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9E5C1F" w14:textId="452D74FD" w:rsidR="00515919" w:rsidRPr="001D292D" w:rsidRDefault="001D292D" w:rsidP="001D292D">
      <w:pPr>
        <w:jc w:val="center"/>
        <w:rPr>
          <w:b/>
          <w:bCs/>
          <w:sz w:val="48"/>
          <w:szCs w:val="48"/>
        </w:rPr>
      </w:pPr>
      <w:r w:rsidRPr="001D292D">
        <w:rPr>
          <w:b/>
          <w:bCs/>
          <w:sz w:val="48"/>
          <w:szCs w:val="48"/>
        </w:rPr>
        <w:t>Základní principy kybernetiky</w:t>
      </w:r>
    </w:p>
    <w:p w14:paraId="0B340700" w14:textId="77777777" w:rsidR="001D292D" w:rsidRPr="001D292D" w:rsidRDefault="001D292D" w:rsidP="001D292D">
      <w:pPr>
        <w:rPr>
          <w:sz w:val="28"/>
          <w:szCs w:val="28"/>
          <w:u w:val="single"/>
        </w:rPr>
      </w:pPr>
      <w:r w:rsidRPr="001D292D">
        <w:rPr>
          <w:sz w:val="28"/>
          <w:szCs w:val="28"/>
          <w:u w:val="single"/>
        </w:rPr>
        <w:t>Definice</w:t>
      </w:r>
    </w:p>
    <w:p w14:paraId="43C3811E" w14:textId="0C53C09F" w:rsidR="001D292D" w:rsidRDefault="001D292D" w:rsidP="001D292D">
      <w:pPr>
        <w:pStyle w:val="Odstavecseseznamem"/>
        <w:numPr>
          <w:ilvl w:val="0"/>
          <w:numId w:val="1"/>
        </w:numPr>
        <w:rPr>
          <w:sz w:val="24"/>
          <w:szCs w:val="24"/>
        </w:rPr>
      </w:pPr>
      <w:r w:rsidRPr="001D292D">
        <w:rPr>
          <w:sz w:val="24"/>
          <w:szCs w:val="24"/>
        </w:rPr>
        <w:t>Kybernetika je věda, která se zabývá obecnými principy řízení a přenosu informací ve strojích a živých organismech.</w:t>
      </w:r>
    </w:p>
    <w:p w14:paraId="573D2600" w14:textId="61D3682D" w:rsidR="001D292D" w:rsidRDefault="001D292D" w:rsidP="001D292D">
      <w:pPr>
        <w:rPr>
          <w:sz w:val="28"/>
          <w:szCs w:val="28"/>
          <w:u w:val="single"/>
        </w:rPr>
      </w:pPr>
      <w:r w:rsidRPr="001D292D">
        <w:rPr>
          <w:sz w:val="28"/>
          <w:szCs w:val="28"/>
          <w:u w:val="single"/>
        </w:rPr>
        <w:t>Historie</w:t>
      </w:r>
    </w:p>
    <w:p w14:paraId="588ED4AE" w14:textId="2BA96463" w:rsidR="001D292D" w:rsidRDefault="001D292D" w:rsidP="001D292D">
      <w:pPr>
        <w:pStyle w:val="Odstavecseseznamem"/>
        <w:numPr>
          <w:ilvl w:val="0"/>
          <w:numId w:val="1"/>
        </w:numPr>
        <w:rPr>
          <w:sz w:val="24"/>
          <w:szCs w:val="24"/>
        </w:rPr>
      </w:pPr>
      <w:r w:rsidRPr="001D292D">
        <w:rPr>
          <w:sz w:val="24"/>
          <w:szCs w:val="24"/>
        </w:rPr>
        <w:t xml:space="preserve">Za zakladatele je považován Norbert </w:t>
      </w:r>
      <w:proofErr w:type="spellStart"/>
      <w:r w:rsidRPr="001D292D">
        <w:rPr>
          <w:sz w:val="24"/>
          <w:szCs w:val="24"/>
        </w:rPr>
        <w:t>Wiener</w:t>
      </w:r>
      <w:proofErr w:type="spellEnd"/>
      <w:r w:rsidRPr="001D292D">
        <w:rPr>
          <w:sz w:val="24"/>
          <w:szCs w:val="24"/>
        </w:rPr>
        <w:t>, americký matematik, který vydal v roce 1948 knihu Kybernetika aneb Řízení a sdělování u organismů a strojů.</w:t>
      </w:r>
    </w:p>
    <w:p w14:paraId="77EA0D73" w14:textId="2379EC43" w:rsidR="001D292D" w:rsidRDefault="001D292D" w:rsidP="001D292D">
      <w:pPr>
        <w:pStyle w:val="Odstavecseseznamem"/>
        <w:numPr>
          <w:ilvl w:val="0"/>
          <w:numId w:val="1"/>
        </w:numPr>
        <w:rPr>
          <w:sz w:val="24"/>
          <w:szCs w:val="24"/>
        </w:rPr>
      </w:pPr>
      <w:r w:rsidRPr="001D292D">
        <w:rPr>
          <w:sz w:val="24"/>
          <w:szCs w:val="24"/>
        </w:rPr>
        <w:t>Kybernetika se vyvíjela odlišně v různých zemích. V západních zemích víceméně splynula s obecnou teorií systémů a řada oborů, které byly považovány za součást kybernetiky, se vyvíjí jako samostatné obory – například informatika nebo neuronové sítě.</w:t>
      </w:r>
    </w:p>
    <w:p w14:paraId="27BC1107" w14:textId="77777777" w:rsidR="001D292D" w:rsidRPr="001D292D" w:rsidRDefault="001D292D" w:rsidP="001D292D">
      <w:pPr>
        <w:pStyle w:val="Odstavecseseznamem"/>
        <w:numPr>
          <w:ilvl w:val="0"/>
          <w:numId w:val="1"/>
        </w:numPr>
        <w:rPr>
          <w:sz w:val="24"/>
          <w:szCs w:val="24"/>
        </w:rPr>
      </w:pPr>
      <w:r w:rsidRPr="001D292D">
        <w:rPr>
          <w:sz w:val="24"/>
          <w:szCs w:val="24"/>
        </w:rPr>
        <w:t>V zemích „socialistického tábora“ byla nejprve kybernetika považována za „</w:t>
      </w:r>
      <w:proofErr w:type="gramStart"/>
      <w:r w:rsidRPr="001D292D">
        <w:rPr>
          <w:sz w:val="24"/>
          <w:szCs w:val="24"/>
        </w:rPr>
        <w:t>buržoasní</w:t>
      </w:r>
      <w:proofErr w:type="gramEnd"/>
      <w:r w:rsidRPr="001D292D">
        <w:rPr>
          <w:sz w:val="24"/>
          <w:szCs w:val="24"/>
        </w:rPr>
        <w:t xml:space="preserve"> pavědu“, z čistě ideologických důvodů. Začala být znovu přijímána až v polovině 50. let. Pak se naopak stala zastřešující disciplínou pro mnoho oborů, které se ve svobodném světě osamostatnily. Za součást kybernetiky byla považována například i informatika.</w:t>
      </w:r>
    </w:p>
    <w:p w14:paraId="4907E3D5" w14:textId="4B095764" w:rsidR="001D292D" w:rsidRDefault="001D292D" w:rsidP="001D292D">
      <w:pPr>
        <w:rPr>
          <w:sz w:val="28"/>
          <w:szCs w:val="28"/>
          <w:u w:val="single"/>
        </w:rPr>
      </w:pPr>
      <w:r w:rsidRPr="001D292D">
        <w:rPr>
          <w:sz w:val="28"/>
          <w:szCs w:val="28"/>
          <w:u w:val="single"/>
        </w:rPr>
        <w:t>Co je kybernetika a čím se zabývá a odlišuje od ostatních věd</w:t>
      </w:r>
    </w:p>
    <w:p w14:paraId="2D0A1897" w14:textId="386B9648" w:rsidR="001D292D" w:rsidRDefault="001D292D" w:rsidP="001D292D">
      <w:pPr>
        <w:pStyle w:val="Odstavecseseznamem"/>
        <w:numPr>
          <w:ilvl w:val="0"/>
          <w:numId w:val="1"/>
        </w:numPr>
        <w:rPr>
          <w:sz w:val="24"/>
          <w:szCs w:val="24"/>
        </w:rPr>
      </w:pPr>
      <w:r w:rsidRPr="001D292D">
        <w:rPr>
          <w:sz w:val="24"/>
          <w:szCs w:val="24"/>
        </w:rPr>
        <w:t xml:space="preserve">Kybernetika se svým pojetím </w:t>
      </w:r>
      <w:proofErr w:type="gramStart"/>
      <w:r w:rsidRPr="001D292D">
        <w:rPr>
          <w:sz w:val="24"/>
          <w:szCs w:val="24"/>
        </w:rPr>
        <w:t>liší</w:t>
      </w:r>
      <w:proofErr w:type="gramEnd"/>
      <w:r w:rsidRPr="001D292D">
        <w:rPr>
          <w:sz w:val="24"/>
          <w:szCs w:val="24"/>
        </w:rPr>
        <w:t xml:space="preserve"> od ostatních věd (fyziky, chemie, biologie, ...). Odlišnost spočívá v tom, že ony vědy vidí reálný svět jako svět interakcí (vzájemné působení entit reálného světa), zatím co kybernetika ho vidí jako svět, kde něco plyne od </w:t>
      </w:r>
      <w:proofErr w:type="spellStart"/>
      <w:r w:rsidRPr="001D292D">
        <w:rPr>
          <w:sz w:val="24"/>
          <w:szCs w:val="24"/>
        </w:rPr>
        <w:t>někud</w:t>
      </w:r>
      <w:proofErr w:type="spellEnd"/>
      <w:r w:rsidRPr="001D292D">
        <w:rPr>
          <w:sz w:val="24"/>
          <w:szCs w:val="24"/>
        </w:rPr>
        <w:t xml:space="preserve"> někam, tedy jedním směrem, může to být nějaký rozruch v reálném světě nebo jindy informace. Je to pohled, který vznikl při studiu principu zpětné vazby, a který byl pro kybernetiku určující. Poznání reálného světa se tedy odehrává pod jiným zorným úhlem a s jinou interpretací. Tento odlišný pohled začal vznikat ve 20. letech dvacátého století v rodící se elektronice a sdělovací technice. Tímto viděním se potkává s teorií informace a sdělování, a nabízí jim včlenění do společného oboru.</w:t>
      </w:r>
    </w:p>
    <w:p w14:paraId="2F5C2656" w14:textId="7ADE5083" w:rsidR="001D292D" w:rsidRDefault="001D292D" w:rsidP="001D292D">
      <w:pPr>
        <w:pStyle w:val="Odstavecseseznamem"/>
        <w:numPr>
          <w:ilvl w:val="0"/>
          <w:numId w:val="1"/>
        </w:numPr>
        <w:rPr>
          <w:b/>
          <w:bCs/>
          <w:sz w:val="24"/>
          <w:szCs w:val="24"/>
        </w:rPr>
      </w:pPr>
      <w:r w:rsidRPr="001D292D">
        <w:rPr>
          <w:b/>
          <w:bCs/>
          <w:sz w:val="24"/>
          <w:szCs w:val="24"/>
        </w:rPr>
        <w:t>Kybernetika se zabývá například</w:t>
      </w:r>
      <w:r>
        <w:rPr>
          <w:b/>
          <w:bCs/>
          <w:sz w:val="24"/>
          <w:szCs w:val="24"/>
        </w:rPr>
        <w:t>:</w:t>
      </w:r>
    </w:p>
    <w:p w14:paraId="793C259A" w14:textId="77777777" w:rsidR="001D292D" w:rsidRPr="001D292D" w:rsidRDefault="001D292D" w:rsidP="001D292D">
      <w:pPr>
        <w:pStyle w:val="Odstavecseseznamem"/>
        <w:numPr>
          <w:ilvl w:val="1"/>
          <w:numId w:val="1"/>
        </w:numPr>
        <w:rPr>
          <w:sz w:val="24"/>
          <w:szCs w:val="24"/>
        </w:rPr>
      </w:pPr>
      <w:r w:rsidRPr="001D292D">
        <w:rPr>
          <w:sz w:val="24"/>
          <w:szCs w:val="24"/>
        </w:rPr>
        <w:t>Automatickým řízením</w:t>
      </w:r>
    </w:p>
    <w:p w14:paraId="137B8620" w14:textId="77777777" w:rsidR="001D292D" w:rsidRPr="001D292D" w:rsidRDefault="001D292D" w:rsidP="001D292D">
      <w:pPr>
        <w:pStyle w:val="Odstavecseseznamem"/>
        <w:numPr>
          <w:ilvl w:val="1"/>
          <w:numId w:val="1"/>
        </w:numPr>
        <w:rPr>
          <w:sz w:val="24"/>
          <w:szCs w:val="24"/>
        </w:rPr>
      </w:pPr>
      <w:r w:rsidRPr="001D292D">
        <w:rPr>
          <w:sz w:val="24"/>
          <w:szCs w:val="24"/>
        </w:rPr>
        <w:t>Přenosem informace</w:t>
      </w:r>
    </w:p>
    <w:p w14:paraId="04D532CD" w14:textId="77777777" w:rsidR="001D292D" w:rsidRPr="001D292D" w:rsidRDefault="001D292D" w:rsidP="001D292D">
      <w:pPr>
        <w:pStyle w:val="Odstavecseseznamem"/>
        <w:numPr>
          <w:ilvl w:val="1"/>
          <w:numId w:val="1"/>
        </w:numPr>
        <w:rPr>
          <w:sz w:val="24"/>
          <w:szCs w:val="24"/>
        </w:rPr>
      </w:pPr>
      <w:r w:rsidRPr="001D292D">
        <w:rPr>
          <w:sz w:val="24"/>
          <w:szCs w:val="24"/>
        </w:rPr>
        <w:t>Konstrukcí robotů</w:t>
      </w:r>
    </w:p>
    <w:p w14:paraId="020A864B" w14:textId="6CBC3105" w:rsidR="001D292D" w:rsidRPr="001D292D" w:rsidRDefault="001D292D" w:rsidP="001D292D">
      <w:pPr>
        <w:pStyle w:val="Odstavecseseznamem"/>
        <w:numPr>
          <w:ilvl w:val="1"/>
          <w:numId w:val="1"/>
        </w:numPr>
        <w:rPr>
          <w:sz w:val="24"/>
          <w:szCs w:val="24"/>
        </w:rPr>
      </w:pPr>
      <w:r w:rsidRPr="001D292D">
        <w:rPr>
          <w:sz w:val="24"/>
          <w:szCs w:val="24"/>
        </w:rPr>
        <w:t>Živými organismy</w:t>
      </w:r>
    </w:p>
    <w:p w14:paraId="68CE97FA" w14:textId="628FAD71" w:rsidR="001D292D" w:rsidRPr="001D292D" w:rsidRDefault="001D292D" w:rsidP="001D292D">
      <w:pPr>
        <w:pStyle w:val="Odstavecseseznamem"/>
        <w:numPr>
          <w:ilvl w:val="1"/>
          <w:numId w:val="1"/>
        </w:numPr>
        <w:rPr>
          <w:sz w:val="24"/>
          <w:szCs w:val="24"/>
        </w:rPr>
      </w:pPr>
      <w:r w:rsidRPr="001D292D">
        <w:rPr>
          <w:sz w:val="24"/>
          <w:szCs w:val="24"/>
        </w:rPr>
        <w:t>Komunikací, spolupr</w:t>
      </w:r>
      <w:r>
        <w:rPr>
          <w:sz w:val="24"/>
          <w:szCs w:val="24"/>
        </w:rPr>
        <w:t>a</w:t>
      </w:r>
      <w:r w:rsidRPr="001D292D">
        <w:rPr>
          <w:sz w:val="24"/>
          <w:szCs w:val="24"/>
        </w:rPr>
        <w:t>cí a interakcí člověka a stroje</w:t>
      </w:r>
    </w:p>
    <w:p w14:paraId="0D740460" w14:textId="77777777" w:rsidR="001D292D" w:rsidRDefault="001D292D" w:rsidP="001D292D">
      <w:pPr>
        <w:rPr>
          <w:sz w:val="28"/>
          <w:szCs w:val="28"/>
          <w:u w:val="single"/>
        </w:rPr>
      </w:pPr>
    </w:p>
    <w:p w14:paraId="2BCD83E9" w14:textId="77777777" w:rsidR="001D292D" w:rsidRDefault="001D292D" w:rsidP="001D292D">
      <w:pPr>
        <w:rPr>
          <w:sz w:val="28"/>
          <w:szCs w:val="28"/>
          <w:u w:val="single"/>
        </w:rPr>
      </w:pPr>
    </w:p>
    <w:p w14:paraId="69FE3FBF" w14:textId="77777777" w:rsidR="001D292D" w:rsidRDefault="001D292D" w:rsidP="001D292D">
      <w:pPr>
        <w:rPr>
          <w:sz w:val="28"/>
          <w:szCs w:val="28"/>
          <w:u w:val="single"/>
        </w:rPr>
      </w:pPr>
    </w:p>
    <w:p w14:paraId="146C1320" w14:textId="77777777" w:rsidR="001D292D" w:rsidRDefault="001D292D" w:rsidP="001D292D">
      <w:pPr>
        <w:rPr>
          <w:sz w:val="28"/>
          <w:szCs w:val="28"/>
          <w:u w:val="single"/>
        </w:rPr>
      </w:pPr>
    </w:p>
    <w:p w14:paraId="76956FBF" w14:textId="59E07EC4" w:rsidR="001D292D" w:rsidRDefault="001D292D" w:rsidP="001D292D">
      <w:pPr>
        <w:rPr>
          <w:sz w:val="28"/>
          <w:szCs w:val="28"/>
          <w:u w:val="single"/>
        </w:rPr>
      </w:pPr>
      <w:r w:rsidRPr="001D292D">
        <w:rPr>
          <w:sz w:val="28"/>
          <w:szCs w:val="28"/>
          <w:u w:val="single"/>
        </w:rPr>
        <w:lastRenderedPageBreak/>
        <w:t>Základní kybernetické principy a přístupy</w:t>
      </w:r>
    </w:p>
    <w:p w14:paraId="466E6239" w14:textId="5761560C" w:rsidR="001D292D" w:rsidRDefault="001D292D" w:rsidP="001D292D">
      <w:pPr>
        <w:pStyle w:val="Odstavecseseznamem"/>
        <w:numPr>
          <w:ilvl w:val="0"/>
          <w:numId w:val="1"/>
        </w:numPr>
        <w:rPr>
          <w:b/>
          <w:bCs/>
          <w:sz w:val="24"/>
          <w:szCs w:val="24"/>
        </w:rPr>
      </w:pPr>
      <w:r w:rsidRPr="001D292D">
        <w:rPr>
          <w:b/>
          <w:bCs/>
          <w:sz w:val="24"/>
          <w:szCs w:val="24"/>
        </w:rPr>
        <w:t>Systémový přístup:</w:t>
      </w:r>
    </w:p>
    <w:p w14:paraId="52163F8C" w14:textId="77777777" w:rsidR="001D292D" w:rsidRPr="001D292D" w:rsidRDefault="001D292D" w:rsidP="001D292D">
      <w:pPr>
        <w:pStyle w:val="Odstavecseseznamem"/>
        <w:numPr>
          <w:ilvl w:val="1"/>
          <w:numId w:val="1"/>
        </w:numPr>
        <w:rPr>
          <w:b/>
          <w:bCs/>
          <w:sz w:val="24"/>
          <w:szCs w:val="24"/>
        </w:rPr>
      </w:pPr>
      <w:r w:rsidRPr="001D292D">
        <w:rPr>
          <w:sz w:val="24"/>
          <w:szCs w:val="24"/>
        </w:rPr>
        <w:t xml:space="preserve">Model: Systematické studium různých systémů vedlo k poznatku, že systémy různé fyzikální podstaty mohou mít velmi podobné chování a že chování jednoho systému můžeme zkoumat prostřednictvím chování jiného, snáze realizovatelného systému ve zcela jiných časových či prostorových měřítkách. Ukázalo se, že mnohé systémy mechanické, hydraulické, pneumatické, tepelné ad. jsou popsány formálně stejnými diferenciálními rovnicemi jako elektrické obvody. To vedlo ke vzniku </w:t>
      </w:r>
      <w:proofErr w:type="spellStart"/>
      <w:r w:rsidRPr="001D292D">
        <w:rPr>
          <w:sz w:val="24"/>
          <w:szCs w:val="24"/>
        </w:rPr>
        <w:t>speciálnich</w:t>
      </w:r>
      <w:proofErr w:type="spellEnd"/>
      <w:r w:rsidRPr="001D292D">
        <w:rPr>
          <w:sz w:val="24"/>
          <w:szCs w:val="24"/>
        </w:rPr>
        <w:t xml:space="preserve"> elektrických obvodů analogových počítačů. Brzy však byly vytlačeny symbolickými modely na číslicových počítačích</w:t>
      </w:r>
      <w:r w:rsidRPr="001D292D">
        <w:rPr>
          <w:b/>
          <w:bCs/>
          <w:sz w:val="24"/>
          <w:szCs w:val="24"/>
        </w:rPr>
        <w:t>.</w:t>
      </w:r>
    </w:p>
    <w:p w14:paraId="5684DB66" w14:textId="71D6D57B" w:rsidR="001D292D" w:rsidRDefault="001D292D" w:rsidP="001D292D">
      <w:pPr>
        <w:pStyle w:val="Odstavecseseznamem"/>
        <w:numPr>
          <w:ilvl w:val="0"/>
          <w:numId w:val="1"/>
        </w:numPr>
        <w:rPr>
          <w:b/>
          <w:bCs/>
          <w:sz w:val="24"/>
          <w:szCs w:val="24"/>
        </w:rPr>
      </w:pPr>
      <w:r w:rsidRPr="001D292D">
        <w:rPr>
          <w:b/>
          <w:bCs/>
          <w:sz w:val="24"/>
          <w:szCs w:val="24"/>
        </w:rPr>
        <w:t>Informační přístup:</w:t>
      </w:r>
    </w:p>
    <w:p w14:paraId="01D20FB1" w14:textId="77777777" w:rsidR="001D292D" w:rsidRPr="001D292D" w:rsidRDefault="001D292D" w:rsidP="001D292D">
      <w:pPr>
        <w:pStyle w:val="Odstavecseseznamem"/>
        <w:numPr>
          <w:ilvl w:val="1"/>
          <w:numId w:val="1"/>
        </w:numPr>
        <w:rPr>
          <w:sz w:val="24"/>
          <w:szCs w:val="24"/>
        </w:rPr>
      </w:pPr>
      <w:r w:rsidRPr="001D292D">
        <w:rPr>
          <w:sz w:val="24"/>
          <w:szCs w:val="24"/>
        </w:rPr>
        <w:t>Informace: Postupně vznikla exaktní teorie informace jako odnož teorie pravděpodobnosti. Informace doplnila náš fyzikální obraz světa v tom smyslu, že jde o stejně důležitou entitu, jako je hmota či energie. Informace je zřejmě nejfrekventovanějším pojmem, který kybernetika přinesla. Zpracování informace se stává stále důležitějším a pomalu ale jistě mění charakter našeho života.</w:t>
      </w:r>
    </w:p>
    <w:p w14:paraId="04970D7B" w14:textId="2CBC1574" w:rsidR="001D292D" w:rsidRDefault="001D292D" w:rsidP="001D292D">
      <w:pPr>
        <w:pStyle w:val="Odstavecseseznamem"/>
        <w:numPr>
          <w:ilvl w:val="0"/>
          <w:numId w:val="1"/>
        </w:numPr>
        <w:rPr>
          <w:b/>
          <w:bCs/>
          <w:sz w:val="24"/>
          <w:szCs w:val="24"/>
        </w:rPr>
      </w:pPr>
      <w:r w:rsidRPr="001D292D">
        <w:rPr>
          <w:b/>
          <w:bCs/>
          <w:sz w:val="24"/>
          <w:szCs w:val="24"/>
        </w:rPr>
        <w:t>Řídící přístup</w:t>
      </w:r>
      <w:r>
        <w:rPr>
          <w:b/>
          <w:bCs/>
          <w:sz w:val="24"/>
          <w:szCs w:val="24"/>
        </w:rPr>
        <w:t>:</w:t>
      </w:r>
    </w:p>
    <w:p w14:paraId="542E01D2" w14:textId="77777777" w:rsidR="001D292D" w:rsidRPr="001D292D" w:rsidRDefault="001D292D" w:rsidP="001D292D">
      <w:pPr>
        <w:pStyle w:val="Odstavecseseznamem"/>
        <w:numPr>
          <w:ilvl w:val="1"/>
          <w:numId w:val="1"/>
        </w:numPr>
        <w:rPr>
          <w:sz w:val="24"/>
          <w:szCs w:val="24"/>
        </w:rPr>
      </w:pPr>
      <w:r w:rsidRPr="001D292D">
        <w:rPr>
          <w:sz w:val="24"/>
          <w:szCs w:val="24"/>
        </w:rPr>
        <w:t>Zpětná vazba: Princip zpětné vazby byl znám již dříve v regulační technice a používal se při návrhu zpětnovazebních zesilovačů pro účely sdělovací techniky. Zakladatelé kybernetiky ale rozpoznali, že jde o velmi obecný princip. Je především zásluhou kybernetiky, že se stal obecně známým a umožnil vysvětlit řadu dějů odehrávajících se v nejrůznějších dynamických systémech.</w:t>
      </w:r>
    </w:p>
    <w:p w14:paraId="143507DD" w14:textId="3856F418" w:rsidR="001D292D" w:rsidRDefault="001D292D" w:rsidP="001D292D">
      <w:pPr>
        <w:rPr>
          <w:sz w:val="28"/>
          <w:szCs w:val="28"/>
          <w:u w:val="single"/>
        </w:rPr>
      </w:pPr>
      <w:r w:rsidRPr="001D292D">
        <w:rPr>
          <w:sz w:val="28"/>
          <w:szCs w:val="28"/>
          <w:u w:val="single"/>
        </w:rPr>
        <w:t>Klasifikace kybernetiky</w:t>
      </w:r>
    </w:p>
    <w:p w14:paraId="2662CA19" w14:textId="40C5A652" w:rsidR="001D292D" w:rsidRPr="001D292D" w:rsidRDefault="001D292D" w:rsidP="001D292D">
      <w:pPr>
        <w:pStyle w:val="Odstavecseseznamem"/>
        <w:numPr>
          <w:ilvl w:val="0"/>
          <w:numId w:val="1"/>
        </w:numPr>
        <w:rPr>
          <w:sz w:val="24"/>
          <w:szCs w:val="24"/>
        </w:rPr>
      </w:pPr>
      <w:r w:rsidRPr="001D292D">
        <w:rPr>
          <w:sz w:val="24"/>
          <w:szCs w:val="24"/>
        </w:rPr>
        <w:t>Teoretická kybernetika</w:t>
      </w:r>
    </w:p>
    <w:p w14:paraId="2E2F7048" w14:textId="48AC6D52" w:rsidR="001D292D" w:rsidRPr="001D292D" w:rsidRDefault="001D292D" w:rsidP="001D292D">
      <w:pPr>
        <w:pStyle w:val="Odstavecseseznamem"/>
        <w:numPr>
          <w:ilvl w:val="1"/>
          <w:numId w:val="1"/>
        </w:numPr>
        <w:rPr>
          <w:sz w:val="24"/>
          <w:szCs w:val="24"/>
        </w:rPr>
      </w:pPr>
      <w:r w:rsidRPr="001D292D">
        <w:rPr>
          <w:sz w:val="24"/>
          <w:szCs w:val="24"/>
        </w:rPr>
        <w:t>teoretický základ oboru</w:t>
      </w:r>
    </w:p>
    <w:p w14:paraId="6CF33ABE" w14:textId="5BDBDA6F" w:rsidR="001D292D" w:rsidRPr="001D292D" w:rsidRDefault="001D292D" w:rsidP="001D292D">
      <w:pPr>
        <w:pStyle w:val="Odstavecseseznamem"/>
        <w:numPr>
          <w:ilvl w:val="0"/>
          <w:numId w:val="1"/>
        </w:numPr>
        <w:rPr>
          <w:sz w:val="24"/>
          <w:szCs w:val="24"/>
        </w:rPr>
      </w:pPr>
      <w:r w:rsidRPr="001D292D">
        <w:rPr>
          <w:sz w:val="24"/>
          <w:szCs w:val="24"/>
        </w:rPr>
        <w:t>Experimentální</w:t>
      </w:r>
    </w:p>
    <w:p w14:paraId="4A217AE4" w14:textId="14E3BEF5" w:rsidR="001D292D" w:rsidRPr="001D292D" w:rsidRDefault="001D292D" w:rsidP="001D292D">
      <w:pPr>
        <w:pStyle w:val="Odstavecseseznamem"/>
        <w:numPr>
          <w:ilvl w:val="1"/>
          <w:numId w:val="1"/>
        </w:numPr>
        <w:rPr>
          <w:sz w:val="24"/>
          <w:szCs w:val="24"/>
        </w:rPr>
      </w:pPr>
      <w:r w:rsidRPr="001D292D">
        <w:rPr>
          <w:sz w:val="24"/>
          <w:szCs w:val="24"/>
        </w:rPr>
        <w:t>studium reálných procesů prostřednictvím jejich modelů</w:t>
      </w:r>
    </w:p>
    <w:p w14:paraId="6847631E" w14:textId="60901942" w:rsidR="001D292D" w:rsidRPr="001D292D" w:rsidRDefault="001D292D" w:rsidP="001D292D">
      <w:pPr>
        <w:pStyle w:val="Odstavecseseznamem"/>
        <w:numPr>
          <w:ilvl w:val="0"/>
          <w:numId w:val="1"/>
        </w:numPr>
        <w:rPr>
          <w:sz w:val="24"/>
          <w:szCs w:val="24"/>
        </w:rPr>
      </w:pPr>
      <w:r w:rsidRPr="001D292D">
        <w:rPr>
          <w:sz w:val="24"/>
          <w:szCs w:val="24"/>
        </w:rPr>
        <w:t>Technická</w:t>
      </w:r>
    </w:p>
    <w:p w14:paraId="15B2616D" w14:textId="2DF6E909" w:rsidR="001D292D" w:rsidRPr="001D292D" w:rsidRDefault="001D292D" w:rsidP="001D292D">
      <w:pPr>
        <w:pStyle w:val="Odstavecseseznamem"/>
        <w:numPr>
          <w:ilvl w:val="1"/>
          <w:numId w:val="1"/>
        </w:numPr>
        <w:rPr>
          <w:sz w:val="24"/>
          <w:szCs w:val="24"/>
        </w:rPr>
      </w:pPr>
      <w:r w:rsidRPr="001D292D">
        <w:rPr>
          <w:sz w:val="24"/>
          <w:szCs w:val="24"/>
        </w:rPr>
        <w:t>konstrukce a využití technických kybernetických systémů (systémy pro přenos informace, tvorba manipulátorů a robotů)</w:t>
      </w:r>
    </w:p>
    <w:p w14:paraId="5D581BAD" w14:textId="55981D36" w:rsidR="001D292D" w:rsidRPr="001D292D" w:rsidRDefault="001D292D" w:rsidP="001D292D">
      <w:pPr>
        <w:pStyle w:val="Odstavecseseznamem"/>
        <w:numPr>
          <w:ilvl w:val="0"/>
          <w:numId w:val="1"/>
        </w:numPr>
        <w:rPr>
          <w:sz w:val="24"/>
          <w:szCs w:val="24"/>
        </w:rPr>
      </w:pPr>
      <w:r w:rsidRPr="001D292D">
        <w:rPr>
          <w:sz w:val="24"/>
          <w:szCs w:val="24"/>
        </w:rPr>
        <w:t>Aplikovaná</w:t>
      </w:r>
    </w:p>
    <w:p w14:paraId="0E548F97" w14:textId="43933279" w:rsidR="001D292D" w:rsidRPr="001D292D" w:rsidRDefault="001D292D" w:rsidP="001D292D">
      <w:pPr>
        <w:pStyle w:val="Odstavecseseznamem"/>
        <w:numPr>
          <w:ilvl w:val="1"/>
          <w:numId w:val="1"/>
        </w:numPr>
        <w:rPr>
          <w:sz w:val="24"/>
          <w:szCs w:val="24"/>
        </w:rPr>
      </w:pPr>
      <w:r w:rsidRPr="001D292D">
        <w:rPr>
          <w:sz w:val="24"/>
          <w:szCs w:val="24"/>
        </w:rPr>
        <w:t>aplikace kybernetiky v jiných oblastech (</w:t>
      </w:r>
      <w:proofErr w:type="spellStart"/>
      <w:r w:rsidRPr="001D292D">
        <w:rPr>
          <w:sz w:val="24"/>
          <w:szCs w:val="24"/>
        </w:rPr>
        <w:t>biokybernetika</w:t>
      </w:r>
      <w:proofErr w:type="spellEnd"/>
      <w:r w:rsidRPr="001D292D">
        <w:rPr>
          <w:sz w:val="24"/>
          <w:szCs w:val="24"/>
        </w:rPr>
        <w:t>, lékařská kybernetika, sociální sféra, ekonomika</w:t>
      </w:r>
      <w:r>
        <w:rPr>
          <w:sz w:val="24"/>
          <w:szCs w:val="24"/>
        </w:rPr>
        <w:t>)</w:t>
      </w:r>
    </w:p>
    <w:sectPr w:rsidR="001D292D" w:rsidRPr="001D29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1282D"/>
    <w:multiLevelType w:val="hybridMultilevel"/>
    <w:tmpl w:val="13C6DD06"/>
    <w:lvl w:ilvl="0" w:tplc="A712DA88">
      <w:numFmt w:val="bullet"/>
      <w:lvlText w:val="-"/>
      <w:lvlJc w:val="left"/>
      <w:pPr>
        <w:ind w:left="720" w:hanging="360"/>
      </w:pPr>
      <w:rPr>
        <w:rFonts w:ascii="Aptos" w:eastAsiaTheme="minorHAnsi" w:hAnsi="Aptos" w:cstheme="minorBid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707221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92D"/>
    <w:rsid w:val="001D292D"/>
    <w:rsid w:val="003C63FC"/>
    <w:rsid w:val="00515919"/>
    <w:rsid w:val="007D4D09"/>
    <w:rsid w:val="00947248"/>
    <w:rsid w:val="00F71B8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D8F54"/>
  <w15:chartTrackingRefBased/>
  <w15:docId w15:val="{9AF971CE-B7BD-412C-8BA5-08850B768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1D2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1D2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1D292D"/>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1D292D"/>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1D292D"/>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1D292D"/>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1D292D"/>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1D292D"/>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1D292D"/>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D292D"/>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1D292D"/>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1D292D"/>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1D292D"/>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1D292D"/>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1D292D"/>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1D292D"/>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1D292D"/>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1D292D"/>
    <w:rPr>
      <w:rFonts w:eastAsiaTheme="majorEastAsia" w:cstheme="majorBidi"/>
      <w:color w:val="272727" w:themeColor="text1" w:themeTint="D8"/>
    </w:rPr>
  </w:style>
  <w:style w:type="paragraph" w:styleId="Nzev">
    <w:name w:val="Title"/>
    <w:basedOn w:val="Normln"/>
    <w:next w:val="Normln"/>
    <w:link w:val="NzevChar"/>
    <w:uiPriority w:val="10"/>
    <w:qFormat/>
    <w:rsid w:val="001D2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1D292D"/>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D292D"/>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1D292D"/>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1D292D"/>
    <w:pPr>
      <w:spacing w:before="160"/>
      <w:jc w:val="center"/>
    </w:pPr>
    <w:rPr>
      <w:i/>
      <w:iCs/>
      <w:color w:val="404040" w:themeColor="text1" w:themeTint="BF"/>
    </w:rPr>
  </w:style>
  <w:style w:type="character" w:customStyle="1" w:styleId="CittChar">
    <w:name w:val="Citát Char"/>
    <w:basedOn w:val="Standardnpsmoodstavce"/>
    <w:link w:val="Citt"/>
    <w:uiPriority w:val="29"/>
    <w:rsid w:val="001D292D"/>
    <w:rPr>
      <w:i/>
      <w:iCs/>
      <w:color w:val="404040" w:themeColor="text1" w:themeTint="BF"/>
    </w:rPr>
  </w:style>
  <w:style w:type="paragraph" w:styleId="Odstavecseseznamem">
    <w:name w:val="List Paragraph"/>
    <w:basedOn w:val="Normln"/>
    <w:uiPriority w:val="34"/>
    <w:qFormat/>
    <w:rsid w:val="001D292D"/>
    <w:pPr>
      <w:ind w:left="720"/>
      <w:contextualSpacing/>
    </w:pPr>
  </w:style>
  <w:style w:type="character" w:styleId="Zdraznnintenzivn">
    <w:name w:val="Intense Emphasis"/>
    <w:basedOn w:val="Standardnpsmoodstavce"/>
    <w:uiPriority w:val="21"/>
    <w:qFormat/>
    <w:rsid w:val="001D292D"/>
    <w:rPr>
      <w:i/>
      <w:iCs/>
      <w:color w:val="0F4761" w:themeColor="accent1" w:themeShade="BF"/>
    </w:rPr>
  </w:style>
  <w:style w:type="paragraph" w:styleId="Vrazncitt">
    <w:name w:val="Intense Quote"/>
    <w:basedOn w:val="Normln"/>
    <w:next w:val="Normln"/>
    <w:link w:val="VrazncittChar"/>
    <w:uiPriority w:val="30"/>
    <w:qFormat/>
    <w:rsid w:val="001D2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1D292D"/>
    <w:rPr>
      <w:i/>
      <w:iCs/>
      <w:color w:val="0F4761" w:themeColor="accent1" w:themeShade="BF"/>
    </w:rPr>
  </w:style>
  <w:style w:type="character" w:styleId="Odkazintenzivn">
    <w:name w:val="Intense Reference"/>
    <w:basedOn w:val="Standardnpsmoodstavce"/>
    <w:uiPriority w:val="32"/>
    <w:qFormat/>
    <w:rsid w:val="001D29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4887607">
      <w:bodyDiv w:val="1"/>
      <w:marLeft w:val="0"/>
      <w:marRight w:val="0"/>
      <w:marTop w:val="0"/>
      <w:marBottom w:val="0"/>
      <w:divBdr>
        <w:top w:val="none" w:sz="0" w:space="0" w:color="auto"/>
        <w:left w:val="none" w:sz="0" w:space="0" w:color="auto"/>
        <w:bottom w:val="none" w:sz="0" w:space="0" w:color="auto"/>
        <w:right w:val="none" w:sz="0" w:space="0" w:color="auto"/>
      </w:divBdr>
    </w:div>
    <w:div w:id="589972136">
      <w:bodyDiv w:val="1"/>
      <w:marLeft w:val="0"/>
      <w:marRight w:val="0"/>
      <w:marTop w:val="0"/>
      <w:marBottom w:val="0"/>
      <w:divBdr>
        <w:top w:val="none" w:sz="0" w:space="0" w:color="auto"/>
        <w:left w:val="none" w:sz="0" w:space="0" w:color="auto"/>
        <w:bottom w:val="none" w:sz="0" w:space="0" w:color="auto"/>
        <w:right w:val="none" w:sz="0" w:space="0" w:color="auto"/>
      </w:divBdr>
    </w:div>
    <w:div w:id="601764744">
      <w:bodyDiv w:val="1"/>
      <w:marLeft w:val="0"/>
      <w:marRight w:val="0"/>
      <w:marTop w:val="0"/>
      <w:marBottom w:val="0"/>
      <w:divBdr>
        <w:top w:val="none" w:sz="0" w:space="0" w:color="auto"/>
        <w:left w:val="none" w:sz="0" w:space="0" w:color="auto"/>
        <w:bottom w:val="none" w:sz="0" w:space="0" w:color="auto"/>
        <w:right w:val="none" w:sz="0" w:space="0" w:color="auto"/>
      </w:divBdr>
      <w:divsChild>
        <w:div w:id="808670611">
          <w:marLeft w:val="0"/>
          <w:marRight w:val="0"/>
          <w:marTop w:val="0"/>
          <w:marBottom w:val="0"/>
          <w:divBdr>
            <w:top w:val="none" w:sz="0" w:space="0" w:color="auto"/>
            <w:left w:val="none" w:sz="0" w:space="0" w:color="auto"/>
            <w:bottom w:val="none" w:sz="0" w:space="0" w:color="auto"/>
            <w:right w:val="none" w:sz="0" w:space="0" w:color="auto"/>
          </w:divBdr>
        </w:div>
        <w:div w:id="2078361519">
          <w:marLeft w:val="0"/>
          <w:marRight w:val="0"/>
          <w:marTop w:val="0"/>
          <w:marBottom w:val="0"/>
          <w:divBdr>
            <w:top w:val="none" w:sz="0" w:space="0" w:color="auto"/>
            <w:left w:val="none" w:sz="0" w:space="0" w:color="auto"/>
            <w:bottom w:val="none" w:sz="0" w:space="0" w:color="auto"/>
            <w:right w:val="none" w:sz="0" w:space="0" w:color="auto"/>
          </w:divBdr>
        </w:div>
        <w:div w:id="1837115007">
          <w:marLeft w:val="0"/>
          <w:marRight w:val="0"/>
          <w:marTop w:val="0"/>
          <w:marBottom w:val="0"/>
          <w:divBdr>
            <w:top w:val="none" w:sz="0" w:space="0" w:color="auto"/>
            <w:left w:val="none" w:sz="0" w:space="0" w:color="auto"/>
            <w:bottom w:val="none" w:sz="0" w:space="0" w:color="auto"/>
            <w:right w:val="none" w:sz="0" w:space="0" w:color="auto"/>
          </w:divBdr>
        </w:div>
        <w:div w:id="1492985778">
          <w:marLeft w:val="0"/>
          <w:marRight w:val="0"/>
          <w:marTop w:val="0"/>
          <w:marBottom w:val="0"/>
          <w:divBdr>
            <w:top w:val="none" w:sz="0" w:space="0" w:color="auto"/>
            <w:left w:val="none" w:sz="0" w:space="0" w:color="auto"/>
            <w:bottom w:val="none" w:sz="0" w:space="0" w:color="auto"/>
            <w:right w:val="none" w:sz="0" w:space="0" w:color="auto"/>
          </w:divBdr>
        </w:div>
        <w:div w:id="1751544232">
          <w:marLeft w:val="0"/>
          <w:marRight w:val="0"/>
          <w:marTop w:val="0"/>
          <w:marBottom w:val="0"/>
          <w:divBdr>
            <w:top w:val="none" w:sz="0" w:space="0" w:color="auto"/>
            <w:left w:val="none" w:sz="0" w:space="0" w:color="auto"/>
            <w:bottom w:val="none" w:sz="0" w:space="0" w:color="auto"/>
            <w:right w:val="none" w:sz="0" w:space="0" w:color="auto"/>
          </w:divBdr>
        </w:div>
        <w:div w:id="2042122700">
          <w:marLeft w:val="0"/>
          <w:marRight w:val="0"/>
          <w:marTop w:val="0"/>
          <w:marBottom w:val="0"/>
          <w:divBdr>
            <w:top w:val="none" w:sz="0" w:space="0" w:color="auto"/>
            <w:left w:val="none" w:sz="0" w:space="0" w:color="auto"/>
            <w:bottom w:val="none" w:sz="0" w:space="0" w:color="auto"/>
            <w:right w:val="none" w:sz="0" w:space="0" w:color="auto"/>
          </w:divBdr>
        </w:div>
        <w:div w:id="454754604">
          <w:marLeft w:val="0"/>
          <w:marRight w:val="0"/>
          <w:marTop w:val="0"/>
          <w:marBottom w:val="0"/>
          <w:divBdr>
            <w:top w:val="none" w:sz="0" w:space="0" w:color="auto"/>
            <w:left w:val="none" w:sz="0" w:space="0" w:color="auto"/>
            <w:bottom w:val="none" w:sz="0" w:space="0" w:color="auto"/>
            <w:right w:val="none" w:sz="0" w:space="0" w:color="auto"/>
          </w:divBdr>
        </w:div>
        <w:div w:id="1608659952">
          <w:marLeft w:val="0"/>
          <w:marRight w:val="0"/>
          <w:marTop w:val="0"/>
          <w:marBottom w:val="0"/>
          <w:divBdr>
            <w:top w:val="none" w:sz="0" w:space="0" w:color="auto"/>
            <w:left w:val="none" w:sz="0" w:space="0" w:color="auto"/>
            <w:bottom w:val="none" w:sz="0" w:space="0" w:color="auto"/>
            <w:right w:val="none" w:sz="0" w:space="0" w:color="auto"/>
          </w:divBdr>
        </w:div>
        <w:div w:id="90006426">
          <w:marLeft w:val="0"/>
          <w:marRight w:val="0"/>
          <w:marTop w:val="0"/>
          <w:marBottom w:val="0"/>
          <w:divBdr>
            <w:top w:val="none" w:sz="0" w:space="0" w:color="auto"/>
            <w:left w:val="none" w:sz="0" w:space="0" w:color="auto"/>
            <w:bottom w:val="none" w:sz="0" w:space="0" w:color="auto"/>
            <w:right w:val="none" w:sz="0" w:space="0" w:color="auto"/>
          </w:divBdr>
        </w:div>
        <w:div w:id="1686706151">
          <w:marLeft w:val="0"/>
          <w:marRight w:val="0"/>
          <w:marTop w:val="0"/>
          <w:marBottom w:val="0"/>
          <w:divBdr>
            <w:top w:val="none" w:sz="0" w:space="0" w:color="auto"/>
            <w:left w:val="none" w:sz="0" w:space="0" w:color="auto"/>
            <w:bottom w:val="none" w:sz="0" w:space="0" w:color="auto"/>
            <w:right w:val="none" w:sz="0" w:space="0" w:color="auto"/>
          </w:divBdr>
        </w:div>
      </w:divsChild>
    </w:div>
    <w:div w:id="650138800">
      <w:bodyDiv w:val="1"/>
      <w:marLeft w:val="0"/>
      <w:marRight w:val="0"/>
      <w:marTop w:val="0"/>
      <w:marBottom w:val="0"/>
      <w:divBdr>
        <w:top w:val="none" w:sz="0" w:space="0" w:color="auto"/>
        <w:left w:val="none" w:sz="0" w:space="0" w:color="auto"/>
        <w:bottom w:val="none" w:sz="0" w:space="0" w:color="auto"/>
        <w:right w:val="none" w:sz="0" w:space="0" w:color="auto"/>
      </w:divBdr>
    </w:div>
    <w:div w:id="808941607">
      <w:bodyDiv w:val="1"/>
      <w:marLeft w:val="0"/>
      <w:marRight w:val="0"/>
      <w:marTop w:val="0"/>
      <w:marBottom w:val="0"/>
      <w:divBdr>
        <w:top w:val="none" w:sz="0" w:space="0" w:color="auto"/>
        <w:left w:val="none" w:sz="0" w:space="0" w:color="auto"/>
        <w:bottom w:val="none" w:sz="0" w:space="0" w:color="auto"/>
        <w:right w:val="none" w:sz="0" w:space="0" w:color="auto"/>
      </w:divBdr>
    </w:div>
    <w:div w:id="845944676">
      <w:bodyDiv w:val="1"/>
      <w:marLeft w:val="0"/>
      <w:marRight w:val="0"/>
      <w:marTop w:val="0"/>
      <w:marBottom w:val="0"/>
      <w:divBdr>
        <w:top w:val="none" w:sz="0" w:space="0" w:color="auto"/>
        <w:left w:val="none" w:sz="0" w:space="0" w:color="auto"/>
        <w:bottom w:val="none" w:sz="0" w:space="0" w:color="auto"/>
        <w:right w:val="none" w:sz="0" w:space="0" w:color="auto"/>
      </w:divBdr>
    </w:div>
    <w:div w:id="1012755973">
      <w:bodyDiv w:val="1"/>
      <w:marLeft w:val="0"/>
      <w:marRight w:val="0"/>
      <w:marTop w:val="0"/>
      <w:marBottom w:val="0"/>
      <w:divBdr>
        <w:top w:val="none" w:sz="0" w:space="0" w:color="auto"/>
        <w:left w:val="none" w:sz="0" w:space="0" w:color="auto"/>
        <w:bottom w:val="none" w:sz="0" w:space="0" w:color="auto"/>
        <w:right w:val="none" w:sz="0" w:space="0" w:color="auto"/>
      </w:divBdr>
    </w:div>
    <w:div w:id="1076320294">
      <w:bodyDiv w:val="1"/>
      <w:marLeft w:val="0"/>
      <w:marRight w:val="0"/>
      <w:marTop w:val="0"/>
      <w:marBottom w:val="0"/>
      <w:divBdr>
        <w:top w:val="none" w:sz="0" w:space="0" w:color="auto"/>
        <w:left w:val="none" w:sz="0" w:space="0" w:color="auto"/>
        <w:bottom w:val="none" w:sz="0" w:space="0" w:color="auto"/>
        <w:right w:val="none" w:sz="0" w:space="0" w:color="auto"/>
      </w:divBdr>
    </w:div>
    <w:div w:id="1095710320">
      <w:bodyDiv w:val="1"/>
      <w:marLeft w:val="0"/>
      <w:marRight w:val="0"/>
      <w:marTop w:val="0"/>
      <w:marBottom w:val="0"/>
      <w:divBdr>
        <w:top w:val="none" w:sz="0" w:space="0" w:color="auto"/>
        <w:left w:val="none" w:sz="0" w:space="0" w:color="auto"/>
        <w:bottom w:val="none" w:sz="0" w:space="0" w:color="auto"/>
        <w:right w:val="none" w:sz="0" w:space="0" w:color="auto"/>
      </w:divBdr>
      <w:divsChild>
        <w:div w:id="1240335625">
          <w:marLeft w:val="0"/>
          <w:marRight w:val="0"/>
          <w:marTop w:val="0"/>
          <w:marBottom w:val="0"/>
          <w:divBdr>
            <w:top w:val="none" w:sz="0" w:space="0" w:color="auto"/>
            <w:left w:val="none" w:sz="0" w:space="0" w:color="auto"/>
            <w:bottom w:val="none" w:sz="0" w:space="0" w:color="auto"/>
            <w:right w:val="none" w:sz="0" w:space="0" w:color="auto"/>
          </w:divBdr>
        </w:div>
        <w:div w:id="1012299419">
          <w:marLeft w:val="0"/>
          <w:marRight w:val="0"/>
          <w:marTop w:val="0"/>
          <w:marBottom w:val="0"/>
          <w:divBdr>
            <w:top w:val="none" w:sz="0" w:space="0" w:color="auto"/>
            <w:left w:val="none" w:sz="0" w:space="0" w:color="auto"/>
            <w:bottom w:val="none" w:sz="0" w:space="0" w:color="auto"/>
            <w:right w:val="none" w:sz="0" w:space="0" w:color="auto"/>
          </w:divBdr>
        </w:div>
        <w:div w:id="1879930269">
          <w:marLeft w:val="0"/>
          <w:marRight w:val="0"/>
          <w:marTop w:val="0"/>
          <w:marBottom w:val="0"/>
          <w:divBdr>
            <w:top w:val="none" w:sz="0" w:space="0" w:color="auto"/>
            <w:left w:val="none" w:sz="0" w:space="0" w:color="auto"/>
            <w:bottom w:val="none" w:sz="0" w:space="0" w:color="auto"/>
            <w:right w:val="none" w:sz="0" w:space="0" w:color="auto"/>
          </w:divBdr>
        </w:div>
        <w:div w:id="788816704">
          <w:marLeft w:val="0"/>
          <w:marRight w:val="0"/>
          <w:marTop w:val="0"/>
          <w:marBottom w:val="0"/>
          <w:divBdr>
            <w:top w:val="none" w:sz="0" w:space="0" w:color="auto"/>
            <w:left w:val="none" w:sz="0" w:space="0" w:color="auto"/>
            <w:bottom w:val="none" w:sz="0" w:space="0" w:color="auto"/>
            <w:right w:val="none" w:sz="0" w:space="0" w:color="auto"/>
          </w:divBdr>
        </w:div>
        <w:div w:id="966470730">
          <w:marLeft w:val="0"/>
          <w:marRight w:val="0"/>
          <w:marTop w:val="0"/>
          <w:marBottom w:val="0"/>
          <w:divBdr>
            <w:top w:val="none" w:sz="0" w:space="0" w:color="auto"/>
            <w:left w:val="none" w:sz="0" w:space="0" w:color="auto"/>
            <w:bottom w:val="none" w:sz="0" w:space="0" w:color="auto"/>
            <w:right w:val="none" w:sz="0" w:space="0" w:color="auto"/>
          </w:divBdr>
        </w:div>
        <w:div w:id="1635863947">
          <w:marLeft w:val="0"/>
          <w:marRight w:val="0"/>
          <w:marTop w:val="0"/>
          <w:marBottom w:val="0"/>
          <w:divBdr>
            <w:top w:val="none" w:sz="0" w:space="0" w:color="auto"/>
            <w:left w:val="none" w:sz="0" w:space="0" w:color="auto"/>
            <w:bottom w:val="none" w:sz="0" w:space="0" w:color="auto"/>
            <w:right w:val="none" w:sz="0" w:space="0" w:color="auto"/>
          </w:divBdr>
        </w:div>
        <w:div w:id="1687631938">
          <w:marLeft w:val="0"/>
          <w:marRight w:val="0"/>
          <w:marTop w:val="0"/>
          <w:marBottom w:val="0"/>
          <w:divBdr>
            <w:top w:val="none" w:sz="0" w:space="0" w:color="auto"/>
            <w:left w:val="none" w:sz="0" w:space="0" w:color="auto"/>
            <w:bottom w:val="none" w:sz="0" w:space="0" w:color="auto"/>
            <w:right w:val="none" w:sz="0" w:space="0" w:color="auto"/>
          </w:divBdr>
        </w:div>
        <w:div w:id="687606390">
          <w:marLeft w:val="0"/>
          <w:marRight w:val="0"/>
          <w:marTop w:val="0"/>
          <w:marBottom w:val="0"/>
          <w:divBdr>
            <w:top w:val="none" w:sz="0" w:space="0" w:color="auto"/>
            <w:left w:val="none" w:sz="0" w:space="0" w:color="auto"/>
            <w:bottom w:val="none" w:sz="0" w:space="0" w:color="auto"/>
            <w:right w:val="none" w:sz="0" w:space="0" w:color="auto"/>
          </w:divBdr>
        </w:div>
        <w:div w:id="277834531">
          <w:marLeft w:val="0"/>
          <w:marRight w:val="0"/>
          <w:marTop w:val="0"/>
          <w:marBottom w:val="0"/>
          <w:divBdr>
            <w:top w:val="none" w:sz="0" w:space="0" w:color="auto"/>
            <w:left w:val="none" w:sz="0" w:space="0" w:color="auto"/>
            <w:bottom w:val="none" w:sz="0" w:space="0" w:color="auto"/>
            <w:right w:val="none" w:sz="0" w:space="0" w:color="auto"/>
          </w:divBdr>
        </w:div>
        <w:div w:id="83307846">
          <w:marLeft w:val="0"/>
          <w:marRight w:val="0"/>
          <w:marTop w:val="0"/>
          <w:marBottom w:val="0"/>
          <w:divBdr>
            <w:top w:val="none" w:sz="0" w:space="0" w:color="auto"/>
            <w:left w:val="none" w:sz="0" w:space="0" w:color="auto"/>
            <w:bottom w:val="none" w:sz="0" w:space="0" w:color="auto"/>
            <w:right w:val="none" w:sz="0" w:space="0" w:color="auto"/>
          </w:divBdr>
        </w:div>
      </w:divsChild>
    </w:div>
    <w:div w:id="1260218701">
      <w:bodyDiv w:val="1"/>
      <w:marLeft w:val="0"/>
      <w:marRight w:val="0"/>
      <w:marTop w:val="0"/>
      <w:marBottom w:val="0"/>
      <w:divBdr>
        <w:top w:val="none" w:sz="0" w:space="0" w:color="auto"/>
        <w:left w:val="none" w:sz="0" w:space="0" w:color="auto"/>
        <w:bottom w:val="none" w:sz="0" w:space="0" w:color="auto"/>
        <w:right w:val="none" w:sz="0" w:space="0" w:color="auto"/>
      </w:divBdr>
    </w:div>
    <w:div w:id="1306275381">
      <w:bodyDiv w:val="1"/>
      <w:marLeft w:val="0"/>
      <w:marRight w:val="0"/>
      <w:marTop w:val="0"/>
      <w:marBottom w:val="0"/>
      <w:divBdr>
        <w:top w:val="none" w:sz="0" w:space="0" w:color="auto"/>
        <w:left w:val="none" w:sz="0" w:space="0" w:color="auto"/>
        <w:bottom w:val="none" w:sz="0" w:space="0" w:color="auto"/>
        <w:right w:val="none" w:sz="0" w:space="0" w:color="auto"/>
      </w:divBdr>
    </w:div>
    <w:div w:id="1397312826">
      <w:bodyDiv w:val="1"/>
      <w:marLeft w:val="0"/>
      <w:marRight w:val="0"/>
      <w:marTop w:val="0"/>
      <w:marBottom w:val="0"/>
      <w:divBdr>
        <w:top w:val="none" w:sz="0" w:space="0" w:color="auto"/>
        <w:left w:val="none" w:sz="0" w:space="0" w:color="auto"/>
        <w:bottom w:val="none" w:sz="0" w:space="0" w:color="auto"/>
        <w:right w:val="none" w:sz="0" w:space="0" w:color="auto"/>
      </w:divBdr>
      <w:divsChild>
        <w:div w:id="1952010065">
          <w:marLeft w:val="0"/>
          <w:marRight w:val="0"/>
          <w:marTop w:val="0"/>
          <w:marBottom w:val="0"/>
          <w:divBdr>
            <w:top w:val="none" w:sz="0" w:space="0" w:color="auto"/>
            <w:left w:val="none" w:sz="0" w:space="0" w:color="auto"/>
            <w:bottom w:val="none" w:sz="0" w:space="0" w:color="auto"/>
            <w:right w:val="none" w:sz="0" w:space="0" w:color="auto"/>
          </w:divBdr>
        </w:div>
      </w:divsChild>
    </w:div>
    <w:div w:id="1722359834">
      <w:bodyDiv w:val="1"/>
      <w:marLeft w:val="0"/>
      <w:marRight w:val="0"/>
      <w:marTop w:val="0"/>
      <w:marBottom w:val="0"/>
      <w:divBdr>
        <w:top w:val="none" w:sz="0" w:space="0" w:color="auto"/>
        <w:left w:val="none" w:sz="0" w:space="0" w:color="auto"/>
        <w:bottom w:val="none" w:sz="0" w:space="0" w:color="auto"/>
        <w:right w:val="none" w:sz="0" w:space="0" w:color="auto"/>
      </w:divBdr>
    </w:div>
    <w:div w:id="1806048244">
      <w:bodyDiv w:val="1"/>
      <w:marLeft w:val="0"/>
      <w:marRight w:val="0"/>
      <w:marTop w:val="0"/>
      <w:marBottom w:val="0"/>
      <w:divBdr>
        <w:top w:val="none" w:sz="0" w:space="0" w:color="auto"/>
        <w:left w:val="none" w:sz="0" w:space="0" w:color="auto"/>
        <w:bottom w:val="none" w:sz="0" w:space="0" w:color="auto"/>
        <w:right w:val="none" w:sz="0" w:space="0" w:color="auto"/>
      </w:divBdr>
    </w:div>
    <w:div w:id="1915700404">
      <w:bodyDiv w:val="1"/>
      <w:marLeft w:val="0"/>
      <w:marRight w:val="0"/>
      <w:marTop w:val="0"/>
      <w:marBottom w:val="0"/>
      <w:divBdr>
        <w:top w:val="none" w:sz="0" w:space="0" w:color="auto"/>
        <w:left w:val="none" w:sz="0" w:space="0" w:color="auto"/>
        <w:bottom w:val="none" w:sz="0" w:space="0" w:color="auto"/>
        <w:right w:val="none" w:sz="0" w:space="0" w:color="auto"/>
      </w:divBdr>
    </w:div>
    <w:div w:id="1994066894">
      <w:bodyDiv w:val="1"/>
      <w:marLeft w:val="0"/>
      <w:marRight w:val="0"/>
      <w:marTop w:val="0"/>
      <w:marBottom w:val="0"/>
      <w:divBdr>
        <w:top w:val="none" w:sz="0" w:space="0" w:color="auto"/>
        <w:left w:val="none" w:sz="0" w:space="0" w:color="auto"/>
        <w:bottom w:val="none" w:sz="0" w:space="0" w:color="auto"/>
        <w:right w:val="none" w:sz="0" w:space="0" w:color="auto"/>
      </w:divBdr>
    </w:div>
    <w:div w:id="2001929157">
      <w:bodyDiv w:val="1"/>
      <w:marLeft w:val="0"/>
      <w:marRight w:val="0"/>
      <w:marTop w:val="0"/>
      <w:marBottom w:val="0"/>
      <w:divBdr>
        <w:top w:val="none" w:sz="0" w:space="0" w:color="auto"/>
        <w:left w:val="none" w:sz="0" w:space="0" w:color="auto"/>
        <w:bottom w:val="none" w:sz="0" w:space="0" w:color="auto"/>
        <w:right w:val="none" w:sz="0" w:space="0" w:color="auto"/>
      </w:divBdr>
      <w:divsChild>
        <w:div w:id="564535829">
          <w:marLeft w:val="0"/>
          <w:marRight w:val="0"/>
          <w:marTop w:val="0"/>
          <w:marBottom w:val="0"/>
          <w:divBdr>
            <w:top w:val="none" w:sz="0" w:space="0" w:color="auto"/>
            <w:left w:val="none" w:sz="0" w:space="0" w:color="auto"/>
            <w:bottom w:val="none" w:sz="0" w:space="0" w:color="auto"/>
            <w:right w:val="none" w:sz="0" w:space="0" w:color="auto"/>
          </w:divBdr>
        </w:div>
        <w:div w:id="417213030">
          <w:marLeft w:val="0"/>
          <w:marRight w:val="0"/>
          <w:marTop w:val="0"/>
          <w:marBottom w:val="0"/>
          <w:divBdr>
            <w:top w:val="none" w:sz="0" w:space="0" w:color="auto"/>
            <w:left w:val="none" w:sz="0" w:space="0" w:color="auto"/>
            <w:bottom w:val="none" w:sz="0" w:space="0" w:color="auto"/>
            <w:right w:val="none" w:sz="0" w:space="0" w:color="auto"/>
          </w:divBdr>
        </w:div>
        <w:div w:id="1378429663">
          <w:marLeft w:val="0"/>
          <w:marRight w:val="0"/>
          <w:marTop w:val="0"/>
          <w:marBottom w:val="0"/>
          <w:divBdr>
            <w:top w:val="none" w:sz="0" w:space="0" w:color="auto"/>
            <w:left w:val="none" w:sz="0" w:space="0" w:color="auto"/>
            <w:bottom w:val="none" w:sz="0" w:space="0" w:color="auto"/>
            <w:right w:val="none" w:sz="0" w:space="0" w:color="auto"/>
          </w:divBdr>
        </w:div>
        <w:div w:id="1367413392">
          <w:marLeft w:val="0"/>
          <w:marRight w:val="0"/>
          <w:marTop w:val="0"/>
          <w:marBottom w:val="0"/>
          <w:divBdr>
            <w:top w:val="none" w:sz="0" w:space="0" w:color="auto"/>
            <w:left w:val="none" w:sz="0" w:space="0" w:color="auto"/>
            <w:bottom w:val="none" w:sz="0" w:space="0" w:color="auto"/>
            <w:right w:val="none" w:sz="0" w:space="0" w:color="auto"/>
          </w:divBdr>
        </w:div>
        <w:div w:id="459494359">
          <w:marLeft w:val="0"/>
          <w:marRight w:val="0"/>
          <w:marTop w:val="0"/>
          <w:marBottom w:val="0"/>
          <w:divBdr>
            <w:top w:val="none" w:sz="0" w:space="0" w:color="auto"/>
            <w:left w:val="none" w:sz="0" w:space="0" w:color="auto"/>
            <w:bottom w:val="none" w:sz="0" w:space="0" w:color="auto"/>
            <w:right w:val="none" w:sz="0" w:space="0" w:color="auto"/>
          </w:divBdr>
        </w:div>
        <w:div w:id="699862598">
          <w:marLeft w:val="0"/>
          <w:marRight w:val="0"/>
          <w:marTop w:val="0"/>
          <w:marBottom w:val="0"/>
          <w:divBdr>
            <w:top w:val="none" w:sz="0" w:space="0" w:color="auto"/>
            <w:left w:val="none" w:sz="0" w:space="0" w:color="auto"/>
            <w:bottom w:val="none" w:sz="0" w:space="0" w:color="auto"/>
            <w:right w:val="none" w:sz="0" w:space="0" w:color="auto"/>
          </w:divBdr>
        </w:div>
        <w:div w:id="248925420">
          <w:marLeft w:val="0"/>
          <w:marRight w:val="0"/>
          <w:marTop w:val="0"/>
          <w:marBottom w:val="0"/>
          <w:divBdr>
            <w:top w:val="none" w:sz="0" w:space="0" w:color="auto"/>
            <w:left w:val="none" w:sz="0" w:space="0" w:color="auto"/>
            <w:bottom w:val="none" w:sz="0" w:space="0" w:color="auto"/>
            <w:right w:val="none" w:sz="0" w:space="0" w:color="auto"/>
          </w:divBdr>
        </w:div>
        <w:div w:id="749618994">
          <w:marLeft w:val="0"/>
          <w:marRight w:val="0"/>
          <w:marTop w:val="0"/>
          <w:marBottom w:val="0"/>
          <w:divBdr>
            <w:top w:val="none" w:sz="0" w:space="0" w:color="auto"/>
            <w:left w:val="none" w:sz="0" w:space="0" w:color="auto"/>
            <w:bottom w:val="none" w:sz="0" w:space="0" w:color="auto"/>
            <w:right w:val="none" w:sz="0" w:space="0" w:color="auto"/>
          </w:divBdr>
        </w:div>
        <w:div w:id="1622540309">
          <w:marLeft w:val="0"/>
          <w:marRight w:val="0"/>
          <w:marTop w:val="0"/>
          <w:marBottom w:val="0"/>
          <w:divBdr>
            <w:top w:val="none" w:sz="0" w:space="0" w:color="auto"/>
            <w:left w:val="none" w:sz="0" w:space="0" w:color="auto"/>
            <w:bottom w:val="none" w:sz="0" w:space="0" w:color="auto"/>
            <w:right w:val="none" w:sz="0" w:space="0" w:color="auto"/>
          </w:divBdr>
        </w:div>
        <w:div w:id="1918781148">
          <w:marLeft w:val="0"/>
          <w:marRight w:val="0"/>
          <w:marTop w:val="0"/>
          <w:marBottom w:val="0"/>
          <w:divBdr>
            <w:top w:val="none" w:sz="0" w:space="0" w:color="auto"/>
            <w:left w:val="none" w:sz="0" w:space="0" w:color="auto"/>
            <w:bottom w:val="none" w:sz="0" w:space="0" w:color="auto"/>
            <w:right w:val="none" w:sz="0" w:space="0" w:color="auto"/>
          </w:divBdr>
        </w:div>
      </w:divsChild>
    </w:div>
    <w:div w:id="2063483851">
      <w:bodyDiv w:val="1"/>
      <w:marLeft w:val="0"/>
      <w:marRight w:val="0"/>
      <w:marTop w:val="0"/>
      <w:marBottom w:val="0"/>
      <w:divBdr>
        <w:top w:val="none" w:sz="0" w:space="0" w:color="auto"/>
        <w:left w:val="none" w:sz="0" w:space="0" w:color="auto"/>
        <w:bottom w:val="none" w:sz="0" w:space="0" w:color="auto"/>
        <w:right w:val="none" w:sz="0" w:space="0" w:color="auto"/>
      </w:divBdr>
    </w:div>
    <w:div w:id="2097820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539</Words>
  <Characters>3182</Characters>
  <Application>Microsoft Office Word</Application>
  <DocSecurity>0</DocSecurity>
  <Lines>26</Lines>
  <Paragraphs>7</Paragraphs>
  <ScaleCrop>false</ScaleCrop>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Steiner</dc:creator>
  <cp:keywords/>
  <dc:description/>
  <cp:lastModifiedBy>Matěj Jun</cp:lastModifiedBy>
  <cp:revision>2</cp:revision>
  <dcterms:created xsi:type="dcterms:W3CDTF">2024-05-06T08:06:00Z</dcterms:created>
  <dcterms:modified xsi:type="dcterms:W3CDTF">2024-05-18T08:06:00Z</dcterms:modified>
</cp:coreProperties>
</file>