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FBD3" w14:textId="77777777" w:rsidR="00670C3E" w:rsidRPr="00C539AE" w:rsidRDefault="00000000">
      <w:pPr>
        <w:pStyle w:val="Heading1"/>
        <w:rPr>
          <w:rFonts w:asciiTheme="majorBidi" w:hAnsiTheme="majorBidi"/>
          <w:sz w:val="48"/>
          <w:szCs w:val="48"/>
          <w:lang w:val="fr-FR"/>
        </w:rPr>
      </w:pPr>
      <w:bookmarkStart w:id="0" w:name="X3c6aaef9c61b74f43445c7e043988a868e1f456"/>
      <w:r w:rsidRPr="00C539AE">
        <w:rPr>
          <w:rFonts w:asciiTheme="majorBidi" w:hAnsiTheme="majorBidi"/>
          <w:sz w:val="48"/>
          <w:szCs w:val="48"/>
          <w:lang w:val="fr-FR"/>
        </w:rPr>
        <w:t>Refonte - TP n°3 : Réseau de transport et plus court chemin</w:t>
      </w:r>
    </w:p>
    <w:p w14:paraId="5643BA13" w14:textId="2144F467" w:rsidR="00670C3E" w:rsidRPr="00C539AE" w:rsidRDefault="005E430D">
      <w:pPr>
        <w:pStyle w:val="Heading2"/>
        <w:rPr>
          <w:rFonts w:asciiTheme="majorBidi" w:hAnsiTheme="majorBidi"/>
          <w:sz w:val="40"/>
          <w:szCs w:val="40"/>
          <w:lang w:val="fr-FR"/>
        </w:rPr>
      </w:pPr>
      <w:bookmarkStart w:id="1" w:name="résumé-1-paragraphe"/>
      <w:r>
        <w:rPr>
          <w:rFonts w:asciiTheme="majorBidi" w:hAnsiTheme="majorBidi"/>
          <w:sz w:val="40"/>
          <w:szCs w:val="40"/>
          <w:lang w:val="fr-FR"/>
        </w:rPr>
        <w:t>Introduction :</w:t>
      </w:r>
    </w:p>
    <w:p w14:paraId="44D3A9B0" w14:textId="4DCD4FBF" w:rsidR="00670C3E" w:rsidRDefault="00000000" w:rsidP="005C1576">
      <w:pPr>
        <w:pStyle w:val="FirstParagraph"/>
        <w:rPr>
          <w:rFonts w:asciiTheme="majorBidi" w:hAnsiTheme="majorBidi" w:cstheme="majorBidi"/>
          <w:sz w:val="32"/>
          <w:szCs w:val="32"/>
          <w:lang w:val="fr-FR"/>
        </w:rPr>
      </w:pPr>
      <w:r w:rsidRPr="00C539AE">
        <w:rPr>
          <w:rFonts w:asciiTheme="majorBidi" w:hAnsiTheme="majorBidi" w:cstheme="majorBidi"/>
          <w:sz w:val="32"/>
          <w:szCs w:val="32"/>
          <w:lang w:val="fr-FR"/>
        </w:rPr>
        <w:t>Ce document propose une refonte simple, évolutive et conforme à l’énoncé pour le projet de calcul du plus court chemin.</w:t>
      </w:r>
    </w:p>
    <w:p w14:paraId="66C8ED9A" w14:textId="77777777" w:rsidR="005C1576" w:rsidRPr="005C1576" w:rsidRDefault="005C1576" w:rsidP="005C1576">
      <w:pPr>
        <w:pStyle w:val="BodyText"/>
        <w:rPr>
          <w:lang w:val="fr-FR"/>
        </w:rPr>
      </w:pPr>
    </w:p>
    <w:p w14:paraId="0721A36D" w14:textId="4992B5AB" w:rsidR="00670C3E" w:rsidRPr="00C539AE" w:rsidRDefault="00000000">
      <w:pPr>
        <w:pStyle w:val="Heading2"/>
        <w:rPr>
          <w:rFonts w:asciiTheme="majorBidi" w:hAnsiTheme="majorBidi"/>
          <w:sz w:val="40"/>
          <w:szCs w:val="40"/>
          <w:lang w:val="fr-FR"/>
        </w:rPr>
      </w:pPr>
      <w:bookmarkStart w:id="2" w:name="analyse-critique-de-lexistant"/>
      <w:bookmarkEnd w:id="1"/>
      <w:r w:rsidRPr="00C539AE">
        <w:rPr>
          <w:rFonts w:asciiTheme="majorBidi" w:hAnsiTheme="majorBidi"/>
          <w:sz w:val="40"/>
          <w:szCs w:val="40"/>
          <w:lang w:val="fr-FR"/>
        </w:rPr>
        <w:t>1) Analyse critique de l’existant</w:t>
      </w:r>
      <w:r w:rsidR="005E430D">
        <w:rPr>
          <w:rFonts w:asciiTheme="majorBidi" w:hAnsiTheme="majorBidi"/>
          <w:sz w:val="40"/>
          <w:szCs w:val="40"/>
          <w:lang w:val="fr-FR"/>
        </w:rPr>
        <w:t> :</w:t>
      </w:r>
    </w:p>
    <w:p w14:paraId="308741F3" w14:textId="77777777" w:rsidR="00670C3E" w:rsidRPr="00C539AE" w:rsidRDefault="00000000">
      <w:pPr>
        <w:pStyle w:val="Heading3"/>
        <w:rPr>
          <w:rFonts w:asciiTheme="majorBidi" w:hAnsiTheme="majorBidi"/>
          <w:sz w:val="36"/>
          <w:szCs w:val="36"/>
          <w:lang w:val="fr-FR"/>
        </w:rPr>
      </w:pPr>
      <w:bookmarkStart w:id="3" w:name="points-positifs"/>
      <w:r w:rsidRPr="00C539AE">
        <w:rPr>
          <w:rFonts w:asciiTheme="majorBidi" w:hAnsiTheme="majorBidi"/>
          <w:sz w:val="36"/>
          <w:szCs w:val="36"/>
          <w:lang w:val="fr-FR"/>
        </w:rPr>
        <w:t>Points positifs</w:t>
      </w:r>
    </w:p>
    <w:p w14:paraId="29112A54" w14:textId="23D79022" w:rsidR="005E2370" w:rsidRPr="006105E5" w:rsidRDefault="00000000" w:rsidP="006105E5">
      <w:pPr>
        <w:pStyle w:val="Compact"/>
        <w:numPr>
          <w:ilvl w:val="0"/>
          <w:numId w:val="2"/>
        </w:numPr>
        <w:rPr>
          <w:rFonts w:asciiTheme="majorBidi" w:hAnsiTheme="majorBidi" w:cstheme="majorBidi"/>
          <w:sz w:val="32"/>
          <w:szCs w:val="32"/>
          <w:lang w:val="fr-FR"/>
        </w:rPr>
      </w:pPr>
      <w:r w:rsidRPr="00C539AE">
        <w:rPr>
          <w:rFonts w:asciiTheme="majorBidi" w:hAnsiTheme="majorBidi" w:cstheme="majorBidi"/>
          <w:sz w:val="32"/>
          <w:szCs w:val="32"/>
          <w:lang w:val="fr-FR"/>
        </w:rPr>
        <w:t>Code clair</w:t>
      </w:r>
      <w:r w:rsidR="005E2370">
        <w:rPr>
          <w:rFonts w:asciiTheme="majorBidi" w:hAnsiTheme="majorBidi" w:cstheme="majorBidi"/>
          <w:sz w:val="32"/>
          <w:szCs w:val="32"/>
          <w:lang w:val="fr-FR"/>
        </w:rPr>
        <w:t xml:space="preserve"> </w:t>
      </w:r>
      <w:r w:rsidRPr="00C539AE">
        <w:rPr>
          <w:rFonts w:asciiTheme="majorBidi" w:hAnsiTheme="majorBidi" w:cstheme="majorBidi"/>
          <w:sz w:val="32"/>
          <w:szCs w:val="32"/>
          <w:lang w:val="fr-FR"/>
        </w:rPr>
        <w:t xml:space="preserve">: classes nommées Ligne / </w:t>
      </w:r>
      <w:r w:rsidR="006F346B" w:rsidRPr="00C539AE">
        <w:rPr>
          <w:rFonts w:asciiTheme="majorBidi" w:hAnsiTheme="majorBidi" w:cstheme="majorBidi"/>
          <w:sz w:val="32"/>
          <w:szCs w:val="32"/>
          <w:lang w:val="fr-FR"/>
        </w:rPr>
        <w:t>Réseau</w:t>
      </w:r>
      <w:r w:rsidRPr="00C539AE">
        <w:rPr>
          <w:rFonts w:asciiTheme="majorBidi" w:hAnsiTheme="majorBidi" w:cstheme="majorBidi"/>
          <w:sz w:val="32"/>
          <w:szCs w:val="32"/>
          <w:lang w:val="fr-FR"/>
        </w:rPr>
        <w:t xml:space="preserve"> / Bellman.</w:t>
      </w:r>
    </w:p>
    <w:p w14:paraId="7F42DC84" w14:textId="77777777" w:rsidR="00D9748E" w:rsidRDefault="00000000" w:rsidP="00D9748E">
      <w:pPr>
        <w:pStyle w:val="Heading3"/>
        <w:rPr>
          <w:rFonts w:asciiTheme="majorBidi" w:hAnsiTheme="majorBidi"/>
          <w:sz w:val="36"/>
          <w:szCs w:val="36"/>
          <w:lang w:val="fr-FR"/>
        </w:rPr>
      </w:pPr>
      <w:bookmarkStart w:id="4" w:name="limitations-et-défauts"/>
      <w:bookmarkEnd w:id="3"/>
      <w:r w:rsidRPr="00D9748E">
        <w:rPr>
          <w:rFonts w:asciiTheme="majorBidi" w:hAnsiTheme="majorBidi"/>
          <w:sz w:val="36"/>
          <w:szCs w:val="36"/>
          <w:lang w:val="fr-FR"/>
        </w:rPr>
        <w:t>Limitations et défauts</w:t>
      </w:r>
      <w:r w:rsidR="00D9748E">
        <w:rPr>
          <w:rFonts w:asciiTheme="majorBidi" w:hAnsiTheme="majorBidi"/>
          <w:sz w:val="36"/>
          <w:szCs w:val="36"/>
          <w:lang w:val="fr-FR"/>
        </w:rPr>
        <w:t> :</w:t>
      </w:r>
    </w:p>
    <w:p w14:paraId="6A3E2732" w14:textId="258A7C89" w:rsidR="00D9748E" w:rsidRPr="00D9748E" w:rsidRDefault="00D9748E" w:rsidP="00D9748E">
      <w:pPr>
        <w:pStyle w:val="Heading3"/>
        <w:numPr>
          <w:ilvl w:val="0"/>
          <w:numId w:val="15"/>
        </w:numPr>
        <w:rPr>
          <w:rFonts w:asciiTheme="majorBidi" w:hAnsiTheme="majorBidi"/>
          <w:color w:val="000000" w:themeColor="text1"/>
          <w:sz w:val="32"/>
          <w:szCs w:val="32"/>
          <w:lang w:val="fr-FR"/>
        </w:rPr>
      </w:pPr>
      <w:r w:rsidRPr="00D9748E">
        <w:rPr>
          <w:rFonts w:asciiTheme="majorBidi" w:hAnsiTheme="majorBidi"/>
          <w:b/>
          <w:bCs/>
          <w:color w:val="000000" w:themeColor="text1"/>
          <w:sz w:val="32"/>
          <w:szCs w:val="32"/>
          <w:lang w:val="fr-FR"/>
        </w:rPr>
        <w:t>Séparation des responsabilités faible</w:t>
      </w:r>
      <w:r w:rsidRPr="00D9748E">
        <w:rPr>
          <w:rFonts w:asciiTheme="majorBidi" w:hAnsiTheme="majorBidi"/>
          <w:color w:val="000000" w:themeColor="text1"/>
          <w:sz w:val="32"/>
          <w:szCs w:val="32"/>
          <w:lang w:val="fr-FR"/>
        </w:rPr>
        <w:t xml:space="preserve"> : Ligne contient à la fois la représentation d'une arête et la gestion du registre des stations violation du principe de responsabilité unique.</w:t>
      </w:r>
    </w:p>
    <w:p w14:paraId="64062F92" w14:textId="2150F532" w:rsidR="00D9748E" w:rsidRPr="00E3326C" w:rsidRDefault="00D9748E" w:rsidP="00E3326C">
      <w:pPr>
        <w:pStyle w:val="BodyText"/>
        <w:numPr>
          <w:ilvl w:val="0"/>
          <w:numId w:val="15"/>
        </w:numPr>
        <w:rPr>
          <w:rFonts w:asciiTheme="majorBidi" w:hAnsiTheme="majorBidi" w:cstheme="majorBidi"/>
          <w:sz w:val="32"/>
          <w:szCs w:val="32"/>
          <w:lang w:val="fr-FR"/>
        </w:rPr>
      </w:pPr>
      <w:r w:rsidRPr="00D9748E">
        <w:rPr>
          <w:rFonts w:asciiTheme="majorBidi" w:hAnsiTheme="majorBidi" w:cstheme="majorBidi"/>
          <w:b/>
          <w:bCs/>
          <w:sz w:val="32"/>
          <w:szCs w:val="32"/>
          <w:lang w:val="fr-FR"/>
        </w:rPr>
        <w:t>Complexité algorithmique</w:t>
      </w:r>
      <w:r w:rsidRPr="00D9748E">
        <w:rPr>
          <w:rFonts w:asciiTheme="majorBidi" w:hAnsiTheme="majorBidi" w:cstheme="majorBidi"/>
          <w:sz w:val="32"/>
          <w:szCs w:val="32"/>
          <w:lang w:val="fr-FR"/>
        </w:rPr>
        <w:t xml:space="preserve"> : Bellman–Ford est O(V*E) ; pour des graphes de taille importante (grand V, grand E), il devient lent.</w:t>
      </w:r>
    </w:p>
    <w:p w14:paraId="38BBDDD7" w14:textId="45500A15" w:rsidR="00670C3E" w:rsidRPr="00C539AE" w:rsidRDefault="00670C3E">
      <w:pPr>
        <w:rPr>
          <w:rFonts w:asciiTheme="majorBidi" w:hAnsiTheme="majorBidi" w:cstheme="majorBidi"/>
          <w:sz w:val="32"/>
          <w:szCs w:val="32"/>
        </w:rPr>
      </w:pPr>
    </w:p>
    <w:p w14:paraId="1A3A4CC9" w14:textId="42FD3751" w:rsidR="00670C3E" w:rsidRPr="00C539AE" w:rsidRDefault="00000000">
      <w:pPr>
        <w:pStyle w:val="Heading2"/>
        <w:rPr>
          <w:rFonts w:asciiTheme="majorBidi" w:hAnsiTheme="majorBidi"/>
          <w:sz w:val="40"/>
          <w:szCs w:val="40"/>
          <w:lang w:val="fr-FR"/>
        </w:rPr>
      </w:pPr>
      <w:bookmarkStart w:id="5" w:name="Xb56cc6a06b2e797b6869d17ddb01f148a37fc22"/>
      <w:bookmarkEnd w:id="2"/>
      <w:bookmarkEnd w:id="4"/>
      <w:r w:rsidRPr="00C539AE">
        <w:rPr>
          <w:rFonts w:asciiTheme="majorBidi" w:hAnsiTheme="majorBidi"/>
          <w:sz w:val="40"/>
          <w:szCs w:val="40"/>
          <w:lang w:val="fr-FR"/>
        </w:rPr>
        <w:t>2) Métriques proposées pour évaluer les améliorations</w:t>
      </w:r>
    </w:p>
    <w:p w14:paraId="49A08007" w14:textId="77777777" w:rsidR="00670C3E" w:rsidRPr="00C539AE" w:rsidRDefault="00000000">
      <w:pPr>
        <w:pStyle w:val="Compact"/>
        <w:numPr>
          <w:ilvl w:val="0"/>
          <w:numId w:val="4"/>
        </w:numPr>
        <w:rPr>
          <w:rFonts w:asciiTheme="majorBidi" w:hAnsiTheme="majorBidi" w:cstheme="majorBidi"/>
          <w:sz w:val="32"/>
          <w:szCs w:val="32"/>
        </w:rPr>
      </w:pPr>
      <w:r w:rsidRPr="00C539AE">
        <w:rPr>
          <w:rFonts w:asciiTheme="majorBidi" w:hAnsiTheme="majorBidi" w:cstheme="majorBidi"/>
          <w:b/>
          <w:bCs/>
          <w:sz w:val="32"/>
          <w:szCs w:val="32"/>
          <w:lang w:val="fr-FR"/>
        </w:rPr>
        <w:t>Temps d’exécution</w:t>
      </w:r>
      <w:r w:rsidRPr="00C539AE">
        <w:rPr>
          <w:rFonts w:asciiTheme="majorBidi" w:hAnsiTheme="majorBidi" w:cstheme="majorBidi"/>
          <w:sz w:val="32"/>
          <w:szCs w:val="32"/>
          <w:lang w:val="fr-FR"/>
        </w:rPr>
        <w:t xml:space="preserve"> (ms) sur jeux de test de tailles croissantes (V=100, 1k, 10k ; E proportionnel à V). </w:t>
      </w:r>
      <w:proofErr w:type="spellStart"/>
      <w:r w:rsidRPr="00C539AE">
        <w:rPr>
          <w:rFonts w:asciiTheme="majorBidi" w:hAnsiTheme="majorBidi" w:cstheme="majorBidi"/>
          <w:sz w:val="32"/>
          <w:szCs w:val="32"/>
        </w:rPr>
        <w:t>Mesurer</w:t>
      </w:r>
      <w:proofErr w:type="spellEnd"/>
      <w:r w:rsidRPr="00C539AE">
        <w:rPr>
          <w:rFonts w:asciiTheme="majorBidi" w:hAnsiTheme="majorBidi" w:cstheme="majorBidi"/>
          <w:sz w:val="32"/>
          <w:szCs w:val="32"/>
        </w:rPr>
        <w:t xml:space="preserve"> </w:t>
      </w:r>
      <w:proofErr w:type="spellStart"/>
      <w:r w:rsidRPr="00C539AE">
        <w:rPr>
          <w:rFonts w:asciiTheme="majorBidi" w:hAnsiTheme="majorBidi" w:cstheme="majorBidi"/>
          <w:sz w:val="32"/>
          <w:szCs w:val="32"/>
        </w:rPr>
        <w:t>moyenne</w:t>
      </w:r>
      <w:proofErr w:type="spellEnd"/>
      <w:r w:rsidRPr="00C539AE">
        <w:rPr>
          <w:rFonts w:asciiTheme="majorBidi" w:hAnsiTheme="majorBidi" w:cstheme="majorBidi"/>
          <w:sz w:val="32"/>
          <w:szCs w:val="32"/>
        </w:rPr>
        <w:t xml:space="preserve"> et </w:t>
      </w:r>
      <w:proofErr w:type="spellStart"/>
      <w:r w:rsidRPr="00C539AE">
        <w:rPr>
          <w:rFonts w:asciiTheme="majorBidi" w:hAnsiTheme="majorBidi" w:cstheme="majorBidi"/>
          <w:sz w:val="32"/>
          <w:szCs w:val="32"/>
        </w:rPr>
        <w:t>écart</w:t>
      </w:r>
      <w:proofErr w:type="spellEnd"/>
      <w:r w:rsidRPr="00C539AE">
        <w:rPr>
          <w:rFonts w:asciiTheme="majorBidi" w:hAnsiTheme="majorBidi" w:cstheme="majorBidi"/>
          <w:sz w:val="32"/>
          <w:szCs w:val="32"/>
        </w:rPr>
        <w:t>-type.</w:t>
      </w:r>
    </w:p>
    <w:p w14:paraId="2D5C718C" w14:textId="77777777" w:rsidR="00670C3E" w:rsidRPr="00C539AE" w:rsidRDefault="00000000">
      <w:pPr>
        <w:pStyle w:val="Compact"/>
        <w:numPr>
          <w:ilvl w:val="0"/>
          <w:numId w:val="4"/>
        </w:numPr>
        <w:rPr>
          <w:rFonts w:asciiTheme="majorBidi" w:hAnsiTheme="majorBidi" w:cstheme="majorBidi"/>
          <w:sz w:val="32"/>
          <w:szCs w:val="32"/>
          <w:lang w:val="fr-FR"/>
        </w:rPr>
      </w:pPr>
      <w:r w:rsidRPr="00C539AE">
        <w:rPr>
          <w:rFonts w:asciiTheme="majorBidi" w:hAnsiTheme="majorBidi" w:cstheme="majorBidi"/>
          <w:b/>
          <w:bCs/>
          <w:sz w:val="32"/>
          <w:szCs w:val="32"/>
          <w:lang w:val="fr-FR"/>
        </w:rPr>
        <w:t>Mémoire utilisée</w:t>
      </w:r>
      <w:r w:rsidRPr="00C539AE">
        <w:rPr>
          <w:rFonts w:asciiTheme="majorBidi" w:hAnsiTheme="majorBidi" w:cstheme="majorBidi"/>
          <w:sz w:val="32"/>
          <w:szCs w:val="32"/>
          <w:lang w:val="fr-FR"/>
        </w:rPr>
        <w:t xml:space="preserve"> (MB). Mesurer empreinte RSS du processus (ou estimation via </w:t>
      </w:r>
      <w:proofErr w:type="spellStart"/>
      <w:r w:rsidRPr="00C539AE">
        <w:rPr>
          <w:rStyle w:val="VerbatimChar"/>
          <w:rFonts w:asciiTheme="majorBidi" w:hAnsiTheme="majorBidi" w:cstheme="majorBidi"/>
          <w:sz w:val="28"/>
          <w:szCs w:val="32"/>
          <w:lang w:val="fr-FR"/>
        </w:rPr>
        <w:t>Runtime.getRuntime</w:t>
      </w:r>
      <w:proofErr w:type="spellEnd"/>
      <w:r w:rsidRPr="00C539AE">
        <w:rPr>
          <w:rStyle w:val="VerbatimChar"/>
          <w:rFonts w:asciiTheme="majorBidi" w:hAnsiTheme="majorBidi" w:cstheme="majorBidi"/>
          <w:sz w:val="28"/>
          <w:szCs w:val="32"/>
          <w:lang w:val="fr-FR"/>
        </w:rPr>
        <w:t>()</w:t>
      </w:r>
      <w:r w:rsidRPr="00C539AE">
        <w:rPr>
          <w:rFonts w:asciiTheme="majorBidi" w:hAnsiTheme="majorBidi" w:cstheme="majorBidi"/>
          <w:sz w:val="32"/>
          <w:szCs w:val="32"/>
          <w:lang w:val="fr-FR"/>
        </w:rPr>
        <w:t xml:space="preserve"> en Java).</w:t>
      </w:r>
    </w:p>
    <w:p w14:paraId="4E7CDC01" w14:textId="77777777" w:rsidR="00670C3E" w:rsidRPr="00C539AE" w:rsidRDefault="00000000">
      <w:pPr>
        <w:pStyle w:val="Compact"/>
        <w:numPr>
          <w:ilvl w:val="0"/>
          <w:numId w:val="4"/>
        </w:numPr>
        <w:rPr>
          <w:rFonts w:asciiTheme="majorBidi" w:hAnsiTheme="majorBidi" w:cstheme="majorBidi"/>
          <w:sz w:val="32"/>
          <w:szCs w:val="32"/>
          <w:lang w:val="fr-FR"/>
        </w:rPr>
      </w:pPr>
      <w:r w:rsidRPr="00C539AE">
        <w:rPr>
          <w:rFonts w:asciiTheme="majorBidi" w:hAnsiTheme="majorBidi" w:cstheme="majorBidi"/>
          <w:b/>
          <w:bCs/>
          <w:sz w:val="32"/>
          <w:szCs w:val="32"/>
          <w:lang w:val="fr-FR"/>
        </w:rPr>
        <w:t>Exactitude</w:t>
      </w:r>
      <w:r w:rsidRPr="00C539AE">
        <w:rPr>
          <w:rFonts w:asciiTheme="majorBidi" w:hAnsiTheme="majorBidi" w:cstheme="majorBidi"/>
          <w:sz w:val="32"/>
          <w:szCs w:val="32"/>
          <w:lang w:val="fr-FR"/>
        </w:rPr>
        <w:t xml:space="preserve"> (vérification distance vs oracle attendu).</w:t>
      </w:r>
    </w:p>
    <w:p w14:paraId="4F2879BA" w14:textId="77777777" w:rsidR="00670C3E" w:rsidRPr="00C539AE" w:rsidRDefault="00000000">
      <w:pPr>
        <w:pStyle w:val="Compact"/>
        <w:numPr>
          <w:ilvl w:val="0"/>
          <w:numId w:val="4"/>
        </w:numPr>
        <w:rPr>
          <w:rFonts w:asciiTheme="majorBidi" w:hAnsiTheme="majorBidi" w:cstheme="majorBidi"/>
          <w:sz w:val="32"/>
          <w:szCs w:val="32"/>
          <w:lang w:val="fr-FR"/>
        </w:rPr>
      </w:pPr>
      <w:r w:rsidRPr="00C539AE">
        <w:rPr>
          <w:rFonts w:asciiTheme="majorBidi" w:hAnsiTheme="majorBidi" w:cstheme="majorBidi"/>
          <w:b/>
          <w:bCs/>
          <w:sz w:val="32"/>
          <w:szCs w:val="32"/>
          <w:lang w:val="fr-FR"/>
        </w:rPr>
        <w:t>Robustesse</w:t>
      </w:r>
      <w:r w:rsidRPr="00C539AE">
        <w:rPr>
          <w:rFonts w:asciiTheme="majorBidi" w:hAnsiTheme="majorBidi" w:cstheme="majorBidi"/>
          <w:sz w:val="32"/>
          <w:szCs w:val="32"/>
          <w:lang w:val="fr-FR"/>
        </w:rPr>
        <w:t xml:space="preserve"> : test sur cas limites (sommets isolés, graphes non connexes, boucles, poids nuls, poids négatifs si applicables).</w:t>
      </w:r>
    </w:p>
    <w:p w14:paraId="5ED2ACAF" w14:textId="2093BE6F" w:rsidR="00670C3E" w:rsidRPr="00C539AE" w:rsidRDefault="00670C3E">
      <w:pPr>
        <w:rPr>
          <w:rFonts w:asciiTheme="majorBidi" w:hAnsiTheme="majorBidi" w:cstheme="majorBidi"/>
          <w:sz w:val="32"/>
          <w:szCs w:val="32"/>
        </w:rPr>
      </w:pPr>
    </w:p>
    <w:p w14:paraId="5337A6CA" w14:textId="130118DC" w:rsidR="00670C3E" w:rsidRPr="00C539AE" w:rsidRDefault="00000000" w:rsidP="005E430D">
      <w:pPr>
        <w:pStyle w:val="Heading2"/>
        <w:rPr>
          <w:rFonts w:asciiTheme="majorBidi" w:hAnsiTheme="majorBidi"/>
          <w:sz w:val="40"/>
          <w:szCs w:val="40"/>
          <w:lang w:val="fr-FR"/>
        </w:rPr>
      </w:pPr>
      <w:bookmarkStart w:id="6" w:name="X48211099c2f6342b079c36f95388a34d087fe65"/>
      <w:bookmarkEnd w:id="5"/>
      <w:r w:rsidRPr="00C539AE">
        <w:rPr>
          <w:rFonts w:asciiTheme="majorBidi" w:hAnsiTheme="majorBidi"/>
          <w:sz w:val="40"/>
          <w:szCs w:val="40"/>
          <w:lang w:val="fr-FR"/>
        </w:rPr>
        <w:lastRenderedPageBreak/>
        <w:t>3) Proposition algorithmique</w:t>
      </w:r>
      <w:r w:rsidR="005E430D">
        <w:rPr>
          <w:rFonts w:asciiTheme="majorBidi" w:hAnsiTheme="majorBidi"/>
          <w:sz w:val="40"/>
          <w:szCs w:val="40"/>
          <w:lang w:val="fr-FR"/>
        </w:rPr>
        <w:t> :</w:t>
      </w:r>
    </w:p>
    <w:p w14:paraId="19067ED5" w14:textId="7F628DC7" w:rsidR="00670C3E" w:rsidRPr="00C539AE" w:rsidRDefault="00000000">
      <w:pPr>
        <w:pStyle w:val="Heading3"/>
        <w:rPr>
          <w:rFonts w:asciiTheme="majorBidi" w:hAnsiTheme="majorBidi"/>
          <w:sz w:val="36"/>
          <w:szCs w:val="36"/>
          <w:lang w:val="fr-FR"/>
        </w:rPr>
      </w:pPr>
      <w:bookmarkStart w:id="7" w:name="option-a-dijkstra-recommandé-si-poids-0"/>
      <w:r w:rsidRPr="00C539AE">
        <w:rPr>
          <w:rFonts w:asciiTheme="majorBidi" w:hAnsiTheme="majorBidi"/>
          <w:b/>
          <w:bCs/>
          <w:sz w:val="36"/>
          <w:szCs w:val="36"/>
          <w:lang w:val="fr-FR"/>
        </w:rPr>
        <w:t>Dijkstra</w:t>
      </w:r>
    </w:p>
    <w:p w14:paraId="293C76FD" w14:textId="787739CC" w:rsidR="00670C3E" w:rsidRDefault="005E430D" w:rsidP="005E430D">
      <w:pPr>
        <w:pStyle w:val="Compact"/>
        <w:rPr>
          <w:rFonts w:asciiTheme="majorBidi" w:hAnsiTheme="majorBidi" w:cstheme="majorBidi"/>
          <w:sz w:val="32"/>
          <w:szCs w:val="32"/>
          <w:lang w:val="fr-FR"/>
        </w:rPr>
      </w:pPr>
      <w:r>
        <w:rPr>
          <w:rFonts w:asciiTheme="majorBidi" w:hAnsiTheme="majorBidi" w:cstheme="majorBidi"/>
          <w:sz w:val="32"/>
          <w:szCs w:val="32"/>
          <w:lang w:val="fr-FR"/>
        </w:rPr>
        <w:t xml:space="preserve"> </w:t>
      </w:r>
      <w:r w:rsidR="00000000" w:rsidRPr="00C539AE">
        <w:rPr>
          <w:rFonts w:asciiTheme="majorBidi" w:hAnsiTheme="majorBidi" w:cstheme="majorBidi"/>
          <w:sz w:val="32"/>
          <w:szCs w:val="32"/>
          <w:lang w:val="fr-FR"/>
        </w:rPr>
        <w:t>Complexité meilleure pour poids non négatifs.</w:t>
      </w:r>
    </w:p>
    <w:p w14:paraId="6C68ED29" w14:textId="67330DA2" w:rsidR="005E430D" w:rsidRDefault="005E430D" w:rsidP="005E430D">
      <w:pPr>
        <w:pStyle w:val="Compact"/>
        <w:rPr>
          <w:rFonts w:asciiTheme="majorBidi" w:hAnsiTheme="majorBidi" w:cstheme="majorBidi"/>
          <w:sz w:val="32"/>
          <w:szCs w:val="32"/>
          <w:lang w:val="fr-FR"/>
        </w:rPr>
      </w:pPr>
      <w:r>
        <w:rPr>
          <w:rFonts w:asciiTheme="majorBidi" w:hAnsiTheme="majorBidi" w:cstheme="majorBidi"/>
          <w:sz w:val="32"/>
          <w:szCs w:val="32"/>
          <w:lang w:val="fr-FR"/>
        </w:rPr>
        <w:t>Cet algorithme a le principe suivant :</w:t>
      </w:r>
    </w:p>
    <w:p w14:paraId="14AAAD3E" w14:textId="77777777" w:rsidR="00A701C9" w:rsidRDefault="00A701C9" w:rsidP="005E430D">
      <w:pPr>
        <w:pStyle w:val="Compact"/>
        <w:rPr>
          <w:rFonts w:asciiTheme="majorBidi" w:hAnsiTheme="majorBidi" w:cstheme="majorBidi"/>
          <w:sz w:val="32"/>
          <w:szCs w:val="32"/>
          <w:lang w:val="fr-FR"/>
        </w:rPr>
      </w:pPr>
    </w:p>
    <w:p w14:paraId="530DD8FF" w14:textId="42A37ACC"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fonction </w:t>
      </w:r>
      <w:proofErr w:type="spellStart"/>
      <w:r w:rsidRPr="005E430D">
        <w:rPr>
          <w:rFonts w:asciiTheme="majorBidi" w:hAnsiTheme="majorBidi" w:cstheme="majorBidi"/>
          <w:sz w:val="32"/>
          <w:szCs w:val="32"/>
          <w:lang w:val="fr-FR"/>
        </w:rPr>
        <w:t>dijkstra</w:t>
      </w:r>
      <w:proofErr w:type="spellEnd"/>
      <w:r w:rsidRPr="005E430D">
        <w:rPr>
          <w:rFonts w:asciiTheme="majorBidi" w:hAnsiTheme="majorBidi" w:cstheme="majorBidi"/>
          <w:sz w:val="32"/>
          <w:szCs w:val="32"/>
          <w:lang w:val="fr-FR"/>
        </w:rPr>
        <w:t>(G, S)</w:t>
      </w:r>
    </w:p>
    <w:p w14:paraId="554A9E0E"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pour chaque sommet V dans G faire</w:t>
      </w:r>
    </w:p>
    <w:p w14:paraId="2A9E5CBF"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distance[V] &lt;- infini</w:t>
      </w:r>
    </w:p>
    <w:p w14:paraId="1858E72D"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w:t>
      </w:r>
      <w:proofErr w:type="spellStart"/>
      <w:r w:rsidRPr="005E430D">
        <w:rPr>
          <w:rFonts w:asciiTheme="majorBidi" w:hAnsiTheme="majorBidi" w:cstheme="majorBidi"/>
          <w:sz w:val="32"/>
          <w:szCs w:val="32"/>
          <w:lang w:val="fr-FR"/>
        </w:rPr>
        <w:t>precedent</w:t>
      </w:r>
      <w:proofErr w:type="spellEnd"/>
      <w:r w:rsidRPr="005E430D">
        <w:rPr>
          <w:rFonts w:asciiTheme="majorBidi" w:hAnsiTheme="majorBidi" w:cstheme="majorBidi"/>
          <w:sz w:val="32"/>
          <w:szCs w:val="32"/>
          <w:lang w:val="fr-FR"/>
        </w:rPr>
        <w:t>[V] &lt;- NULL</w:t>
      </w:r>
    </w:p>
    <w:p w14:paraId="25A97062"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si V != S, alors ajouter V à la File de Priorité Q</w:t>
      </w:r>
    </w:p>
    <w:p w14:paraId="70491A91"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distance[S] &lt;- 0</w:t>
      </w:r>
    </w:p>
    <w:p w14:paraId="3F8D2B01"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w:t>
      </w:r>
    </w:p>
    <w:p w14:paraId="25B7A8CC"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tant que Q N'EST PAS VIDE faire</w:t>
      </w:r>
    </w:p>
    <w:p w14:paraId="11D34F03"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U &lt;- Extraire le MINIMUM de Q</w:t>
      </w:r>
    </w:p>
    <w:p w14:paraId="728AE2B4"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pour chaque voisin non visité V de U faire</w:t>
      </w:r>
    </w:p>
    <w:p w14:paraId="55281192"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w:t>
      </w:r>
      <w:proofErr w:type="spellStart"/>
      <w:r w:rsidRPr="005E430D">
        <w:rPr>
          <w:rFonts w:asciiTheme="majorBidi" w:hAnsiTheme="majorBidi" w:cstheme="majorBidi"/>
          <w:sz w:val="32"/>
          <w:szCs w:val="32"/>
          <w:lang w:val="fr-FR"/>
        </w:rPr>
        <w:t>distanceTemporelle</w:t>
      </w:r>
      <w:proofErr w:type="spellEnd"/>
      <w:r w:rsidRPr="005E430D">
        <w:rPr>
          <w:rFonts w:asciiTheme="majorBidi" w:hAnsiTheme="majorBidi" w:cstheme="majorBidi"/>
          <w:sz w:val="32"/>
          <w:szCs w:val="32"/>
          <w:lang w:val="fr-FR"/>
        </w:rPr>
        <w:t xml:space="preserve"> &lt;- distance[U] + </w:t>
      </w:r>
      <w:proofErr w:type="spellStart"/>
      <w:r w:rsidRPr="005E430D">
        <w:rPr>
          <w:rFonts w:asciiTheme="majorBidi" w:hAnsiTheme="majorBidi" w:cstheme="majorBidi"/>
          <w:sz w:val="32"/>
          <w:szCs w:val="32"/>
          <w:lang w:val="fr-FR"/>
        </w:rPr>
        <w:t>poids_arete</w:t>
      </w:r>
      <w:proofErr w:type="spellEnd"/>
      <w:r w:rsidRPr="005E430D">
        <w:rPr>
          <w:rFonts w:asciiTheme="majorBidi" w:hAnsiTheme="majorBidi" w:cstheme="majorBidi"/>
          <w:sz w:val="32"/>
          <w:szCs w:val="32"/>
          <w:lang w:val="fr-FR"/>
        </w:rPr>
        <w:t>(U, V)</w:t>
      </w:r>
    </w:p>
    <w:p w14:paraId="7D36E361"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si </w:t>
      </w:r>
      <w:proofErr w:type="spellStart"/>
      <w:r w:rsidRPr="005E430D">
        <w:rPr>
          <w:rFonts w:asciiTheme="majorBidi" w:hAnsiTheme="majorBidi" w:cstheme="majorBidi"/>
          <w:sz w:val="32"/>
          <w:szCs w:val="32"/>
          <w:lang w:val="fr-FR"/>
        </w:rPr>
        <w:t>distanceTemporelle</w:t>
      </w:r>
      <w:proofErr w:type="spellEnd"/>
      <w:r w:rsidRPr="005E430D">
        <w:rPr>
          <w:rFonts w:asciiTheme="majorBidi" w:hAnsiTheme="majorBidi" w:cstheme="majorBidi"/>
          <w:sz w:val="32"/>
          <w:szCs w:val="32"/>
          <w:lang w:val="fr-FR"/>
        </w:rPr>
        <w:t xml:space="preserve"> &lt; distance[V] alors</w:t>
      </w:r>
    </w:p>
    <w:p w14:paraId="3DBDFC2C"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distance[V] &lt;- </w:t>
      </w:r>
      <w:proofErr w:type="spellStart"/>
      <w:r w:rsidRPr="005E430D">
        <w:rPr>
          <w:rFonts w:asciiTheme="majorBidi" w:hAnsiTheme="majorBidi" w:cstheme="majorBidi"/>
          <w:sz w:val="32"/>
          <w:szCs w:val="32"/>
          <w:lang w:val="fr-FR"/>
        </w:rPr>
        <w:t>distanceTemporelle</w:t>
      </w:r>
      <w:proofErr w:type="spellEnd"/>
    </w:p>
    <w:p w14:paraId="3C7FE83F" w14:textId="77777777" w:rsidR="005E430D" w:rsidRPr="005E430D" w:rsidRDefault="005E430D" w:rsidP="005E430D">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w:t>
      </w:r>
      <w:proofErr w:type="spellStart"/>
      <w:r w:rsidRPr="005E430D">
        <w:rPr>
          <w:rFonts w:asciiTheme="majorBidi" w:hAnsiTheme="majorBidi" w:cstheme="majorBidi"/>
          <w:sz w:val="32"/>
          <w:szCs w:val="32"/>
          <w:lang w:val="fr-FR"/>
        </w:rPr>
        <w:t>precedent</w:t>
      </w:r>
      <w:proofErr w:type="spellEnd"/>
      <w:r w:rsidRPr="005E430D">
        <w:rPr>
          <w:rFonts w:asciiTheme="majorBidi" w:hAnsiTheme="majorBidi" w:cstheme="majorBidi"/>
          <w:sz w:val="32"/>
          <w:szCs w:val="32"/>
          <w:lang w:val="fr-FR"/>
        </w:rPr>
        <w:t>[V] &lt;- U</w:t>
      </w:r>
    </w:p>
    <w:p w14:paraId="21854083" w14:textId="3626264B" w:rsidR="00E3326C" w:rsidRPr="005E430D" w:rsidRDefault="005E430D" w:rsidP="005C1576">
      <w:pPr>
        <w:pStyle w:val="Compact"/>
        <w:rPr>
          <w:rFonts w:asciiTheme="majorBidi" w:hAnsiTheme="majorBidi" w:cstheme="majorBidi"/>
          <w:sz w:val="32"/>
          <w:szCs w:val="32"/>
          <w:lang w:val="fr-FR"/>
        </w:rPr>
      </w:pPr>
      <w:r w:rsidRPr="005E430D">
        <w:rPr>
          <w:rFonts w:asciiTheme="majorBidi" w:hAnsiTheme="majorBidi" w:cstheme="majorBidi"/>
          <w:sz w:val="32"/>
          <w:szCs w:val="32"/>
          <w:lang w:val="fr-FR"/>
        </w:rPr>
        <w:t xml:space="preserve">    retourner distance[], </w:t>
      </w:r>
      <w:proofErr w:type="spellStart"/>
      <w:r w:rsidRPr="005E430D">
        <w:rPr>
          <w:rFonts w:asciiTheme="majorBidi" w:hAnsiTheme="majorBidi" w:cstheme="majorBidi"/>
          <w:sz w:val="32"/>
          <w:szCs w:val="32"/>
          <w:lang w:val="fr-FR"/>
        </w:rPr>
        <w:t>precedent</w:t>
      </w:r>
      <w:proofErr w:type="spellEnd"/>
      <w:r w:rsidRPr="005E430D">
        <w:rPr>
          <w:rFonts w:asciiTheme="majorBidi" w:hAnsiTheme="majorBidi" w:cstheme="majorBidi"/>
          <w:sz w:val="32"/>
          <w:szCs w:val="32"/>
          <w:lang w:val="fr-FR"/>
        </w:rPr>
        <w:t>[</w:t>
      </w:r>
      <w:r w:rsidR="005C1576">
        <w:rPr>
          <w:rFonts w:asciiTheme="majorBidi" w:hAnsiTheme="majorBidi" w:cstheme="majorBidi"/>
          <w:sz w:val="32"/>
          <w:szCs w:val="32"/>
          <w:lang w:val="fr-FR"/>
        </w:rPr>
        <w:t>]</w:t>
      </w:r>
    </w:p>
    <w:p w14:paraId="6F161519" w14:textId="002EF902" w:rsidR="00670C3E" w:rsidRPr="00C539AE" w:rsidRDefault="00670C3E">
      <w:pPr>
        <w:rPr>
          <w:rFonts w:asciiTheme="majorBidi" w:hAnsiTheme="majorBidi" w:cstheme="majorBidi"/>
          <w:sz w:val="32"/>
          <w:szCs w:val="32"/>
        </w:rPr>
      </w:pPr>
      <w:bookmarkStart w:id="8" w:name="option-d-multi-critère-pareto"/>
      <w:bookmarkEnd w:id="7"/>
    </w:p>
    <w:p w14:paraId="3D34508D" w14:textId="1C6E9BF4" w:rsidR="00670C3E" w:rsidRPr="00C539AE" w:rsidRDefault="00000000">
      <w:pPr>
        <w:pStyle w:val="Heading2"/>
        <w:rPr>
          <w:rFonts w:asciiTheme="majorBidi" w:hAnsiTheme="majorBidi"/>
          <w:sz w:val="40"/>
          <w:szCs w:val="40"/>
          <w:lang w:val="fr-FR"/>
        </w:rPr>
      </w:pPr>
      <w:bookmarkStart w:id="9" w:name="X6276f44ffa8284070387ac10b8631bc9ea2d478"/>
      <w:bookmarkEnd w:id="6"/>
      <w:bookmarkEnd w:id="8"/>
      <w:r w:rsidRPr="00C539AE">
        <w:rPr>
          <w:rFonts w:asciiTheme="majorBidi" w:hAnsiTheme="majorBidi"/>
          <w:sz w:val="40"/>
          <w:szCs w:val="40"/>
          <w:lang w:val="fr-FR"/>
        </w:rPr>
        <w:t>4) Nouvelle conception</w:t>
      </w:r>
      <w:r w:rsidR="00025092">
        <w:rPr>
          <w:rFonts w:asciiTheme="majorBidi" w:hAnsiTheme="majorBidi"/>
          <w:sz w:val="40"/>
          <w:szCs w:val="40"/>
          <w:lang w:val="fr-FR"/>
        </w:rPr>
        <w:t> :</w:t>
      </w:r>
    </w:p>
    <w:p w14:paraId="1B02FD6D" w14:textId="77777777" w:rsidR="00670C3E" w:rsidRDefault="00000000">
      <w:pPr>
        <w:pStyle w:val="Heading3"/>
        <w:rPr>
          <w:rFonts w:asciiTheme="majorBidi" w:hAnsiTheme="majorBidi"/>
          <w:sz w:val="36"/>
          <w:szCs w:val="36"/>
        </w:rPr>
      </w:pPr>
      <w:bookmarkStart w:id="10" w:name="principes"/>
      <w:r w:rsidRPr="00C539AE">
        <w:rPr>
          <w:rFonts w:asciiTheme="majorBidi" w:hAnsiTheme="majorBidi"/>
          <w:sz w:val="36"/>
          <w:szCs w:val="36"/>
        </w:rPr>
        <w:t>Principes</w:t>
      </w:r>
    </w:p>
    <w:p w14:paraId="0A60724E" w14:textId="303F6B66" w:rsidR="005C1576" w:rsidRPr="005C1576" w:rsidRDefault="005C1576" w:rsidP="005C1576">
      <w:pPr>
        <w:pStyle w:val="BodyText"/>
        <w:rPr>
          <w:rFonts w:asciiTheme="majorBidi" w:hAnsiTheme="majorBidi" w:cstheme="majorBidi"/>
          <w:sz w:val="32"/>
          <w:szCs w:val="32"/>
          <w:lang w:val="fr-FR"/>
        </w:rPr>
      </w:pPr>
      <w:r w:rsidRPr="005C1576">
        <w:rPr>
          <w:rFonts w:asciiTheme="majorBidi" w:hAnsiTheme="majorBidi" w:cstheme="majorBidi"/>
          <w:sz w:val="32"/>
          <w:szCs w:val="32"/>
          <w:lang w:val="fr-FR"/>
        </w:rPr>
        <w:t>La refonte applique un principe de type Bellman-Ford consistant à mettre à jour progressivement les distances en parcourant les arcs, tout en adoptant une architecture orientée objet. Cela offre une meilleure adaptation aux grands graphes, permet l’ajout de nouveaux critères comme le temps ou le coût, et rend le programme plus maintenable et évolutif</w:t>
      </w:r>
    </w:p>
    <w:p w14:paraId="377F2196" w14:textId="7AACE4C7" w:rsidR="00670C3E" w:rsidRDefault="00000000">
      <w:pPr>
        <w:pStyle w:val="Heading3"/>
        <w:rPr>
          <w:rFonts w:asciiTheme="majorBidi" w:hAnsiTheme="majorBidi"/>
          <w:sz w:val="36"/>
          <w:szCs w:val="36"/>
        </w:rPr>
      </w:pPr>
      <w:bookmarkStart w:id="11" w:name="classes-proposées"/>
      <w:bookmarkEnd w:id="10"/>
      <w:r w:rsidRPr="00C539AE">
        <w:rPr>
          <w:rFonts w:asciiTheme="majorBidi" w:hAnsiTheme="majorBidi"/>
          <w:sz w:val="36"/>
          <w:szCs w:val="36"/>
        </w:rPr>
        <w:lastRenderedPageBreak/>
        <w:t xml:space="preserve">Classes </w:t>
      </w:r>
      <w:r w:rsidR="0011326B">
        <w:rPr>
          <w:rFonts w:asciiTheme="majorBidi" w:hAnsiTheme="majorBidi"/>
          <w:sz w:val="36"/>
          <w:szCs w:val="36"/>
        </w:rPr>
        <w:t>proposes</w:t>
      </w:r>
    </w:p>
    <w:p w14:paraId="64F7788B" w14:textId="77777777" w:rsidR="0011326B" w:rsidRPr="0011326B" w:rsidRDefault="0011326B" w:rsidP="0011326B">
      <w:pPr>
        <w:pStyle w:val="BodyText"/>
      </w:pPr>
    </w:p>
    <w:tbl>
      <w:tblPr>
        <w:tblStyle w:val="TableGrid"/>
        <w:tblW w:w="9638" w:type="dxa"/>
        <w:tblLook w:val="04A0" w:firstRow="1" w:lastRow="0" w:firstColumn="1" w:lastColumn="0" w:noHBand="0" w:noVBand="1"/>
      </w:tblPr>
      <w:tblGrid>
        <w:gridCol w:w="3683"/>
        <w:gridCol w:w="5955"/>
      </w:tblGrid>
      <w:tr w:rsidR="00025092" w:rsidRPr="0011326B" w14:paraId="78284643" w14:textId="77777777" w:rsidTr="0011326B">
        <w:trPr>
          <w:trHeight w:val="579"/>
        </w:trPr>
        <w:tc>
          <w:tcPr>
            <w:tcW w:w="0" w:type="auto"/>
            <w:hideMark/>
          </w:tcPr>
          <w:p w14:paraId="40236DA9" w14:textId="77777777" w:rsidR="0011326B" w:rsidRPr="0011326B" w:rsidRDefault="0011326B" w:rsidP="0011326B">
            <w:pPr>
              <w:pStyle w:val="Compact"/>
              <w:ind w:left="360"/>
              <w:rPr>
                <w:rFonts w:asciiTheme="majorBidi" w:hAnsiTheme="majorBidi" w:cstheme="majorBidi"/>
                <w:b/>
                <w:bCs/>
                <w:sz w:val="32"/>
                <w:szCs w:val="36"/>
                <w:lang w:val="fr-FR"/>
              </w:rPr>
            </w:pPr>
            <w:r w:rsidRPr="0011326B">
              <w:rPr>
                <w:rFonts w:asciiTheme="majorBidi" w:hAnsiTheme="majorBidi" w:cstheme="majorBidi"/>
                <w:b/>
                <w:bCs/>
                <w:sz w:val="32"/>
                <w:szCs w:val="36"/>
                <w:lang w:val="fr-FR"/>
              </w:rPr>
              <w:t>Classe</w:t>
            </w:r>
          </w:p>
        </w:tc>
        <w:tc>
          <w:tcPr>
            <w:tcW w:w="0" w:type="auto"/>
            <w:hideMark/>
          </w:tcPr>
          <w:p w14:paraId="2A32C124" w14:textId="77777777" w:rsidR="0011326B" w:rsidRPr="0011326B" w:rsidRDefault="0011326B" w:rsidP="0011326B">
            <w:pPr>
              <w:pStyle w:val="Compact"/>
              <w:ind w:left="360"/>
              <w:rPr>
                <w:rFonts w:asciiTheme="majorBidi" w:hAnsiTheme="majorBidi" w:cstheme="majorBidi"/>
                <w:b/>
                <w:bCs/>
                <w:sz w:val="32"/>
                <w:szCs w:val="36"/>
                <w:lang w:val="fr-FR"/>
              </w:rPr>
            </w:pPr>
            <w:r w:rsidRPr="0011326B">
              <w:rPr>
                <w:rFonts w:asciiTheme="majorBidi" w:hAnsiTheme="majorBidi" w:cstheme="majorBidi"/>
                <w:b/>
                <w:bCs/>
                <w:sz w:val="32"/>
                <w:szCs w:val="36"/>
                <w:lang w:val="fr-FR"/>
              </w:rPr>
              <w:t>Rôle</w:t>
            </w:r>
          </w:p>
        </w:tc>
      </w:tr>
      <w:tr w:rsidR="00025092" w:rsidRPr="0011326B" w14:paraId="4453F476" w14:textId="77777777" w:rsidTr="0011326B">
        <w:trPr>
          <w:trHeight w:val="579"/>
        </w:trPr>
        <w:tc>
          <w:tcPr>
            <w:tcW w:w="0" w:type="auto"/>
            <w:hideMark/>
          </w:tcPr>
          <w:p w14:paraId="3C1C5D6B" w14:textId="77777777" w:rsidR="0011326B" w:rsidRPr="0011326B" w:rsidRDefault="0011326B" w:rsidP="0011326B">
            <w:pPr>
              <w:pStyle w:val="Compact"/>
              <w:ind w:left="360"/>
              <w:rPr>
                <w:rFonts w:asciiTheme="majorBidi" w:hAnsiTheme="majorBidi" w:cstheme="majorBidi"/>
                <w:sz w:val="32"/>
                <w:szCs w:val="36"/>
                <w:lang w:val="fr-FR"/>
              </w:rPr>
            </w:pPr>
            <w:r w:rsidRPr="0011326B">
              <w:rPr>
                <w:rFonts w:asciiTheme="majorBidi" w:hAnsiTheme="majorBidi" w:cstheme="majorBidi"/>
                <w:b/>
                <w:bCs/>
                <w:sz w:val="32"/>
                <w:szCs w:val="36"/>
                <w:lang w:val="fr-FR"/>
              </w:rPr>
              <w:t>Arc</w:t>
            </w:r>
          </w:p>
        </w:tc>
        <w:tc>
          <w:tcPr>
            <w:tcW w:w="0" w:type="auto"/>
            <w:hideMark/>
          </w:tcPr>
          <w:p w14:paraId="2738AD10" w14:textId="77777777" w:rsidR="0011326B" w:rsidRPr="0011326B" w:rsidRDefault="0011326B" w:rsidP="0011326B">
            <w:pPr>
              <w:pStyle w:val="Compact"/>
              <w:ind w:left="360"/>
              <w:rPr>
                <w:rFonts w:asciiTheme="majorBidi" w:hAnsiTheme="majorBidi" w:cstheme="majorBidi"/>
                <w:sz w:val="32"/>
                <w:szCs w:val="36"/>
                <w:lang w:val="fr-FR"/>
              </w:rPr>
            </w:pPr>
            <w:r w:rsidRPr="0011326B">
              <w:rPr>
                <w:rFonts w:asciiTheme="majorBidi" w:hAnsiTheme="majorBidi" w:cstheme="majorBidi"/>
                <w:sz w:val="32"/>
                <w:szCs w:val="36"/>
                <w:lang w:val="fr-FR"/>
              </w:rPr>
              <w:t>Représente un trajet entre deux stations</w:t>
            </w:r>
          </w:p>
        </w:tc>
      </w:tr>
      <w:tr w:rsidR="00025092" w:rsidRPr="0011326B" w14:paraId="4BBDDCED" w14:textId="77777777" w:rsidTr="0011326B">
        <w:trPr>
          <w:trHeight w:val="579"/>
        </w:trPr>
        <w:tc>
          <w:tcPr>
            <w:tcW w:w="0" w:type="auto"/>
            <w:hideMark/>
          </w:tcPr>
          <w:p w14:paraId="63D62ECD" w14:textId="77777777" w:rsidR="0011326B" w:rsidRPr="0011326B" w:rsidRDefault="0011326B" w:rsidP="0011326B">
            <w:pPr>
              <w:pStyle w:val="Compact"/>
              <w:ind w:left="360"/>
              <w:rPr>
                <w:rFonts w:asciiTheme="majorBidi" w:hAnsiTheme="majorBidi" w:cstheme="majorBidi"/>
                <w:sz w:val="32"/>
                <w:szCs w:val="36"/>
                <w:lang w:val="fr-FR"/>
              </w:rPr>
            </w:pPr>
            <w:r w:rsidRPr="0011326B">
              <w:rPr>
                <w:rFonts w:asciiTheme="majorBidi" w:hAnsiTheme="majorBidi" w:cstheme="majorBidi"/>
                <w:b/>
                <w:bCs/>
                <w:sz w:val="32"/>
                <w:szCs w:val="36"/>
                <w:lang w:val="fr-FR"/>
              </w:rPr>
              <w:t>Graphe</w:t>
            </w:r>
          </w:p>
        </w:tc>
        <w:tc>
          <w:tcPr>
            <w:tcW w:w="0" w:type="auto"/>
            <w:hideMark/>
          </w:tcPr>
          <w:p w14:paraId="2ACE69CE" w14:textId="77777777" w:rsidR="0011326B" w:rsidRPr="0011326B" w:rsidRDefault="0011326B" w:rsidP="0011326B">
            <w:pPr>
              <w:pStyle w:val="Compact"/>
              <w:ind w:left="360"/>
              <w:rPr>
                <w:rFonts w:asciiTheme="majorBidi" w:hAnsiTheme="majorBidi" w:cstheme="majorBidi"/>
                <w:sz w:val="32"/>
                <w:szCs w:val="36"/>
                <w:lang w:val="fr-FR"/>
              </w:rPr>
            </w:pPr>
            <w:r w:rsidRPr="0011326B">
              <w:rPr>
                <w:rFonts w:asciiTheme="majorBidi" w:hAnsiTheme="majorBidi" w:cstheme="majorBidi"/>
                <w:sz w:val="32"/>
                <w:szCs w:val="36"/>
                <w:lang w:val="fr-FR"/>
              </w:rPr>
              <w:t>Contient la liste des stations et arcs</w:t>
            </w:r>
          </w:p>
        </w:tc>
      </w:tr>
      <w:tr w:rsidR="00025092" w:rsidRPr="0011326B" w14:paraId="56AD95F3" w14:textId="77777777" w:rsidTr="0011326B">
        <w:trPr>
          <w:trHeight w:val="579"/>
        </w:trPr>
        <w:tc>
          <w:tcPr>
            <w:tcW w:w="0" w:type="auto"/>
            <w:hideMark/>
          </w:tcPr>
          <w:p w14:paraId="4DD148D0" w14:textId="77777777" w:rsidR="0011326B" w:rsidRPr="0011326B" w:rsidRDefault="0011326B" w:rsidP="0011326B">
            <w:pPr>
              <w:pStyle w:val="Compact"/>
              <w:ind w:left="360"/>
              <w:rPr>
                <w:rFonts w:asciiTheme="majorBidi" w:hAnsiTheme="majorBidi" w:cstheme="majorBidi"/>
                <w:sz w:val="32"/>
                <w:szCs w:val="36"/>
                <w:lang w:val="fr-FR"/>
              </w:rPr>
            </w:pPr>
            <w:r w:rsidRPr="0011326B">
              <w:rPr>
                <w:rFonts w:asciiTheme="majorBidi" w:hAnsiTheme="majorBidi" w:cstheme="majorBidi"/>
                <w:b/>
                <w:bCs/>
                <w:sz w:val="32"/>
                <w:szCs w:val="36"/>
                <w:lang w:val="fr-FR"/>
              </w:rPr>
              <w:t>Dijkstra</w:t>
            </w:r>
          </w:p>
        </w:tc>
        <w:tc>
          <w:tcPr>
            <w:tcW w:w="0" w:type="auto"/>
            <w:hideMark/>
          </w:tcPr>
          <w:p w14:paraId="70E32FCC" w14:textId="77777777" w:rsidR="0011326B" w:rsidRPr="0011326B" w:rsidRDefault="0011326B" w:rsidP="0011326B">
            <w:pPr>
              <w:pStyle w:val="Compact"/>
              <w:ind w:left="360"/>
              <w:rPr>
                <w:rFonts w:asciiTheme="majorBidi" w:hAnsiTheme="majorBidi" w:cstheme="majorBidi"/>
                <w:sz w:val="32"/>
                <w:szCs w:val="36"/>
                <w:lang w:val="fr-FR"/>
              </w:rPr>
            </w:pPr>
            <w:r w:rsidRPr="0011326B">
              <w:rPr>
                <w:rFonts w:asciiTheme="majorBidi" w:hAnsiTheme="majorBidi" w:cstheme="majorBidi"/>
                <w:sz w:val="32"/>
                <w:szCs w:val="36"/>
                <w:lang w:val="fr-FR"/>
              </w:rPr>
              <w:t>Calcule les plus courts chemins</w:t>
            </w:r>
          </w:p>
        </w:tc>
      </w:tr>
      <w:tr w:rsidR="00025092" w:rsidRPr="0011326B" w14:paraId="6A189060" w14:textId="77777777" w:rsidTr="0011326B">
        <w:trPr>
          <w:trHeight w:val="557"/>
        </w:trPr>
        <w:tc>
          <w:tcPr>
            <w:tcW w:w="0" w:type="auto"/>
            <w:hideMark/>
          </w:tcPr>
          <w:p w14:paraId="5C5E7A65" w14:textId="77777777" w:rsidR="0011326B" w:rsidRPr="0011326B" w:rsidRDefault="0011326B" w:rsidP="0011326B">
            <w:pPr>
              <w:pStyle w:val="Compact"/>
              <w:ind w:left="360"/>
              <w:rPr>
                <w:rFonts w:asciiTheme="majorBidi" w:hAnsiTheme="majorBidi" w:cstheme="majorBidi"/>
                <w:sz w:val="32"/>
                <w:szCs w:val="36"/>
                <w:lang w:val="fr-FR"/>
              </w:rPr>
            </w:pPr>
            <w:proofErr w:type="spellStart"/>
            <w:r w:rsidRPr="0011326B">
              <w:rPr>
                <w:rFonts w:asciiTheme="majorBidi" w:hAnsiTheme="majorBidi" w:cstheme="majorBidi"/>
                <w:b/>
                <w:bCs/>
                <w:sz w:val="32"/>
                <w:szCs w:val="36"/>
                <w:lang w:val="fr-FR"/>
              </w:rPr>
              <w:t>ProgrammePrincipal</w:t>
            </w:r>
            <w:proofErr w:type="spellEnd"/>
          </w:p>
        </w:tc>
        <w:tc>
          <w:tcPr>
            <w:tcW w:w="0" w:type="auto"/>
            <w:hideMark/>
          </w:tcPr>
          <w:p w14:paraId="2F8A5CD8" w14:textId="77777777" w:rsidR="0011326B" w:rsidRPr="0011326B" w:rsidRDefault="0011326B" w:rsidP="0011326B">
            <w:pPr>
              <w:pStyle w:val="Compact"/>
              <w:ind w:left="360"/>
              <w:rPr>
                <w:rFonts w:asciiTheme="majorBidi" w:hAnsiTheme="majorBidi" w:cstheme="majorBidi"/>
                <w:sz w:val="32"/>
                <w:szCs w:val="36"/>
                <w:lang w:val="fr-FR"/>
              </w:rPr>
            </w:pPr>
            <w:r w:rsidRPr="0011326B">
              <w:rPr>
                <w:rFonts w:asciiTheme="majorBidi" w:hAnsiTheme="majorBidi" w:cstheme="majorBidi"/>
                <w:sz w:val="32"/>
                <w:szCs w:val="36"/>
                <w:lang w:val="fr-FR"/>
              </w:rPr>
              <w:t>Démarre l’application</w:t>
            </w:r>
          </w:p>
        </w:tc>
      </w:tr>
    </w:tbl>
    <w:p w14:paraId="19369208" w14:textId="77777777" w:rsidR="0011326B" w:rsidRPr="00025092" w:rsidRDefault="0011326B" w:rsidP="0011326B">
      <w:pPr>
        <w:pStyle w:val="Compact"/>
        <w:ind w:left="360"/>
        <w:rPr>
          <w:rStyle w:val="VerbatimChar"/>
          <w:rFonts w:asciiTheme="majorBidi" w:hAnsiTheme="majorBidi" w:cstheme="majorBidi"/>
          <w:sz w:val="32"/>
          <w:szCs w:val="36"/>
          <w:lang w:val="fr-FR"/>
        </w:rPr>
      </w:pPr>
    </w:p>
    <w:p w14:paraId="13DDB30C" w14:textId="2C036F07" w:rsidR="0011326B" w:rsidRPr="00025092" w:rsidRDefault="0011326B" w:rsidP="0011326B">
      <w:pPr>
        <w:pStyle w:val="Compact"/>
        <w:numPr>
          <w:ilvl w:val="0"/>
          <w:numId w:val="16"/>
        </w:numPr>
        <w:rPr>
          <w:rFonts w:asciiTheme="majorBidi" w:hAnsiTheme="majorBidi" w:cstheme="majorBidi"/>
          <w:color w:val="A02B93" w:themeColor="accent5"/>
          <w:sz w:val="32"/>
          <w:szCs w:val="32"/>
        </w:rPr>
      </w:pPr>
      <w:r w:rsidRPr="00025092">
        <w:rPr>
          <w:rFonts w:asciiTheme="majorBidi" w:hAnsiTheme="majorBidi" w:cstheme="majorBidi"/>
          <w:color w:val="A02B93" w:themeColor="accent5"/>
          <w:sz w:val="32"/>
          <w:szCs w:val="32"/>
        </w:rPr>
        <w:t>Classe Arc :</w:t>
      </w:r>
    </w:p>
    <w:p w14:paraId="16D1F71B" w14:textId="77777777" w:rsidR="00025092" w:rsidRDefault="00025092" w:rsidP="00025092">
      <w:pPr>
        <w:pStyle w:val="Compact"/>
        <w:ind w:left="360"/>
        <w:rPr>
          <w:rFonts w:asciiTheme="majorBidi" w:hAnsiTheme="majorBidi" w:cstheme="majorBidi"/>
          <w:sz w:val="32"/>
          <w:szCs w:val="32"/>
        </w:rPr>
      </w:pPr>
    </w:p>
    <w:tbl>
      <w:tblPr>
        <w:tblStyle w:val="TableGrid"/>
        <w:tblW w:w="0" w:type="auto"/>
        <w:tblLook w:val="04A0" w:firstRow="1" w:lastRow="0" w:firstColumn="1" w:lastColumn="0" w:noHBand="0" w:noVBand="1"/>
      </w:tblPr>
      <w:tblGrid>
        <w:gridCol w:w="1714"/>
        <w:gridCol w:w="1447"/>
        <w:gridCol w:w="1590"/>
        <w:gridCol w:w="4871"/>
      </w:tblGrid>
      <w:tr w:rsidR="0011326B" w:rsidRPr="0011326B" w14:paraId="1337F949" w14:textId="77777777" w:rsidTr="0011326B">
        <w:tc>
          <w:tcPr>
            <w:tcW w:w="0" w:type="auto"/>
            <w:hideMark/>
          </w:tcPr>
          <w:p w14:paraId="65A6F610" w14:textId="77777777" w:rsidR="0011326B" w:rsidRPr="0011326B" w:rsidRDefault="0011326B" w:rsidP="0011326B">
            <w:pPr>
              <w:pStyle w:val="Compact"/>
              <w:ind w:left="360"/>
              <w:rPr>
                <w:rFonts w:asciiTheme="majorBidi" w:hAnsiTheme="majorBidi" w:cstheme="majorBidi"/>
                <w:b/>
                <w:bCs/>
                <w:sz w:val="32"/>
                <w:szCs w:val="32"/>
                <w:lang w:val="fr-FR"/>
              </w:rPr>
            </w:pPr>
            <w:r w:rsidRPr="0011326B">
              <w:rPr>
                <w:rFonts w:asciiTheme="majorBidi" w:hAnsiTheme="majorBidi" w:cstheme="majorBidi"/>
                <w:b/>
                <w:bCs/>
                <w:sz w:val="32"/>
                <w:szCs w:val="32"/>
                <w:lang w:val="fr-FR"/>
              </w:rPr>
              <w:t>Élément</w:t>
            </w:r>
          </w:p>
        </w:tc>
        <w:tc>
          <w:tcPr>
            <w:tcW w:w="0" w:type="auto"/>
            <w:hideMark/>
          </w:tcPr>
          <w:p w14:paraId="513A9E2D" w14:textId="77777777" w:rsidR="0011326B" w:rsidRPr="0011326B" w:rsidRDefault="0011326B" w:rsidP="0011326B">
            <w:pPr>
              <w:pStyle w:val="Compact"/>
              <w:ind w:left="360"/>
              <w:rPr>
                <w:rFonts w:asciiTheme="majorBidi" w:hAnsiTheme="majorBidi" w:cstheme="majorBidi"/>
                <w:b/>
                <w:bCs/>
                <w:sz w:val="32"/>
                <w:szCs w:val="32"/>
                <w:lang w:val="fr-FR"/>
              </w:rPr>
            </w:pPr>
            <w:r w:rsidRPr="0011326B">
              <w:rPr>
                <w:rFonts w:asciiTheme="majorBidi" w:hAnsiTheme="majorBidi" w:cstheme="majorBidi"/>
                <w:b/>
                <w:bCs/>
                <w:sz w:val="32"/>
                <w:szCs w:val="32"/>
                <w:lang w:val="fr-FR"/>
              </w:rPr>
              <w:t>Type</w:t>
            </w:r>
          </w:p>
        </w:tc>
        <w:tc>
          <w:tcPr>
            <w:tcW w:w="0" w:type="auto"/>
            <w:hideMark/>
          </w:tcPr>
          <w:p w14:paraId="50D3006F" w14:textId="77777777" w:rsidR="0011326B" w:rsidRPr="0011326B" w:rsidRDefault="0011326B" w:rsidP="0011326B">
            <w:pPr>
              <w:pStyle w:val="Compact"/>
              <w:ind w:left="360"/>
              <w:rPr>
                <w:rFonts w:asciiTheme="majorBidi" w:hAnsiTheme="majorBidi" w:cstheme="majorBidi"/>
                <w:b/>
                <w:bCs/>
                <w:sz w:val="32"/>
                <w:szCs w:val="32"/>
                <w:lang w:val="fr-FR"/>
              </w:rPr>
            </w:pPr>
            <w:r w:rsidRPr="0011326B">
              <w:rPr>
                <w:rFonts w:asciiTheme="majorBidi" w:hAnsiTheme="majorBidi" w:cstheme="majorBidi"/>
                <w:b/>
                <w:bCs/>
                <w:sz w:val="32"/>
                <w:szCs w:val="32"/>
                <w:lang w:val="fr-FR"/>
              </w:rPr>
              <w:t>Nature</w:t>
            </w:r>
          </w:p>
        </w:tc>
        <w:tc>
          <w:tcPr>
            <w:tcW w:w="0" w:type="auto"/>
            <w:hideMark/>
          </w:tcPr>
          <w:p w14:paraId="49C4853B" w14:textId="77777777" w:rsidR="0011326B" w:rsidRPr="0011326B" w:rsidRDefault="0011326B" w:rsidP="0011326B">
            <w:pPr>
              <w:pStyle w:val="Compact"/>
              <w:ind w:left="360"/>
              <w:rPr>
                <w:rFonts w:asciiTheme="majorBidi" w:hAnsiTheme="majorBidi" w:cstheme="majorBidi"/>
                <w:b/>
                <w:bCs/>
                <w:sz w:val="32"/>
                <w:szCs w:val="32"/>
                <w:lang w:val="fr-FR"/>
              </w:rPr>
            </w:pPr>
            <w:r w:rsidRPr="0011326B">
              <w:rPr>
                <w:rFonts w:asciiTheme="majorBidi" w:hAnsiTheme="majorBidi" w:cstheme="majorBidi"/>
                <w:b/>
                <w:bCs/>
                <w:sz w:val="32"/>
                <w:szCs w:val="32"/>
                <w:lang w:val="fr-FR"/>
              </w:rPr>
              <w:t>Description</w:t>
            </w:r>
          </w:p>
        </w:tc>
      </w:tr>
      <w:tr w:rsidR="0011326B" w:rsidRPr="0011326B" w14:paraId="2B861B0A" w14:textId="77777777" w:rsidTr="0011326B">
        <w:tc>
          <w:tcPr>
            <w:tcW w:w="0" w:type="auto"/>
            <w:hideMark/>
          </w:tcPr>
          <w:p w14:paraId="6563189E" w14:textId="134FF39B" w:rsidR="0011326B" w:rsidRPr="0011326B" w:rsidRDefault="0011326B" w:rsidP="0011326B">
            <w:pPr>
              <w:pStyle w:val="Compact"/>
              <w:ind w:left="360"/>
              <w:rPr>
                <w:rFonts w:asciiTheme="majorBidi" w:hAnsiTheme="majorBidi" w:cstheme="majorBidi"/>
                <w:sz w:val="32"/>
                <w:szCs w:val="32"/>
                <w:lang w:val="fr-FR"/>
              </w:rPr>
            </w:pPr>
            <w:proofErr w:type="spellStart"/>
            <w:r w:rsidRPr="0011326B">
              <w:rPr>
                <w:rFonts w:asciiTheme="majorBidi" w:hAnsiTheme="majorBidi" w:cstheme="majorBidi"/>
                <w:sz w:val="32"/>
                <w:szCs w:val="32"/>
                <w:lang w:val="fr-FR"/>
              </w:rPr>
              <w:t>d</w:t>
            </w:r>
            <w:r>
              <w:rPr>
                <w:rFonts w:asciiTheme="majorBidi" w:hAnsiTheme="majorBidi" w:cstheme="majorBidi"/>
                <w:sz w:val="32"/>
                <w:szCs w:val="32"/>
                <w:lang w:val="fr-FR"/>
              </w:rPr>
              <w:t>e</w:t>
            </w:r>
            <w:r w:rsidRPr="0011326B">
              <w:rPr>
                <w:rFonts w:asciiTheme="majorBidi" w:hAnsiTheme="majorBidi" w:cstheme="majorBidi"/>
                <w:sz w:val="32"/>
                <w:szCs w:val="32"/>
                <w:lang w:val="fr-FR"/>
              </w:rPr>
              <w:t>part</w:t>
            </w:r>
            <w:proofErr w:type="spellEnd"/>
          </w:p>
        </w:tc>
        <w:tc>
          <w:tcPr>
            <w:tcW w:w="0" w:type="auto"/>
            <w:hideMark/>
          </w:tcPr>
          <w:p w14:paraId="25B460F5"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String</w:t>
            </w:r>
          </w:p>
        </w:tc>
        <w:tc>
          <w:tcPr>
            <w:tcW w:w="0" w:type="auto"/>
            <w:hideMark/>
          </w:tcPr>
          <w:p w14:paraId="13F85EA3"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Attribut</w:t>
            </w:r>
          </w:p>
        </w:tc>
        <w:tc>
          <w:tcPr>
            <w:tcW w:w="0" w:type="auto"/>
            <w:hideMark/>
          </w:tcPr>
          <w:p w14:paraId="3A535F91"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Nom de la station de départ de l’arc</w:t>
            </w:r>
          </w:p>
        </w:tc>
      </w:tr>
      <w:tr w:rsidR="0011326B" w:rsidRPr="0011326B" w14:paraId="6C42F2CF" w14:textId="77777777" w:rsidTr="0011326B">
        <w:tc>
          <w:tcPr>
            <w:tcW w:w="0" w:type="auto"/>
            <w:hideMark/>
          </w:tcPr>
          <w:p w14:paraId="52C80E8C" w14:textId="77777777" w:rsidR="0011326B" w:rsidRPr="0011326B" w:rsidRDefault="0011326B" w:rsidP="0011326B">
            <w:pPr>
              <w:pStyle w:val="Compact"/>
              <w:ind w:left="360"/>
              <w:rPr>
                <w:rFonts w:asciiTheme="majorBidi" w:hAnsiTheme="majorBidi" w:cstheme="majorBidi"/>
                <w:sz w:val="32"/>
                <w:szCs w:val="32"/>
                <w:lang w:val="fr-FR"/>
              </w:rPr>
            </w:pPr>
            <w:proofErr w:type="spellStart"/>
            <w:r w:rsidRPr="0011326B">
              <w:rPr>
                <w:rFonts w:asciiTheme="majorBidi" w:hAnsiTheme="majorBidi" w:cstheme="majorBidi"/>
                <w:sz w:val="32"/>
                <w:szCs w:val="32"/>
                <w:lang w:val="fr-FR"/>
              </w:rPr>
              <w:t>arrivee</w:t>
            </w:r>
            <w:proofErr w:type="spellEnd"/>
          </w:p>
        </w:tc>
        <w:tc>
          <w:tcPr>
            <w:tcW w:w="0" w:type="auto"/>
            <w:hideMark/>
          </w:tcPr>
          <w:p w14:paraId="5FE2E860"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String</w:t>
            </w:r>
          </w:p>
        </w:tc>
        <w:tc>
          <w:tcPr>
            <w:tcW w:w="0" w:type="auto"/>
            <w:hideMark/>
          </w:tcPr>
          <w:p w14:paraId="1EF98AB6"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Attribut</w:t>
            </w:r>
          </w:p>
        </w:tc>
        <w:tc>
          <w:tcPr>
            <w:tcW w:w="0" w:type="auto"/>
            <w:hideMark/>
          </w:tcPr>
          <w:p w14:paraId="664B27CE"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Nom de la station d’arrivée</w:t>
            </w:r>
          </w:p>
        </w:tc>
      </w:tr>
      <w:tr w:rsidR="0011326B" w:rsidRPr="0011326B" w14:paraId="03C85303" w14:textId="77777777" w:rsidTr="0011326B">
        <w:tc>
          <w:tcPr>
            <w:tcW w:w="0" w:type="auto"/>
            <w:hideMark/>
          </w:tcPr>
          <w:p w14:paraId="5F69DB65"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poids</w:t>
            </w:r>
          </w:p>
        </w:tc>
        <w:tc>
          <w:tcPr>
            <w:tcW w:w="0" w:type="auto"/>
            <w:hideMark/>
          </w:tcPr>
          <w:p w14:paraId="7B12969E"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double</w:t>
            </w:r>
          </w:p>
        </w:tc>
        <w:tc>
          <w:tcPr>
            <w:tcW w:w="0" w:type="auto"/>
            <w:hideMark/>
          </w:tcPr>
          <w:p w14:paraId="13291EF1"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Attribut</w:t>
            </w:r>
          </w:p>
        </w:tc>
        <w:tc>
          <w:tcPr>
            <w:tcW w:w="0" w:type="auto"/>
            <w:hideMark/>
          </w:tcPr>
          <w:p w14:paraId="2B94BAA0"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Coût, distance ou temps associé au trajet</w:t>
            </w:r>
          </w:p>
        </w:tc>
      </w:tr>
    </w:tbl>
    <w:p w14:paraId="138AFB8B" w14:textId="77777777" w:rsidR="0011326B" w:rsidRDefault="0011326B" w:rsidP="0011326B">
      <w:pPr>
        <w:pStyle w:val="Compact"/>
        <w:ind w:left="360"/>
        <w:rPr>
          <w:rFonts w:asciiTheme="majorBidi" w:hAnsiTheme="majorBidi" w:cstheme="majorBidi"/>
          <w:sz w:val="32"/>
          <w:szCs w:val="32"/>
          <w:lang w:val="fr-FR"/>
        </w:rPr>
      </w:pPr>
    </w:p>
    <w:p w14:paraId="402B08EC" w14:textId="77777777" w:rsidR="0011326B" w:rsidRDefault="0011326B" w:rsidP="0011326B">
      <w:pPr>
        <w:pStyle w:val="Compact"/>
        <w:ind w:left="360"/>
        <w:rPr>
          <w:rFonts w:asciiTheme="majorBidi" w:hAnsiTheme="majorBidi" w:cstheme="majorBidi"/>
          <w:sz w:val="32"/>
          <w:szCs w:val="32"/>
          <w:lang w:val="fr-FR"/>
        </w:rPr>
      </w:pPr>
    </w:p>
    <w:p w14:paraId="7ED6180D" w14:textId="77777777" w:rsidR="0011326B" w:rsidRDefault="0011326B" w:rsidP="0011326B">
      <w:pPr>
        <w:pStyle w:val="Compact"/>
        <w:ind w:left="360"/>
        <w:rPr>
          <w:rFonts w:asciiTheme="majorBidi" w:hAnsiTheme="majorBidi" w:cstheme="majorBidi"/>
          <w:sz w:val="32"/>
          <w:szCs w:val="32"/>
          <w:lang w:val="fr-FR"/>
        </w:rPr>
      </w:pPr>
    </w:p>
    <w:tbl>
      <w:tblPr>
        <w:tblStyle w:val="TableGrid"/>
        <w:tblW w:w="0" w:type="auto"/>
        <w:tblLook w:val="04A0" w:firstRow="1" w:lastRow="0" w:firstColumn="1" w:lastColumn="0" w:noHBand="0" w:noVBand="1"/>
      </w:tblPr>
      <w:tblGrid>
        <w:gridCol w:w="2661"/>
        <w:gridCol w:w="2705"/>
        <w:gridCol w:w="4256"/>
      </w:tblGrid>
      <w:tr w:rsidR="0011326B" w:rsidRPr="0011326B" w14:paraId="00A6CFB7" w14:textId="77777777" w:rsidTr="0011326B">
        <w:tc>
          <w:tcPr>
            <w:tcW w:w="0" w:type="auto"/>
            <w:hideMark/>
          </w:tcPr>
          <w:p w14:paraId="129DD0EC" w14:textId="77777777" w:rsidR="0011326B" w:rsidRPr="0011326B" w:rsidRDefault="0011326B" w:rsidP="0011326B">
            <w:pPr>
              <w:pStyle w:val="Compact"/>
              <w:ind w:left="360"/>
              <w:rPr>
                <w:rFonts w:asciiTheme="majorBidi" w:hAnsiTheme="majorBidi" w:cstheme="majorBidi"/>
                <w:b/>
                <w:bCs/>
                <w:sz w:val="32"/>
                <w:szCs w:val="32"/>
                <w:lang w:val="fr-FR"/>
              </w:rPr>
            </w:pPr>
            <w:r w:rsidRPr="0011326B">
              <w:rPr>
                <w:rFonts w:asciiTheme="majorBidi" w:hAnsiTheme="majorBidi" w:cstheme="majorBidi"/>
                <w:b/>
                <w:bCs/>
                <w:sz w:val="32"/>
                <w:szCs w:val="32"/>
                <w:lang w:val="fr-FR"/>
              </w:rPr>
              <w:t>Méthode</w:t>
            </w:r>
          </w:p>
        </w:tc>
        <w:tc>
          <w:tcPr>
            <w:tcW w:w="0" w:type="auto"/>
            <w:hideMark/>
          </w:tcPr>
          <w:p w14:paraId="4B64A5B5" w14:textId="77777777" w:rsidR="0011326B" w:rsidRPr="0011326B" w:rsidRDefault="0011326B" w:rsidP="0011326B">
            <w:pPr>
              <w:pStyle w:val="Compact"/>
              <w:ind w:left="360"/>
              <w:rPr>
                <w:rFonts w:asciiTheme="majorBidi" w:hAnsiTheme="majorBidi" w:cstheme="majorBidi"/>
                <w:b/>
                <w:bCs/>
                <w:sz w:val="32"/>
                <w:szCs w:val="32"/>
                <w:lang w:val="fr-FR"/>
              </w:rPr>
            </w:pPr>
            <w:r w:rsidRPr="0011326B">
              <w:rPr>
                <w:rFonts w:asciiTheme="majorBidi" w:hAnsiTheme="majorBidi" w:cstheme="majorBidi"/>
                <w:b/>
                <w:bCs/>
                <w:sz w:val="32"/>
                <w:szCs w:val="32"/>
                <w:lang w:val="fr-FR"/>
              </w:rPr>
              <w:t>Paramètres</w:t>
            </w:r>
          </w:p>
        </w:tc>
        <w:tc>
          <w:tcPr>
            <w:tcW w:w="0" w:type="auto"/>
            <w:hideMark/>
          </w:tcPr>
          <w:p w14:paraId="6F35DE87" w14:textId="77777777" w:rsidR="0011326B" w:rsidRPr="0011326B" w:rsidRDefault="0011326B" w:rsidP="0011326B">
            <w:pPr>
              <w:pStyle w:val="Compact"/>
              <w:ind w:left="360"/>
              <w:rPr>
                <w:rFonts w:asciiTheme="majorBidi" w:hAnsiTheme="majorBidi" w:cstheme="majorBidi"/>
                <w:b/>
                <w:bCs/>
                <w:sz w:val="32"/>
                <w:szCs w:val="32"/>
                <w:lang w:val="fr-FR"/>
              </w:rPr>
            </w:pPr>
            <w:r w:rsidRPr="0011326B">
              <w:rPr>
                <w:rFonts w:asciiTheme="majorBidi" w:hAnsiTheme="majorBidi" w:cstheme="majorBidi"/>
                <w:b/>
                <w:bCs/>
                <w:sz w:val="32"/>
                <w:szCs w:val="32"/>
                <w:lang w:val="fr-FR"/>
              </w:rPr>
              <w:t>Fonction</w:t>
            </w:r>
          </w:p>
        </w:tc>
      </w:tr>
      <w:tr w:rsidR="0011326B" w:rsidRPr="0011326B" w14:paraId="72933C23" w14:textId="77777777" w:rsidTr="0011326B">
        <w:tc>
          <w:tcPr>
            <w:tcW w:w="0" w:type="auto"/>
            <w:hideMark/>
          </w:tcPr>
          <w:p w14:paraId="1A7B5DE6" w14:textId="77777777" w:rsidR="0011326B" w:rsidRPr="0011326B" w:rsidRDefault="0011326B" w:rsidP="0011326B">
            <w:pPr>
              <w:pStyle w:val="Compact"/>
              <w:ind w:left="360"/>
              <w:rPr>
                <w:rFonts w:asciiTheme="majorBidi" w:hAnsiTheme="majorBidi" w:cstheme="majorBidi"/>
                <w:sz w:val="32"/>
                <w:szCs w:val="32"/>
                <w:lang w:val="en-GB"/>
              </w:rPr>
            </w:pPr>
            <w:r w:rsidRPr="0011326B">
              <w:rPr>
                <w:rFonts w:asciiTheme="majorBidi" w:hAnsiTheme="majorBidi" w:cstheme="majorBidi"/>
                <w:sz w:val="32"/>
                <w:szCs w:val="32"/>
                <w:lang w:val="en-GB"/>
              </w:rPr>
              <w:t>Arc(String d, String a, double p)</w:t>
            </w:r>
          </w:p>
        </w:tc>
        <w:tc>
          <w:tcPr>
            <w:tcW w:w="0" w:type="auto"/>
            <w:hideMark/>
          </w:tcPr>
          <w:p w14:paraId="09CDFFCD" w14:textId="77777777" w:rsidR="0011326B" w:rsidRPr="0011326B" w:rsidRDefault="0011326B" w:rsidP="0011326B">
            <w:pPr>
              <w:pStyle w:val="Compact"/>
              <w:ind w:left="360"/>
              <w:rPr>
                <w:rFonts w:asciiTheme="majorBidi" w:hAnsiTheme="majorBidi" w:cstheme="majorBidi"/>
                <w:sz w:val="32"/>
                <w:szCs w:val="32"/>
                <w:lang w:val="en-GB"/>
              </w:rPr>
            </w:pPr>
            <w:r w:rsidRPr="0011326B">
              <w:rPr>
                <w:rFonts w:asciiTheme="majorBidi" w:hAnsiTheme="majorBidi" w:cstheme="majorBidi"/>
                <w:sz w:val="32"/>
                <w:szCs w:val="32"/>
                <w:lang w:val="en-GB"/>
              </w:rPr>
              <w:t>d=depart, a=</w:t>
            </w:r>
            <w:proofErr w:type="spellStart"/>
            <w:r w:rsidRPr="0011326B">
              <w:rPr>
                <w:rFonts w:asciiTheme="majorBidi" w:hAnsiTheme="majorBidi" w:cstheme="majorBidi"/>
                <w:sz w:val="32"/>
                <w:szCs w:val="32"/>
                <w:lang w:val="en-GB"/>
              </w:rPr>
              <w:t>arrivee</w:t>
            </w:r>
            <w:proofErr w:type="spellEnd"/>
            <w:r w:rsidRPr="0011326B">
              <w:rPr>
                <w:rFonts w:asciiTheme="majorBidi" w:hAnsiTheme="majorBidi" w:cstheme="majorBidi"/>
                <w:sz w:val="32"/>
                <w:szCs w:val="32"/>
                <w:lang w:val="en-GB"/>
              </w:rPr>
              <w:t>, p=</w:t>
            </w:r>
            <w:proofErr w:type="spellStart"/>
            <w:r w:rsidRPr="0011326B">
              <w:rPr>
                <w:rFonts w:asciiTheme="majorBidi" w:hAnsiTheme="majorBidi" w:cstheme="majorBidi"/>
                <w:sz w:val="32"/>
                <w:szCs w:val="32"/>
                <w:lang w:val="en-GB"/>
              </w:rPr>
              <w:t>poids</w:t>
            </w:r>
            <w:proofErr w:type="spellEnd"/>
          </w:p>
        </w:tc>
        <w:tc>
          <w:tcPr>
            <w:tcW w:w="0" w:type="auto"/>
            <w:hideMark/>
          </w:tcPr>
          <w:p w14:paraId="3EDAFFC7"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Constructeur : crée un arc avec station départ, arrivée et poids</w:t>
            </w:r>
          </w:p>
        </w:tc>
      </w:tr>
      <w:tr w:rsidR="0011326B" w:rsidRPr="0011326B" w14:paraId="1F4FFF19" w14:textId="77777777" w:rsidTr="0011326B">
        <w:tc>
          <w:tcPr>
            <w:tcW w:w="0" w:type="auto"/>
            <w:hideMark/>
          </w:tcPr>
          <w:p w14:paraId="1576EDC6" w14:textId="77777777" w:rsidR="0011326B" w:rsidRPr="0011326B" w:rsidRDefault="0011326B" w:rsidP="0011326B">
            <w:pPr>
              <w:pStyle w:val="Compact"/>
              <w:ind w:left="360"/>
              <w:rPr>
                <w:rFonts w:asciiTheme="majorBidi" w:hAnsiTheme="majorBidi" w:cstheme="majorBidi"/>
                <w:sz w:val="32"/>
                <w:szCs w:val="32"/>
                <w:lang w:val="fr-FR"/>
              </w:rPr>
            </w:pPr>
            <w:proofErr w:type="spellStart"/>
            <w:r w:rsidRPr="0011326B">
              <w:rPr>
                <w:rFonts w:asciiTheme="majorBidi" w:hAnsiTheme="majorBidi" w:cstheme="majorBidi"/>
                <w:sz w:val="32"/>
                <w:szCs w:val="32"/>
                <w:lang w:val="fr-FR"/>
              </w:rPr>
              <w:t>toString</w:t>
            </w:r>
            <w:proofErr w:type="spellEnd"/>
            <w:r w:rsidRPr="0011326B">
              <w:rPr>
                <w:rFonts w:asciiTheme="majorBidi" w:hAnsiTheme="majorBidi" w:cstheme="majorBidi"/>
                <w:sz w:val="32"/>
                <w:szCs w:val="32"/>
                <w:lang w:val="fr-FR"/>
              </w:rPr>
              <w:t>()</w:t>
            </w:r>
          </w:p>
        </w:tc>
        <w:tc>
          <w:tcPr>
            <w:tcW w:w="0" w:type="auto"/>
            <w:hideMark/>
          </w:tcPr>
          <w:p w14:paraId="0E8C7D81"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Aucun</w:t>
            </w:r>
          </w:p>
        </w:tc>
        <w:tc>
          <w:tcPr>
            <w:tcW w:w="0" w:type="auto"/>
            <w:hideMark/>
          </w:tcPr>
          <w:p w14:paraId="3EB776A9" w14:textId="77777777" w:rsidR="0011326B" w:rsidRPr="0011326B" w:rsidRDefault="0011326B" w:rsidP="0011326B">
            <w:pPr>
              <w:pStyle w:val="Compact"/>
              <w:ind w:left="360"/>
              <w:rPr>
                <w:rFonts w:asciiTheme="majorBidi" w:hAnsiTheme="majorBidi" w:cstheme="majorBidi"/>
                <w:sz w:val="32"/>
                <w:szCs w:val="32"/>
                <w:lang w:val="fr-FR"/>
              </w:rPr>
            </w:pPr>
            <w:r w:rsidRPr="0011326B">
              <w:rPr>
                <w:rFonts w:asciiTheme="majorBidi" w:hAnsiTheme="majorBidi" w:cstheme="majorBidi"/>
                <w:sz w:val="32"/>
                <w:szCs w:val="32"/>
                <w:lang w:val="fr-FR"/>
              </w:rPr>
              <w:t>Retourne une représentation lisible de l’arc sous forme : "A -&gt; B : 4.8"</w:t>
            </w:r>
          </w:p>
        </w:tc>
      </w:tr>
    </w:tbl>
    <w:p w14:paraId="43407187" w14:textId="77777777" w:rsidR="0011326B" w:rsidRDefault="0011326B" w:rsidP="0011326B">
      <w:pPr>
        <w:pStyle w:val="Compact"/>
        <w:ind w:left="360"/>
        <w:rPr>
          <w:rFonts w:asciiTheme="majorBidi" w:hAnsiTheme="majorBidi" w:cstheme="majorBidi"/>
          <w:sz w:val="32"/>
          <w:szCs w:val="32"/>
          <w:lang w:val="fr-FR"/>
        </w:rPr>
      </w:pPr>
    </w:p>
    <w:p w14:paraId="29FE42B6" w14:textId="77777777" w:rsidR="005C1576" w:rsidRDefault="005C1576" w:rsidP="005C1576">
      <w:pPr>
        <w:pStyle w:val="Compact"/>
        <w:rPr>
          <w:rFonts w:asciiTheme="majorBidi" w:hAnsiTheme="majorBidi" w:cstheme="majorBidi"/>
          <w:color w:val="A02B93" w:themeColor="accent5"/>
          <w:sz w:val="32"/>
          <w:szCs w:val="32"/>
          <w:lang w:val="fr-FR"/>
        </w:rPr>
      </w:pPr>
    </w:p>
    <w:p w14:paraId="2DD11E9B" w14:textId="0C080040" w:rsidR="00025092" w:rsidRPr="00025092" w:rsidRDefault="00025092" w:rsidP="00025092">
      <w:pPr>
        <w:pStyle w:val="Compact"/>
        <w:numPr>
          <w:ilvl w:val="0"/>
          <w:numId w:val="16"/>
        </w:numPr>
        <w:rPr>
          <w:rFonts w:asciiTheme="majorBidi" w:hAnsiTheme="majorBidi" w:cstheme="majorBidi"/>
          <w:color w:val="A02B93" w:themeColor="accent5"/>
          <w:sz w:val="32"/>
          <w:szCs w:val="32"/>
          <w:lang w:val="fr-FR"/>
        </w:rPr>
      </w:pPr>
      <w:r w:rsidRPr="00025092">
        <w:rPr>
          <w:rFonts w:asciiTheme="majorBidi" w:hAnsiTheme="majorBidi" w:cstheme="majorBidi"/>
          <w:color w:val="A02B93" w:themeColor="accent5"/>
          <w:sz w:val="32"/>
          <w:szCs w:val="32"/>
          <w:lang w:val="fr-FR"/>
        </w:rPr>
        <w:lastRenderedPageBreak/>
        <w:t>Classe Graphe :</w:t>
      </w:r>
    </w:p>
    <w:tbl>
      <w:tblPr>
        <w:tblStyle w:val="TableGrid"/>
        <w:tblW w:w="0" w:type="auto"/>
        <w:tblLook w:val="04A0" w:firstRow="1" w:lastRow="0" w:firstColumn="1" w:lastColumn="0" w:noHBand="0" w:noVBand="1"/>
      </w:tblPr>
      <w:tblGrid>
        <w:gridCol w:w="1928"/>
        <w:gridCol w:w="2212"/>
        <w:gridCol w:w="1590"/>
        <w:gridCol w:w="3892"/>
      </w:tblGrid>
      <w:tr w:rsidR="00025092" w:rsidRPr="00025092" w14:paraId="0FA098F7" w14:textId="77777777" w:rsidTr="00025092">
        <w:tc>
          <w:tcPr>
            <w:tcW w:w="0" w:type="auto"/>
            <w:hideMark/>
          </w:tcPr>
          <w:p w14:paraId="41F6CFC9"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Attribut</w:t>
            </w:r>
          </w:p>
        </w:tc>
        <w:tc>
          <w:tcPr>
            <w:tcW w:w="0" w:type="auto"/>
            <w:hideMark/>
          </w:tcPr>
          <w:p w14:paraId="348E3873"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Type</w:t>
            </w:r>
          </w:p>
        </w:tc>
        <w:tc>
          <w:tcPr>
            <w:tcW w:w="0" w:type="auto"/>
            <w:hideMark/>
          </w:tcPr>
          <w:p w14:paraId="4F1852DE"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Nature</w:t>
            </w:r>
          </w:p>
        </w:tc>
        <w:tc>
          <w:tcPr>
            <w:tcW w:w="0" w:type="auto"/>
            <w:hideMark/>
          </w:tcPr>
          <w:p w14:paraId="732FE63D"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Description</w:t>
            </w:r>
          </w:p>
        </w:tc>
      </w:tr>
      <w:tr w:rsidR="00025092" w:rsidRPr="00025092" w14:paraId="50E8C7D1" w14:textId="77777777" w:rsidTr="00025092">
        <w:tc>
          <w:tcPr>
            <w:tcW w:w="0" w:type="auto"/>
            <w:hideMark/>
          </w:tcPr>
          <w:p w14:paraId="1F18F74D"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arcs</w:t>
            </w:r>
          </w:p>
        </w:tc>
        <w:tc>
          <w:tcPr>
            <w:tcW w:w="0" w:type="auto"/>
            <w:hideMark/>
          </w:tcPr>
          <w:p w14:paraId="1BD407F6"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Arc[1000]</w:t>
            </w:r>
          </w:p>
        </w:tc>
        <w:tc>
          <w:tcPr>
            <w:tcW w:w="0" w:type="auto"/>
            <w:hideMark/>
          </w:tcPr>
          <w:p w14:paraId="30422AAE"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Attribut</w:t>
            </w:r>
          </w:p>
        </w:tc>
        <w:tc>
          <w:tcPr>
            <w:tcW w:w="0" w:type="auto"/>
            <w:hideMark/>
          </w:tcPr>
          <w:p w14:paraId="756C2588"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Tableau contenant la liste des arcs du graphe</w:t>
            </w:r>
          </w:p>
        </w:tc>
      </w:tr>
      <w:tr w:rsidR="00025092" w:rsidRPr="00025092" w14:paraId="4EB4B444" w14:textId="77777777" w:rsidTr="00025092">
        <w:tc>
          <w:tcPr>
            <w:tcW w:w="0" w:type="auto"/>
            <w:hideMark/>
          </w:tcPr>
          <w:p w14:paraId="0D468F0C" w14:textId="77777777" w:rsidR="00025092" w:rsidRPr="00025092" w:rsidRDefault="00025092" w:rsidP="00025092">
            <w:pPr>
              <w:pStyle w:val="Compact"/>
              <w:ind w:left="360"/>
              <w:rPr>
                <w:rFonts w:asciiTheme="majorBidi" w:hAnsiTheme="majorBidi" w:cstheme="majorBidi"/>
                <w:sz w:val="32"/>
                <w:szCs w:val="32"/>
                <w:lang w:val="fr-FR"/>
              </w:rPr>
            </w:pPr>
            <w:proofErr w:type="spellStart"/>
            <w:r w:rsidRPr="00025092">
              <w:rPr>
                <w:rFonts w:asciiTheme="majorBidi" w:hAnsiTheme="majorBidi" w:cstheme="majorBidi"/>
                <w:sz w:val="32"/>
                <w:szCs w:val="32"/>
                <w:lang w:val="fr-FR"/>
              </w:rPr>
              <w:t>nbArcs</w:t>
            </w:r>
            <w:proofErr w:type="spellEnd"/>
          </w:p>
        </w:tc>
        <w:tc>
          <w:tcPr>
            <w:tcW w:w="0" w:type="auto"/>
            <w:hideMark/>
          </w:tcPr>
          <w:p w14:paraId="66EA64F9" w14:textId="77777777" w:rsidR="00025092" w:rsidRPr="00025092" w:rsidRDefault="00025092" w:rsidP="00025092">
            <w:pPr>
              <w:pStyle w:val="Compact"/>
              <w:ind w:left="360"/>
              <w:rPr>
                <w:rFonts w:asciiTheme="majorBidi" w:hAnsiTheme="majorBidi" w:cstheme="majorBidi"/>
                <w:sz w:val="32"/>
                <w:szCs w:val="32"/>
                <w:lang w:val="fr-FR"/>
              </w:rPr>
            </w:pPr>
            <w:proofErr w:type="spellStart"/>
            <w:r w:rsidRPr="00025092">
              <w:rPr>
                <w:rFonts w:asciiTheme="majorBidi" w:hAnsiTheme="majorBidi" w:cstheme="majorBidi"/>
                <w:sz w:val="32"/>
                <w:szCs w:val="32"/>
                <w:lang w:val="fr-FR"/>
              </w:rPr>
              <w:t>int</w:t>
            </w:r>
            <w:proofErr w:type="spellEnd"/>
          </w:p>
        </w:tc>
        <w:tc>
          <w:tcPr>
            <w:tcW w:w="0" w:type="auto"/>
            <w:hideMark/>
          </w:tcPr>
          <w:p w14:paraId="49308557"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Attribut</w:t>
            </w:r>
          </w:p>
        </w:tc>
        <w:tc>
          <w:tcPr>
            <w:tcW w:w="0" w:type="auto"/>
            <w:hideMark/>
          </w:tcPr>
          <w:p w14:paraId="65782F1F"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Nombre réel d’arcs stockés</w:t>
            </w:r>
          </w:p>
        </w:tc>
      </w:tr>
      <w:tr w:rsidR="00025092" w:rsidRPr="00025092" w14:paraId="33A57C7D" w14:textId="77777777" w:rsidTr="00025092">
        <w:tc>
          <w:tcPr>
            <w:tcW w:w="0" w:type="auto"/>
            <w:hideMark/>
          </w:tcPr>
          <w:p w14:paraId="05748626"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stations</w:t>
            </w:r>
          </w:p>
        </w:tc>
        <w:tc>
          <w:tcPr>
            <w:tcW w:w="0" w:type="auto"/>
            <w:hideMark/>
          </w:tcPr>
          <w:p w14:paraId="624B136E"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String[1000]</w:t>
            </w:r>
          </w:p>
        </w:tc>
        <w:tc>
          <w:tcPr>
            <w:tcW w:w="0" w:type="auto"/>
            <w:hideMark/>
          </w:tcPr>
          <w:p w14:paraId="75354291"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Attribut</w:t>
            </w:r>
          </w:p>
        </w:tc>
        <w:tc>
          <w:tcPr>
            <w:tcW w:w="0" w:type="auto"/>
            <w:hideMark/>
          </w:tcPr>
          <w:p w14:paraId="1747AC30"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Tableau contenant les noms des stations</w:t>
            </w:r>
          </w:p>
        </w:tc>
      </w:tr>
      <w:tr w:rsidR="00025092" w:rsidRPr="00025092" w14:paraId="6AF51D19" w14:textId="77777777" w:rsidTr="00025092">
        <w:tc>
          <w:tcPr>
            <w:tcW w:w="0" w:type="auto"/>
            <w:hideMark/>
          </w:tcPr>
          <w:p w14:paraId="6EA59316" w14:textId="77777777" w:rsidR="00025092" w:rsidRPr="00025092" w:rsidRDefault="00025092" w:rsidP="00025092">
            <w:pPr>
              <w:pStyle w:val="Compact"/>
              <w:ind w:left="360"/>
              <w:rPr>
                <w:rFonts w:asciiTheme="majorBidi" w:hAnsiTheme="majorBidi" w:cstheme="majorBidi"/>
                <w:sz w:val="32"/>
                <w:szCs w:val="32"/>
                <w:lang w:val="fr-FR"/>
              </w:rPr>
            </w:pPr>
            <w:proofErr w:type="spellStart"/>
            <w:r w:rsidRPr="00025092">
              <w:rPr>
                <w:rFonts w:asciiTheme="majorBidi" w:hAnsiTheme="majorBidi" w:cstheme="majorBidi"/>
                <w:sz w:val="32"/>
                <w:szCs w:val="32"/>
                <w:lang w:val="fr-FR"/>
              </w:rPr>
              <w:t>nbStations</w:t>
            </w:r>
            <w:proofErr w:type="spellEnd"/>
          </w:p>
        </w:tc>
        <w:tc>
          <w:tcPr>
            <w:tcW w:w="0" w:type="auto"/>
            <w:hideMark/>
          </w:tcPr>
          <w:p w14:paraId="61089E5D" w14:textId="77777777" w:rsidR="00025092" w:rsidRPr="00025092" w:rsidRDefault="00025092" w:rsidP="00025092">
            <w:pPr>
              <w:pStyle w:val="Compact"/>
              <w:ind w:left="360"/>
              <w:rPr>
                <w:rFonts w:asciiTheme="majorBidi" w:hAnsiTheme="majorBidi" w:cstheme="majorBidi"/>
                <w:sz w:val="32"/>
                <w:szCs w:val="32"/>
                <w:lang w:val="fr-FR"/>
              </w:rPr>
            </w:pPr>
            <w:proofErr w:type="spellStart"/>
            <w:r w:rsidRPr="00025092">
              <w:rPr>
                <w:rFonts w:asciiTheme="majorBidi" w:hAnsiTheme="majorBidi" w:cstheme="majorBidi"/>
                <w:sz w:val="32"/>
                <w:szCs w:val="32"/>
                <w:lang w:val="fr-FR"/>
              </w:rPr>
              <w:t>int</w:t>
            </w:r>
            <w:proofErr w:type="spellEnd"/>
          </w:p>
        </w:tc>
        <w:tc>
          <w:tcPr>
            <w:tcW w:w="0" w:type="auto"/>
            <w:hideMark/>
          </w:tcPr>
          <w:p w14:paraId="22B03ADE"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Attribut</w:t>
            </w:r>
          </w:p>
        </w:tc>
        <w:tc>
          <w:tcPr>
            <w:tcW w:w="0" w:type="auto"/>
            <w:hideMark/>
          </w:tcPr>
          <w:p w14:paraId="5DCF0B65"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Nombre réel de stations stockées</w:t>
            </w:r>
          </w:p>
        </w:tc>
      </w:tr>
    </w:tbl>
    <w:p w14:paraId="5700489C" w14:textId="77777777" w:rsidR="005C1576" w:rsidRDefault="005C1576" w:rsidP="006D27D6">
      <w:pPr>
        <w:pStyle w:val="Compact"/>
        <w:rPr>
          <w:rFonts w:asciiTheme="majorBidi" w:hAnsiTheme="majorBidi" w:cstheme="majorBidi"/>
          <w:color w:val="A02B93" w:themeColor="accent5"/>
          <w:sz w:val="32"/>
          <w:szCs w:val="32"/>
          <w:lang w:val="fr-FR"/>
        </w:rPr>
      </w:pPr>
    </w:p>
    <w:tbl>
      <w:tblPr>
        <w:tblStyle w:val="TableGrid"/>
        <w:tblW w:w="0" w:type="auto"/>
        <w:tblLook w:val="04A0" w:firstRow="1" w:lastRow="0" w:firstColumn="1" w:lastColumn="0" w:noHBand="0" w:noVBand="1"/>
      </w:tblPr>
      <w:tblGrid>
        <w:gridCol w:w="3685"/>
        <w:gridCol w:w="2540"/>
        <w:gridCol w:w="3397"/>
      </w:tblGrid>
      <w:tr w:rsidR="00025092" w:rsidRPr="00025092" w14:paraId="4FCB123E" w14:textId="77777777" w:rsidTr="00025092">
        <w:tc>
          <w:tcPr>
            <w:tcW w:w="0" w:type="auto"/>
            <w:hideMark/>
          </w:tcPr>
          <w:p w14:paraId="54897E93"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Méthode</w:t>
            </w:r>
          </w:p>
        </w:tc>
        <w:tc>
          <w:tcPr>
            <w:tcW w:w="0" w:type="auto"/>
            <w:hideMark/>
          </w:tcPr>
          <w:p w14:paraId="39C9ACF0"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Paramètres</w:t>
            </w:r>
          </w:p>
        </w:tc>
        <w:tc>
          <w:tcPr>
            <w:tcW w:w="0" w:type="auto"/>
            <w:hideMark/>
          </w:tcPr>
          <w:p w14:paraId="08FC3D5F"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Fonction</w:t>
            </w:r>
          </w:p>
        </w:tc>
      </w:tr>
      <w:tr w:rsidR="00025092" w:rsidRPr="00025092" w14:paraId="7DC5C909" w14:textId="77777777" w:rsidTr="00025092">
        <w:tc>
          <w:tcPr>
            <w:tcW w:w="0" w:type="auto"/>
            <w:hideMark/>
          </w:tcPr>
          <w:p w14:paraId="3C87BF39" w14:textId="77777777" w:rsidR="00025092" w:rsidRPr="00025092" w:rsidRDefault="00025092" w:rsidP="00025092">
            <w:pPr>
              <w:pStyle w:val="Compact"/>
              <w:ind w:left="360"/>
              <w:rPr>
                <w:rFonts w:asciiTheme="majorBidi" w:hAnsiTheme="majorBidi" w:cstheme="majorBidi"/>
                <w:sz w:val="32"/>
                <w:szCs w:val="32"/>
                <w:lang w:val="fr-FR"/>
              </w:rPr>
            </w:pPr>
            <w:proofErr w:type="spellStart"/>
            <w:r w:rsidRPr="00025092">
              <w:rPr>
                <w:rFonts w:asciiTheme="majorBidi" w:hAnsiTheme="majorBidi" w:cstheme="majorBidi"/>
                <w:sz w:val="32"/>
                <w:szCs w:val="32"/>
                <w:lang w:val="fr-FR"/>
              </w:rPr>
              <w:t>ajouterStation</w:t>
            </w:r>
            <w:proofErr w:type="spellEnd"/>
            <w:r w:rsidRPr="00025092">
              <w:rPr>
                <w:rFonts w:asciiTheme="majorBidi" w:hAnsiTheme="majorBidi" w:cstheme="majorBidi"/>
                <w:sz w:val="32"/>
                <w:szCs w:val="32"/>
                <w:lang w:val="fr-FR"/>
              </w:rPr>
              <w:t>(String nom)</w:t>
            </w:r>
          </w:p>
        </w:tc>
        <w:tc>
          <w:tcPr>
            <w:tcW w:w="0" w:type="auto"/>
            <w:hideMark/>
          </w:tcPr>
          <w:p w14:paraId="3EBFBA5C"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nom=nom de la station</w:t>
            </w:r>
          </w:p>
        </w:tc>
        <w:tc>
          <w:tcPr>
            <w:tcW w:w="0" w:type="auto"/>
            <w:hideMark/>
          </w:tcPr>
          <w:p w14:paraId="5C5D2E4B"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Ajoute une station si elle n’existe pas déjà</w:t>
            </w:r>
          </w:p>
        </w:tc>
      </w:tr>
      <w:tr w:rsidR="00025092" w:rsidRPr="00025092" w14:paraId="3C2729BC" w14:textId="77777777" w:rsidTr="00025092">
        <w:tc>
          <w:tcPr>
            <w:tcW w:w="0" w:type="auto"/>
            <w:hideMark/>
          </w:tcPr>
          <w:p w14:paraId="27BE5DA6" w14:textId="77777777" w:rsidR="00025092" w:rsidRPr="00025092" w:rsidRDefault="00025092" w:rsidP="00025092">
            <w:pPr>
              <w:pStyle w:val="Compact"/>
              <w:ind w:left="360"/>
              <w:rPr>
                <w:rFonts w:asciiTheme="majorBidi" w:hAnsiTheme="majorBidi" w:cstheme="majorBidi"/>
                <w:sz w:val="32"/>
                <w:szCs w:val="32"/>
                <w:lang w:val="fr-FR"/>
              </w:rPr>
            </w:pPr>
            <w:proofErr w:type="spellStart"/>
            <w:r w:rsidRPr="00025092">
              <w:rPr>
                <w:rFonts w:asciiTheme="majorBidi" w:hAnsiTheme="majorBidi" w:cstheme="majorBidi"/>
                <w:sz w:val="32"/>
                <w:szCs w:val="32"/>
                <w:lang w:val="fr-FR"/>
              </w:rPr>
              <w:t>ajouterArc</w:t>
            </w:r>
            <w:proofErr w:type="spellEnd"/>
            <w:r w:rsidRPr="00025092">
              <w:rPr>
                <w:rFonts w:asciiTheme="majorBidi" w:hAnsiTheme="majorBidi" w:cstheme="majorBidi"/>
                <w:sz w:val="32"/>
                <w:szCs w:val="32"/>
                <w:lang w:val="fr-FR"/>
              </w:rPr>
              <w:t>(String d, String a, double p)</w:t>
            </w:r>
          </w:p>
        </w:tc>
        <w:tc>
          <w:tcPr>
            <w:tcW w:w="0" w:type="auto"/>
            <w:hideMark/>
          </w:tcPr>
          <w:p w14:paraId="4D1B7B0D" w14:textId="77777777" w:rsidR="00025092" w:rsidRPr="00025092" w:rsidRDefault="00025092" w:rsidP="00025092">
            <w:pPr>
              <w:pStyle w:val="Compact"/>
              <w:ind w:left="360"/>
              <w:rPr>
                <w:rFonts w:asciiTheme="majorBidi" w:hAnsiTheme="majorBidi" w:cstheme="majorBidi"/>
                <w:sz w:val="32"/>
                <w:szCs w:val="32"/>
                <w:lang w:val="en-GB"/>
              </w:rPr>
            </w:pPr>
            <w:r w:rsidRPr="00025092">
              <w:rPr>
                <w:rFonts w:asciiTheme="majorBidi" w:hAnsiTheme="majorBidi" w:cstheme="majorBidi"/>
                <w:sz w:val="32"/>
                <w:szCs w:val="32"/>
                <w:lang w:val="en-GB"/>
              </w:rPr>
              <w:t>d=depart, a=</w:t>
            </w:r>
            <w:proofErr w:type="spellStart"/>
            <w:r w:rsidRPr="00025092">
              <w:rPr>
                <w:rFonts w:asciiTheme="majorBidi" w:hAnsiTheme="majorBidi" w:cstheme="majorBidi"/>
                <w:sz w:val="32"/>
                <w:szCs w:val="32"/>
                <w:lang w:val="en-GB"/>
              </w:rPr>
              <w:t>arrivee</w:t>
            </w:r>
            <w:proofErr w:type="spellEnd"/>
            <w:r w:rsidRPr="00025092">
              <w:rPr>
                <w:rFonts w:asciiTheme="majorBidi" w:hAnsiTheme="majorBidi" w:cstheme="majorBidi"/>
                <w:sz w:val="32"/>
                <w:szCs w:val="32"/>
                <w:lang w:val="en-GB"/>
              </w:rPr>
              <w:t>, p=</w:t>
            </w:r>
            <w:proofErr w:type="spellStart"/>
            <w:r w:rsidRPr="00025092">
              <w:rPr>
                <w:rFonts w:asciiTheme="majorBidi" w:hAnsiTheme="majorBidi" w:cstheme="majorBidi"/>
                <w:sz w:val="32"/>
                <w:szCs w:val="32"/>
                <w:lang w:val="en-GB"/>
              </w:rPr>
              <w:t>poids</w:t>
            </w:r>
            <w:proofErr w:type="spellEnd"/>
          </w:p>
        </w:tc>
        <w:tc>
          <w:tcPr>
            <w:tcW w:w="0" w:type="auto"/>
            <w:hideMark/>
          </w:tcPr>
          <w:p w14:paraId="324C8215"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Ajoute un arc au graphe et garantit que les stations sont enregistrées</w:t>
            </w:r>
          </w:p>
        </w:tc>
      </w:tr>
      <w:tr w:rsidR="00025092" w:rsidRPr="00025092" w14:paraId="3F88D62E" w14:textId="77777777" w:rsidTr="00025092">
        <w:trPr>
          <w:trHeight w:val="425"/>
        </w:trPr>
        <w:tc>
          <w:tcPr>
            <w:tcW w:w="0" w:type="auto"/>
            <w:hideMark/>
          </w:tcPr>
          <w:p w14:paraId="4578DD6D" w14:textId="77777777" w:rsidR="00025092" w:rsidRPr="00025092" w:rsidRDefault="00025092" w:rsidP="00025092">
            <w:pPr>
              <w:pStyle w:val="Compact"/>
              <w:ind w:left="360"/>
              <w:rPr>
                <w:rFonts w:asciiTheme="majorBidi" w:hAnsiTheme="majorBidi" w:cstheme="majorBidi"/>
                <w:sz w:val="32"/>
                <w:szCs w:val="32"/>
                <w:lang w:val="fr-FR"/>
              </w:rPr>
            </w:pPr>
            <w:proofErr w:type="spellStart"/>
            <w:r w:rsidRPr="00025092">
              <w:rPr>
                <w:rFonts w:asciiTheme="majorBidi" w:hAnsiTheme="majorBidi" w:cstheme="majorBidi"/>
                <w:sz w:val="32"/>
                <w:szCs w:val="32"/>
                <w:lang w:val="fr-FR"/>
              </w:rPr>
              <w:t>indiceStation</w:t>
            </w:r>
            <w:proofErr w:type="spellEnd"/>
            <w:r w:rsidRPr="00025092">
              <w:rPr>
                <w:rFonts w:asciiTheme="majorBidi" w:hAnsiTheme="majorBidi" w:cstheme="majorBidi"/>
                <w:sz w:val="32"/>
                <w:szCs w:val="32"/>
                <w:lang w:val="fr-FR"/>
              </w:rPr>
              <w:t>(String nom)</w:t>
            </w:r>
          </w:p>
        </w:tc>
        <w:tc>
          <w:tcPr>
            <w:tcW w:w="0" w:type="auto"/>
            <w:hideMark/>
          </w:tcPr>
          <w:p w14:paraId="48D3670E"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nom=nom recherché</w:t>
            </w:r>
          </w:p>
        </w:tc>
        <w:tc>
          <w:tcPr>
            <w:tcW w:w="0" w:type="auto"/>
            <w:hideMark/>
          </w:tcPr>
          <w:p w14:paraId="7125505C"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Retourne l’indice de la station (tableau) ou -1 si non trouvée</w:t>
            </w:r>
          </w:p>
        </w:tc>
      </w:tr>
    </w:tbl>
    <w:p w14:paraId="7E609CA0" w14:textId="68DCD759" w:rsidR="00025092" w:rsidRPr="006D27D6" w:rsidRDefault="006D27D6" w:rsidP="006D27D6">
      <w:pPr>
        <w:pStyle w:val="Compact"/>
        <w:rPr>
          <w:rFonts w:asciiTheme="majorBidi" w:hAnsiTheme="majorBidi" w:cstheme="majorBidi"/>
          <w:color w:val="A02B93" w:themeColor="accent5"/>
          <w:sz w:val="32"/>
          <w:szCs w:val="32"/>
          <w:lang w:val="fr-FR"/>
        </w:rPr>
      </w:pPr>
      <w:r>
        <w:rPr>
          <w:rFonts w:asciiTheme="majorBidi" w:hAnsiTheme="majorBidi" w:cstheme="majorBidi"/>
          <w:color w:val="A02B93" w:themeColor="accent5"/>
          <w:sz w:val="32"/>
          <w:szCs w:val="32"/>
          <w:lang w:val="fr-FR"/>
        </w:rPr>
        <w:t>c)</w:t>
      </w:r>
      <w:r w:rsidR="00025092" w:rsidRPr="005C1576">
        <w:rPr>
          <w:rFonts w:asciiTheme="majorBidi" w:hAnsiTheme="majorBidi" w:cstheme="majorBidi"/>
          <w:color w:val="A02B93" w:themeColor="accent5"/>
          <w:sz w:val="32"/>
          <w:szCs w:val="32"/>
          <w:lang w:val="fr-FR"/>
        </w:rPr>
        <w:t>Classe Dijkstra :</w:t>
      </w:r>
    </w:p>
    <w:tbl>
      <w:tblPr>
        <w:tblStyle w:val="TableGrid"/>
        <w:tblW w:w="0" w:type="auto"/>
        <w:tblLook w:val="04A0" w:firstRow="1" w:lastRow="0" w:firstColumn="1" w:lastColumn="0" w:noHBand="0" w:noVBand="1"/>
      </w:tblPr>
      <w:tblGrid>
        <w:gridCol w:w="1714"/>
        <w:gridCol w:w="1270"/>
        <w:gridCol w:w="1536"/>
        <w:gridCol w:w="5102"/>
      </w:tblGrid>
      <w:tr w:rsidR="00025092" w:rsidRPr="00025092" w14:paraId="42052344" w14:textId="77777777" w:rsidTr="00025092">
        <w:tc>
          <w:tcPr>
            <w:tcW w:w="0" w:type="auto"/>
            <w:hideMark/>
          </w:tcPr>
          <w:p w14:paraId="12E90DF0"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Attribut</w:t>
            </w:r>
          </w:p>
        </w:tc>
        <w:tc>
          <w:tcPr>
            <w:tcW w:w="0" w:type="auto"/>
            <w:hideMark/>
          </w:tcPr>
          <w:p w14:paraId="11C87D4B"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Type</w:t>
            </w:r>
          </w:p>
        </w:tc>
        <w:tc>
          <w:tcPr>
            <w:tcW w:w="0" w:type="auto"/>
            <w:hideMark/>
          </w:tcPr>
          <w:p w14:paraId="537B5633"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Nature</w:t>
            </w:r>
          </w:p>
        </w:tc>
        <w:tc>
          <w:tcPr>
            <w:tcW w:w="0" w:type="auto"/>
            <w:hideMark/>
          </w:tcPr>
          <w:p w14:paraId="3DA6C5F5"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Description</w:t>
            </w:r>
          </w:p>
        </w:tc>
      </w:tr>
      <w:tr w:rsidR="00025092" w:rsidRPr="00025092" w14:paraId="795DE131" w14:textId="77777777" w:rsidTr="00025092">
        <w:tc>
          <w:tcPr>
            <w:tcW w:w="0" w:type="auto"/>
            <w:hideMark/>
          </w:tcPr>
          <w:p w14:paraId="5A26CAAF"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Aucun</w:t>
            </w:r>
          </w:p>
        </w:tc>
        <w:tc>
          <w:tcPr>
            <w:tcW w:w="0" w:type="auto"/>
            <w:hideMark/>
          </w:tcPr>
          <w:p w14:paraId="1D3A7365"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w:t>
            </w:r>
          </w:p>
        </w:tc>
        <w:tc>
          <w:tcPr>
            <w:tcW w:w="0" w:type="auto"/>
            <w:hideMark/>
          </w:tcPr>
          <w:p w14:paraId="666998AB"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w:t>
            </w:r>
          </w:p>
        </w:tc>
        <w:tc>
          <w:tcPr>
            <w:tcW w:w="0" w:type="auto"/>
            <w:hideMark/>
          </w:tcPr>
          <w:p w14:paraId="7C12D40D"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Cette classe n’a pas d’attribut, elle ne fait que calculer</w:t>
            </w:r>
          </w:p>
        </w:tc>
      </w:tr>
    </w:tbl>
    <w:p w14:paraId="1E82534A" w14:textId="77777777" w:rsidR="005C1576" w:rsidRPr="00025092" w:rsidRDefault="005C1576" w:rsidP="006D27D6">
      <w:pPr>
        <w:pStyle w:val="Compact"/>
        <w:rPr>
          <w:rFonts w:asciiTheme="majorBidi" w:hAnsiTheme="majorBidi" w:cstheme="majorBidi"/>
          <w:sz w:val="32"/>
          <w:szCs w:val="32"/>
          <w:lang w:val="fr-FR"/>
        </w:rPr>
      </w:pPr>
    </w:p>
    <w:tbl>
      <w:tblPr>
        <w:tblStyle w:val="TableGrid"/>
        <w:tblW w:w="0" w:type="auto"/>
        <w:tblLook w:val="04A0" w:firstRow="1" w:lastRow="0" w:firstColumn="1" w:lastColumn="0" w:noHBand="0" w:noVBand="1"/>
      </w:tblPr>
      <w:tblGrid>
        <w:gridCol w:w="3034"/>
        <w:gridCol w:w="2743"/>
        <w:gridCol w:w="3845"/>
      </w:tblGrid>
      <w:tr w:rsidR="00025092" w:rsidRPr="00025092" w14:paraId="56CEBDBD" w14:textId="77777777" w:rsidTr="00025092">
        <w:tc>
          <w:tcPr>
            <w:tcW w:w="0" w:type="auto"/>
            <w:hideMark/>
          </w:tcPr>
          <w:p w14:paraId="0E732AD2"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Méthode</w:t>
            </w:r>
          </w:p>
        </w:tc>
        <w:tc>
          <w:tcPr>
            <w:tcW w:w="0" w:type="auto"/>
            <w:hideMark/>
          </w:tcPr>
          <w:p w14:paraId="733E8105"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Paramètres</w:t>
            </w:r>
          </w:p>
        </w:tc>
        <w:tc>
          <w:tcPr>
            <w:tcW w:w="0" w:type="auto"/>
            <w:hideMark/>
          </w:tcPr>
          <w:p w14:paraId="3FE888A3" w14:textId="77777777" w:rsidR="00025092" w:rsidRPr="00025092" w:rsidRDefault="00025092" w:rsidP="00025092">
            <w:pPr>
              <w:pStyle w:val="Compact"/>
              <w:ind w:left="360"/>
              <w:rPr>
                <w:rFonts w:asciiTheme="majorBidi" w:hAnsiTheme="majorBidi" w:cstheme="majorBidi"/>
                <w:b/>
                <w:bCs/>
                <w:sz w:val="32"/>
                <w:szCs w:val="32"/>
                <w:lang w:val="fr-FR"/>
              </w:rPr>
            </w:pPr>
            <w:r w:rsidRPr="00025092">
              <w:rPr>
                <w:rFonts w:asciiTheme="majorBidi" w:hAnsiTheme="majorBidi" w:cstheme="majorBidi"/>
                <w:b/>
                <w:bCs/>
                <w:sz w:val="32"/>
                <w:szCs w:val="32"/>
                <w:lang w:val="fr-FR"/>
              </w:rPr>
              <w:t>Fonction</w:t>
            </w:r>
          </w:p>
        </w:tc>
      </w:tr>
      <w:tr w:rsidR="00025092" w:rsidRPr="00025092" w14:paraId="7364BF73" w14:textId="77777777" w:rsidTr="00025092">
        <w:tc>
          <w:tcPr>
            <w:tcW w:w="0" w:type="auto"/>
            <w:hideMark/>
          </w:tcPr>
          <w:p w14:paraId="5451E469" w14:textId="77777777" w:rsidR="00025092" w:rsidRPr="00025092" w:rsidRDefault="00025092" w:rsidP="00025092">
            <w:pPr>
              <w:pStyle w:val="Compact"/>
              <w:ind w:left="360"/>
              <w:rPr>
                <w:rFonts w:asciiTheme="majorBidi" w:hAnsiTheme="majorBidi" w:cstheme="majorBidi"/>
                <w:sz w:val="32"/>
                <w:szCs w:val="32"/>
                <w:lang w:val="en-GB"/>
              </w:rPr>
            </w:pPr>
            <w:proofErr w:type="spellStart"/>
            <w:r w:rsidRPr="00025092">
              <w:rPr>
                <w:rFonts w:asciiTheme="majorBidi" w:hAnsiTheme="majorBidi" w:cstheme="majorBidi"/>
                <w:sz w:val="32"/>
                <w:szCs w:val="32"/>
                <w:lang w:val="en-GB"/>
              </w:rPr>
              <w:t>calculer</w:t>
            </w:r>
            <w:proofErr w:type="spellEnd"/>
            <w:r w:rsidRPr="00025092">
              <w:rPr>
                <w:rFonts w:asciiTheme="majorBidi" w:hAnsiTheme="majorBidi" w:cstheme="majorBidi"/>
                <w:sz w:val="32"/>
                <w:szCs w:val="32"/>
                <w:lang w:val="en-GB"/>
              </w:rPr>
              <w:t>(</w:t>
            </w:r>
            <w:proofErr w:type="spellStart"/>
            <w:r w:rsidRPr="00025092">
              <w:rPr>
                <w:rFonts w:asciiTheme="majorBidi" w:hAnsiTheme="majorBidi" w:cstheme="majorBidi"/>
                <w:sz w:val="32"/>
                <w:szCs w:val="32"/>
                <w:lang w:val="en-GB"/>
              </w:rPr>
              <w:t>Graphe</w:t>
            </w:r>
            <w:proofErr w:type="spellEnd"/>
            <w:r w:rsidRPr="00025092">
              <w:rPr>
                <w:rFonts w:asciiTheme="majorBidi" w:hAnsiTheme="majorBidi" w:cstheme="majorBidi"/>
                <w:sz w:val="32"/>
                <w:szCs w:val="32"/>
                <w:lang w:val="en-GB"/>
              </w:rPr>
              <w:t xml:space="preserve"> g, String source)</w:t>
            </w:r>
          </w:p>
        </w:tc>
        <w:tc>
          <w:tcPr>
            <w:tcW w:w="0" w:type="auto"/>
            <w:hideMark/>
          </w:tcPr>
          <w:p w14:paraId="64B4676F"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g = graphe, source = station de départ</w:t>
            </w:r>
          </w:p>
        </w:tc>
        <w:tc>
          <w:tcPr>
            <w:tcW w:w="0" w:type="auto"/>
            <w:hideMark/>
          </w:tcPr>
          <w:p w14:paraId="77F0FE9D" w14:textId="77777777" w:rsidR="00025092" w:rsidRPr="00025092" w:rsidRDefault="00025092" w:rsidP="00025092">
            <w:pPr>
              <w:pStyle w:val="Compact"/>
              <w:ind w:left="360"/>
              <w:rPr>
                <w:rFonts w:asciiTheme="majorBidi" w:hAnsiTheme="majorBidi" w:cstheme="majorBidi"/>
                <w:sz w:val="32"/>
                <w:szCs w:val="32"/>
                <w:lang w:val="fr-FR"/>
              </w:rPr>
            </w:pPr>
            <w:r w:rsidRPr="00025092">
              <w:rPr>
                <w:rFonts w:asciiTheme="majorBidi" w:hAnsiTheme="majorBidi" w:cstheme="majorBidi"/>
                <w:sz w:val="32"/>
                <w:szCs w:val="32"/>
                <w:lang w:val="fr-FR"/>
              </w:rPr>
              <w:t>Applique l’algorithme de Dijkstra pour calculer le plus court chemin depuis la source</w:t>
            </w:r>
          </w:p>
        </w:tc>
      </w:tr>
    </w:tbl>
    <w:p w14:paraId="3FF65775" w14:textId="3801DDC9" w:rsidR="009A185C" w:rsidRDefault="009A185C" w:rsidP="009A185C">
      <w:pPr>
        <w:pStyle w:val="Heading2"/>
        <w:rPr>
          <w:rFonts w:asciiTheme="majorBidi" w:hAnsiTheme="majorBidi"/>
          <w:sz w:val="40"/>
          <w:szCs w:val="40"/>
          <w:lang w:val="fr-FR"/>
        </w:rPr>
      </w:pPr>
      <w:bookmarkStart w:id="12" w:name="Xc6e62330c88f334bfcd678cce40a983d0d6c58a"/>
      <w:bookmarkStart w:id="13" w:name="pathresult.java"/>
      <w:bookmarkEnd w:id="9"/>
      <w:bookmarkEnd w:id="11"/>
      <w:r>
        <w:rPr>
          <w:rFonts w:asciiTheme="majorBidi" w:hAnsiTheme="majorBidi"/>
          <w:sz w:val="40"/>
          <w:szCs w:val="40"/>
          <w:lang w:val="fr-FR"/>
        </w:rPr>
        <w:lastRenderedPageBreak/>
        <w:t>Comparaison :</w:t>
      </w:r>
    </w:p>
    <w:tbl>
      <w:tblPr>
        <w:tblStyle w:val="TableGrid"/>
        <w:tblW w:w="9511" w:type="dxa"/>
        <w:tblLook w:val="04A0" w:firstRow="1" w:lastRow="0" w:firstColumn="1" w:lastColumn="0" w:noHBand="0" w:noVBand="1"/>
      </w:tblPr>
      <w:tblGrid>
        <w:gridCol w:w="2821"/>
        <w:gridCol w:w="2916"/>
        <w:gridCol w:w="3774"/>
      </w:tblGrid>
      <w:tr w:rsidR="009A185C" w:rsidRPr="006D27D6" w14:paraId="211BB393" w14:textId="77777777" w:rsidTr="006D27D6">
        <w:trPr>
          <w:trHeight w:val="370"/>
        </w:trPr>
        <w:tc>
          <w:tcPr>
            <w:tcW w:w="0" w:type="auto"/>
            <w:hideMark/>
          </w:tcPr>
          <w:p w14:paraId="323EB164"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Critère</w:t>
            </w:r>
          </w:p>
        </w:tc>
        <w:tc>
          <w:tcPr>
            <w:tcW w:w="0" w:type="auto"/>
            <w:hideMark/>
          </w:tcPr>
          <w:p w14:paraId="2A281D40"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Dijkstra</w:t>
            </w:r>
          </w:p>
        </w:tc>
        <w:tc>
          <w:tcPr>
            <w:tcW w:w="0" w:type="auto"/>
            <w:hideMark/>
          </w:tcPr>
          <w:p w14:paraId="5FF6FB83"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Bellman-Ford</w:t>
            </w:r>
          </w:p>
        </w:tc>
      </w:tr>
      <w:tr w:rsidR="009A185C" w:rsidRPr="006D27D6" w14:paraId="46E35785" w14:textId="77777777" w:rsidTr="006D27D6">
        <w:trPr>
          <w:trHeight w:val="602"/>
        </w:trPr>
        <w:tc>
          <w:tcPr>
            <w:tcW w:w="0" w:type="auto"/>
            <w:hideMark/>
          </w:tcPr>
          <w:p w14:paraId="3EC4BFDB"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Complexité temporelle</w:t>
            </w:r>
          </w:p>
        </w:tc>
        <w:tc>
          <w:tcPr>
            <w:tcW w:w="0" w:type="auto"/>
            <w:hideMark/>
          </w:tcPr>
          <w:p w14:paraId="1D0109E8" w14:textId="035F01F3"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O(V²)</w:t>
            </w:r>
          </w:p>
        </w:tc>
        <w:tc>
          <w:tcPr>
            <w:tcW w:w="0" w:type="auto"/>
            <w:hideMark/>
          </w:tcPr>
          <w:p w14:paraId="4BE5B87C"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O(V × E)</w:t>
            </w:r>
          </w:p>
        </w:tc>
      </w:tr>
      <w:tr w:rsidR="009A185C" w:rsidRPr="006D27D6" w14:paraId="46C146F0" w14:textId="77777777" w:rsidTr="006D27D6">
        <w:trPr>
          <w:trHeight w:val="602"/>
        </w:trPr>
        <w:tc>
          <w:tcPr>
            <w:tcW w:w="0" w:type="auto"/>
            <w:hideMark/>
          </w:tcPr>
          <w:p w14:paraId="1AA1676E"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Complexité spatiale</w:t>
            </w:r>
          </w:p>
        </w:tc>
        <w:tc>
          <w:tcPr>
            <w:tcW w:w="0" w:type="auto"/>
            <w:hideMark/>
          </w:tcPr>
          <w:p w14:paraId="3D099FD5" w14:textId="77777777" w:rsidR="009A185C" w:rsidRPr="009A185C" w:rsidRDefault="009A185C" w:rsidP="009A185C">
            <w:pPr>
              <w:pStyle w:val="Heading2"/>
              <w:rPr>
                <w:rFonts w:asciiTheme="majorBidi" w:hAnsiTheme="majorBidi"/>
                <w:color w:val="auto"/>
                <w:lang w:val="en-GB"/>
              </w:rPr>
            </w:pPr>
            <w:r w:rsidRPr="009A185C">
              <w:rPr>
                <w:rFonts w:asciiTheme="majorBidi" w:hAnsiTheme="majorBidi"/>
                <w:color w:val="auto"/>
                <w:lang w:val="en-GB"/>
              </w:rPr>
              <w:t xml:space="preserve">O(V) pour </w:t>
            </w:r>
            <w:proofErr w:type="spellStart"/>
            <w:r w:rsidRPr="009A185C">
              <w:rPr>
                <w:rFonts w:asciiTheme="majorBidi" w:hAnsiTheme="majorBidi"/>
                <w:color w:val="auto"/>
                <w:lang w:val="en-GB"/>
              </w:rPr>
              <w:t>dist</w:t>
            </w:r>
            <w:proofErr w:type="spellEnd"/>
            <w:r w:rsidRPr="009A185C">
              <w:rPr>
                <w:rFonts w:asciiTheme="majorBidi" w:hAnsiTheme="majorBidi"/>
                <w:color w:val="auto"/>
                <w:lang w:val="en-GB"/>
              </w:rPr>
              <w:t>, pred, visited</w:t>
            </w:r>
          </w:p>
        </w:tc>
        <w:tc>
          <w:tcPr>
            <w:tcW w:w="0" w:type="auto"/>
            <w:hideMark/>
          </w:tcPr>
          <w:p w14:paraId="3545830D"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 xml:space="preserve">O(V) pour </w:t>
            </w:r>
            <w:proofErr w:type="spellStart"/>
            <w:r w:rsidRPr="009A185C">
              <w:rPr>
                <w:rFonts w:asciiTheme="majorBidi" w:hAnsiTheme="majorBidi"/>
                <w:color w:val="auto"/>
                <w:lang w:val="fr-FR"/>
              </w:rPr>
              <w:t>dist</w:t>
            </w:r>
            <w:proofErr w:type="spellEnd"/>
            <w:r w:rsidRPr="009A185C">
              <w:rPr>
                <w:rFonts w:asciiTheme="majorBidi" w:hAnsiTheme="majorBidi"/>
                <w:color w:val="auto"/>
                <w:lang w:val="fr-FR"/>
              </w:rPr>
              <w:t xml:space="preserve">, </w:t>
            </w:r>
            <w:proofErr w:type="spellStart"/>
            <w:r w:rsidRPr="009A185C">
              <w:rPr>
                <w:rFonts w:asciiTheme="majorBidi" w:hAnsiTheme="majorBidi"/>
                <w:color w:val="auto"/>
                <w:lang w:val="fr-FR"/>
              </w:rPr>
              <w:t>pred</w:t>
            </w:r>
            <w:proofErr w:type="spellEnd"/>
          </w:p>
        </w:tc>
      </w:tr>
      <w:tr w:rsidR="009A185C" w:rsidRPr="006D27D6" w14:paraId="0947082E" w14:textId="77777777" w:rsidTr="006D27D6">
        <w:trPr>
          <w:trHeight w:val="593"/>
        </w:trPr>
        <w:tc>
          <w:tcPr>
            <w:tcW w:w="0" w:type="auto"/>
            <w:hideMark/>
          </w:tcPr>
          <w:p w14:paraId="7FCB4E62"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Gestion des poids négatifs</w:t>
            </w:r>
          </w:p>
        </w:tc>
        <w:tc>
          <w:tcPr>
            <w:tcW w:w="0" w:type="auto"/>
            <w:hideMark/>
          </w:tcPr>
          <w:p w14:paraId="358B06B4" w14:textId="77777777" w:rsidR="009A185C" w:rsidRPr="009A185C" w:rsidRDefault="009A185C" w:rsidP="009A185C">
            <w:pPr>
              <w:pStyle w:val="Heading2"/>
              <w:rPr>
                <w:rFonts w:asciiTheme="majorBidi" w:hAnsiTheme="majorBidi"/>
                <w:color w:val="auto"/>
                <w:lang w:val="fr-FR"/>
              </w:rPr>
            </w:pPr>
            <w:r w:rsidRPr="009A185C">
              <w:rPr>
                <w:rFonts w:ascii="Segoe UI Emoji" w:hAnsi="Segoe UI Emoji" w:cs="Segoe UI Emoji"/>
                <w:color w:val="auto"/>
                <w:lang w:val="fr-FR"/>
              </w:rPr>
              <w:t>❌</w:t>
            </w:r>
            <w:r w:rsidRPr="009A185C">
              <w:rPr>
                <w:rFonts w:asciiTheme="majorBidi" w:hAnsiTheme="majorBidi"/>
                <w:color w:val="auto"/>
                <w:lang w:val="fr-FR"/>
              </w:rPr>
              <w:t xml:space="preserve"> Non</w:t>
            </w:r>
          </w:p>
        </w:tc>
        <w:tc>
          <w:tcPr>
            <w:tcW w:w="0" w:type="auto"/>
            <w:hideMark/>
          </w:tcPr>
          <w:p w14:paraId="318D0008" w14:textId="77777777" w:rsidR="009A185C" w:rsidRPr="009A185C" w:rsidRDefault="009A185C" w:rsidP="009A185C">
            <w:pPr>
              <w:pStyle w:val="Heading2"/>
              <w:rPr>
                <w:rFonts w:asciiTheme="majorBidi" w:hAnsiTheme="majorBidi"/>
                <w:color w:val="auto"/>
                <w:lang w:val="fr-FR"/>
              </w:rPr>
            </w:pPr>
            <w:r w:rsidRPr="009A185C">
              <w:rPr>
                <w:rFonts w:ascii="Segoe UI Symbol" w:hAnsi="Segoe UI Symbol" w:cs="Segoe UI Symbol"/>
                <w:color w:val="auto"/>
                <w:lang w:val="fr-FR"/>
              </w:rPr>
              <w:t>✔</w:t>
            </w:r>
            <w:r w:rsidRPr="009A185C">
              <w:rPr>
                <w:rFonts w:asciiTheme="majorBidi" w:hAnsiTheme="majorBidi"/>
                <w:color w:val="auto"/>
                <w:lang w:val="fr-FR"/>
              </w:rPr>
              <w:t xml:space="preserve"> Oui</w:t>
            </w:r>
          </w:p>
        </w:tc>
      </w:tr>
      <w:tr w:rsidR="009A185C" w:rsidRPr="006D27D6" w14:paraId="77BF2EE0" w14:textId="77777777" w:rsidTr="006D27D6">
        <w:trPr>
          <w:trHeight w:val="602"/>
        </w:trPr>
        <w:tc>
          <w:tcPr>
            <w:tcW w:w="0" w:type="auto"/>
            <w:hideMark/>
          </w:tcPr>
          <w:p w14:paraId="09F3148A"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Nombre de relaxations</w:t>
            </w:r>
          </w:p>
        </w:tc>
        <w:tc>
          <w:tcPr>
            <w:tcW w:w="0" w:type="auto"/>
            <w:hideMark/>
          </w:tcPr>
          <w:p w14:paraId="4D67AD7A"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 E</w:t>
            </w:r>
          </w:p>
        </w:tc>
        <w:tc>
          <w:tcPr>
            <w:tcW w:w="0" w:type="auto"/>
            <w:hideMark/>
          </w:tcPr>
          <w:p w14:paraId="1D76F5C4"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(V-1) × E</w:t>
            </w:r>
          </w:p>
        </w:tc>
      </w:tr>
      <w:tr w:rsidR="009A185C" w:rsidRPr="006D27D6" w14:paraId="35590E76" w14:textId="77777777" w:rsidTr="006D27D6">
        <w:trPr>
          <w:trHeight w:val="602"/>
        </w:trPr>
        <w:tc>
          <w:tcPr>
            <w:tcW w:w="0" w:type="auto"/>
            <w:hideMark/>
          </w:tcPr>
          <w:p w14:paraId="7C763CEF"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Efficacité (vitesse)</w:t>
            </w:r>
          </w:p>
        </w:tc>
        <w:tc>
          <w:tcPr>
            <w:tcW w:w="0" w:type="auto"/>
            <w:hideMark/>
          </w:tcPr>
          <w:p w14:paraId="5F0C9CE0"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Très rapide</w:t>
            </w:r>
          </w:p>
        </w:tc>
        <w:tc>
          <w:tcPr>
            <w:tcW w:w="0" w:type="auto"/>
            <w:hideMark/>
          </w:tcPr>
          <w:p w14:paraId="01EB278D"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Plus lente</w:t>
            </w:r>
          </w:p>
        </w:tc>
      </w:tr>
      <w:tr w:rsidR="009A185C" w:rsidRPr="006D27D6" w14:paraId="6CF4CCF5" w14:textId="77777777" w:rsidTr="006D27D6">
        <w:trPr>
          <w:trHeight w:val="602"/>
        </w:trPr>
        <w:tc>
          <w:tcPr>
            <w:tcW w:w="0" w:type="auto"/>
            <w:hideMark/>
          </w:tcPr>
          <w:p w14:paraId="348C8E3A"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Scalabilité</w:t>
            </w:r>
          </w:p>
        </w:tc>
        <w:tc>
          <w:tcPr>
            <w:tcW w:w="0" w:type="auto"/>
            <w:hideMark/>
          </w:tcPr>
          <w:p w14:paraId="0F390AE2"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Bonne pour grands graphes</w:t>
            </w:r>
          </w:p>
        </w:tc>
        <w:tc>
          <w:tcPr>
            <w:tcW w:w="0" w:type="auto"/>
            <w:hideMark/>
          </w:tcPr>
          <w:p w14:paraId="1A634257"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Mauvaise pour grands graphes</w:t>
            </w:r>
          </w:p>
        </w:tc>
      </w:tr>
      <w:tr w:rsidR="009A185C" w:rsidRPr="006D27D6" w14:paraId="5AE9B55E" w14:textId="77777777" w:rsidTr="006D27D6">
        <w:trPr>
          <w:trHeight w:val="593"/>
        </w:trPr>
        <w:tc>
          <w:tcPr>
            <w:tcW w:w="0" w:type="auto"/>
            <w:hideMark/>
          </w:tcPr>
          <w:p w14:paraId="0667CC8B"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Simplicité de codage</w:t>
            </w:r>
          </w:p>
        </w:tc>
        <w:tc>
          <w:tcPr>
            <w:tcW w:w="0" w:type="auto"/>
            <w:hideMark/>
          </w:tcPr>
          <w:p w14:paraId="571E9596"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Moyenne</w:t>
            </w:r>
          </w:p>
        </w:tc>
        <w:tc>
          <w:tcPr>
            <w:tcW w:w="0" w:type="auto"/>
            <w:hideMark/>
          </w:tcPr>
          <w:p w14:paraId="4B5D71F6"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Très simple</w:t>
            </w:r>
          </w:p>
        </w:tc>
      </w:tr>
      <w:tr w:rsidR="009A185C" w:rsidRPr="006D27D6" w14:paraId="5FD83E0E" w14:textId="77777777" w:rsidTr="006D27D6">
        <w:trPr>
          <w:trHeight w:val="602"/>
        </w:trPr>
        <w:tc>
          <w:tcPr>
            <w:tcW w:w="0" w:type="auto"/>
            <w:hideMark/>
          </w:tcPr>
          <w:p w14:paraId="52DFD088"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Utilisation typique</w:t>
            </w:r>
          </w:p>
        </w:tc>
        <w:tc>
          <w:tcPr>
            <w:tcW w:w="0" w:type="auto"/>
            <w:hideMark/>
          </w:tcPr>
          <w:p w14:paraId="6F4FD522"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GPS, réseaux, transports</w:t>
            </w:r>
          </w:p>
        </w:tc>
        <w:tc>
          <w:tcPr>
            <w:tcW w:w="0" w:type="auto"/>
            <w:hideMark/>
          </w:tcPr>
          <w:p w14:paraId="64B0707C"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Graphes avec poids négatifs, finance</w:t>
            </w:r>
          </w:p>
        </w:tc>
      </w:tr>
      <w:tr w:rsidR="009A185C" w:rsidRPr="006D27D6" w14:paraId="2F70D487" w14:textId="77777777" w:rsidTr="006D27D6">
        <w:trPr>
          <w:trHeight w:val="593"/>
        </w:trPr>
        <w:tc>
          <w:tcPr>
            <w:tcW w:w="0" w:type="auto"/>
            <w:hideMark/>
          </w:tcPr>
          <w:p w14:paraId="05D18657"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Robustesse globale</w:t>
            </w:r>
          </w:p>
        </w:tc>
        <w:tc>
          <w:tcPr>
            <w:tcW w:w="0" w:type="auto"/>
            <w:hideMark/>
          </w:tcPr>
          <w:p w14:paraId="521B769F"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Excellente si poids positifs</w:t>
            </w:r>
          </w:p>
        </w:tc>
        <w:tc>
          <w:tcPr>
            <w:tcW w:w="0" w:type="auto"/>
            <w:hideMark/>
          </w:tcPr>
          <w:p w14:paraId="02A28263" w14:textId="77777777" w:rsidR="009A185C" w:rsidRPr="009A185C" w:rsidRDefault="009A185C" w:rsidP="009A185C">
            <w:pPr>
              <w:pStyle w:val="Heading2"/>
              <w:rPr>
                <w:rFonts w:asciiTheme="majorBidi" w:hAnsiTheme="majorBidi"/>
                <w:color w:val="auto"/>
                <w:lang w:val="fr-FR"/>
              </w:rPr>
            </w:pPr>
            <w:r w:rsidRPr="009A185C">
              <w:rPr>
                <w:rFonts w:asciiTheme="majorBidi" w:hAnsiTheme="majorBidi"/>
                <w:color w:val="auto"/>
                <w:lang w:val="fr-FR"/>
              </w:rPr>
              <w:t>Excellente pour poids négatifs et cycles</w:t>
            </w:r>
          </w:p>
        </w:tc>
      </w:tr>
    </w:tbl>
    <w:p w14:paraId="0D62D2CB" w14:textId="3C31076B" w:rsidR="009A185C" w:rsidRPr="006D27D6" w:rsidRDefault="009A185C" w:rsidP="009A185C">
      <w:pPr>
        <w:pStyle w:val="Heading2"/>
        <w:rPr>
          <w:rFonts w:asciiTheme="majorBidi" w:hAnsiTheme="majorBidi"/>
          <w:sz w:val="40"/>
          <w:szCs w:val="40"/>
          <w:lang w:val="fr-FR"/>
        </w:rPr>
      </w:pPr>
      <w:r w:rsidRPr="006D27D6">
        <w:rPr>
          <w:rFonts w:asciiTheme="majorBidi" w:hAnsiTheme="majorBidi"/>
          <w:sz w:val="40"/>
          <w:szCs w:val="40"/>
          <w:lang w:val="fr-FR"/>
        </w:rPr>
        <w:t xml:space="preserve"> </w:t>
      </w:r>
    </w:p>
    <w:p w14:paraId="73B5E344" w14:textId="05C9A395" w:rsidR="009A185C" w:rsidRPr="009A185C" w:rsidRDefault="009A185C" w:rsidP="009A185C">
      <w:pPr>
        <w:pStyle w:val="Heading2"/>
        <w:rPr>
          <w:rFonts w:asciiTheme="majorBidi" w:hAnsiTheme="majorBidi"/>
          <w:sz w:val="40"/>
          <w:szCs w:val="40"/>
          <w:lang w:val="fr-FR"/>
        </w:rPr>
      </w:pPr>
      <w:r>
        <w:rPr>
          <w:rFonts w:asciiTheme="majorBidi" w:hAnsiTheme="majorBidi"/>
          <w:sz w:val="40"/>
          <w:szCs w:val="40"/>
          <w:lang w:val="fr-FR"/>
        </w:rPr>
        <w:t>6</w:t>
      </w:r>
      <w:r w:rsidR="005C1576" w:rsidRPr="009A185C">
        <w:rPr>
          <w:rFonts w:asciiTheme="majorBidi" w:hAnsiTheme="majorBidi"/>
          <w:sz w:val="40"/>
          <w:szCs w:val="40"/>
          <w:lang w:val="fr-FR"/>
        </w:rPr>
        <w:t xml:space="preserve">) </w:t>
      </w:r>
      <w:r w:rsidRPr="009A185C">
        <w:rPr>
          <w:rFonts w:asciiTheme="majorBidi" w:hAnsiTheme="majorBidi"/>
          <w:sz w:val="40"/>
          <w:szCs w:val="40"/>
          <w:lang w:val="fr-FR"/>
        </w:rPr>
        <w:t>Conclusion</w:t>
      </w:r>
    </w:p>
    <w:p w14:paraId="2C205AD6" w14:textId="7B3E6D90" w:rsidR="00670C3E" w:rsidRPr="006D27D6" w:rsidRDefault="009A185C" w:rsidP="006D27D6">
      <w:pPr>
        <w:pStyle w:val="Heading2"/>
        <w:rPr>
          <w:rFonts w:asciiTheme="majorBidi" w:hAnsiTheme="majorBidi"/>
          <w:color w:val="auto"/>
          <w:lang w:val="fr-FR"/>
        </w:rPr>
      </w:pPr>
      <w:r w:rsidRPr="009A185C">
        <w:rPr>
          <w:rFonts w:asciiTheme="majorBidi" w:hAnsiTheme="majorBidi"/>
          <w:color w:val="auto"/>
          <w:lang w:val="fr-FR"/>
        </w:rPr>
        <w:t>Cette refonte améliore l’architecture générale du logiciel, la maintenabilité, la lisibilité et ouvre les portes à des extensions futures (Ajout de nouveaux critères ou algorithmes).</w:t>
      </w:r>
      <w:bookmarkStart w:id="14" w:name="Xef3748d9f0237bc7406575fab8546b49a9cf734"/>
      <w:bookmarkEnd w:id="0"/>
      <w:bookmarkEnd w:id="12"/>
      <w:bookmarkEnd w:id="13"/>
      <w:bookmarkEnd w:id="14"/>
    </w:p>
    <w:sectPr w:rsidR="00670C3E" w:rsidRPr="006D27D6" w:rsidSect="003A3496">
      <w:footerReference w:type="default" r:id="rId7"/>
      <w:footnotePr>
        <w:numRestart w:val="eachSect"/>
      </w:footnotePr>
      <w:pgSz w:w="12240" w:h="15840"/>
      <w:pgMar w:top="1417" w:right="1417" w:bottom="1417" w:left="1417" w:header="720" w:footer="1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D3B9F" w14:textId="77777777" w:rsidR="00DD2956" w:rsidRDefault="00DD2956" w:rsidP="003A3496">
      <w:pPr>
        <w:spacing w:after="0"/>
      </w:pPr>
      <w:r>
        <w:separator/>
      </w:r>
    </w:p>
  </w:endnote>
  <w:endnote w:type="continuationSeparator" w:id="0">
    <w:p w14:paraId="36743E0D" w14:textId="77777777" w:rsidR="00DD2956" w:rsidRDefault="00DD2956" w:rsidP="003A34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824"/>
      <w:gridCol w:w="4812"/>
    </w:tblGrid>
    <w:tr w:rsidR="003A3496" w14:paraId="4E09BCEF" w14:textId="77777777" w:rsidTr="003A3496">
      <w:trPr>
        <w:trHeight w:hRule="exact" w:val="115"/>
      </w:trPr>
      <w:tc>
        <w:tcPr>
          <w:tcW w:w="4824" w:type="dxa"/>
          <w:shd w:val="clear" w:color="auto" w:fill="156082" w:themeFill="accent1"/>
          <w:tcMar>
            <w:top w:w="0" w:type="dxa"/>
            <w:bottom w:w="0" w:type="dxa"/>
          </w:tcMar>
        </w:tcPr>
        <w:p w14:paraId="48145B22" w14:textId="77777777" w:rsidR="003A3496" w:rsidRDefault="003A3496">
          <w:pPr>
            <w:pStyle w:val="Header"/>
            <w:rPr>
              <w:caps/>
              <w:sz w:val="18"/>
            </w:rPr>
          </w:pPr>
        </w:p>
        <w:p w14:paraId="65F6CB7A" w14:textId="77777777" w:rsidR="003A3496" w:rsidRDefault="003A3496">
          <w:pPr>
            <w:pStyle w:val="Header"/>
            <w:rPr>
              <w:caps/>
              <w:sz w:val="18"/>
            </w:rPr>
          </w:pPr>
        </w:p>
      </w:tc>
      <w:tc>
        <w:tcPr>
          <w:tcW w:w="4812" w:type="dxa"/>
          <w:shd w:val="clear" w:color="auto" w:fill="156082" w:themeFill="accent1"/>
          <w:tcMar>
            <w:top w:w="0" w:type="dxa"/>
            <w:bottom w:w="0" w:type="dxa"/>
          </w:tcMar>
        </w:tcPr>
        <w:p w14:paraId="47E8EE46" w14:textId="77777777" w:rsidR="003A3496" w:rsidRDefault="003A3496">
          <w:pPr>
            <w:pStyle w:val="Header"/>
            <w:jc w:val="right"/>
            <w:rPr>
              <w:caps/>
              <w:sz w:val="18"/>
            </w:rPr>
          </w:pPr>
        </w:p>
      </w:tc>
    </w:tr>
    <w:tr w:rsidR="003A3496" w14:paraId="219ED9BF" w14:textId="77777777" w:rsidTr="003A3496">
      <w:sdt>
        <w:sdtPr>
          <w:rPr>
            <w:caps/>
            <w:sz w:val="20"/>
            <w:szCs w:val="20"/>
          </w:rPr>
          <w:alias w:val="Author"/>
          <w:tag w:val=""/>
          <w:id w:val="1534151868"/>
          <w:placeholder>
            <w:docPart w:val="C231F25B0DC3404F833345BA98010082"/>
          </w:placeholder>
          <w:dataBinding w:prefixMappings="xmlns:ns0='http://purl.org/dc/elements/1.1/' xmlns:ns1='http://schemas.openxmlformats.org/package/2006/metadata/core-properties' " w:xpath="/ns1:coreProperties[1]/ns0:creator[1]" w:storeItemID="{6C3C8BC8-F283-45AE-878A-BAB7291924A1}"/>
          <w:text/>
        </w:sdtPr>
        <w:sdtContent>
          <w:tc>
            <w:tcPr>
              <w:tcW w:w="4824" w:type="dxa"/>
              <w:vAlign w:val="center"/>
            </w:tcPr>
            <w:p w14:paraId="66A1FDEE" w14:textId="3B8DEBDC" w:rsidR="003A3496" w:rsidRPr="003A3496" w:rsidRDefault="003A3496">
              <w:pPr>
                <w:pStyle w:val="Footer"/>
                <w:rPr>
                  <w:caps/>
                  <w:sz w:val="18"/>
                  <w:szCs w:val="18"/>
                </w:rPr>
              </w:pPr>
              <w:r w:rsidRPr="003A3496">
                <w:rPr>
                  <w:caps/>
                  <w:sz w:val="20"/>
                  <w:szCs w:val="20"/>
                </w:rPr>
                <w:t>ben  attia malek IIA2/3</w:t>
              </w:r>
            </w:p>
          </w:tc>
        </w:sdtContent>
      </w:sdt>
      <w:tc>
        <w:tcPr>
          <w:tcW w:w="4812" w:type="dxa"/>
          <w:vAlign w:val="center"/>
        </w:tcPr>
        <w:p w14:paraId="771E76D5" w14:textId="77777777" w:rsidR="003A3496" w:rsidRDefault="003A3496">
          <w:pPr>
            <w:pStyle w:val="Footer"/>
            <w:jc w:val="right"/>
            <w:rPr>
              <w:caps/>
              <w:sz w:val="22"/>
              <w:szCs w:val="22"/>
            </w:rPr>
          </w:pPr>
        </w:p>
        <w:p w14:paraId="6F977CE2" w14:textId="501CACD0" w:rsidR="003A3496" w:rsidRPr="003A3496" w:rsidRDefault="003A3496">
          <w:pPr>
            <w:pStyle w:val="Footer"/>
            <w:jc w:val="right"/>
            <w:rPr>
              <w:caps/>
              <w:sz w:val="18"/>
              <w:szCs w:val="18"/>
            </w:rPr>
          </w:pPr>
          <w:r w:rsidRPr="003A3496">
            <w:rPr>
              <w:caps/>
              <w:sz w:val="22"/>
              <w:szCs w:val="22"/>
            </w:rPr>
            <w:fldChar w:fldCharType="begin"/>
          </w:r>
          <w:r w:rsidRPr="003A3496">
            <w:rPr>
              <w:caps/>
              <w:sz w:val="22"/>
              <w:szCs w:val="22"/>
            </w:rPr>
            <w:instrText xml:space="preserve"> PAGE   \* MERGEFORMAT </w:instrText>
          </w:r>
          <w:r w:rsidRPr="003A3496">
            <w:rPr>
              <w:caps/>
              <w:sz w:val="22"/>
              <w:szCs w:val="22"/>
            </w:rPr>
            <w:fldChar w:fldCharType="separate"/>
          </w:r>
          <w:r w:rsidRPr="003A3496">
            <w:rPr>
              <w:caps/>
              <w:noProof/>
              <w:sz w:val="22"/>
              <w:szCs w:val="22"/>
            </w:rPr>
            <w:t>2</w:t>
          </w:r>
          <w:r w:rsidRPr="003A3496">
            <w:rPr>
              <w:caps/>
              <w:noProof/>
              <w:sz w:val="22"/>
              <w:szCs w:val="22"/>
            </w:rPr>
            <w:fldChar w:fldCharType="end"/>
          </w:r>
        </w:p>
      </w:tc>
    </w:tr>
  </w:tbl>
  <w:p w14:paraId="5EA25F51" w14:textId="77777777" w:rsidR="003A3496" w:rsidRDefault="003A3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263C9" w14:textId="77777777" w:rsidR="00DD2956" w:rsidRDefault="00DD2956" w:rsidP="003A3496">
      <w:pPr>
        <w:spacing w:after="0"/>
      </w:pPr>
      <w:r>
        <w:separator/>
      </w:r>
    </w:p>
  </w:footnote>
  <w:footnote w:type="continuationSeparator" w:id="0">
    <w:p w14:paraId="64BBBEE7" w14:textId="77777777" w:rsidR="00DD2956" w:rsidRDefault="00DD2956" w:rsidP="003A34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20D7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78BB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1AA68B2"/>
    <w:multiLevelType w:val="hybridMultilevel"/>
    <w:tmpl w:val="81B8D9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46451A8"/>
    <w:multiLevelType w:val="hybridMultilevel"/>
    <w:tmpl w:val="BC9C677E"/>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4" w15:restartNumberingAfterBreak="0">
    <w:nsid w:val="34903EE6"/>
    <w:multiLevelType w:val="hybridMultilevel"/>
    <w:tmpl w:val="A54E273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61011193">
    <w:abstractNumId w:val="0"/>
  </w:num>
  <w:num w:numId="2" w16cid:durableId="1693798021">
    <w:abstractNumId w:val="1"/>
  </w:num>
  <w:num w:numId="3" w16cid:durableId="148404252">
    <w:abstractNumId w:val="1"/>
  </w:num>
  <w:num w:numId="4" w16cid:durableId="478425112">
    <w:abstractNumId w:val="1"/>
  </w:num>
  <w:num w:numId="5" w16cid:durableId="1539078920">
    <w:abstractNumId w:val="1"/>
  </w:num>
  <w:num w:numId="6" w16cid:durableId="882594141">
    <w:abstractNumId w:val="1"/>
  </w:num>
  <w:num w:numId="7" w16cid:durableId="675423085">
    <w:abstractNumId w:val="1"/>
  </w:num>
  <w:num w:numId="8" w16cid:durableId="1052968573">
    <w:abstractNumId w:val="1"/>
  </w:num>
  <w:num w:numId="9" w16cid:durableId="2041587200">
    <w:abstractNumId w:val="1"/>
  </w:num>
  <w:num w:numId="10" w16cid:durableId="957182516">
    <w:abstractNumId w:val="1"/>
  </w:num>
  <w:num w:numId="11" w16cid:durableId="1803813611">
    <w:abstractNumId w:val="1"/>
  </w:num>
  <w:num w:numId="12" w16cid:durableId="1148473338">
    <w:abstractNumId w:val="1"/>
  </w:num>
  <w:num w:numId="13" w16cid:durableId="62608075">
    <w:abstractNumId w:val="1"/>
  </w:num>
  <w:num w:numId="14" w16cid:durableId="232592052">
    <w:abstractNumId w:val="3"/>
  </w:num>
  <w:num w:numId="15" w16cid:durableId="1328747504">
    <w:abstractNumId w:val="2"/>
  </w:num>
  <w:num w:numId="16" w16cid:durableId="2436107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0C3E"/>
    <w:rsid w:val="00025092"/>
    <w:rsid w:val="0011326B"/>
    <w:rsid w:val="00162D31"/>
    <w:rsid w:val="001E7FD6"/>
    <w:rsid w:val="003A3496"/>
    <w:rsid w:val="005C1576"/>
    <w:rsid w:val="005E2370"/>
    <w:rsid w:val="005E430D"/>
    <w:rsid w:val="006105E5"/>
    <w:rsid w:val="00670C3E"/>
    <w:rsid w:val="006D27D6"/>
    <w:rsid w:val="006F346B"/>
    <w:rsid w:val="00935A4E"/>
    <w:rsid w:val="009A185C"/>
    <w:rsid w:val="00A701C9"/>
    <w:rsid w:val="00A93352"/>
    <w:rsid w:val="00AD1914"/>
    <w:rsid w:val="00C539AE"/>
    <w:rsid w:val="00D9748E"/>
    <w:rsid w:val="00DD2956"/>
    <w:rsid w:val="00E3326C"/>
    <w:rsid w:val="00E35E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BD215"/>
  <w15:docId w15:val="{B0958BCA-769F-487B-8E6C-46090389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11326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A3496"/>
    <w:pPr>
      <w:tabs>
        <w:tab w:val="center" w:pos="4536"/>
        <w:tab w:val="right" w:pos="9072"/>
      </w:tabs>
      <w:spacing w:after="0"/>
    </w:pPr>
  </w:style>
  <w:style w:type="character" w:customStyle="1" w:styleId="HeaderChar">
    <w:name w:val="Header Char"/>
    <w:basedOn w:val="DefaultParagraphFont"/>
    <w:link w:val="Header"/>
    <w:uiPriority w:val="99"/>
    <w:rsid w:val="003A3496"/>
  </w:style>
  <w:style w:type="paragraph" w:styleId="Footer">
    <w:name w:val="footer"/>
    <w:basedOn w:val="Normal"/>
    <w:link w:val="FooterChar"/>
    <w:uiPriority w:val="99"/>
    <w:rsid w:val="003A3496"/>
    <w:pPr>
      <w:tabs>
        <w:tab w:val="center" w:pos="4536"/>
        <w:tab w:val="right" w:pos="9072"/>
      </w:tabs>
      <w:spacing w:after="0"/>
    </w:pPr>
  </w:style>
  <w:style w:type="character" w:customStyle="1" w:styleId="FooterChar">
    <w:name w:val="Footer Char"/>
    <w:basedOn w:val="DefaultParagraphFont"/>
    <w:link w:val="Footer"/>
    <w:uiPriority w:val="99"/>
    <w:rsid w:val="003A3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1F25B0DC3404F833345BA98010082"/>
        <w:category>
          <w:name w:val="General"/>
          <w:gallery w:val="placeholder"/>
        </w:category>
        <w:types>
          <w:type w:val="bbPlcHdr"/>
        </w:types>
        <w:behaviors>
          <w:behavior w:val="content"/>
        </w:behaviors>
        <w:guid w:val="{5E2F2ED3-0353-493E-9E9C-E32A1F7B8A99}"/>
      </w:docPartPr>
      <w:docPartBody>
        <w:p w:rsidR="00000000" w:rsidRDefault="00DE4511" w:rsidP="00DE4511">
          <w:pPr>
            <w:pStyle w:val="C231F25B0DC3404F833345BA98010082"/>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511"/>
    <w:rsid w:val="001E7FD6"/>
    <w:rsid w:val="0022510A"/>
    <w:rsid w:val="00DE451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4511"/>
    <w:rPr>
      <w:color w:val="808080"/>
    </w:rPr>
  </w:style>
  <w:style w:type="paragraph" w:customStyle="1" w:styleId="C231F25B0DC3404F833345BA98010082">
    <w:name w:val="C231F25B0DC3404F833345BA98010082"/>
    <w:rsid w:val="00DE45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598</Words>
  <Characters>4043</Characters>
  <Application>Microsoft Office Word</Application>
  <DocSecurity>0</DocSecurity>
  <Lines>134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  attia malek IIA2/3</dc:creator>
  <cp:keywords/>
  <cp:lastModifiedBy>benattiamalek</cp:lastModifiedBy>
  <cp:revision>5</cp:revision>
  <dcterms:created xsi:type="dcterms:W3CDTF">2025-12-04T11:00:00Z</dcterms:created>
  <dcterms:modified xsi:type="dcterms:W3CDTF">2025-12-04T11:30:00Z</dcterms:modified>
</cp:coreProperties>
</file>