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14F690FC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7D333C">
              <w:rPr>
                <w:rFonts w:asciiTheme="majorHAnsi" w:hAnsiTheme="majorHAnsi" w:cstheme="majorHAnsi"/>
                <w:sz w:val="32"/>
                <w:szCs w:val="32"/>
              </w:rPr>
              <w:t>D09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1B1251">
              <w:rPr>
                <w:rFonts w:asciiTheme="majorHAnsi" w:hAnsiTheme="majorHAnsi" w:cstheme="majorHAnsi"/>
                <w:sz w:val="32"/>
                <w:szCs w:val="32"/>
              </w:rPr>
              <w:t>Affichage des messages d’erreur par rapport aux poids reçus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6906D588" w:rsidR="00106D9D" w:rsidRDefault="00106D9D" w:rsidP="000A6E90"/>
    <w:p w14:paraId="463AB5A5" w14:textId="77777777" w:rsidR="007D333C" w:rsidRPr="00684A51" w:rsidRDefault="007D333C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61686938" w:rsidR="00106D9D" w:rsidRPr="00684A51" w:rsidRDefault="007D333C" w:rsidP="000A6E90">
            <w:r>
              <w:t>22</w:t>
            </w:r>
            <w:r w:rsidR="002A187A" w:rsidRPr="00684A51">
              <w:t>/0</w:t>
            </w:r>
            <w:r w:rsidR="00F1003C">
              <w:t>4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79B8FA90" w14:textId="2541955A" w:rsidR="007C4FEE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9999274" w:history="1">
            <w:r w:rsidR="007C4FEE" w:rsidRPr="00D0318C">
              <w:rPr>
                <w:rStyle w:val="Lienhypertexte"/>
                <w:noProof/>
              </w:rPr>
              <w:t>1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Besoins Clients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_Toc69999274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4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4871726E" w14:textId="4349EBDF" w:rsidR="007C4FEE" w:rsidRDefault="000077A7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75" w:history="1">
            <w:r w:rsidR="007C4FEE" w:rsidRPr="00D0318C">
              <w:rPr>
                <w:rStyle w:val="Lienhypertexte"/>
                <w:noProof/>
              </w:rPr>
              <w:t>2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Indentification des Gaps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_Toc69999275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4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433FB336" w14:textId="2BEF22EB" w:rsidR="007C4FEE" w:rsidRDefault="000077A7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76" w:history="1">
            <w:r w:rsidR="007C4FEE" w:rsidRPr="00D0318C">
              <w:rPr>
                <w:rStyle w:val="Lienhypertexte"/>
                <w:noProof/>
              </w:rPr>
              <w:t>2.1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Analyse détaillée Gap :  D09.G01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_Toc69999276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4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7DCB02DE" w14:textId="407FEA1C" w:rsidR="007C4FEE" w:rsidRDefault="000077A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77" w:history="1">
            <w:r w:rsidR="007C4FEE" w:rsidRPr="00D0318C">
              <w:rPr>
                <w:rStyle w:val="Lienhypertexte"/>
                <w:noProof/>
              </w:rPr>
              <w:t>2.1.1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Existant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_Toc69999277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4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703A0032" w14:textId="4B1C58DC" w:rsidR="007C4FEE" w:rsidRDefault="000077A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78" w:history="1">
            <w:r w:rsidR="007C4FEE" w:rsidRPr="00D0318C">
              <w:rPr>
                <w:rStyle w:val="Lienhypertexte"/>
                <w:noProof/>
              </w:rPr>
              <w:t>2.1.2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Modifications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_Toc69999278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4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7C26809C" w14:textId="4911D620" w:rsidR="007C4FEE" w:rsidRDefault="000077A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79" w:history="1">
            <w:r w:rsidR="007C4FEE" w:rsidRPr="00D0318C">
              <w:rPr>
                <w:rStyle w:val="Lienhypertexte"/>
                <w:noProof/>
              </w:rPr>
              <w:t>2.1.3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Règles de Gestion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_Toc69999279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5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6C20EA03" w14:textId="10D7F5AE" w:rsidR="007C4FEE" w:rsidRDefault="000077A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80" w:history="1">
            <w:r w:rsidR="007C4FEE" w:rsidRPr="00D0318C">
              <w:rPr>
                <w:rStyle w:val="Lienhypertexte"/>
                <w:noProof/>
              </w:rPr>
              <w:t>2.1.4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Scénarii de Test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_Toc69999280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5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45BE7358" w14:textId="27561A29" w:rsidR="007C4FEE" w:rsidRDefault="000077A7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9999281" w:history="1">
            <w:r w:rsidR="007C4FEE" w:rsidRPr="00D0318C">
              <w:rPr>
                <w:rStyle w:val="Lienhypertexte"/>
                <w:noProof/>
              </w:rPr>
              <w:t>3</w:t>
            </w:r>
            <w:r w:rsidR="007C4FE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C4FEE" w:rsidRPr="00D0318C">
              <w:rPr>
                <w:rStyle w:val="Lienhypertexte"/>
                <w:noProof/>
              </w:rPr>
              <w:t>Textes et Libellés</w:t>
            </w:r>
            <w:r w:rsidR="007C4FEE">
              <w:rPr>
                <w:noProof/>
                <w:webHidden/>
              </w:rPr>
              <w:tab/>
            </w:r>
            <w:r w:rsidR="007C4FEE">
              <w:rPr>
                <w:noProof/>
                <w:webHidden/>
              </w:rPr>
              <w:fldChar w:fldCharType="begin"/>
            </w:r>
            <w:r w:rsidR="007C4FEE">
              <w:rPr>
                <w:noProof/>
                <w:webHidden/>
              </w:rPr>
              <w:instrText xml:space="preserve"> PAGEREF _Toc69999281 \h </w:instrText>
            </w:r>
            <w:r w:rsidR="007C4FEE">
              <w:rPr>
                <w:noProof/>
                <w:webHidden/>
              </w:rPr>
            </w:r>
            <w:r w:rsidR="007C4FEE">
              <w:rPr>
                <w:noProof/>
                <w:webHidden/>
              </w:rPr>
              <w:fldChar w:fldCharType="separate"/>
            </w:r>
            <w:r w:rsidR="007C4FEE">
              <w:rPr>
                <w:noProof/>
                <w:webHidden/>
              </w:rPr>
              <w:t>5</w:t>
            </w:r>
            <w:r w:rsidR="007C4FEE">
              <w:rPr>
                <w:noProof/>
                <w:webHidden/>
              </w:rPr>
              <w:fldChar w:fldCharType="end"/>
            </w:r>
          </w:hyperlink>
        </w:p>
        <w:p w14:paraId="1395F8C6" w14:textId="365BD35B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42A77D82" w:rsidR="00106D9D" w:rsidRPr="00684A51" w:rsidRDefault="007D333C" w:rsidP="000A6E90">
            <w:r>
              <w:t>22</w:t>
            </w:r>
            <w:r w:rsidR="002A187A" w:rsidRPr="00684A51">
              <w:t>/0</w:t>
            </w:r>
            <w:r w:rsidR="00AB2F8D">
              <w:t>4</w:t>
            </w:r>
            <w:r w:rsidR="002A187A"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9999274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6D392668" w:rsidR="00C06E10" w:rsidRPr="00684A51" w:rsidRDefault="007D333C" w:rsidP="001B15F8">
            <w:pPr>
              <w:jc w:val="both"/>
            </w:pPr>
            <w:r>
              <w:t>D09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6C3DA61E" w:rsidR="00C06E10" w:rsidRPr="00684A51" w:rsidRDefault="00FA383A" w:rsidP="001B15F8">
            <w:pPr>
              <w:jc w:val="both"/>
            </w:pPr>
            <w:r>
              <w:t>Tarage</w:t>
            </w:r>
          </w:p>
        </w:tc>
        <w:tc>
          <w:tcPr>
            <w:tcW w:w="5800" w:type="dxa"/>
          </w:tcPr>
          <w:p w14:paraId="56464D21" w14:textId="1E606BC2" w:rsidR="00F85467" w:rsidRDefault="00FA383A" w:rsidP="001B15F8">
            <w:pPr>
              <w:jc w:val="both"/>
            </w:pPr>
            <w:r>
              <w:t>Bloquer les messages d</w:t>
            </w:r>
            <w:r w:rsidR="00113CD1">
              <w:t>’alerte qui s’affichent à cause de la vibration et du mouvement du poste.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9999275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2444F7AD" w:rsidR="00684DD5" w:rsidRPr="00684A51" w:rsidRDefault="007D333C" w:rsidP="001B15F8">
            <w:pPr>
              <w:jc w:val="both"/>
            </w:pPr>
            <w:r>
              <w:t>D09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6E9EA73D" w:rsidR="00922900" w:rsidRPr="00684A51" w:rsidRDefault="00752485" w:rsidP="001B15F8">
            <w:pPr>
              <w:jc w:val="both"/>
            </w:pPr>
            <w:r>
              <w:t>Ignorer le poids reçu de la balance s’il est issu d’un mouvement ou d’une vibration.</w:t>
            </w:r>
          </w:p>
        </w:tc>
      </w:tr>
    </w:tbl>
    <w:p w14:paraId="2B745779" w14:textId="3699C9A9" w:rsidR="002577F5" w:rsidRPr="00684A51" w:rsidRDefault="002577F5" w:rsidP="001B15F8">
      <w:pPr>
        <w:pStyle w:val="Titre2"/>
      </w:pPr>
      <w:bookmarkStart w:id="2" w:name="_Toc69999276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7D333C">
        <w:t>D09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1B15F8">
      <w:pPr>
        <w:pStyle w:val="Titre3"/>
      </w:pPr>
      <w:bookmarkStart w:id="3" w:name="_Toc69999277"/>
      <w:r w:rsidRPr="00226CE9">
        <w:t>Existant</w:t>
      </w:r>
      <w:bookmarkEnd w:id="3"/>
    </w:p>
    <w:p w14:paraId="5548C6C1" w14:textId="720ED4DD" w:rsidR="007E76F9" w:rsidRPr="007E76F9" w:rsidRDefault="003E39C0" w:rsidP="00CA5972">
      <w:pPr>
        <w:jc w:val="both"/>
      </w:pPr>
      <w:r>
        <w:t xml:space="preserve">Un message d’alerte s’affiche à chaque réception de poids non conforme aux poids </w:t>
      </w:r>
      <w:r w:rsidR="00A82A95">
        <w:t>paramétrés.</w:t>
      </w:r>
    </w:p>
    <w:p w14:paraId="649DFFB5" w14:textId="2D2500E9" w:rsidR="000E1F96" w:rsidRDefault="006D7B6E" w:rsidP="000E1F96">
      <w:pPr>
        <w:pStyle w:val="Titre3"/>
      </w:pPr>
      <w:bookmarkStart w:id="4" w:name="_Toc69999278"/>
      <w:r>
        <w:t>Modification</w:t>
      </w:r>
      <w:r w:rsidR="00D7375C">
        <w:t>s</w:t>
      </w:r>
      <w:bookmarkEnd w:id="4"/>
    </w:p>
    <w:p w14:paraId="153D077F" w14:textId="7DF81FC6" w:rsidR="005E18D9" w:rsidRDefault="00640E50" w:rsidP="00641713">
      <w:pPr>
        <w:pStyle w:val="Paragraphedeliste"/>
        <w:numPr>
          <w:ilvl w:val="0"/>
          <w:numId w:val="45"/>
        </w:numPr>
      </w:pPr>
      <w:r>
        <w:t>Permettre l’ajout d’un nouveau seuil</w:t>
      </w:r>
      <w:r w:rsidR="000E04CF">
        <w:t xml:space="preserve"> dont l’unité est en gramme ( par défaut).</w:t>
      </w:r>
    </w:p>
    <w:p w14:paraId="7FA0BC03" w14:textId="23F86910" w:rsidR="000E1F96" w:rsidRDefault="005E18D9" w:rsidP="00641713">
      <w:pPr>
        <w:pStyle w:val="Paragraphedeliste"/>
        <w:numPr>
          <w:ilvl w:val="0"/>
          <w:numId w:val="45"/>
        </w:numPr>
      </w:pPr>
      <w:r>
        <w:t xml:space="preserve">La catégorie du seuil ajouté est </w:t>
      </w:r>
      <w:r w:rsidR="00BC3D3D">
        <w:t>« Erreur</w:t>
      </w:r>
      <w:r w:rsidR="00E15B26">
        <w:t xml:space="preserve"> de mesure b</w:t>
      </w:r>
      <w:r w:rsidR="00BC3D3D">
        <w:t>alance »</w:t>
      </w:r>
      <w:r w:rsidR="00E15B26">
        <w:t>.</w:t>
      </w:r>
    </w:p>
    <w:p w14:paraId="3E18AE0E" w14:textId="0BE35140" w:rsidR="00641713" w:rsidRDefault="00641713" w:rsidP="00641713">
      <w:pPr>
        <w:pStyle w:val="Paragraphedeliste"/>
        <w:numPr>
          <w:ilvl w:val="0"/>
          <w:numId w:val="45"/>
        </w:numPr>
      </w:pPr>
      <w:r>
        <w:t xml:space="preserve">L’ajout </w:t>
      </w:r>
      <w:r w:rsidR="007C509B">
        <w:t>des seuils</w:t>
      </w:r>
      <w:r>
        <w:t xml:space="preserve"> se fait à partir de l’interface </w:t>
      </w:r>
      <w:r w:rsidR="008E6FB2">
        <w:t xml:space="preserve">de configuration </w:t>
      </w:r>
      <w:r>
        <w:t>« Seuil »</w:t>
      </w:r>
      <w:r w:rsidR="008E6FB2">
        <w:t>.</w:t>
      </w:r>
    </w:p>
    <w:p w14:paraId="2AB0ADD6" w14:textId="57B8AA4F" w:rsidR="005E18D9" w:rsidRDefault="00852D78" w:rsidP="00641713">
      <w:pPr>
        <w:pStyle w:val="Paragraphedeliste"/>
        <w:numPr>
          <w:ilvl w:val="0"/>
          <w:numId w:val="45"/>
        </w:numPr>
      </w:pPr>
      <w:r>
        <w:t xml:space="preserve">Pour ajouter ce seuil il faut introduire son libellé, la catégorie, la valeur </w:t>
      </w:r>
      <w:r w:rsidR="00B32064">
        <w:t>et le type (Nombre).</w:t>
      </w:r>
    </w:p>
    <w:p w14:paraId="00E61957" w14:textId="77777777" w:rsidR="00866D36" w:rsidRDefault="007C509B" w:rsidP="00866D36">
      <w:pPr>
        <w:keepNext/>
        <w:jc w:val="center"/>
      </w:pPr>
      <w:r>
        <w:rPr>
          <w:noProof/>
        </w:rPr>
        <w:drawing>
          <wp:inline distT="0" distB="0" distL="0" distR="0" wp14:anchorId="3B9A0FC6" wp14:editId="4D0DF68B">
            <wp:extent cx="5389880" cy="1069676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173" b="55527"/>
                    <a:stretch/>
                  </pic:blipFill>
                  <pic:spPr bwMode="auto">
                    <a:xfrm>
                      <a:off x="0" y="0"/>
                      <a:ext cx="5399158" cy="1071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61A8C" w14:textId="7030C4B6" w:rsidR="007C509B" w:rsidRDefault="00866D36" w:rsidP="00866D36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Interface d'ajout des seuils</w:t>
      </w:r>
    </w:p>
    <w:p w14:paraId="19F77095" w14:textId="068B9EAB" w:rsidR="009F2992" w:rsidRDefault="00CF67E0" w:rsidP="006259D0">
      <w:pPr>
        <w:pStyle w:val="Paragraphedeliste"/>
        <w:numPr>
          <w:ilvl w:val="0"/>
          <w:numId w:val="46"/>
        </w:numPr>
        <w:jc w:val="both"/>
      </w:pPr>
      <w:r>
        <w:t xml:space="preserve">Soit X le poids </w:t>
      </w:r>
      <w:r w:rsidR="00B55EEE">
        <w:t xml:space="preserve">actuel </w:t>
      </w:r>
      <w:r w:rsidR="008330B7">
        <w:t>d</w:t>
      </w:r>
      <w:r w:rsidR="005272CF">
        <w:t xml:space="preserve">u colis. </w:t>
      </w:r>
      <w:r w:rsidR="009F2992">
        <w:t xml:space="preserve">Si le nouveau poids </w:t>
      </w:r>
      <w:r>
        <w:t xml:space="preserve">reçu de la balance est </w:t>
      </w:r>
      <w:r w:rsidR="005272CF">
        <w:t xml:space="preserve">X plus ou moins la valeur paramétrée comme « Erreur de mesure balance » </w:t>
      </w:r>
      <w:r w:rsidR="000E69CB">
        <w:t>le message d’alerte ne s’affiche pas.</w:t>
      </w:r>
    </w:p>
    <w:p w14:paraId="3552BFD1" w14:textId="32E7EA1D" w:rsidR="000E69CB" w:rsidRDefault="006B08F8" w:rsidP="006259D0">
      <w:pPr>
        <w:pStyle w:val="Paragraphedeliste"/>
        <w:numPr>
          <w:ilvl w:val="0"/>
          <w:numId w:val="46"/>
        </w:numPr>
        <w:jc w:val="both"/>
      </w:pPr>
      <w:r>
        <w:t xml:space="preserve">La valeur </w:t>
      </w:r>
      <w:r w:rsidR="0002659C">
        <w:t xml:space="preserve">du dernier poids mesuré enregistré </w:t>
      </w:r>
      <w:proofErr w:type="spellStart"/>
      <w:r w:rsidR="0002659C">
        <w:t>LastTotalWeight</w:t>
      </w:r>
      <w:proofErr w:type="spellEnd"/>
      <w:r w:rsidR="0002659C">
        <w:t xml:space="preserve"> prend l</w:t>
      </w:r>
      <w:r w:rsidR="00874BBC">
        <w:t>e nouveau poids reçu.</w:t>
      </w:r>
    </w:p>
    <w:p w14:paraId="060D25B1" w14:textId="77777777" w:rsidR="000E04CF" w:rsidRPr="009F2992" w:rsidRDefault="000E04CF" w:rsidP="000E04CF">
      <w:pPr>
        <w:pStyle w:val="Paragraphedeliste"/>
        <w:jc w:val="both"/>
      </w:pPr>
    </w:p>
    <w:p w14:paraId="1D9E2110" w14:textId="77777777" w:rsidR="009870FE" w:rsidRPr="00684A51" w:rsidRDefault="009870FE" w:rsidP="001B15F8">
      <w:pPr>
        <w:pStyle w:val="Titre3"/>
      </w:pPr>
      <w:bookmarkStart w:id="5" w:name="_Toc69999279"/>
      <w:r w:rsidRPr="00684A51">
        <w:lastRenderedPageBreak/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42CE29DF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42CE29DF">
        <w:tc>
          <w:tcPr>
            <w:tcW w:w="1488" w:type="dxa"/>
          </w:tcPr>
          <w:p w14:paraId="21CAE609" w14:textId="6D9B7466" w:rsidR="00E95907" w:rsidRPr="00684A51" w:rsidRDefault="007D333C" w:rsidP="00B76435">
            <w:r>
              <w:t>D09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1D077BC3" w:rsidR="00E95907" w:rsidRPr="00AA00FF" w:rsidRDefault="002777C3" w:rsidP="42CE29DF">
            <w:r>
              <w:t>La valeur introduite sera considérée comme tolérance minimale et maximale d’où l’erreur réelle sera deux fois la valeur introduite.</w:t>
            </w:r>
          </w:p>
        </w:tc>
      </w:tr>
      <w:tr w:rsidR="00AA00FF" w:rsidRPr="00684A51" w14:paraId="42C375FD" w14:textId="77777777" w:rsidTr="42CE29DF">
        <w:tc>
          <w:tcPr>
            <w:tcW w:w="1488" w:type="dxa"/>
          </w:tcPr>
          <w:p w14:paraId="7C28DD7F" w14:textId="668C5726" w:rsidR="00AA00FF" w:rsidRDefault="00AA00FF" w:rsidP="00AA00FF">
            <w:r>
              <w:t>D09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14:paraId="46C65BFB" w14:textId="68D2A71F" w:rsidR="00AA00FF" w:rsidRDefault="00AA00FF" w:rsidP="00AA00FF">
            <w:r>
              <w:t>Il faut que la valeur de tolérance introduite soit toujours inférieur</w:t>
            </w:r>
            <w:r w:rsidR="008A1274">
              <w:t>e au poids des intercalaires / pièces /cartons sinon le risque d’avoir un calcul erroné est fortement probable. Ce check est à la charge du client</w:t>
            </w:r>
          </w:p>
        </w:tc>
      </w:tr>
    </w:tbl>
    <w:p w14:paraId="4A8E4FBC" w14:textId="614A9AAC" w:rsidR="00005DD0" w:rsidRDefault="009870FE" w:rsidP="001B15F8">
      <w:pPr>
        <w:pStyle w:val="Titre3"/>
      </w:pPr>
      <w:bookmarkStart w:id="6" w:name="_Toc69999280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04E885B1" w:rsidR="008B04A0" w:rsidRPr="00684A51" w:rsidRDefault="007D333C" w:rsidP="008D6F4D">
            <w:pPr>
              <w:jc w:val="both"/>
            </w:pPr>
            <w:r>
              <w:t>D09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8B04A0">
              <w:t>1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01</w:t>
            </w:r>
          </w:p>
        </w:tc>
        <w:tc>
          <w:tcPr>
            <w:tcW w:w="1780" w:type="dxa"/>
          </w:tcPr>
          <w:p w14:paraId="26036CC7" w14:textId="006AF2B6" w:rsidR="008B04A0" w:rsidRDefault="00874BBC" w:rsidP="008D6F4D">
            <w:pPr>
              <w:jc w:val="both"/>
            </w:pPr>
            <w:r>
              <w:t>Tarage</w:t>
            </w:r>
          </w:p>
        </w:tc>
        <w:tc>
          <w:tcPr>
            <w:tcW w:w="5811" w:type="dxa"/>
          </w:tcPr>
          <w:p w14:paraId="6C70C5AA" w14:textId="6F286D3B" w:rsidR="008B04A0" w:rsidRPr="00684A51" w:rsidRDefault="00C02147" w:rsidP="008D6F4D">
            <w:pPr>
              <w:jc w:val="both"/>
            </w:pPr>
            <w:r>
              <w:t>Parcourir la séquence de tarage et vérifier que le message d’alerte ne s’affiche pas continuellement.</w:t>
            </w:r>
          </w:p>
        </w:tc>
      </w:tr>
      <w:tr w:rsidR="008B04A0" w:rsidRPr="00684A51" w14:paraId="04503BEE" w14:textId="77777777" w:rsidTr="008D6F4D">
        <w:tc>
          <w:tcPr>
            <w:tcW w:w="1476" w:type="dxa"/>
          </w:tcPr>
          <w:p w14:paraId="0AB3A404" w14:textId="0CBE2DA8" w:rsidR="008B04A0" w:rsidRPr="00684A51" w:rsidRDefault="007D333C" w:rsidP="008D6F4D">
            <w:pPr>
              <w:jc w:val="both"/>
            </w:pPr>
            <w:r>
              <w:t>D09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8B04A0">
              <w:t>1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</w:t>
            </w:r>
            <w:r w:rsidR="008B04A0">
              <w:t>2</w:t>
            </w:r>
          </w:p>
        </w:tc>
        <w:tc>
          <w:tcPr>
            <w:tcW w:w="1780" w:type="dxa"/>
          </w:tcPr>
          <w:p w14:paraId="28A7F6BC" w14:textId="688B528A" w:rsidR="008B04A0" w:rsidRPr="00684A51" w:rsidRDefault="00C02147" w:rsidP="008D6F4D">
            <w:pPr>
              <w:jc w:val="both"/>
            </w:pPr>
            <w:r>
              <w:t>Tarage</w:t>
            </w:r>
          </w:p>
        </w:tc>
        <w:tc>
          <w:tcPr>
            <w:tcW w:w="5811" w:type="dxa"/>
          </w:tcPr>
          <w:p w14:paraId="4EB15680" w14:textId="1BBA7AF2" w:rsidR="008B04A0" w:rsidRPr="00684A51" w:rsidRDefault="00C02147" w:rsidP="008D6F4D">
            <w:pPr>
              <w:jc w:val="both"/>
            </w:pPr>
            <w:r>
              <w:t>Vérifier qu</w:t>
            </w:r>
            <w:r w:rsidR="00895517">
              <w:t>e la séquence de tarage permet encore de distinguer entre les différentes composantes du colis.</w:t>
            </w:r>
          </w:p>
        </w:tc>
      </w:tr>
    </w:tbl>
    <w:p w14:paraId="2EFF7C2B" w14:textId="77777777" w:rsidR="00951E79" w:rsidRDefault="00951E79" w:rsidP="00951E79">
      <w:pPr>
        <w:pStyle w:val="Titre1"/>
      </w:pPr>
      <w:bookmarkStart w:id="7" w:name="_Toc69283516"/>
      <w:bookmarkStart w:id="8" w:name="_Toc69999281"/>
      <w:commentRangeStart w:id="9"/>
      <w:commentRangeStart w:id="10"/>
      <w:r>
        <w:t>Textes et Libellés</w:t>
      </w:r>
      <w:bookmarkEnd w:id="7"/>
      <w:bookmarkEnd w:id="8"/>
      <w:r>
        <w:t xml:space="preserve"> </w:t>
      </w:r>
      <w:commentRangeEnd w:id="9"/>
      <w:r>
        <w:commentReference w:id="9"/>
      </w:r>
      <w:commentRangeEnd w:id="10"/>
      <w:r>
        <w:commentReference w:id="10"/>
      </w:r>
    </w:p>
    <w:p w14:paraId="1A4B4149" w14:textId="77777777" w:rsidR="00951E79" w:rsidRDefault="00951E79" w:rsidP="00951E79">
      <w:pPr>
        <w:spacing w:after="240"/>
      </w:pPr>
      <w:r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084"/>
      </w:tblGrid>
      <w:tr w:rsidR="00951E79" w14:paraId="77CE2ACF" w14:textId="77777777" w:rsidTr="009C7D57">
        <w:tc>
          <w:tcPr>
            <w:tcW w:w="846" w:type="dxa"/>
          </w:tcPr>
          <w:p w14:paraId="541441D2" w14:textId="77777777" w:rsidR="00951E79" w:rsidRPr="004E0853" w:rsidRDefault="00951E79" w:rsidP="00644D01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2126" w:type="dxa"/>
          </w:tcPr>
          <w:p w14:paraId="282DE6E3" w14:textId="77777777" w:rsidR="00951E79" w:rsidRPr="004E0853" w:rsidRDefault="00951E79" w:rsidP="00644D01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à copier</w:t>
            </w:r>
          </w:p>
        </w:tc>
        <w:tc>
          <w:tcPr>
            <w:tcW w:w="6084" w:type="dxa"/>
          </w:tcPr>
          <w:p w14:paraId="03FF64E4" w14:textId="77777777" w:rsidR="00951E79" w:rsidRPr="004E0853" w:rsidRDefault="00951E79" w:rsidP="00644D01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951E79" w14:paraId="6C617542" w14:textId="77777777" w:rsidTr="009C7D57">
        <w:tc>
          <w:tcPr>
            <w:tcW w:w="846" w:type="dxa"/>
          </w:tcPr>
          <w:p w14:paraId="3B4D38F1" w14:textId="32FECA36" w:rsidR="00951E79" w:rsidRDefault="002A2952" w:rsidP="00644D01">
            <w:r>
              <w:t>G01</w:t>
            </w:r>
          </w:p>
        </w:tc>
        <w:tc>
          <w:tcPr>
            <w:tcW w:w="2126" w:type="dxa"/>
          </w:tcPr>
          <w:p w14:paraId="1C8E4534" w14:textId="1B99C969" w:rsidR="00951E79" w:rsidRDefault="002A2952" w:rsidP="00644D01">
            <w:r>
              <w:t>Erreur de mesure balance</w:t>
            </w:r>
          </w:p>
        </w:tc>
        <w:tc>
          <w:tcPr>
            <w:tcW w:w="6084" w:type="dxa"/>
          </w:tcPr>
          <w:p w14:paraId="19019297" w14:textId="3164BE79" w:rsidR="00951E79" w:rsidRDefault="002A2952" w:rsidP="00644D01">
            <w:r>
              <w:t>Catégorie pour le nouveau seuil.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6"/>
      <w:footerReference w:type="default" r:id="rId17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Mahdi" w:date="2021-04-22T15:54:00Z" w:initials="M">
    <w:p w14:paraId="59B19DEB" w14:textId="3AE54D9B" w:rsidR="007C4FEE" w:rsidRDefault="007C4FEE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 xml:space="preserve"> HYPERLINK "mailto:amani.sliman@addixo.com" </w:instrText>
      </w:r>
      <w:bookmarkStart w:id="11" w:name="_@_3DE5255011A443E9941DD6495389A8E1Z"/>
      <w:r>
        <w:rPr>
          <w:rStyle w:val="Mention"/>
        </w:rPr>
        <w:fldChar w:fldCharType="separate"/>
      </w:r>
      <w:bookmarkEnd w:id="11"/>
      <w:r w:rsidRPr="007C4FEE">
        <w:rPr>
          <w:rStyle w:val="Mention"/>
          <w:noProof/>
        </w:rPr>
        <w:t>@Amani Sliman</w:t>
      </w:r>
      <w:r>
        <w:fldChar w:fldCharType="end"/>
      </w:r>
      <w:r>
        <w:t xml:space="preserve"> J’ai </w:t>
      </w:r>
      <w:proofErr w:type="spellStart"/>
      <w:r>
        <w:t>ajouter</w:t>
      </w:r>
      <w:proofErr w:type="spellEnd"/>
      <w:r>
        <w:t xml:space="preserve"> ce </w:t>
      </w:r>
      <w:proofErr w:type="spellStart"/>
      <w:r>
        <w:t>paragraohe</w:t>
      </w:r>
      <w:proofErr w:type="spellEnd"/>
      <w:r>
        <w:t xml:space="preserve"> dans les AFD récentes pour éviter les fautes. Que pense tu ?</w:t>
      </w:r>
    </w:p>
  </w:comment>
  <w:comment w:id="10" w:author="Amani Sliman" w:date="2021-04-22T16:23:00Z" w:initials="AS">
    <w:p w14:paraId="4E79B809" w14:textId="33133D3A" w:rsidR="42CE29DF" w:rsidRDefault="42CE29DF">
      <w:proofErr w:type="gramStart"/>
      <w:r>
        <w:t>bonne</w:t>
      </w:r>
      <w:proofErr w:type="gramEnd"/>
      <w:r>
        <w:t xml:space="preserve"> idée </w:t>
      </w:r>
      <w:proofErr w:type="spellStart"/>
      <w:r>
        <w:t>mahdiiii</w:t>
      </w:r>
      <w:proofErr w:type="spellEnd"/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B19DEB" w15:done="0"/>
  <w15:commentEx w15:paraId="4E79B809" w15:paraIdParent="59B19D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C1AB9" w16cex:dateUtc="2021-04-22T14:54:00Z"/>
  <w16cex:commentExtensible w16cex:durableId="61AFFBC9" w16cex:dateUtc="2021-04-22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B19DEB" w16cid:durableId="242C1AB9"/>
  <w16cid:commentId w16cid:paraId="4E79B809" w16cid:durableId="61AFFB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92B62" w14:textId="77777777" w:rsidR="000077A7" w:rsidRDefault="000077A7" w:rsidP="000A6E90">
      <w:r>
        <w:separator/>
      </w:r>
    </w:p>
  </w:endnote>
  <w:endnote w:type="continuationSeparator" w:id="0">
    <w:p w14:paraId="4142C2DD" w14:textId="77777777" w:rsidR="000077A7" w:rsidRDefault="000077A7" w:rsidP="000A6E90">
      <w:r>
        <w:continuationSeparator/>
      </w:r>
    </w:p>
  </w:endnote>
  <w:endnote w:type="continuationNotice" w:id="1">
    <w:p w14:paraId="116CF07B" w14:textId="77777777" w:rsidR="000077A7" w:rsidRDefault="000077A7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21227D75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E40031">
            <w:rPr>
              <w:sz w:val="20"/>
              <w:szCs w:val="20"/>
            </w:rPr>
            <w:t>D0</w:t>
          </w:r>
          <w:r w:rsidR="00E30714">
            <w:rPr>
              <w:sz w:val="20"/>
              <w:szCs w:val="20"/>
            </w:rPr>
            <w:t>9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EB45B" w14:textId="77777777" w:rsidR="000077A7" w:rsidRDefault="000077A7" w:rsidP="000A6E90">
      <w:r>
        <w:separator/>
      </w:r>
    </w:p>
  </w:footnote>
  <w:footnote w:type="continuationSeparator" w:id="0">
    <w:p w14:paraId="6D815A5E" w14:textId="77777777" w:rsidR="000077A7" w:rsidRDefault="000077A7" w:rsidP="000A6E90">
      <w:r>
        <w:continuationSeparator/>
      </w:r>
    </w:p>
  </w:footnote>
  <w:footnote w:type="continuationNotice" w:id="1">
    <w:p w14:paraId="181D431E" w14:textId="77777777" w:rsidR="000077A7" w:rsidRDefault="000077A7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42CE29DF">
      <w:tc>
        <w:tcPr>
          <w:tcW w:w="4528" w:type="dxa"/>
        </w:tcPr>
        <w:p w14:paraId="3BBED464" w14:textId="77777777" w:rsidR="003D567B" w:rsidRDefault="42CE29DF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6B8D24E8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16CC4"/>
    <w:multiLevelType w:val="hybridMultilevel"/>
    <w:tmpl w:val="F61AE8D4"/>
    <w:lvl w:ilvl="0" w:tplc="E30A7D3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513E8"/>
    <w:multiLevelType w:val="hybridMultilevel"/>
    <w:tmpl w:val="DB76BD9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8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7"/>
  </w:num>
  <w:num w:numId="3">
    <w:abstractNumId w:val="36"/>
  </w:num>
  <w:num w:numId="4">
    <w:abstractNumId w:val="34"/>
  </w:num>
  <w:num w:numId="5">
    <w:abstractNumId w:val="29"/>
  </w:num>
  <w:num w:numId="6">
    <w:abstractNumId w:val="16"/>
  </w:num>
  <w:num w:numId="7">
    <w:abstractNumId w:val="20"/>
  </w:num>
  <w:num w:numId="8">
    <w:abstractNumId w:val="32"/>
  </w:num>
  <w:num w:numId="9">
    <w:abstractNumId w:val="0"/>
  </w:num>
  <w:num w:numId="10">
    <w:abstractNumId w:val="32"/>
    <w:lvlOverride w:ilvl="0">
      <w:startOverride w:val="1"/>
    </w:lvlOverride>
  </w:num>
  <w:num w:numId="11">
    <w:abstractNumId w:val="18"/>
  </w:num>
  <w:num w:numId="12">
    <w:abstractNumId w:val="11"/>
  </w:num>
  <w:num w:numId="13">
    <w:abstractNumId w:val="7"/>
  </w:num>
  <w:num w:numId="14">
    <w:abstractNumId w:val="1"/>
  </w:num>
  <w:num w:numId="15">
    <w:abstractNumId w:val="38"/>
  </w:num>
  <w:num w:numId="16">
    <w:abstractNumId w:val="39"/>
  </w:num>
  <w:num w:numId="17">
    <w:abstractNumId w:val="23"/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6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21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0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2"/>
  </w:num>
  <w:num w:numId="32">
    <w:abstractNumId w:val="24"/>
  </w:num>
  <w:num w:numId="33">
    <w:abstractNumId w:val="35"/>
  </w:num>
  <w:num w:numId="34">
    <w:abstractNumId w:val="25"/>
  </w:num>
  <w:num w:numId="35">
    <w:abstractNumId w:val="26"/>
  </w:num>
  <w:num w:numId="36">
    <w:abstractNumId w:val="28"/>
  </w:num>
  <w:num w:numId="37">
    <w:abstractNumId w:val="33"/>
  </w:num>
  <w:num w:numId="38">
    <w:abstractNumId w:val="15"/>
  </w:num>
  <w:num w:numId="39">
    <w:abstractNumId w:val="13"/>
  </w:num>
  <w:num w:numId="40">
    <w:abstractNumId w:val="31"/>
  </w:num>
  <w:num w:numId="41">
    <w:abstractNumId w:val="14"/>
  </w:num>
  <w:num w:numId="42">
    <w:abstractNumId w:val="17"/>
  </w:num>
  <w:num w:numId="43">
    <w:abstractNumId w:val="40"/>
  </w:num>
  <w:num w:numId="44">
    <w:abstractNumId w:val="19"/>
  </w:num>
  <w:num w:numId="45">
    <w:abstractNumId w:val="10"/>
  </w:num>
  <w:num w:numId="4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hdi">
    <w15:presenceInfo w15:providerId="None" w15:userId="Mahdi"/>
  </w15:person>
  <w15:person w15:author="Amani Sliman">
    <w15:presenceInfo w15:providerId="AD" w15:userId="S::amani.sliman@addixo.com::78392ba4-e862-4432-9ef4-2387be3be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77A7"/>
    <w:rsid w:val="00012421"/>
    <w:rsid w:val="0001311D"/>
    <w:rsid w:val="000144C5"/>
    <w:rsid w:val="000168D7"/>
    <w:rsid w:val="00021717"/>
    <w:rsid w:val="00024738"/>
    <w:rsid w:val="0002659C"/>
    <w:rsid w:val="00026BD7"/>
    <w:rsid w:val="0002793F"/>
    <w:rsid w:val="00031E4C"/>
    <w:rsid w:val="00034C30"/>
    <w:rsid w:val="00036BA7"/>
    <w:rsid w:val="000403E3"/>
    <w:rsid w:val="000453AE"/>
    <w:rsid w:val="000471AB"/>
    <w:rsid w:val="00053399"/>
    <w:rsid w:val="0006078E"/>
    <w:rsid w:val="00062232"/>
    <w:rsid w:val="000628E3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D029F"/>
    <w:rsid w:val="000D5265"/>
    <w:rsid w:val="000D5A60"/>
    <w:rsid w:val="000E04CF"/>
    <w:rsid w:val="000E1F96"/>
    <w:rsid w:val="000E4630"/>
    <w:rsid w:val="000E69CB"/>
    <w:rsid w:val="000E7B53"/>
    <w:rsid w:val="000F0836"/>
    <w:rsid w:val="000F77BF"/>
    <w:rsid w:val="0010366F"/>
    <w:rsid w:val="00104064"/>
    <w:rsid w:val="001050C9"/>
    <w:rsid w:val="00106A61"/>
    <w:rsid w:val="00106D9D"/>
    <w:rsid w:val="001104F6"/>
    <w:rsid w:val="001133EE"/>
    <w:rsid w:val="00113CD1"/>
    <w:rsid w:val="00114C64"/>
    <w:rsid w:val="00115F43"/>
    <w:rsid w:val="001236AA"/>
    <w:rsid w:val="001243F7"/>
    <w:rsid w:val="00126E51"/>
    <w:rsid w:val="001271E9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629E"/>
    <w:rsid w:val="001732D3"/>
    <w:rsid w:val="00175DC3"/>
    <w:rsid w:val="001800E0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B1251"/>
    <w:rsid w:val="001B15F8"/>
    <w:rsid w:val="001B6AA0"/>
    <w:rsid w:val="001C2260"/>
    <w:rsid w:val="001C2972"/>
    <w:rsid w:val="001C32CB"/>
    <w:rsid w:val="001C54C6"/>
    <w:rsid w:val="001D0DA7"/>
    <w:rsid w:val="001D68D8"/>
    <w:rsid w:val="001E6B94"/>
    <w:rsid w:val="001F2E03"/>
    <w:rsid w:val="001F323C"/>
    <w:rsid w:val="001F5EB4"/>
    <w:rsid w:val="001F7067"/>
    <w:rsid w:val="0020006A"/>
    <w:rsid w:val="00200D99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3613D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777C3"/>
    <w:rsid w:val="00286187"/>
    <w:rsid w:val="00292D9F"/>
    <w:rsid w:val="002953F4"/>
    <w:rsid w:val="002966B5"/>
    <w:rsid w:val="002A187A"/>
    <w:rsid w:val="002A1D02"/>
    <w:rsid w:val="002A295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352"/>
    <w:rsid w:val="0030043D"/>
    <w:rsid w:val="003015BA"/>
    <w:rsid w:val="00312439"/>
    <w:rsid w:val="003160DA"/>
    <w:rsid w:val="0032667B"/>
    <w:rsid w:val="0033002C"/>
    <w:rsid w:val="00332989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63A2C"/>
    <w:rsid w:val="00364537"/>
    <w:rsid w:val="003652F6"/>
    <w:rsid w:val="003678C0"/>
    <w:rsid w:val="00370F34"/>
    <w:rsid w:val="003717BB"/>
    <w:rsid w:val="00372E92"/>
    <w:rsid w:val="0039073B"/>
    <w:rsid w:val="0039711D"/>
    <w:rsid w:val="003974AF"/>
    <w:rsid w:val="00397980"/>
    <w:rsid w:val="003A28B1"/>
    <w:rsid w:val="003A3B98"/>
    <w:rsid w:val="003A727B"/>
    <w:rsid w:val="003A76C2"/>
    <w:rsid w:val="003B342D"/>
    <w:rsid w:val="003B5970"/>
    <w:rsid w:val="003C1B64"/>
    <w:rsid w:val="003C1FA5"/>
    <w:rsid w:val="003C5E45"/>
    <w:rsid w:val="003D031B"/>
    <w:rsid w:val="003D032E"/>
    <w:rsid w:val="003D2F83"/>
    <w:rsid w:val="003D4874"/>
    <w:rsid w:val="003D567B"/>
    <w:rsid w:val="003E39C0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1385"/>
    <w:rsid w:val="0041334E"/>
    <w:rsid w:val="00425CE7"/>
    <w:rsid w:val="00452588"/>
    <w:rsid w:val="004538AC"/>
    <w:rsid w:val="004603D6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46C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8BD"/>
    <w:rsid w:val="004F269E"/>
    <w:rsid w:val="004F34DB"/>
    <w:rsid w:val="004F7CB9"/>
    <w:rsid w:val="00502AB3"/>
    <w:rsid w:val="005039CE"/>
    <w:rsid w:val="005057CB"/>
    <w:rsid w:val="00517BB6"/>
    <w:rsid w:val="00524B26"/>
    <w:rsid w:val="005272CF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33B8"/>
    <w:rsid w:val="005D36F4"/>
    <w:rsid w:val="005D5783"/>
    <w:rsid w:val="005D6C96"/>
    <w:rsid w:val="005D72A6"/>
    <w:rsid w:val="005E18D9"/>
    <w:rsid w:val="005E1E7D"/>
    <w:rsid w:val="005E2BBA"/>
    <w:rsid w:val="005E3ED0"/>
    <w:rsid w:val="005E74A0"/>
    <w:rsid w:val="005F4C30"/>
    <w:rsid w:val="00600508"/>
    <w:rsid w:val="00604C6C"/>
    <w:rsid w:val="00606061"/>
    <w:rsid w:val="006060D8"/>
    <w:rsid w:val="00607A41"/>
    <w:rsid w:val="006100C0"/>
    <w:rsid w:val="006133F2"/>
    <w:rsid w:val="00621BBA"/>
    <w:rsid w:val="00621D1A"/>
    <w:rsid w:val="006259D0"/>
    <w:rsid w:val="00631A1B"/>
    <w:rsid w:val="0063277D"/>
    <w:rsid w:val="00632FA6"/>
    <w:rsid w:val="0063426F"/>
    <w:rsid w:val="00635C4C"/>
    <w:rsid w:val="0063789C"/>
    <w:rsid w:val="00640E50"/>
    <w:rsid w:val="00641713"/>
    <w:rsid w:val="00642BD4"/>
    <w:rsid w:val="0064412F"/>
    <w:rsid w:val="00647673"/>
    <w:rsid w:val="00650263"/>
    <w:rsid w:val="00657011"/>
    <w:rsid w:val="0065783E"/>
    <w:rsid w:val="00665338"/>
    <w:rsid w:val="00665620"/>
    <w:rsid w:val="00671504"/>
    <w:rsid w:val="00673290"/>
    <w:rsid w:val="0067539D"/>
    <w:rsid w:val="00675A5F"/>
    <w:rsid w:val="00684A51"/>
    <w:rsid w:val="00684DD5"/>
    <w:rsid w:val="006A428E"/>
    <w:rsid w:val="006A5EDE"/>
    <w:rsid w:val="006A5F1B"/>
    <w:rsid w:val="006A6E59"/>
    <w:rsid w:val="006B08F8"/>
    <w:rsid w:val="006B2096"/>
    <w:rsid w:val="006B3D9A"/>
    <w:rsid w:val="006B484C"/>
    <w:rsid w:val="006B657D"/>
    <w:rsid w:val="006C2E2D"/>
    <w:rsid w:val="006C64C0"/>
    <w:rsid w:val="006D018D"/>
    <w:rsid w:val="006D0343"/>
    <w:rsid w:val="006D29FB"/>
    <w:rsid w:val="006D5918"/>
    <w:rsid w:val="006D7B6E"/>
    <w:rsid w:val="006E065A"/>
    <w:rsid w:val="006E5ECF"/>
    <w:rsid w:val="006E6321"/>
    <w:rsid w:val="006E6E32"/>
    <w:rsid w:val="006F1053"/>
    <w:rsid w:val="00702716"/>
    <w:rsid w:val="00702C64"/>
    <w:rsid w:val="00712B88"/>
    <w:rsid w:val="007179ED"/>
    <w:rsid w:val="00721F2A"/>
    <w:rsid w:val="007230E2"/>
    <w:rsid w:val="0072630C"/>
    <w:rsid w:val="00732DF4"/>
    <w:rsid w:val="00734DD7"/>
    <w:rsid w:val="00735A48"/>
    <w:rsid w:val="00752485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411A"/>
    <w:rsid w:val="007967D0"/>
    <w:rsid w:val="007A145D"/>
    <w:rsid w:val="007A1D30"/>
    <w:rsid w:val="007A2138"/>
    <w:rsid w:val="007A24EB"/>
    <w:rsid w:val="007A2A78"/>
    <w:rsid w:val="007A3C63"/>
    <w:rsid w:val="007B173D"/>
    <w:rsid w:val="007B47B1"/>
    <w:rsid w:val="007B6992"/>
    <w:rsid w:val="007B753E"/>
    <w:rsid w:val="007B7A59"/>
    <w:rsid w:val="007C052D"/>
    <w:rsid w:val="007C4FEE"/>
    <w:rsid w:val="007C509B"/>
    <w:rsid w:val="007C7F39"/>
    <w:rsid w:val="007D150E"/>
    <w:rsid w:val="007D32CB"/>
    <w:rsid w:val="007D333C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8B5"/>
    <w:rsid w:val="008101A9"/>
    <w:rsid w:val="00816470"/>
    <w:rsid w:val="00826B6A"/>
    <w:rsid w:val="008330B7"/>
    <w:rsid w:val="00833E46"/>
    <w:rsid w:val="00837EF2"/>
    <w:rsid w:val="00846BA1"/>
    <w:rsid w:val="00852D78"/>
    <w:rsid w:val="00854A87"/>
    <w:rsid w:val="00855D43"/>
    <w:rsid w:val="00864316"/>
    <w:rsid w:val="008657FD"/>
    <w:rsid w:val="00866D36"/>
    <w:rsid w:val="00871E0F"/>
    <w:rsid w:val="008733FC"/>
    <w:rsid w:val="00874BBC"/>
    <w:rsid w:val="008754B2"/>
    <w:rsid w:val="00880947"/>
    <w:rsid w:val="00880E10"/>
    <w:rsid w:val="00884AFA"/>
    <w:rsid w:val="00895517"/>
    <w:rsid w:val="00896255"/>
    <w:rsid w:val="008A1274"/>
    <w:rsid w:val="008A3C72"/>
    <w:rsid w:val="008A609C"/>
    <w:rsid w:val="008A787B"/>
    <w:rsid w:val="008B04A0"/>
    <w:rsid w:val="008B0677"/>
    <w:rsid w:val="008B3C03"/>
    <w:rsid w:val="008B40CE"/>
    <w:rsid w:val="008C7EE6"/>
    <w:rsid w:val="008E4862"/>
    <w:rsid w:val="008E6CAB"/>
    <w:rsid w:val="008E6FB2"/>
    <w:rsid w:val="008F006B"/>
    <w:rsid w:val="008F1D45"/>
    <w:rsid w:val="008F253A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1E79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B7A5C"/>
    <w:rsid w:val="009C00A2"/>
    <w:rsid w:val="009C598A"/>
    <w:rsid w:val="009C7019"/>
    <w:rsid w:val="009C7D57"/>
    <w:rsid w:val="009D393B"/>
    <w:rsid w:val="009D3AF0"/>
    <w:rsid w:val="009D59E5"/>
    <w:rsid w:val="009F0973"/>
    <w:rsid w:val="009F254A"/>
    <w:rsid w:val="009F2992"/>
    <w:rsid w:val="009F58EC"/>
    <w:rsid w:val="009F6B8E"/>
    <w:rsid w:val="009F743E"/>
    <w:rsid w:val="009F77EE"/>
    <w:rsid w:val="00A0000C"/>
    <w:rsid w:val="00A031AF"/>
    <w:rsid w:val="00A04C44"/>
    <w:rsid w:val="00A04CDA"/>
    <w:rsid w:val="00A0664A"/>
    <w:rsid w:val="00A069B3"/>
    <w:rsid w:val="00A109D3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69F3"/>
    <w:rsid w:val="00A51563"/>
    <w:rsid w:val="00A51FD2"/>
    <w:rsid w:val="00A560BC"/>
    <w:rsid w:val="00A63DFB"/>
    <w:rsid w:val="00A703CD"/>
    <w:rsid w:val="00A7192F"/>
    <w:rsid w:val="00A726BC"/>
    <w:rsid w:val="00A72D61"/>
    <w:rsid w:val="00A75E4C"/>
    <w:rsid w:val="00A82A95"/>
    <w:rsid w:val="00A83143"/>
    <w:rsid w:val="00A903A1"/>
    <w:rsid w:val="00A932AB"/>
    <w:rsid w:val="00A94BEC"/>
    <w:rsid w:val="00AA00FF"/>
    <w:rsid w:val="00AA0E32"/>
    <w:rsid w:val="00AA268A"/>
    <w:rsid w:val="00AA725B"/>
    <w:rsid w:val="00AB2F8D"/>
    <w:rsid w:val="00AB4C63"/>
    <w:rsid w:val="00AB5F58"/>
    <w:rsid w:val="00AB6D85"/>
    <w:rsid w:val="00AC1BE2"/>
    <w:rsid w:val="00AD0BE0"/>
    <w:rsid w:val="00AD35B7"/>
    <w:rsid w:val="00AD3FB8"/>
    <w:rsid w:val="00AE0CB8"/>
    <w:rsid w:val="00AE5A0A"/>
    <w:rsid w:val="00AF0588"/>
    <w:rsid w:val="00B05485"/>
    <w:rsid w:val="00B059EC"/>
    <w:rsid w:val="00B14B0A"/>
    <w:rsid w:val="00B15648"/>
    <w:rsid w:val="00B231DB"/>
    <w:rsid w:val="00B307EF"/>
    <w:rsid w:val="00B32064"/>
    <w:rsid w:val="00B32BF3"/>
    <w:rsid w:val="00B33405"/>
    <w:rsid w:val="00B34A27"/>
    <w:rsid w:val="00B34F16"/>
    <w:rsid w:val="00B364DA"/>
    <w:rsid w:val="00B45862"/>
    <w:rsid w:val="00B50264"/>
    <w:rsid w:val="00B5488F"/>
    <w:rsid w:val="00B55EEE"/>
    <w:rsid w:val="00B60D4F"/>
    <w:rsid w:val="00B62902"/>
    <w:rsid w:val="00B62CA8"/>
    <w:rsid w:val="00B67CA5"/>
    <w:rsid w:val="00B73BDC"/>
    <w:rsid w:val="00B76435"/>
    <w:rsid w:val="00B9167E"/>
    <w:rsid w:val="00B9421C"/>
    <w:rsid w:val="00BA5F15"/>
    <w:rsid w:val="00BA6952"/>
    <w:rsid w:val="00BB0F0B"/>
    <w:rsid w:val="00BB1EA3"/>
    <w:rsid w:val="00BB5FEF"/>
    <w:rsid w:val="00BB6BB7"/>
    <w:rsid w:val="00BC3D3D"/>
    <w:rsid w:val="00BC6D3A"/>
    <w:rsid w:val="00BD0342"/>
    <w:rsid w:val="00BD227B"/>
    <w:rsid w:val="00BD3DEA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2147"/>
    <w:rsid w:val="00C049C5"/>
    <w:rsid w:val="00C052E9"/>
    <w:rsid w:val="00C06E10"/>
    <w:rsid w:val="00C07D2F"/>
    <w:rsid w:val="00C147E0"/>
    <w:rsid w:val="00C153DC"/>
    <w:rsid w:val="00C20C2A"/>
    <w:rsid w:val="00C21D15"/>
    <w:rsid w:val="00C22D87"/>
    <w:rsid w:val="00C233B3"/>
    <w:rsid w:val="00C2381A"/>
    <w:rsid w:val="00C31F0F"/>
    <w:rsid w:val="00C33396"/>
    <w:rsid w:val="00C36402"/>
    <w:rsid w:val="00C422AE"/>
    <w:rsid w:val="00C44155"/>
    <w:rsid w:val="00C44278"/>
    <w:rsid w:val="00C45BF5"/>
    <w:rsid w:val="00C46633"/>
    <w:rsid w:val="00C47ED3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74B06"/>
    <w:rsid w:val="00C808A3"/>
    <w:rsid w:val="00C80C75"/>
    <w:rsid w:val="00C823BF"/>
    <w:rsid w:val="00C91369"/>
    <w:rsid w:val="00C97966"/>
    <w:rsid w:val="00CA311B"/>
    <w:rsid w:val="00CA50CC"/>
    <w:rsid w:val="00CA532C"/>
    <w:rsid w:val="00CA5972"/>
    <w:rsid w:val="00CA5EA7"/>
    <w:rsid w:val="00CA63CE"/>
    <w:rsid w:val="00CB2118"/>
    <w:rsid w:val="00CB4A5B"/>
    <w:rsid w:val="00CB6972"/>
    <w:rsid w:val="00CC2067"/>
    <w:rsid w:val="00CC2211"/>
    <w:rsid w:val="00CC29D6"/>
    <w:rsid w:val="00CD1D0F"/>
    <w:rsid w:val="00CE03AF"/>
    <w:rsid w:val="00CE14BF"/>
    <w:rsid w:val="00CE50E1"/>
    <w:rsid w:val="00CE70A4"/>
    <w:rsid w:val="00CF1A9E"/>
    <w:rsid w:val="00CF2EA8"/>
    <w:rsid w:val="00CF5EEF"/>
    <w:rsid w:val="00CF67E0"/>
    <w:rsid w:val="00D01D65"/>
    <w:rsid w:val="00D0265B"/>
    <w:rsid w:val="00D047E3"/>
    <w:rsid w:val="00D058AA"/>
    <w:rsid w:val="00D05C10"/>
    <w:rsid w:val="00D0734B"/>
    <w:rsid w:val="00D07D16"/>
    <w:rsid w:val="00D12828"/>
    <w:rsid w:val="00D213AE"/>
    <w:rsid w:val="00D24195"/>
    <w:rsid w:val="00D27DBF"/>
    <w:rsid w:val="00D30FAA"/>
    <w:rsid w:val="00D311B1"/>
    <w:rsid w:val="00D3235B"/>
    <w:rsid w:val="00D3594D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568A"/>
    <w:rsid w:val="00DC6972"/>
    <w:rsid w:val="00DD42B9"/>
    <w:rsid w:val="00DE1F40"/>
    <w:rsid w:val="00DE3A38"/>
    <w:rsid w:val="00DE46A4"/>
    <w:rsid w:val="00E00142"/>
    <w:rsid w:val="00E03C66"/>
    <w:rsid w:val="00E04BEC"/>
    <w:rsid w:val="00E06A31"/>
    <w:rsid w:val="00E15B26"/>
    <w:rsid w:val="00E164F3"/>
    <w:rsid w:val="00E2256C"/>
    <w:rsid w:val="00E26182"/>
    <w:rsid w:val="00E275A0"/>
    <w:rsid w:val="00E30714"/>
    <w:rsid w:val="00E327B4"/>
    <w:rsid w:val="00E3599D"/>
    <w:rsid w:val="00E35F69"/>
    <w:rsid w:val="00E40031"/>
    <w:rsid w:val="00E43948"/>
    <w:rsid w:val="00E4698E"/>
    <w:rsid w:val="00E47698"/>
    <w:rsid w:val="00E51E7C"/>
    <w:rsid w:val="00E57D84"/>
    <w:rsid w:val="00E6037F"/>
    <w:rsid w:val="00E6499C"/>
    <w:rsid w:val="00E65323"/>
    <w:rsid w:val="00E72E0A"/>
    <w:rsid w:val="00E77991"/>
    <w:rsid w:val="00E85A79"/>
    <w:rsid w:val="00E94EE3"/>
    <w:rsid w:val="00E95907"/>
    <w:rsid w:val="00E97905"/>
    <w:rsid w:val="00EA6E16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E1"/>
    <w:rsid w:val="00EF183C"/>
    <w:rsid w:val="00EF3995"/>
    <w:rsid w:val="00EF3B77"/>
    <w:rsid w:val="00EF722D"/>
    <w:rsid w:val="00F0006A"/>
    <w:rsid w:val="00F032C2"/>
    <w:rsid w:val="00F063DB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4DDC"/>
    <w:rsid w:val="00F261CB"/>
    <w:rsid w:val="00F26E6C"/>
    <w:rsid w:val="00F3179D"/>
    <w:rsid w:val="00F324F9"/>
    <w:rsid w:val="00F32676"/>
    <w:rsid w:val="00F371B9"/>
    <w:rsid w:val="00F3770C"/>
    <w:rsid w:val="00F4115E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A0739"/>
    <w:rsid w:val="00FA1A53"/>
    <w:rsid w:val="00FA2104"/>
    <w:rsid w:val="00FA28DD"/>
    <w:rsid w:val="00FA383A"/>
    <w:rsid w:val="00FB1EAC"/>
    <w:rsid w:val="00FB4B88"/>
    <w:rsid w:val="00FB7691"/>
    <w:rsid w:val="00FC027B"/>
    <w:rsid w:val="00FC183A"/>
    <w:rsid w:val="00FC3C73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58B3"/>
    <w:rsid w:val="00FF66DA"/>
    <w:rsid w:val="00FF7449"/>
    <w:rsid w:val="42CE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ention">
    <w:name w:val="Mention"/>
    <w:basedOn w:val="Policepardfaut"/>
    <w:uiPriority w:val="99"/>
    <w:unhideWhenUsed/>
    <w:rsid w:val="007C4FE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FC2860-E45C-45AC-BA63-D32D33D9FFA9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4</TotalTime>
  <Pages>5</Pages>
  <Words>523</Words>
  <Characters>2882</Characters>
  <Application>Microsoft Office Word</Application>
  <DocSecurity>0</DocSecurity>
  <Lines>24</Lines>
  <Paragraphs>6</Paragraphs>
  <ScaleCrop>false</ScaleCrop>
  <Company>ADDIXO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Amani Sliman</cp:lastModifiedBy>
  <cp:revision>298</cp:revision>
  <cp:lastPrinted>2019-04-02T14:26:00Z</cp:lastPrinted>
  <dcterms:created xsi:type="dcterms:W3CDTF">2021-03-04T14:28:00Z</dcterms:created>
  <dcterms:modified xsi:type="dcterms:W3CDTF">2021-04-22T15:28:00Z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