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55" w:type="dxa"/>
        <w:tblLook w:val="04A0" w:firstRow="1" w:lastRow="0" w:firstColumn="1" w:lastColumn="0" w:noHBand="0" w:noVBand="1"/>
      </w:tblPr>
      <w:tblGrid>
        <w:gridCol w:w="3351"/>
        <w:gridCol w:w="3352"/>
        <w:gridCol w:w="3352"/>
      </w:tblGrid>
      <w:tr w:rsidR="00F42AA1" w:rsidRPr="0098358B" w14:paraId="1055C5DA" w14:textId="77777777" w:rsidTr="009E4344">
        <w:trPr>
          <w:trHeight w:val="420"/>
        </w:trPr>
        <w:tc>
          <w:tcPr>
            <w:tcW w:w="3351" w:type="dxa"/>
          </w:tcPr>
          <w:p w14:paraId="29B6C949" w14:textId="77777777" w:rsidR="00F42AA1" w:rsidRPr="0098358B" w:rsidRDefault="00F42AA1">
            <w:pPr>
              <w:rPr>
                <w:sz w:val="28"/>
                <w:szCs w:val="28"/>
              </w:rPr>
            </w:pPr>
          </w:p>
        </w:tc>
        <w:tc>
          <w:tcPr>
            <w:tcW w:w="3352" w:type="dxa"/>
          </w:tcPr>
          <w:p w14:paraId="6454BAFA" w14:textId="75391896" w:rsidR="00F42AA1" w:rsidRPr="0098358B" w:rsidRDefault="00F42AA1">
            <w:pPr>
              <w:rPr>
                <w:sz w:val="28"/>
                <w:szCs w:val="28"/>
              </w:rPr>
            </w:pPr>
            <w:r w:rsidRPr="0098358B">
              <w:rPr>
                <w:sz w:val="28"/>
                <w:szCs w:val="28"/>
              </w:rPr>
              <w:t>Operational Stakeholder</w:t>
            </w:r>
          </w:p>
        </w:tc>
        <w:tc>
          <w:tcPr>
            <w:tcW w:w="3352" w:type="dxa"/>
          </w:tcPr>
          <w:p w14:paraId="2195F146" w14:textId="4A15CFC4" w:rsidR="00F42AA1" w:rsidRPr="0098358B" w:rsidRDefault="00F42AA1">
            <w:pPr>
              <w:rPr>
                <w:sz w:val="28"/>
                <w:szCs w:val="28"/>
              </w:rPr>
            </w:pPr>
            <w:r w:rsidRPr="0098358B">
              <w:rPr>
                <w:sz w:val="28"/>
                <w:szCs w:val="28"/>
              </w:rPr>
              <w:t>Executive Stakeholder</w:t>
            </w:r>
          </w:p>
        </w:tc>
      </w:tr>
      <w:tr w:rsidR="00F42AA1" w:rsidRPr="0098358B" w14:paraId="2555DE38" w14:textId="77777777" w:rsidTr="009E4344">
        <w:trPr>
          <w:trHeight w:val="420"/>
        </w:trPr>
        <w:tc>
          <w:tcPr>
            <w:tcW w:w="3351" w:type="dxa"/>
          </w:tcPr>
          <w:p w14:paraId="4593F13F" w14:textId="40E91F86" w:rsidR="00F42AA1" w:rsidRPr="0098358B" w:rsidRDefault="00F42AA1">
            <w:pPr>
              <w:rPr>
                <w:sz w:val="28"/>
                <w:szCs w:val="28"/>
              </w:rPr>
            </w:pPr>
            <w:r w:rsidRPr="0098358B">
              <w:rPr>
                <w:sz w:val="28"/>
                <w:szCs w:val="28"/>
              </w:rPr>
              <w:t>Internal Stakeholder</w:t>
            </w:r>
          </w:p>
        </w:tc>
        <w:tc>
          <w:tcPr>
            <w:tcW w:w="3352" w:type="dxa"/>
          </w:tcPr>
          <w:p w14:paraId="579AC870" w14:textId="110CE9C4" w:rsidR="00F42AA1" w:rsidRPr="0098358B" w:rsidRDefault="00F42AA1" w:rsidP="00F42AA1">
            <w:pPr>
              <w:rPr>
                <w:sz w:val="28"/>
                <w:szCs w:val="28"/>
              </w:rPr>
            </w:pPr>
            <w:r w:rsidRPr="0098358B">
              <w:rPr>
                <w:sz w:val="28"/>
                <w:szCs w:val="28"/>
              </w:rPr>
              <w:t>Eng. Rami Fekry</w:t>
            </w:r>
          </w:p>
        </w:tc>
        <w:tc>
          <w:tcPr>
            <w:tcW w:w="3352" w:type="dxa"/>
          </w:tcPr>
          <w:p w14:paraId="6808669F" w14:textId="35110C8A" w:rsidR="00F42AA1" w:rsidRPr="0098358B" w:rsidRDefault="009E4344" w:rsidP="009E4344">
            <w:pPr>
              <w:rPr>
                <w:sz w:val="28"/>
                <w:szCs w:val="28"/>
              </w:rPr>
            </w:pPr>
            <w:r w:rsidRPr="0098358B">
              <w:rPr>
                <w:sz w:val="28"/>
                <w:szCs w:val="28"/>
              </w:rPr>
              <w:t>Eng. Walid Hussein</w:t>
            </w:r>
          </w:p>
        </w:tc>
      </w:tr>
      <w:tr w:rsidR="00F42AA1" w:rsidRPr="0098358B" w14:paraId="40521A0D" w14:textId="77777777" w:rsidTr="009E4344">
        <w:trPr>
          <w:trHeight w:val="438"/>
        </w:trPr>
        <w:tc>
          <w:tcPr>
            <w:tcW w:w="3351" w:type="dxa"/>
          </w:tcPr>
          <w:p w14:paraId="6A3AD8DE" w14:textId="7332446D" w:rsidR="00F42AA1" w:rsidRPr="0098358B" w:rsidRDefault="00F42AA1">
            <w:pPr>
              <w:rPr>
                <w:sz w:val="28"/>
                <w:szCs w:val="28"/>
              </w:rPr>
            </w:pPr>
            <w:r w:rsidRPr="0098358B">
              <w:rPr>
                <w:sz w:val="28"/>
                <w:szCs w:val="28"/>
              </w:rPr>
              <w:t>External Stakeholder</w:t>
            </w:r>
          </w:p>
        </w:tc>
        <w:tc>
          <w:tcPr>
            <w:tcW w:w="3352" w:type="dxa"/>
          </w:tcPr>
          <w:p w14:paraId="6E9EA446" w14:textId="21EF00AB" w:rsidR="00F42AA1" w:rsidRPr="0098358B" w:rsidRDefault="00F42AA1" w:rsidP="00F42AA1">
            <w:pPr>
              <w:rPr>
                <w:sz w:val="28"/>
                <w:szCs w:val="28"/>
              </w:rPr>
            </w:pPr>
            <w:r w:rsidRPr="0098358B">
              <w:rPr>
                <w:sz w:val="28"/>
                <w:szCs w:val="28"/>
              </w:rPr>
              <w:t>Hassan Abdelfattah</w:t>
            </w:r>
          </w:p>
        </w:tc>
        <w:tc>
          <w:tcPr>
            <w:tcW w:w="3352" w:type="dxa"/>
          </w:tcPr>
          <w:p w14:paraId="5710F349" w14:textId="1ADB5566" w:rsidR="00F42AA1" w:rsidRPr="0098358B" w:rsidRDefault="00F42AA1" w:rsidP="00F42AA1">
            <w:pPr>
              <w:rPr>
                <w:sz w:val="28"/>
                <w:szCs w:val="28"/>
              </w:rPr>
            </w:pPr>
            <w:r w:rsidRPr="0098358B">
              <w:rPr>
                <w:sz w:val="28"/>
                <w:szCs w:val="28"/>
              </w:rPr>
              <w:t>Magdy Ghali</w:t>
            </w:r>
          </w:p>
        </w:tc>
      </w:tr>
    </w:tbl>
    <w:p w14:paraId="7FC7D79F" w14:textId="77777777" w:rsidR="00BC35F0" w:rsidRPr="0098358B" w:rsidRDefault="00BC35F0">
      <w:pPr>
        <w:rPr>
          <w:sz w:val="28"/>
          <w:szCs w:val="28"/>
        </w:rPr>
      </w:pPr>
    </w:p>
    <w:p w14:paraId="27A0D969" w14:textId="3A34518B" w:rsidR="009E4344" w:rsidRPr="0098358B" w:rsidRDefault="009E4344">
      <w:pPr>
        <w:rPr>
          <w:sz w:val="28"/>
          <w:szCs w:val="28"/>
        </w:rPr>
      </w:pPr>
      <w:r w:rsidRPr="0098358B">
        <w:rPr>
          <w:sz w:val="28"/>
          <w:szCs w:val="28"/>
        </w:rPr>
        <w:br/>
      </w:r>
      <w:r w:rsidRPr="0098358B">
        <w:rPr>
          <w:sz w:val="28"/>
          <w:szCs w:val="28"/>
        </w:rPr>
        <w:br/>
        <w:t xml:space="preserve">Eng. Rami Fekry is part of the IT department, and he cares about the system’s cameras and data platform. That makes him an </w:t>
      </w:r>
      <w:r w:rsidRPr="0098358B">
        <w:rPr>
          <w:b/>
          <w:bCs/>
          <w:sz w:val="28"/>
          <w:szCs w:val="28"/>
        </w:rPr>
        <w:t>internal operational stakeholder</w:t>
      </w:r>
      <w:r w:rsidRPr="0098358B">
        <w:rPr>
          <w:sz w:val="28"/>
          <w:szCs w:val="28"/>
        </w:rPr>
        <w:t>.</w:t>
      </w:r>
    </w:p>
    <w:p w14:paraId="5EB5BE18" w14:textId="77777777" w:rsidR="009E4344" w:rsidRPr="0098358B" w:rsidRDefault="009E4344">
      <w:pPr>
        <w:rPr>
          <w:sz w:val="28"/>
          <w:szCs w:val="28"/>
        </w:rPr>
      </w:pPr>
    </w:p>
    <w:p w14:paraId="3132E741" w14:textId="623C3118" w:rsidR="009E4344" w:rsidRPr="0098358B" w:rsidRDefault="009E4344">
      <w:pPr>
        <w:rPr>
          <w:b/>
          <w:bCs/>
          <w:sz w:val="28"/>
          <w:szCs w:val="28"/>
        </w:rPr>
      </w:pPr>
      <w:r w:rsidRPr="0098358B">
        <w:rPr>
          <w:sz w:val="28"/>
          <w:szCs w:val="28"/>
        </w:rPr>
        <w:t xml:space="preserve">Eng. Walid Hussein is the head of traffic planning, and he cares about the traffic flow and clear rules. He won’t be interacting with the system directly so he’s an </w:t>
      </w:r>
      <w:r w:rsidR="0098358B" w:rsidRPr="0098358B">
        <w:rPr>
          <w:b/>
          <w:bCs/>
          <w:sz w:val="28"/>
          <w:szCs w:val="28"/>
        </w:rPr>
        <w:t xml:space="preserve">internal </w:t>
      </w:r>
      <w:r w:rsidRPr="0098358B">
        <w:rPr>
          <w:b/>
          <w:bCs/>
          <w:sz w:val="28"/>
          <w:szCs w:val="28"/>
        </w:rPr>
        <w:t>executive stakeholder.</w:t>
      </w:r>
    </w:p>
    <w:p w14:paraId="35476A86" w14:textId="77777777" w:rsidR="009E4344" w:rsidRPr="0098358B" w:rsidRDefault="009E4344">
      <w:pPr>
        <w:rPr>
          <w:sz w:val="28"/>
          <w:szCs w:val="28"/>
        </w:rPr>
      </w:pPr>
    </w:p>
    <w:p w14:paraId="72415E81" w14:textId="628BEAD6" w:rsidR="009E4344" w:rsidRPr="0098358B" w:rsidRDefault="009E4344">
      <w:pPr>
        <w:rPr>
          <w:sz w:val="28"/>
          <w:szCs w:val="28"/>
        </w:rPr>
      </w:pPr>
      <w:r w:rsidRPr="0098358B">
        <w:rPr>
          <w:sz w:val="28"/>
          <w:szCs w:val="28"/>
        </w:rPr>
        <w:t xml:space="preserve">Hassan Abdelfattah works with the delivery companies, and he has interest in the system’s slot access and booking. He’s an </w:t>
      </w:r>
      <w:r w:rsidRPr="0098358B">
        <w:rPr>
          <w:b/>
          <w:bCs/>
          <w:sz w:val="28"/>
          <w:szCs w:val="28"/>
        </w:rPr>
        <w:t>external operational stakeholder</w:t>
      </w:r>
      <w:r w:rsidRPr="0098358B">
        <w:rPr>
          <w:sz w:val="28"/>
          <w:szCs w:val="28"/>
        </w:rPr>
        <w:t>.</w:t>
      </w:r>
    </w:p>
    <w:p w14:paraId="5B6195B7" w14:textId="77777777" w:rsidR="009E4344" w:rsidRPr="0098358B" w:rsidRDefault="009E4344">
      <w:pPr>
        <w:rPr>
          <w:sz w:val="28"/>
          <w:szCs w:val="28"/>
        </w:rPr>
      </w:pPr>
    </w:p>
    <w:p w14:paraId="7DA2B147" w14:textId="6280305D" w:rsidR="009E4344" w:rsidRPr="0098358B" w:rsidRDefault="009E4344">
      <w:pPr>
        <w:rPr>
          <w:sz w:val="28"/>
          <w:szCs w:val="28"/>
        </w:rPr>
      </w:pPr>
      <w:r w:rsidRPr="0098358B">
        <w:rPr>
          <w:sz w:val="28"/>
          <w:szCs w:val="28"/>
        </w:rPr>
        <w:t xml:space="preserve">Magdy Ghali is part of the shop </w:t>
      </w:r>
      <w:proofErr w:type="gramStart"/>
      <w:r w:rsidRPr="0098358B">
        <w:rPr>
          <w:sz w:val="28"/>
          <w:szCs w:val="28"/>
        </w:rPr>
        <w:t>owners</w:t>
      </w:r>
      <w:proofErr w:type="gramEnd"/>
      <w:r w:rsidRPr="0098358B">
        <w:rPr>
          <w:sz w:val="28"/>
          <w:szCs w:val="28"/>
        </w:rPr>
        <w:t xml:space="preserve"> association. Magdy and his association care about ensuring that their shops remain accessible by customers. They aren’t focused on using the system themselves.  That makes Magdy an </w:t>
      </w:r>
      <w:r w:rsidRPr="0098358B">
        <w:rPr>
          <w:b/>
          <w:bCs/>
          <w:sz w:val="28"/>
          <w:szCs w:val="28"/>
        </w:rPr>
        <w:t>external executive stakeholder.</w:t>
      </w:r>
    </w:p>
    <w:sectPr w:rsidR="009E4344" w:rsidRPr="00983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AA1"/>
    <w:rsid w:val="002D76DB"/>
    <w:rsid w:val="008E17BC"/>
    <w:rsid w:val="0097454C"/>
    <w:rsid w:val="0098358B"/>
    <w:rsid w:val="009E4344"/>
    <w:rsid w:val="00A23ADE"/>
    <w:rsid w:val="00BC35F0"/>
    <w:rsid w:val="00BE559B"/>
    <w:rsid w:val="00F4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46558"/>
  <w15:chartTrackingRefBased/>
  <w15:docId w15:val="{01416290-204E-4E36-ADCA-AB901A0FB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A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2A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7B574BD4204942A7D0D254A886DA04" ma:contentTypeVersion="4" ma:contentTypeDescription="Create a new document." ma:contentTypeScope="" ma:versionID="2d469611df8e245b526c3c3dd0442985">
  <xsd:schema xmlns:xsd="http://www.w3.org/2001/XMLSchema" xmlns:xs="http://www.w3.org/2001/XMLSchema" xmlns:p="http://schemas.microsoft.com/office/2006/metadata/properties" xmlns:ns3="8dba52ed-fd75-4f33-afb9-7b3a939bf752" targetNamespace="http://schemas.microsoft.com/office/2006/metadata/properties" ma:root="true" ma:fieldsID="2d704a224795ef166e2a31c3e4132f71" ns3:_="">
    <xsd:import namespace="8dba52ed-fd75-4f33-afb9-7b3a939bf75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a52ed-fd75-4f33-afb9-7b3a939bf75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50B473-5F75-4FFD-A57E-A4A6FDEDDA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A9CFDB-6AEF-4EC0-A141-2879DE9AFF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670A0E8-3375-4632-B3A9-616C0F4F3C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ba52ed-fd75-4f33-afb9-7b3a939bf7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Malek Medhat Mounir Mohamed Meselhy Ammar</dc:creator>
  <cp:keywords/>
  <dc:description/>
  <cp:lastModifiedBy>Malek Medhat Mounir Mohamed Meselhy Ammar</cp:lastModifiedBy>
  <cp:revision>2</cp:revision>
  <dcterms:created xsi:type="dcterms:W3CDTF">2026-10-23T16:02:00Z</dcterms:created>
  <dcterms:modified xsi:type="dcterms:W3CDTF">2026-10-23T16:02:00Z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0x010100717B574BD4204942A7D0D254A886DA04</vt:lpwstr>
  </property>
</Properties>
</file>