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CAC8A" w14:textId="77777777" w:rsidR="0096275D" w:rsidRDefault="0096275D" w:rsidP="00962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  <w14:ligatures w14:val="none"/>
        </w:rPr>
      </w:pPr>
    </w:p>
    <w:p w14:paraId="2525A565" w14:textId="6B97008A" w:rsidR="0096275D" w:rsidRPr="0096275D" w:rsidRDefault="0096275D" w:rsidP="00962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  <w14:ligatures w14:val="none"/>
        </w:rPr>
        <w:t xml:space="preserve">Étape 1 : Comprendre et développer un simple 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  <w14:ligatures w14:val="none"/>
        </w:rPr>
        <w:t>microservice</w:t>
      </w:r>
      <w:proofErr w:type="spellEnd"/>
    </w:p>
    <w:p w14:paraId="3046E0F2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Objectif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: Créer un premier 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microservice</w:t>
      </w:r>
      <w:proofErr w:type="spellEnd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 xml:space="preserve"> basique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en utilisant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Spring Boot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(Java) ou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Node.js (Express.js)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.</w:t>
      </w:r>
    </w:p>
    <w:p w14:paraId="2A3061CE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Actions :</w:t>
      </w:r>
      <w:proofErr w:type="gramEnd"/>
    </w:p>
    <w:p w14:paraId="1D24F707" w14:textId="041620B2" w:rsidR="0096275D" w:rsidRPr="0096275D" w:rsidRDefault="0096275D" w:rsidP="00962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Installez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Java + Spring Bo</w:t>
      </w:r>
      <w:r w:rsidR="00A43B2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ot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ou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Node.js + Express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E257D31" w14:textId="77777777" w:rsidR="0096275D" w:rsidRPr="0096275D" w:rsidRDefault="0096275D" w:rsidP="00962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Créez un 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microservice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simple qui expose une API REST :</w:t>
      </w:r>
    </w:p>
    <w:p w14:paraId="6F409CBC" w14:textId="77777777" w:rsidR="0096275D" w:rsidRPr="0096275D" w:rsidRDefault="0096275D" w:rsidP="00962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Exemple : Un service de gestion des étudiants (</w:t>
      </w:r>
      <w:proofErr w:type="spellStart"/>
      <w:r w:rsidRPr="0096275D">
        <w:rPr>
          <w:rFonts w:ascii="Courier New" w:eastAsia="Times New Roman" w:hAnsi="Courier New" w:cs="Courier New"/>
          <w:sz w:val="20"/>
          <w:szCs w:val="20"/>
          <w:lang w:val="fr-FR"/>
          <w14:ligatures w14:val="none"/>
        </w:rPr>
        <w:t>etudiants</w:t>
      </w:r>
      <w:proofErr w:type="spellEnd"/>
      <w:r w:rsidRPr="0096275D">
        <w:rPr>
          <w:rFonts w:ascii="Courier New" w:eastAsia="Times New Roman" w:hAnsi="Courier New" w:cs="Courier New"/>
          <w:sz w:val="20"/>
          <w:szCs w:val="20"/>
          <w:lang w:val="fr-FR"/>
          <w14:ligatures w14:val="none"/>
        </w:rPr>
        <w:t>-service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).</w:t>
      </w:r>
    </w:p>
    <w:p w14:paraId="1CC9D3A2" w14:textId="77777777" w:rsidR="0096275D" w:rsidRPr="0096275D" w:rsidRDefault="0096275D" w:rsidP="00962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Endpoint : </w:t>
      </w:r>
      <w:r w:rsidRPr="0096275D">
        <w:rPr>
          <w:rFonts w:ascii="Courier New" w:eastAsia="Times New Roman" w:hAnsi="Courier New" w:cs="Courier New"/>
          <w:sz w:val="20"/>
          <w:szCs w:val="20"/>
          <w:lang w:val="fr-FR"/>
          <w14:ligatures w14:val="none"/>
        </w:rPr>
        <w:t>GET /</w:t>
      </w:r>
      <w:proofErr w:type="spellStart"/>
      <w:r w:rsidRPr="0096275D">
        <w:rPr>
          <w:rFonts w:ascii="Courier New" w:eastAsia="Times New Roman" w:hAnsi="Courier New" w:cs="Courier New"/>
          <w:sz w:val="20"/>
          <w:szCs w:val="20"/>
          <w:lang w:val="fr-FR"/>
          <w14:ligatures w14:val="none"/>
        </w:rPr>
        <w:t>etudiants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→ Retourne une liste d’étudiants en JSON.</w:t>
      </w:r>
    </w:p>
    <w:p w14:paraId="05C8A0BB" w14:textId="77777777" w:rsidR="0096275D" w:rsidRDefault="0096275D" w:rsidP="00962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Testez avec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Postman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ou 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cURL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.</w:t>
      </w:r>
    </w:p>
    <w:p w14:paraId="316FF769" w14:textId="01D5FE7A" w:rsid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drawing>
          <wp:inline distT="0" distB="0" distL="0" distR="0" wp14:anchorId="29358C21" wp14:editId="4EF0AAD1">
            <wp:extent cx="5760720" cy="2126615"/>
            <wp:effectExtent l="0" t="0" r="0" b="6985"/>
            <wp:docPr id="17864368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6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12B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 xml:space="preserve">Étape 2 : Ajouter un deuxième 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microservice</w:t>
      </w:r>
      <w:proofErr w:type="spellEnd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 xml:space="preserve"> et communiquer entre eux</w:t>
      </w:r>
    </w:p>
    <w:p w14:paraId="04AE8F53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Objectif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: Créer un second 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microservice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et le connecter au premier via une API REST.</w:t>
      </w:r>
    </w:p>
    <w:p w14:paraId="37BD0851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Actions :</w:t>
      </w:r>
      <w:proofErr w:type="gramEnd"/>
    </w:p>
    <w:p w14:paraId="69F4E8DC" w14:textId="77777777" w:rsidR="0096275D" w:rsidRPr="0096275D" w:rsidRDefault="0096275D" w:rsidP="0096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Créez un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service des cours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(cours-service).</w:t>
      </w:r>
    </w:p>
    <w:p w14:paraId="73962D2A" w14:textId="77777777" w:rsidR="0096275D" w:rsidRPr="0096275D" w:rsidRDefault="0096275D" w:rsidP="0096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Ajoutez une API GET /cours qui retourne une liste de cours.</w:t>
      </w:r>
    </w:p>
    <w:p w14:paraId="634F9E04" w14:textId="77777777" w:rsidR="0096275D" w:rsidRPr="0096275D" w:rsidRDefault="0096275D" w:rsidP="0096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Faites communiquer les deux services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:</w:t>
      </w:r>
    </w:p>
    <w:p w14:paraId="006DDFBD" w14:textId="77777777" w:rsidR="0096275D" w:rsidRPr="0096275D" w:rsidRDefault="0096275D" w:rsidP="009627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Le 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etudiants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-service appelle le cours-service pour afficher la liste des cours d’un étudiant.</w:t>
      </w:r>
    </w:p>
    <w:p w14:paraId="122D18CD" w14:textId="77777777" w:rsidR="0096275D" w:rsidRPr="0096275D" w:rsidRDefault="0096275D" w:rsidP="0096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Testez via Postman ou un navigateur.</w:t>
      </w:r>
    </w:p>
    <w:p w14:paraId="671D1A5B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🔹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Exemple :</w:t>
      </w:r>
      <w:proofErr w:type="gramEnd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 xml:space="preserve"> 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etudiants</w:t>
      </w:r>
      <w:proofErr w:type="spellEnd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-service appelle cours-service (en Spring Boot)</w:t>
      </w:r>
    </w:p>
    <w:p w14:paraId="7607E471" w14:textId="6A674FA9" w:rsid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lastRenderedPageBreak/>
        <w:drawing>
          <wp:inline distT="0" distB="0" distL="0" distR="0" wp14:anchorId="18680926" wp14:editId="4D154F78">
            <wp:extent cx="5760720" cy="2472690"/>
            <wp:effectExtent l="0" t="0" r="0" b="3810"/>
            <wp:docPr id="1602197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7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BBA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Étape 3 : Ajouter une API Gateway</w:t>
      </w:r>
    </w:p>
    <w:p w14:paraId="6340D991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Objectif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: Regrouper les services sous une seule URL pour simplifier l'accès aux clients.</w:t>
      </w:r>
    </w:p>
    <w:p w14:paraId="49E78696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Actions :</w:t>
      </w:r>
      <w:proofErr w:type="gramEnd"/>
    </w:p>
    <w:p w14:paraId="52230C72" w14:textId="77777777" w:rsidR="0096275D" w:rsidRPr="0096275D" w:rsidRDefault="0096275D" w:rsidP="00962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Installez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Spring Cloud Gateway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ou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Traefik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A15718" w14:textId="77777777" w:rsidR="0096275D" w:rsidRPr="0096275D" w:rsidRDefault="0096275D" w:rsidP="00962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Configurez l’API Gateway pour rediriger /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etudiants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et /cours vers les bons services.</w:t>
      </w:r>
    </w:p>
    <w:p w14:paraId="3996F9DA" w14:textId="77777777" w:rsid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🔹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Exemple avec Spring Cloud Gateway (Java)</w:t>
      </w:r>
    </w:p>
    <w:p w14:paraId="3A16E658" w14:textId="2E250FDB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drawing>
          <wp:inline distT="0" distB="0" distL="0" distR="0" wp14:anchorId="5EDE0F09" wp14:editId="64C16D9D">
            <wp:extent cx="5760720" cy="2570480"/>
            <wp:effectExtent l="0" t="0" r="0" b="1270"/>
            <wp:docPr id="65942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2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88C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Étape 4 : Ajouter un Service Discovery (Eureka)</w:t>
      </w:r>
    </w:p>
    <w:p w14:paraId="4E558D72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Objectif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: Permettre aux services de se découvrir automatiquement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sans utiliser d’IP statiques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.</w:t>
      </w:r>
    </w:p>
    <w:p w14:paraId="43203F68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Actions :</w:t>
      </w:r>
      <w:proofErr w:type="gramEnd"/>
    </w:p>
    <w:p w14:paraId="472D4F53" w14:textId="77777777" w:rsidR="0096275D" w:rsidRPr="0096275D" w:rsidRDefault="0096275D" w:rsidP="00962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Installez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Spring Cloud Netflix Eureka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048F520" w14:textId="77777777" w:rsidR="0096275D" w:rsidRPr="0096275D" w:rsidRDefault="0096275D" w:rsidP="00962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lastRenderedPageBreak/>
        <w:t xml:space="preserve">Configurez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Eureka Server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(registre des services).</w:t>
      </w:r>
    </w:p>
    <w:p w14:paraId="79F09B85" w14:textId="77777777" w:rsidR="0096275D" w:rsidRPr="0096275D" w:rsidRDefault="0096275D" w:rsidP="00962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Faites en sorte que chaque service s’enregistre dynamiquement.</w:t>
      </w:r>
    </w:p>
    <w:p w14:paraId="1E8B47C9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🔹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 xml:space="preserve">Exemple de configuration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pour</w:t>
      </w:r>
      <w:proofErr w:type="gramEnd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 xml:space="preserve"> enregistrer un service dans Eureka (</w:t>
      </w:r>
      <w:proofErr w:type="spell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application.yml</w:t>
      </w:r>
      <w:proofErr w:type="spellEnd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)</w:t>
      </w:r>
    </w:p>
    <w:p w14:paraId="198EB891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Étape 5 : Ajouter un Circuit Breaker</w:t>
      </w:r>
    </w:p>
    <w:p w14:paraId="134B51FE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Objectif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: Empêcher les erreurs d’un </w:t>
      </w:r>
      <w:proofErr w:type="spellStart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microservice</w:t>
      </w:r>
      <w:proofErr w:type="spellEnd"/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de planter toute l’application.</w:t>
      </w:r>
    </w:p>
    <w:p w14:paraId="4B954368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96275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Actions :</w:t>
      </w:r>
      <w:proofErr w:type="gramEnd"/>
    </w:p>
    <w:p w14:paraId="3847C738" w14:textId="77777777" w:rsidR="0096275D" w:rsidRPr="0096275D" w:rsidRDefault="0096275D" w:rsidP="00962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Installez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Resilience4J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pour gérer les pannes.</w:t>
      </w:r>
    </w:p>
    <w:p w14:paraId="34B29266" w14:textId="77777777" w:rsidR="0096275D" w:rsidRPr="0096275D" w:rsidRDefault="0096275D" w:rsidP="00962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>Implémentez un mécanisme de secours si un service est indisponible.</w:t>
      </w:r>
    </w:p>
    <w:p w14:paraId="41A731D7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  <w:r w:rsidRPr="0096275D">
        <w:rPr>
          <w:rFonts w:ascii="Segoe UI Emoji" w:eastAsia="Times New Roman" w:hAnsi="Segoe UI Emoji" w:cs="Segoe UI Emoji"/>
          <w:sz w:val="24"/>
          <w:szCs w:val="24"/>
          <w14:ligatures w14:val="none"/>
        </w:rPr>
        <w:t>🔹</w:t>
      </w:r>
      <w:r w:rsidRPr="0096275D"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  <w:t xml:space="preserve"> </w:t>
      </w:r>
      <w:r w:rsidRPr="0096275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  <w14:ligatures w14:val="none"/>
        </w:rPr>
        <w:t>Exemple avec Resilience4J (EtudiantController.java)</w:t>
      </w:r>
    </w:p>
    <w:p w14:paraId="443C69A3" w14:textId="77777777" w:rsidR="0096275D" w:rsidRPr="0096275D" w:rsidRDefault="0096275D" w:rsidP="0096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  <w14:ligatures w14:val="none"/>
        </w:rPr>
      </w:pPr>
    </w:p>
    <w:p w14:paraId="59B44865" w14:textId="77777777" w:rsidR="00B30193" w:rsidRPr="0096275D" w:rsidRDefault="00B30193">
      <w:pPr>
        <w:rPr>
          <w:lang w:val="fr-FR"/>
        </w:rPr>
      </w:pPr>
    </w:p>
    <w:sectPr w:rsidR="00B30193" w:rsidRPr="0096275D" w:rsidSect="0025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7909"/>
    <w:multiLevelType w:val="multilevel"/>
    <w:tmpl w:val="642C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5434"/>
    <w:multiLevelType w:val="multilevel"/>
    <w:tmpl w:val="2F7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24AC9"/>
    <w:multiLevelType w:val="multilevel"/>
    <w:tmpl w:val="6BC6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D7B22"/>
    <w:multiLevelType w:val="multilevel"/>
    <w:tmpl w:val="3130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23CD2"/>
    <w:multiLevelType w:val="multilevel"/>
    <w:tmpl w:val="0362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E14D8"/>
    <w:multiLevelType w:val="multilevel"/>
    <w:tmpl w:val="B732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425608">
    <w:abstractNumId w:val="4"/>
  </w:num>
  <w:num w:numId="2" w16cid:durableId="975064062">
    <w:abstractNumId w:val="3"/>
  </w:num>
  <w:num w:numId="3" w16cid:durableId="1717464368">
    <w:abstractNumId w:val="0"/>
  </w:num>
  <w:num w:numId="4" w16cid:durableId="52511640">
    <w:abstractNumId w:val="5"/>
  </w:num>
  <w:num w:numId="5" w16cid:durableId="21446177">
    <w:abstractNumId w:val="1"/>
  </w:num>
  <w:num w:numId="6" w16cid:durableId="78978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5D"/>
    <w:rsid w:val="0025409F"/>
    <w:rsid w:val="003F0098"/>
    <w:rsid w:val="007C3DBA"/>
    <w:rsid w:val="0096275D"/>
    <w:rsid w:val="00A43B24"/>
    <w:rsid w:val="00B30193"/>
    <w:rsid w:val="00CA103C"/>
    <w:rsid w:val="00F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CEC7"/>
  <w15:chartTrackingRefBased/>
  <w15:docId w15:val="{F9B27C85-AAA5-4F8B-8FD3-8CA639CE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2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2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27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27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27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27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27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27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27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27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27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7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2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Nemouchi</dc:creator>
  <cp:keywords/>
  <dc:description/>
  <cp:lastModifiedBy>Hamza Nemouchi</cp:lastModifiedBy>
  <cp:revision>1</cp:revision>
  <dcterms:created xsi:type="dcterms:W3CDTF">2025-02-02T12:22:00Z</dcterms:created>
  <dcterms:modified xsi:type="dcterms:W3CDTF">2025-02-02T12:57:00Z</dcterms:modified>
</cp:coreProperties>
</file>