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06561" w14:textId="3FC8F507" w:rsidR="00B85AB8" w:rsidRPr="00CE1618" w:rsidRDefault="00B85AB8" w:rsidP="00B85AB8">
      <w:pPr>
        <w:jc w:val="center"/>
        <w:rPr>
          <w:b/>
          <w:bCs/>
          <w:sz w:val="40"/>
          <w:szCs w:val="36"/>
          <w:lang w:val="tr-TR" w:bidi="ar-EG"/>
        </w:rPr>
      </w:pPr>
      <w:r w:rsidRPr="00CE1618">
        <w:rPr>
          <w:b/>
          <w:bCs/>
          <w:sz w:val="40"/>
          <w:szCs w:val="36"/>
          <w:lang w:val="tr-TR" w:bidi="ar-EG"/>
        </w:rPr>
        <w:t>Kredi Risk Analizi</w:t>
      </w:r>
    </w:p>
    <w:p w14:paraId="1A9A4724" w14:textId="77777777" w:rsidR="00ED612E" w:rsidRDefault="00ED612E">
      <w:pPr>
        <w:rPr>
          <w:sz w:val="32"/>
          <w:szCs w:val="28"/>
          <w:lang w:val="tr-TR" w:bidi="ar-EG"/>
        </w:rPr>
      </w:pPr>
    </w:p>
    <w:p w14:paraId="1A7B3A96" w14:textId="5D22C988" w:rsidR="00B21000" w:rsidRPr="000E062B" w:rsidRDefault="00A2150B">
      <w:pPr>
        <w:rPr>
          <w:b/>
          <w:bCs/>
          <w:sz w:val="32"/>
          <w:szCs w:val="28"/>
          <w:lang w:val="tr-TR" w:bidi="ar-EG"/>
        </w:rPr>
      </w:pPr>
      <w:r w:rsidRPr="000E062B">
        <w:rPr>
          <w:b/>
          <w:bCs/>
          <w:sz w:val="32"/>
          <w:szCs w:val="28"/>
          <w:lang w:val="tr-TR" w:bidi="ar-EG"/>
        </w:rPr>
        <w:t>Özet</w:t>
      </w:r>
    </w:p>
    <w:p w14:paraId="7D6A3080" w14:textId="635CECE4" w:rsidR="00366E92" w:rsidRPr="006B7922" w:rsidRDefault="00366E92" w:rsidP="00DD00B5">
      <w:pPr>
        <w:spacing w:line="276" w:lineRule="auto"/>
        <w:jc w:val="both"/>
        <w:rPr>
          <w:szCs w:val="24"/>
          <w:rtl/>
          <w:lang w:val="tr-TR" w:bidi="ar-EG"/>
        </w:rPr>
      </w:pPr>
      <w:r w:rsidRPr="006B7922">
        <w:rPr>
          <w:szCs w:val="24"/>
          <w:lang w:val="tr-TR" w:bidi="ar-EG"/>
        </w:rPr>
        <w:t>Risklerin gerçekçi bir şekilde tespit edilmesi ve olası kayıpların görünür hale getirilmesi amacıyla kredi riskinin ölçülmesine ihtiyaç duyulmaktadır. Kredi riskinin ölçülmesine yönelik olarak gelişti rilen çeşitli modellerde temel amaç, temerrüde düşmesi olas borçlunun belirlenerek risk miktarının tahmin edilmesidir.</w:t>
      </w:r>
    </w:p>
    <w:p w14:paraId="2FA0D0A7" w14:textId="5AEE76C3" w:rsidR="006B7922" w:rsidRPr="006B7922" w:rsidRDefault="006B7922" w:rsidP="00DD00B5">
      <w:pPr>
        <w:spacing w:line="276" w:lineRule="auto"/>
        <w:jc w:val="both"/>
        <w:rPr>
          <w:szCs w:val="24"/>
          <w:lang w:val="en-GB" w:bidi="ar-EG"/>
        </w:rPr>
      </w:pPr>
      <w:r w:rsidRPr="006B7922">
        <w:rPr>
          <w:szCs w:val="24"/>
          <w:lang w:val="en-GB" w:bidi="ar-EG"/>
        </w:rPr>
        <w:t xml:space="preserve">Bu çalışmada, </w:t>
      </w:r>
      <w:r w:rsidR="00415149">
        <w:rPr>
          <w:szCs w:val="24"/>
          <w:lang w:val="en-GB" w:bidi="ar-EG"/>
        </w:rPr>
        <w:t>dört</w:t>
      </w:r>
      <w:r w:rsidRPr="006B7922">
        <w:rPr>
          <w:szCs w:val="24"/>
          <w:lang w:val="en-GB" w:bidi="ar-EG"/>
        </w:rPr>
        <w:t xml:space="preserve"> farklı makine öğrenmesi algoritması kullanarak modeller oluşturacağız: </w:t>
      </w:r>
      <w:r w:rsidRPr="006B7922">
        <w:rPr>
          <w:b/>
          <w:bCs/>
          <w:szCs w:val="24"/>
          <w:lang w:val="en-GB" w:bidi="ar-EG"/>
        </w:rPr>
        <w:t>Logistic Regression</w:t>
      </w:r>
      <w:r w:rsidRPr="006B7922">
        <w:rPr>
          <w:szCs w:val="24"/>
          <w:lang w:val="en-GB" w:bidi="ar-EG"/>
        </w:rPr>
        <w:t xml:space="preserve">, </w:t>
      </w:r>
      <w:r w:rsidRPr="006B7922">
        <w:rPr>
          <w:b/>
          <w:bCs/>
          <w:szCs w:val="24"/>
          <w:lang w:val="en-GB" w:bidi="ar-EG"/>
        </w:rPr>
        <w:t>Decision Tree</w:t>
      </w:r>
      <w:r w:rsidR="00ED57A3">
        <w:rPr>
          <w:szCs w:val="24"/>
          <w:lang w:bidi="ar-EG"/>
        </w:rPr>
        <w:t xml:space="preserve">, </w:t>
      </w:r>
      <w:r w:rsidRPr="006B7922">
        <w:rPr>
          <w:b/>
          <w:bCs/>
          <w:szCs w:val="24"/>
          <w:lang w:val="en-GB" w:bidi="ar-EG"/>
        </w:rPr>
        <w:t>Gradient Boosting</w:t>
      </w:r>
      <w:r w:rsidR="00ED57A3">
        <w:rPr>
          <w:b/>
          <w:bCs/>
          <w:szCs w:val="24"/>
          <w:lang w:val="en-GB" w:bidi="ar-EG"/>
        </w:rPr>
        <w:t xml:space="preserve"> ve </w:t>
      </w:r>
      <w:r w:rsidR="00ED57A3" w:rsidRPr="00ED57A3">
        <w:rPr>
          <w:b/>
          <w:bCs/>
          <w:szCs w:val="24"/>
          <w:lang w:val="en-GB" w:bidi="ar-EG"/>
        </w:rPr>
        <w:t>Malatya Centrality Algori</w:t>
      </w:r>
      <w:r w:rsidR="009F580A">
        <w:rPr>
          <w:b/>
          <w:bCs/>
          <w:szCs w:val="24"/>
          <w:lang w:val="en-GB" w:bidi="ar-EG"/>
        </w:rPr>
        <w:t>tmas</w:t>
      </w:r>
      <w:r w:rsidR="009F580A">
        <w:rPr>
          <w:b/>
          <w:bCs/>
          <w:szCs w:val="24"/>
          <w:lang w:val="tr-TR" w:bidi="ar-EG"/>
        </w:rPr>
        <w:t>ı</w:t>
      </w:r>
      <w:r w:rsidRPr="006B7922">
        <w:rPr>
          <w:szCs w:val="24"/>
          <w:lang w:val="en-GB" w:bidi="ar-EG"/>
        </w:rPr>
        <w:t>.</w:t>
      </w:r>
    </w:p>
    <w:p w14:paraId="1F35F670" w14:textId="20468D22" w:rsidR="005053A9" w:rsidRPr="005053A9" w:rsidRDefault="005053A9" w:rsidP="005053A9">
      <w:pPr>
        <w:spacing w:line="276" w:lineRule="auto"/>
        <w:jc w:val="both"/>
        <w:rPr>
          <w:szCs w:val="24"/>
          <w:lang w:val="en-GB" w:bidi="ar-EG"/>
        </w:rPr>
      </w:pPr>
      <w:r w:rsidRPr="005053A9">
        <w:rPr>
          <w:szCs w:val="24"/>
          <w:lang w:val="en-GB" w:bidi="ar-EG"/>
        </w:rPr>
        <w:t>Öncelikle, modelleri eğitmek için Kaggle sitesinden bir veri seti seçiyoruz. Seçtiğimiz veri seti, bir Alman bankasına ait gerçek verilerden oluşmaktadır. Daha sonra, sonuca en çok etki eden ve en çok ilişkili özellikleri seçiyoruz. Veriler işlenirken, bilgi kaybı fazla olan veriler temizlenmiştir ve bu süreçte Standardizasyon kullanılmıştır. Veriler işlenip eğitim için hazırlandıktan sonra, üç gruba ayrılır: eğitim, doğrulama ve test.</w:t>
      </w:r>
    </w:p>
    <w:p w14:paraId="61C366AB" w14:textId="77777777" w:rsidR="005053A9" w:rsidRDefault="005053A9" w:rsidP="005053A9">
      <w:pPr>
        <w:spacing w:line="276" w:lineRule="auto"/>
        <w:jc w:val="both"/>
        <w:rPr>
          <w:szCs w:val="24"/>
          <w:rtl/>
          <w:lang w:val="en-GB" w:bidi="ar-EG"/>
        </w:rPr>
      </w:pPr>
      <w:r w:rsidRPr="005053A9">
        <w:rPr>
          <w:szCs w:val="24"/>
          <w:lang w:val="en-GB" w:bidi="ar-EG"/>
        </w:rPr>
        <w:t>Veri hazırlama süreci tamamlandıktan ve modellere ana girdi olacak özellikler seçildikten sonra eğitim süreci başlar.</w:t>
      </w:r>
    </w:p>
    <w:p w14:paraId="61D42C7D" w14:textId="3115A5C5" w:rsidR="006B7922" w:rsidRPr="006B7922" w:rsidRDefault="006B7922" w:rsidP="005053A9">
      <w:pPr>
        <w:spacing w:line="276" w:lineRule="auto"/>
        <w:jc w:val="both"/>
        <w:rPr>
          <w:szCs w:val="24"/>
          <w:lang w:val="en-GB" w:bidi="ar-EG"/>
        </w:rPr>
      </w:pPr>
      <w:r w:rsidRPr="006B7922">
        <w:rPr>
          <w:szCs w:val="24"/>
          <w:lang w:val="en-GB" w:bidi="ar-EG"/>
        </w:rPr>
        <w:t xml:space="preserve">Eğitim işlemi tamamlandıktan sonra, modellerin performansını test grubuyla değerlendiriyoruz. Bu aşamada, doğruluk, </w:t>
      </w:r>
      <w:r w:rsidR="00970D25">
        <w:rPr>
          <w:szCs w:val="24"/>
          <w:lang w:val="en-GB" w:bidi="ar-EG"/>
        </w:rPr>
        <w:t>hasasiyet</w:t>
      </w:r>
      <w:r w:rsidRPr="006B7922">
        <w:rPr>
          <w:szCs w:val="24"/>
          <w:lang w:val="en-GB" w:bidi="ar-EG"/>
        </w:rPr>
        <w:t xml:space="preserve"> gibi çeşitli performans ölçütlerini kullanarak üç modelin sonuçlarını karşılaştırıyoruz.</w:t>
      </w:r>
    </w:p>
    <w:p w14:paraId="23BBA52F" w14:textId="699B35F7" w:rsidR="006B7922" w:rsidRDefault="006B7922" w:rsidP="00DD00B5">
      <w:pPr>
        <w:spacing w:line="276" w:lineRule="auto"/>
        <w:jc w:val="both"/>
        <w:rPr>
          <w:szCs w:val="24"/>
          <w:rtl/>
          <w:lang w:val="en-GB" w:bidi="ar-EG"/>
        </w:rPr>
      </w:pPr>
      <w:r w:rsidRPr="006B7922">
        <w:rPr>
          <w:szCs w:val="24"/>
          <w:lang w:val="en-GB" w:bidi="ar-EG"/>
        </w:rPr>
        <w:t xml:space="preserve">Sonuç olarak, genel doğruluk ve yüksek geri çağırma açısından </w:t>
      </w:r>
      <w:r w:rsidRPr="006B7922">
        <w:rPr>
          <w:b/>
          <w:bCs/>
          <w:szCs w:val="24"/>
          <w:lang w:val="en-GB" w:bidi="ar-EG"/>
        </w:rPr>
        <w:t>Gradient Boosting</w:t>
      </w:r>
      <w:r w:rsidRPr="006B7922">
        <w:rPr>
          <w:szCs w:val="24"/>
          <w:lang w:val="en-GB" w:bidi="ar-EG"/>
        </w:rPr>
        <w:t xml:space="preserve"> algoritmasının üstün performans gösterdiğini gözlemliyoruz. </w:t>
      </w:r>
      <w:r w:rsidRPr="006B7922">
        <w:rPr>
          <w:b/>
          <w:bCs/>
          <w:szCs w:val="24"/>
          <w:lang w:val="en-GB" w:bidi="ar-EG"/>
        </w:rPr>
        <w:t>Decision Tree</w:t>
      </w:r>
      <w:r w:rsidRPr="006B7922">
        <w:rPr>
          <w:szCs w:val="24"/>
          <w:lang w:val="en-GB" w:bidi="ar-EG"/>
        </w:rPr>
        <w:t xml:space="preserve"> iyi bir performans sergilemiştir ancak Gradient Boosting'e kıyasla daha düşük bir verim sunmuştur; makul bir doğruluğa sahip olsa da geri çağırma değeri biraz daha düşüktür. </w:t>
      </w:r>
      <w:r w:rsidR="0069296D">
        <w:rPr>
          <w:b/>
          <w:bCs/>
          <w:szCs w:val="24"/>
          <w:lang w:val="en-GB" w:bidi="ar-EG"/>
        </w:rPr>
        <w:t>Malatya Merkezlik</w:t>
      </w:r>
      <w:r w:rsidRPr="006B7922">
        <w:rPr>
          <w:szCs w:val="24"/>
          <w:lang w:val="en-GB" w:bidi="ar-EG"/>
        </w:rPr>
        <w:t xml:space="preserve"> ise en düşük doğruluk ve geri çağırma oranları ile üç algoritma arasında en düşük performansı göstermiştir.</w:t>
      </w:r>
    </w:p>
    <w:p w14:paraId="16F2456B" w14:textId="77777777" w:rsidR="000E062B" w:rsidRPr="005F21DA" w:rsidRDefault="000E062B" w:rsidP="000E062B">
      <w:pPr>
        <w:spacing w:line="276" w:lineRule="auto"/>
        <w:rPr>
          <w:szCs w:val="24"/>
          <w:lang w:val="tr-TR" w:bidi="ar-EG"/>
        </w:rPr>
      </w:pPr>
    </w:p>
    <w:p w14:paraId="42FD39F8" w14:textId="7F58875F" w:rsidR="00D93604" w:rsidRPr="0009113D" w:rsidRDefault="00A2150B" w:rsidP="0009113D">
      <w:pPr>
        <w:rPr>
          <w:b/>
          <w:bCs/>
          <w:sz w:val="32"/>
          <w:szCs w:val="28"/>
          <w:lang w:val="tr-TR" w:bidi="ar-EG"/>
        </w:rPr>
      </w:pPr>
      <w:r w:rsidRPr="000E062B">
        <w:rPr>
          <w:b/>
          <w:bCs/>
          <w:sz w:val="32"/>
          <w:szCs w:val="28"/>
          <w:lang w:val="tr-TR" w:bidi="ar-EG"/>
        </w:rPr>
        <w:t>Giriş</w:t>
      </w:r>
    </w:p>
    <w:p w14:paraId="1E7A41B1" w14:textId="77777777" w:rsidR="009B6CD7" w:rsidRPr="009B6CD7" w:rsidRDefault="009B6CD7" w:rsidP="009B6CD7">
      <w:pPr>
        <w:spacing w:line="276" w:lineRule="auto"/>
        <w:rPr>
          <w:lang w:val="tr-TR" w:bidi="ar-EG"/>
        </w:rPr>
      </w:pPr>
      <w:r w:rsidRPr="009B6CD7">
        <w:rPr>
          <w:lang w:val="tr-TR" w:bidi="ar-EG"/>
        </w:rPr>
        <w:t>Projemle ilgili birçok kaynağı ve bunlarda açıklanan çözümleri inceledikten sonra, kredi riski analizi sorununu çözmek için en popüler üç algoritmayı seçtim. Daha sonra, bu proje için uygun veri setine ve seçilen algoritmaların yürütülmesine seçtim</w:t>
      </w:r>
      <w:r w:rsidRPr="009B6CD7">
        <w:rPr>
          <w:rtl/>
          <w:lang w:val="tr-TR" w:bidi="ar-EG"/>
        </w:rPr>
        <w:t>.</w:t>
      </w:r>
    </w:p>
    <w:p w14:paraId="5336D49A" w14:textId="77777777" w:rsidR="009B6CD7" w:rsidRPr="009B6CD7" w:rsidRDefault="009B6CD7" w:rsidP="009B6CD7">
      <w:pPr>
        <w:spacing w:line="276" w:lineRule="auto"/>
        <w:rPr>
          <w:lang w:val="tr-TR" w:bidi="ar-EG"/>
        </w:rPr>
      </w:pPr>
      <w:r w:rsidRPr="009B6CD7">
        <w:rPr>
          <w:lang w:val="tr-TR" w:bidi="ar-EG"/>
        </w:rPr>
        <w:t xml:space="preserve">veri setimiz çok gereksiz özellik içerdiği nedeniyle ,hedefle maksimum korelasyona sahip özellikleri seçmek gerekti. Bunu yapmak için RandomForestClassifier'ı kullandım. Bu, en iyilerini seçmek için her özelliği hedef üzerindeki etkileriyle birlikte kontrol eden bir makine </w:t>
      </w:r>
      <w:r w:rsidRPr="009B6CD7">
        <w:rPr>
          <w:lang w:val="tr-TR" w:bidi="ar-EG"/>
        </w:rPr>
        <w:lastRenderedPageBreak/>
        <w:t>öğrenme algoritmasıdır. Algoritmalar aracılığıyla ana girdiler olacak özellikleri seçtikten sonraki adım, modeli eğitmek için verileri ön işlemeye başladım</w:t>
      </w:r>
      <w:r w:rsidRPr="009B6CD7">
        <w:rPr>
          <w:rtl/>
          <w:lang w:val="tr-TR" w:bidi="ar-EG"/>
        </w:rPr>
        <w:t xml:space="preserve">. </w:t>
      </w:r>
    </w:p>
    <w:p w14:paraId="798705B6" w14:textId="77777777" w:rsidR="009B6CD7" w:rsidRPr="009B6CD7" w:rsidRDefault="009B6CD7" w:rsidP="009B6CD7">
      <w:pPr>
        <w:spacing w:line="276" w:lineRule="auto"/>
        <w:rPr>
          <w:lang w:val="tr-TR" w:bidi="ar-EG"/>
        </w:rPr>
      </w:pPr>
      <w:r w:rsidRPr="009B6CD7">
        <w:rPr>
          <w:lang w:val="tr-TR" w:bidi="ar-EG"/>
        </w:rPr>
        <w:t>Veri setinin modelde zayıflığa sebep olacak eksik değerler içermediğini kontrol ettim,bundan sonra veri modellerinin eğitim seviyesini yükseltmek amacıyla, verilerin ölçü birimlerini standartlaştırmak için Normalizasyon yöntemini kullandım. Bu adım, özellikler arasındaki ölçüm birimlerindeki farkı azaltarak modellerin öğrenme oranını ve performansını iyileştirmektir</w:t>
      </w:r>
      <w:r w:rsidRPr="009B6CD7">
        <w:rPr>
          <w:rtl/>
          <w:lang w:val="tr-TR" w:bidi="ar-EG"/>
        </w:rPr>
        <w:t>.</w:t>
      </w:r>
    </w:p>
    <w:p w14:paraId="4BF31B4A" w14:textId="77777777" w:rsidR="009B6CD7" w:rsidRPr="009B6CD7" w:rsidRDefault="009B6CD7" w:rsidP="009B6CD7">
      <w:pPr>
        <w:spacing w:line="276" w:lineRule="auto"/>
        <w:rPr>
          <w:lang w:val="tr-TR" w:bidi="ar-EG"/>
        </w:rPr>
      </w:pPr>
      <w:r w:rsidRPr="009B6CD7">
        <w:rPr>
          <w:lang w:val="tr-TR" w:bidi="ar-EG"/>
        </w:rPr>
        <w:t>Daha sonra, veri setini üç parçaya böldüm (%85 eğitim ve %15 test) ve eğitim seti %70 eğitim ve %15 doğrulama olarak bölündü</w:t>
      </w:r>
      <w:r w:rsidRPr="009B6CD7">
        <w:rPr>
          <w:rtl/>
          <w:lang w:val="tr-TR" w:bidi="ar-EG"/>
        </w:rPr>
        <w:t xml:space="preserve">. </w:t>
      </w:r>
    </w:p>
    <w:p w14:paraId="0CB2E482" w14:textId="44AB5276" w:rsidR="00C41C8E" w:rsidRPr="00641E01" w:rsidRDefault="009B6CD7" w:rsidP="009B6CD7">
      <w:pPr>
        <w:spacing w:line="276" w:lineRule="auto"/>
        <w:rPr>
          <w:lang w:val="tr-TR" w:bidi="ar-EG"/>
        </w:rPr>
      </w:pPr>
      <w:r w:rsidRPr="009B6CD7">
        <w:rPr>
          <w:lang w:val="tr-TR" w:bidi="ar-EG"/>
        </w:rPr>
        <w:t>böylece ön işleme aşamasını bitirdim, ve veri setimiz modellerin eğitimi için hazırladım</w:t>
      </w:r>
      <w:r w:rsidR="00C41C8E" w:rsidRPr="00C41C8E">
        <w:rPr>
          <w:rtl/>
          <w:lang w:val="tr-TR" w:bidi="ar-EG"/>
        </w:rPr>
        <w:t>.</w:t>
      </w:r>
    </w:p>
    <w:p w14:paraId="73BC3EC9" w14:textId="77777777" w:rsidR="00C41C8E" w:rsidRDefault="00C41C8E" w:rsidP="009B6CD7">
      <w:pPr>
        <w:spacing w:line="276" w:lineRule="auto"/>
        <w:rPr>
          <w:lang w:val="tr-TR" w:bidi="ar-EG"/>
        </w:rPr>
      </w:pPr>
      <w:r w:rsidRPr="00C41C8E">
        <w:rPr>
          <w:lang w:val="tr-TR" w:bidi="ar-EG"/>
        </w:rPr>
        <w:t xml:space="preserve">Projenin dayanacağı modelleri tanımladım: Gradient Boosting, Decision Tree ve Logistic Regression. </w:t>
      </w:r>
    </w:p>
    <w:p w14:paraId="1B87A564" w14:textId="6285BD27" w:rsidR="000335D6" w:rsidRPr="00881B54" w:rsidRDefault="00C41C8E" w:rsidP="00881B54">
      <w:pPr>
        <w:pStyle w:val="ListParagraph"/>
        <w:numPr>
          <w:ilvl w:val="0"/>
          <w:numId w:val="22"/>
        </w:numPr>
        <w:spacing w:line="276" w:lineRule="auto"/>
        <w:rPr>
          <w:lang w:val="tr-TR" w:bidi="ar-EG"/>
        </w:rPr>
      </w:pPr>
      <w:r w:rsidRPr="00881B54">
        <w:rPr>
          <w:b/>
          <w:bCs/>
          <w:lang w:val="tr-TR" w:bidi="ar-EG"/>
        </w:rPr>
        <w:t>Gradient Boosting</w:t>
      </w:r>
      <w:r w:rsidRPr="00881B54">
        <w:rPr>
          <w:lang w:val="tr-TR" w:bidi="ar-EG"/>
        </w:rPr>
        <w:t xml:space="preserve">: </w:t>
      </w:r>
      <w:r w:rsidR="00DE59E9">
        <w:rPr>
          <w:lang w:val="tr-TR" w:bidi="ar-EG"/>
        </w:rPr>
        <w:t>G</w:t>
      </w:r>
      <w:r w:rsidR="00DE59E9" w:rsidRPr="00DE59E9">
        <w:rPr>
          <w:lang w:val="tr-TR" w:bidi="ar-EG"/>
        </w:rPr>
        <w:t>radyan artırma</w:t>
      </w:r>
      <w:r w:rsidRPr="00881B54">
        <w:rPr>
          <w:lang w:val="tr-TR" w:bidi="ar-EG"/>
        </w:rPr>
        <w:t xml:space="preserve">, </w:t>
      </w:r>
      <w:r w:rsidR="000335D6" w:rsidRPr="00881B54">
        <w:rPr>
          <w:lang w:val="tr-TR" w:bidi="ar-EG"/>
        </w:rPr>
        <w:t xml:space="preserve">zayıf modelleri (örneğin küçük karar ağaçları) güçlendiren ve güçlü bir model oluşturan bir makine öğrenimi tekniğidir. </w:t>
      </w:r>
      <w:r w:rsidR="000335D6" w:rsidRPr="000335D6">
        <w:rPr>
          <w:lang w:bidi="ar-EG"/>
        </w:rPr>
        <w:t>Bu algoritma, bir önceki modelin hatalarını (Residual Errors) azaltarak iteratif olarak çalışır. Kayıp fonksiyonu (Loss Function) kullanılarak modeller ardışık olarak eğitilir ve performans adım adım geliştirilir.</w:t>
      </w:r>
      <w:r w:rsidR="00881B54">
        <w:rPr>
          <w:lang w:bidi="ar-EG"/>
        </w:rPr>
        <w:br/>
      </w:r>
    </w:p>
    <w:p w14:paraId="2748AD4C" w14:textId="3478D397" w:rsidR="00537A08" w:rsidRPr="009B6CD7" w:rsidRDefault="00C41C8E" w:rsidP="00881B54">
      <w:pPr>
        <w:pStyle w:val="ListParagraph"/>
        <w:numPr>
          <w:ilvl w:val="0"/>
          <w:numId w:val="22"/>
        </w:numPr>
        <w:spacing w:line="276" w:lineRule="auto"/>
        <w:rPr>
          <w:lang w:bidi="ar-EG"/>
        </w:rPr>
      </w:pPr>
      <w:r w:rsidRPr="00881B54">
        <w:rPr>
          <w:b/>
          <w:bCs/>
          <w:lang w:val="tr-TR" w:bidi="ar-EG"/>
        </w:rPr>
        <w:t>Decision Tree</w:t>
      </w:r>
      <w:r w:rsidRPr="00881B54">
        <w:rPr>
          <w:lang w:val="tr-TR" w:bidi="ar-EG"/>
        </w:rPr>
        <w:t>: Karar ağacı</w:t>
      </w:r>
      <w:r w:rsidR="00537A08" w:rsidRPr="00537A08">
        <w:rPr>
          <w:lang w:bidi="ar-EG"/>
        </w:rPr>
        <w:t>, verileri anlamak ve karar almak için kullanılan bir algoritmadır. Bu algoritma, verileri belirli kurallara göre alt gruplara ayırarak bir karar ağacı oluşturur. Model, kök düğümden (Root Node) başlar ve dallar (Branches) boyunca ilerleyerek yaprak düğümlerine (Leaf Nodes) ulaşır; bu düğümler kararları içerir.</w:t>
      </w:r>
      <w:r w:rsidR="00881B54">
        <w:rPr>
          <w:lang w:bidi="ar-EG"/>
        </w:rPr>
        <w:br/>
      </w:r>
    </w:p>
    <w:p w14:paraId="01539416" w14:textId="1A5A0D77" w:rsidR="00005C90" w:rsidRDefault="00C41C8E" w:rsidP="00881B54">
      <w:pPr>
        <w:pStyle w:val="ListParagraph"/>
        <w:numPr>
          <w:ilvl w:val="0"/>
          <w:numId w:val="22"/>
        </w:numPr>
        <w:spacing w:line="276" w:lineRule="auto"/>
        <w:rPr>
          <w:rtl/>
          <w:lang w:bidi="ar-EG"/>
        </w:rPr>
      </w:pPr>
      <w:r w:rsidRPr="00881B54">
        <w:rPr>
          <w:b/>
          <w:bCs/>
          <w:lang w:val="tr-TR" w:bidi="ar-EG"/>
        </w:rPr>
        <w:t>Logistic Regression</w:t>
      </w:r>
      <w:r w:rsidRPr="00881B54">
        <w:rPr>
          <w:lang w:val="tr-TR" w:bidi="ar-EG"/>
        </w:rPr>
        <w:t xml:space="preserve">: Lojistik regresyon, </w:t>
      </w:r>
      <w:r w:rsidR="00537A08" w:rsidRPr="00881B54">
        <w:rPr>
          <w:lang w:val="tr-TR" w:bidi="ar-EG"/>
        </w:rPr>
        <w:t xml:space="preserve">sınıflandırma için kullanılan bir makine öğrenimi algoritmasıdır, özellikle ikili sınıflandırma (Binary Classification) problemlerinde yaygın olarak kullanılır. </w:t>
      </w:r>
      <w:r w:rsidR="00537A08" w:rsidRPr="00537A08">
        <w:rPr>
          <w:lang w:bidi="ar-EG"/>
        </w:rPr>
        <w:t>Örneğin, "Evet/Hayır" veya "Kabul/Red" gibi durumlar için idealdir. Bu algoritma, çıktıları 0 ile 1 arasında olasılık değerlerine dönüştürmek için lojistik fonksiyon (Sigmoid Fonksiyonu) kullanır. Ana hedef, bağımsız değişkenler (Features) ile bağımlı değişken (Target) arasında doğrusal bir ilişki bulmaktır.</w:t>
      </w:r>
      <w:r w:rsidR="00881B54">
        <w:rPr>
          <w:lang w:bidi="ar-EG"/>
        </w:rPr>
        <w:br/>
      </w:r>
    </w:p>
    <w:p w14:paraId="510497F1" w14:textId="102B0279" w:rsidR="00005C90" w:rsidRPr="00881B54" w:rsidRDefault="00005C90" w:rsidP="00881B54">
      <w:pPr>
        <w:pStyle w:val="ListParagraph"/>
        <w:numPr>
          <w:ilvl w:val="0"/>
          <w:numId w:val="22"/>
        </w:numPr>
        <w:spacing w:line="276" w:lineRule="auto"/>
        <w:rPr>
          <w:lang w:val="tr-TR" w:bidi="ar-EG"/>
        </w:rPr>
      </w:pPr>
      <w:r w:rsidRPr="00881B54">
        <w:rPr>
          <w:b/>
          <w:bCs/>
          <w:lang w:val="tr-TR" w:bidi="ar-EG"/>
        </w:rPr>
        <w:t>Malatya Centralty</w:t>
      </w:r>
      <w:r w:rsidR="00034593" w:rsidRPr="00881B54">
        <w:rPr>
          <w:rFonts w:hint="cs"/>
          <w:b/>
          <w:bCs/>
          <w:rtl/>
          <w:lang w:val="tr-TR" w:bidi="ar-EG"/>
        </w:rPr>
        <w:t>:</w:t>
      </w:r>
      <w:r w:rsidR="00034593" w:rsidRPr="00881B54">
        <w:rPr>
          <w:b/>
          <w:bCs/>
          <w:lang w:val="tr-TR" w:bidi="ar-EG"/>
        </w:rPr>
        <w:t xml:space="preserve"> </w:t>
      </w:r>
      <w:r w:rsidRPr="00881B54">
        <w:rPr>
          <w:lang w:val="tr-TR" w:bidi="ar-EG"/>
        </w:rPr>
        <w:t>Malatya Merkezilik: Vertex cover problemini çözmek için polinomsal bir yaklaşım sunan bir algoritmadır. Düğümlerin merkezilik değerlerini, düğüm derecesinin bitişik düğümlerin derecelerine oranlarının toplamı ile hesaplar ve veri gruplarını sınıflandırmada kullanılır.</w:t>
      </w:r>
    </w:p>
    <w:p w14:paraId="46EEB229" w14:textId="2ECA8B43" w:rsidR="00881B54" w:rsidRPr="00881B54" w:rsidRDefault="0083644B" w:rsidP="00881B54">
      <w:pPr>
        <w:rPr>
          <w:lang w:bidi="ar-EG"/>
        </w:rPr>
      </w:pPr>
      <w:r w:rsidRPr="0083644B">
        <w:rPr>
          <w:lang w:val="tr-TR" w:bidi="ar-EG"/>
        </w:rPr>
        <w:t>Eğitim seti, eğitimi başlatmak için kullanılır. Daha sonra, modelin kararlılığını değerlendirmek için ortalama doğruluk ve standart sapma hesaplanır; ayrıca doğruluk ve hassasiyet gibi metrikler de hesaplanır. Uygulanan modellerin sonuçları karşılaştırılarak en iyi performansı gösteren model belirlenir</w:t>
      </w:r>
      <w:r>
        <w:rPr>
          <w:lang w:bidi="ar-EG"/>
        </w:rPr>
        <w:t>.</w:t>
      </w:r>
    </w:p>
    <w:p w14:paraId="299A55B1" w14:textId="4A9B67EC" w:rsidR="00A2150B" w:rsidRDefault="00A2150B">
      <w:pPr>
        <w:rPr>
          <w:b/>
          <w:bCs/>
          <w:sz w:val="32"/>
          <w:szCs w:val="28"/>
          <w:lang w:val="tr-TR" w:bidi="ar-EG"/>
        </w:rPr>
      </w:pPr>
      <w:r w:rsidRPr="00242129">
        <w:rPr>
          <w:b/>
          <w:bCs/>
          <w:sz w:val="32"/>
          <w:szCs w:val="28"/>
          <w:lang w:val="tr-TR" w:bidi="ar-EG"/>
        </w:rPr>
        <w:lastRenderedPageBreak/>
        <w:t>Yöntem</w:t>
      </w:r>
    </w:p>
    <w:p w14:paraId="13B4701A" w14:textId="77777777" w:rsidR="00E90AA2" w:rsidRPr="00971B01" w:rsidRDefault="00E90AA2" w:rsidP="00E90AA2">
      <w:pPr>
        <w:rPr>
          <w:b/>
          <w:bCs/>
          <w:sz w:val="26"/>
          <w:szCs w:val="26"/>
          <w:lang w:val="tr-TR" w:bidi="ar-EG"/>
        </w:rPr>
      </w:pPr>
      <w:r w:rsidRPr="00971B01">
        <w:rPr>
          <w:b/>
          <w:bCs/>
          <w:sz w:val="26"/>
          <w:szCs w:val="26"/>
          <w:lang w:val="tr-TR" w:bidi="ar-EG"/>
        </w:rPr>
        <w:t>Veri seti</w:t>
      </w:r>
    </w:p>
    <w:p w14:paraId="000191BD" w14:textId="77777777" w:rsidR="00B50C61" w:rsidRPr="00EB1725" w:rsidRDefault="00B50C61" w:rsidP="00B50C61">
      <w:pPr>
        <w:numPr>
          <w:ilvl w:val="0"/>
          <w:numId w:val="5"/>
        </w:numPr>
        <w:rPr>
          <w:lang w:val="en-GB"/>
        </w:rPr>
      </w:pPr>
      <w:r w:rsidRPr="00EB1725">
        <w:rPr>
          <w:b/>
          <w:bCs/>
          <w:lang w:val="en-GB"/>
        </w:rPr>
        <w:t>Kaynak:</w:t>
      </w:r>
      <w:r w:rsidRPr="00EB1725">
        <w:rPr>
          <w:lang w:val="en-GB"/>
        </w:rPr>
        <w:t xml:space="preserve"> Veri setini Kaggle'dan aldı</w:t>
      </w:r>
      <w:r>
        <w:rPr>
          <w:lang w:val="tr-TR"/>
        </w:rPr>
        <w:t>m</w:t>
      </w:r>
      <w:r w:rsidRPr="00EB1725">
        <w:rPr>
          <w:lang w:val="en-GB"/>
        </w:rPr>
        <w:t>. Bu, bir Alman bankasının gerçek verilerinden oluşan bir veri setidir.</w:t>
      </w:r>
    </w:p>
    <w:p w14:paraId="5740AE7D" w14:textId="2DA75CEA" w:rsidR="00B50C61" w:rsidRPr="00EB1725" w:rsidRDefault="00B50C61" w:rsidP="00B50C61">
      <w:pPr>
        <w:numPr>
          <w:ilvl w:val="0"/>
          <w:numId w:val="5"/>
        </w:numPr>
        <w:rPr>
          <w:lang w:val="en-GB"/>
        </w:rPr>
      </w:pPr>
      <w:r w:rsidRPr="00EB1725">
        <w:rPr>
          <w:b/>
          <w:bCs/>
          <w:lang w:val="en-GB"/>
        </w:rPr>
        <w:t>Boyut:</w:t>
      </w:r>
      <w:r w:rsidRPr="00EB1725">
        <w:rPr>
          <w:lang w:val="en-GB"/>
        </w:rPr>
        <w:t xml:space="preserve"> Veri seti </w:t>
      </w:r>
      <w:r w:rsidRPr="00EB1725">
        <w:rPr>
          <w:b/>
          <w:bCs/>
          <w:lang w:val="en-GB"/>
        </w:rPr>
        <w:t xml:space="preserve">1 milyon </w:t>
      </w:r>
      <w:r w:rsidR="008B7367" w:rsidRPr="008B7367">
        <w:rPr>
          <w:lang w:val="en-GB"/>
        </w:rPr>
        <w:t>gözlemden</w:t>
      </w:r>
      <w:r w:rsidR="008B7367" w:rsidRPr="008B7367">
        <w:rPr>
          <w:b/>
          <w:bCs/>
          <w:lang w:val="en-GB"/>
        </w:rPr>
        <w:t xml:space="preserve"> </w:t>
      </w:r>
      <w:r w:rsidRPr="00EB1725">
        <w:rPr>
          <w:lang w:val="en-GB"/>
        </w:rPr>
        <w:t>oluşmaktadır.</w:t>
      </w:r>
    </w:p>
    <w:p w14:paraId="34ECEB09" w14:textId="77777777" w:rsidR="00B50C61" w:rsidRPr="00B50C61" w:rsidRDefault="00B50C61" w:rsidP="00E90AA2">
      <w:pPr>
        <w:rPr>
          <w:b/>
          <w:bCs/>
          <w:lang w:val="en-GB" w:bidi="ar-EG"/>
        </w:rPr>
      </w:pPr>
    </w:p>
    <w:p w14:paraId="0C3D5A3C" w14:textId="77777777" w:rsidR="00E90AA2" w:rsidRPr="000D4EB2" w:rsidRDefault="00E90AA2" w:rsidP="000D4EB2">
      <w:pPr>
        <w:spacing w:line="276" w:lineRule="auto"/>
        <w:rPr>
          <w:lang w:val="tr-TR" w:bidi="ar-EG"/>
        </w:rPr>
      </w:pPr>
      <w:r w:rsidRPr="000D4EB2">
        <w:rPr>
          <w:lang w:val="tr-TR" w:bidi="ar-EG"/>
        </w:rPr>
        <w:t>modellerde girdi olarak kullanılacak özellikler belirlenmesi, model tahmin gücünü doğrudan etkileyen faktördür. Aynı zamanda girdi olarak kullanılacak gözlemler içinde bu durum geçerlidir.</w:t>
      </w:r>
    </w:p>
    <w:p w14:paraId="28BB5989" w14:textId="77777777" w:rsidR="00E90AA2" w:rsidRPr="000D4EB2" w:rsidRDefault="00E90AA2" w:rsidP="000D4EB2">
      <w:pPr>
        <w:spacing w:line="276" w:lineRule="auto"/>
        <w:rPr>
          <w:lang w:val="tr-TR" w:bidi="ar-EG"/>
        </w:rPr>
      </w:pPr>
      <w:r w:rsidRPr="000D4EB2">
        <w:rPr>
          <w:lang w:val="tr-TR" w:bidi="ar-EG"/>
        </w:rPr>
        <w:t>RandomForestClassifier algoritması kullanılarak hedef değişkenle en yakından ilişkili en önemli on özellik belirlendi ve seçildi. (RandomForestClassifier, rastgele seçilmiş veri örnekleri ve özellik alt kümeleriyle birden fazla karar ağacı eğitip bunların tahminlerini birleştirerek sınıflandırma yapan ve yüksek doğruluk sağlayan bir makine öğrenimi algoritmasıdır.)</w:t>
      </w:r>
    </w:p>
    <w:p w14:paraId="2B644B0C" w14:textId="77777777" w:rsidR="00E90AA2" w:rsidRDefault="00E90AA2" w:rsidP="00E90AA2">
      <w:pPr>
        <w:rPr>
          <w:b/>
          <w:bCs/>
          <w:lang w:val="tr-TR" w:bidi="ar-EG"/>
        </w:rPr>
      </w:pPr>
      <w:r w:rsidRPr="00E90AA2">
        <w:rPr>
          <w:lang w:val="tr-TR" w:bidi="ar-EG"/>
        </w:rPr>
        <w:t>Seçilen özellikler bunlardır</w:t>
      </w:r>
      <w:r w:rsidRPr="00E90AA2">
        <w:rPr>
          <w:b/>
          <w:bCs/>
          <w:lang w:val="tr-TR" w:bidi="ar-EG"/>
        </w:rPr>
        <w:t xml:space="preserve">: </w:t>
      </w:r>
    </w:p>
    <w:p w14:paraId="2E428609" w14:textId="42ED2B7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Puanı</w:t>
      </w:r>
    </w:p>
    <w:p w14:paraId="74145F6B" w14:textId="00DB1C7B"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Yıllık Gelir</w:t>
      </w:r>
    </w:p>
    <w:p w14:paraId="51F6F360" w14:textId="72C7BADA"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Yıllık Giderler </w:t>
      </w:r>
    </w:p>
    <w:p w14:paraId="7BD5CBE5" w14:textId="46C1ED1F"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Tutarı</w:t>
      </w:r>
    </w:p>
    <w:p w14:paraId="0672B6DC" w14:textId="18B28C4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Borç-Gelir Oranı </w:t>
      </w:r>
    </w:p>
    <w:p w14:paraId="4E86A894" w14:textId="0249D091"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İflas Geçmişi</w:t>
      </w:r>
    </w:p>
    <w:p w14:paraId="124ACEC3" w14:textId="64D30412"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Önceki Kredi Temerrütleri </w:t>
      </w:r>
    </w:p>
    <w:p w14:paraId="7BB768E3" w14:textId="2EF4A8D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Ödeme Geçmişi</w:t>
      </w:r>
    </w:p>
    <w:p w14:paraId="17A458FE" w14:textId="7AFEE2A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Net Varlık Değeri </w:t>
      </w:r>
    </w:p>
    <w:p w14:paraId="40C886BF" w14:textId="3682D073" w:rsidR="00F8782A" w:rsidRPr="00342628" w:rsidRDefault="00E90AA2" w:rsidP="00342628">
      <w:pPr>
        <w:pStyle w:val="ListParagraph"/>
        <w:numPr>
          <w:ilvl w:val="0"/>
          <w:numId w:val="4"/>
        </w:numPr>
        <w:spacing w:line="276" w:lineRule="auto"/>
        <w:jc w:val="both"/>
        <w:rPr>
          <w:b/>
          <w:bCs/>
          <w:lang w:val="tr-TR" w:bidi="ar-EG"/>
        </w:rPr>
      </w:pPr>
      <w:r w:rsidRPr="00E90AA2">
        <w:rPr>
          <w:b/>
          <w:bCs/>
          <w:lang w:val="tr-TR" w:bidi="ar-EG"/>
        </w:rPr>
        <w:t>Faiz Oranı</w:t>
      </w:r>
      <w:r w:rsidR="00F8782A">
        <w:rPr>
          <w:b/>
          <w:bCs/>
          <w:lang w:val="tr-TR" w:bidi="ar-EG"/>
        </w:rPr>
        <w:t>.</w:t>
      </w:r>
    </w:p>
    <w:p w14:paraId="725DDA35" w14:textId="6E293B5C" w:rsidR="00342628" w:rsidRPr="00EB1725" w:rsidRDefault="00342628" w:rsidP="00342628">
      <w:pPr>
        <w:numPr>
          <w:ilvl w:val="0"/>
          <w:numId w:val="5"/>
        </w:numPr>
        <w:rPr>
          <w:lang w:val="en-GB"/>
        </w:rPr>
      </w:pPr>
      <w:r w:rsidRPr="00342628">
        <w:rPr>
          <w:b/>
          <w:bCs/>
          <w:lang w:val="en-GB"/>
        </w:rPr>
        <w:t xml:space="preserve"> </w:t>
      </w:r>
      <w:r w:rsidRPr="00EB1725">
        <w:rPr>
          <w:b/>
          <w:bCs/>
          <w:lang w:val="en-GB"/>
        </w:rPr>
        <w:t>Hedef Değişken:</w:t>
      </w:r>
      <w:r w:rsidRPr="00EB1725">
        <w:rPr>
          <w:lang w:val="en-GB"/>
        </w:rPr>
        <w:t xml:space="preserve"> </w:t>
      </w:r>
      <w:r w:rsidRPr="00EB1725">
        <w:rPr>
          <w:b/>
          <w:bCs/>
          <w:lang w:val="en-GB"/>
        </w:rPr>
        <w:t>Kredi Onayı</w:t>
      </w:r>
      <w:r w:rsidRPr="00EB1725">
        <w:rPr>
          <w:lang w:val="en-GB"/>
        </w:rPr>
        <w:t xml:space="preserve"> (kabul/red)</w:t>
      </w:r>
    </w:p>
    <w:p w14:paraId="17A8E9E1" w14:textId="3ED7346E" w:rsidR="00242129" w:rsidRPr="00342628" w:rsidRDefault="00AD1B6E" w:rsidP="00342628">
      <w:pPr>
        <w:spacing w:line="276" w:lineRule="auto"/>
        <w:jc w:val="both"/>
        <w:rPr>
          <w:b/>
          <w:bCs/>
          <w:lang w:val="en-GB" w:bidi="ar-EG"/>
        </w:rPr>
      </w:pPr>
      <w:r>
        <w:rPr>
          <w:noProof/>
          <w:lang w:val="tr-TR" w:bidi="ar-EG"/>
        </w:rPr>
        <w:lastRenderedPageBreak/>
        <w:drawing>
          <wp:anchor distT="0" distB="0" distL="114300" distR="114300" simplePos="0" relativeHeight="251658240" behindDoc="0" locked="0" layoutInCell="1" allowOverlap="1" wp14:anchorId="2958361E" wp14:editId="24A1F512">
            <wp:simplePos x="0" y="0"/>
            <wp:positionH relativeFrom="column">
              <wp:posOffset>389255</wp:posOffset>
            </wp:positionH>
            <wp:positionV relativeFrom="paragraph">
              <wp:posOffset>95250</wp:posOffset>
            </wp:positionV>
            <wp:extent cx="4733925" cy="2962910"/>
            <wp:effectExtent l="0" t="0" r="9525" b="8890"/>
            <wp:wrapSquare wrapText="bothSides"/>
            <wp:docPr id="81354315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3156" name="Picture 1" descr="A graph with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3925" cy="296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712C6" w14:textId="52468AC9" w:rsidR="00E25FCC" w:rsidRDefault="00E25FCC" w:rsidP="00AD1B6E">
      <w:pPr>
        <w:ind w:firstLine="720"/>
        <w:rPr>
          <w:lang w:val="tr-TR" w:bidi="ar-EG"/>
        </w:rPr>
      </w:pPr>
      <w:r w:rsidRPr="00984021">
        <w:rPr>
          <w:lang w:val="tr-TR" w:bidi="ar-EG"/>
        </w:rPr>
        <w:t>RandomForestClassifier</w:t>
      </w:r>
      <w:r>
        <w:rPr>
          <w:lang w:val="tr-TR" w:bidi="ar-EG"/>
        </w:rPr>
        <w:t xml:space="preserve"> algoritmasi veri setimiz üzerinde sonuçları</w:t>
      </w:r>
    </w:p>
    <w:p w14:paraId="5CF34398" w14:textId="77777777" w:rsidR="00E304CA" w:rsidRDefault="00E304CA" w:rsidP="00AD1B6E">
      <w:pPr>
        <w:ind w:firstLine="720"/>
        <w:rPr>
          <w:lang w:val="tr-TR" w:bidi="ar-EG"/>
        </w:rPr>
      </w:pPr>
    </w:p>
    <w:p w14:paraId="55429C3E" w14:textId="5F5FFB8B" w:rsidR="00E304CA" w:rsidRDefault="00E304CA" w:rsidP="003330EA">
      <w:pPr>
        <w:rPr>
          <w:rtl/>
          <w:lang w:val="tr-TR" w:bidi="ar-EG"/>
        </w:rPr>
      </w:pPr>
      <w:r w:rsidRPr="00E304CA">
        <w:rPr>
          <w:lang w:val="tr-TR" w:bidi="ar-EG"/>
        </w:rPr>
        <w:t xml:space="preserve">Veri </w:t>
      </w:r>
      <w:r>
        <w:rPr>
          <w:lang w:val="tr-TR" w:bidi="ar-EG"/>
        </w:rPr>
        <w:t>seti</w:t>
      </w:r>
      <w:r w:rsidRPr="00E304CA">
        <w:rPr>
          <w:lang w:val="tr-TR" w:bidi="ar-EG"/>
        </w:rPr>
        <w:t xml:space="preserve"> hakkında bilgiler</w:t>
      </w:r>
    </w:p>
    <w:tbl>
      <w:tblPr>
        <w:tblW w:w="9805" w:type="dxa"/>
        <w:tblLook w:val="04A0" w:firstRow="1" w:lastRow="0" w:firstColumn="1" w:lastColumn="0" w:noHBand="0" w:noVBand="1"/>
      </w:tblPr>
      <w:tblGrid>
        <w:gridCol w:w="2342"/>
        <w:gridCol w:w="2783"/>
        <w:gridCol w:w="2430"/>
        <w:gridCol w:w="2250"/>
      </w:tblGrid>
      <w:tr w:rsidR="00E304CA" w:rsidRPr="00E304CA" w14:paraId="600B769C" w14:textId="77777777" w:rsidTr="00E304CA">
        <w:trPr>
          <w:trHeight w:val="864"/>
        </w:trPr>
        <w:tc>
          <w:tcPr>
            <w:tcW w:w="2342" w:type="dxa"/>
            <w:tcBorders>
              <w:top w:val="single" w:sz="4" w:space="0" w:color="9BC2E6"/>
              <w:left w:val="single" w:sz="4" w:space="0" w:color="9BC2E6"/>
              <w:bottom w:val="single" w:sz="4" w:space="0" w:color="9BC2E6"/>
              <w:right w:val="nil"/>
            </w:tcBorders>
            <w:shd w:val="clear" w:color="5B9BD5" w:fill="5B9BD5"/>
            <w:noWrap/>
            <w:vAlign w:val="center"/>
            <w:hideMark/>
          </w:tcPr>
          <w:p w14:paraId="10512D4B"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özellik</w:t>
            </w:r>
          </w:p>
        </w:tc>
        <w:tc>
          <w:tcPr>
            <w:tcW w:w="2783" w:type="dxa"/>
            <w:tcBorders>
              <w:top w:val="single" w:sz="4" w:space="0" w:color="9BC2E6"/>
              <w:left w:val="nil"/>
              <w:bottom w:val="single" w:sz="4" w:space="0" w:color="9BC2E6"/>
              <w:right w:val="nil"/>
            </w:tcBorders>
            <w:shd w:val="clear" w:color="5B9BD5" w:fill="5B9BD5"/>
            <w:vAlign w:val="center"/>
            <w:hideMark/>
          </w:tcPr>
          <w:p w14:paraId="15433EC9"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en sık tekrar eden değer (mode):</w:t>
            </w:r>
          </w:p>
        </w:tc>
        <w:tc>
          <w:tcPr>
            <w:tcW w:w="2430" w:type="dxa"/>
            <w:tcBorders>
              <w:top w:val="single" w:sz="4" w:space="0" w:color="9BC2E6"/>
              <w:left w:val="nil"/>
              <w:bottom w:val="single" w:sz="4" w:space="0" w:color="9BC2E6"/>
              <w:right w:val="nil"/>
            </w:tcBorders>
            <w:shd w:val="clear" w:color="5B9BD5" w:fill="5B9BD5"/>
            <w:vAlign w:val="center"/>
            <w:hideMark/>
          </w:tcPr>
          <w:p w14:paraId="4FCC62C3"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ortalama değer (mean):</w:t>
            </w:r>
          </w:p>
        </w:tc>
        <w:tc>
          <w:tcPr>
            <w:tcW w:w="2250" w:type="dxa"/>
            <w:tcBorders>
              <w:top w:val="single" w:sz="4" w:space="0" w:color="9BC2E6"/>
              <w:left w:val="nil"/>
              <w:bottom w:val="single" w:sz="4" w:space="0" w:color="9BC2E6"/>
              <w:right w:val="single" w:sz="4" w:space="0" w:color="9BC2E6"/>
            </w:tcBorders>
            <w:shd w:val="clear" w:color="5B9BD5" w:fill="5B9BD5"/>
            <w:vAlign w:val="center"/>
            <w:hideMark/>
          </w:tcPr>
          <w:p w14:paraId="6EF5A017"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benzersiz değer sayısı:</w:t>
            </w:r>
          </w:p>
        </w:tc>
      </w:tr>
      <w:tr w:rsidR="00E304CA" w:rsidRPr="00E304CA" w14:paraId="4427DA07"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2D21A0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Puanı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413CA8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508</w:t>
            </w:r>
          </w:p>
        </w:tc>
        <w:tc>
          <w:tcPr>
            <w:tcW w:w="2430" w:type="dxa"/>
            <w:tcBorders>
              <w:top w:val="single" w:sz="4" w:space="0" w:color="9BC2E6"/>
              <w:left w:val="nil"/>
              <w:bottom w:val="single" w:sz="4" w:space="0" w:color="9BC2E6"/>
              <w:right w:val="nil"/>
            </w:tcBorders>
            <w:shd w:val="clear" w:color="DDEBF7" w:fill="DDEBF7"/>
            <w:noWrap/>
            <w:vAlign w:val="center"/>
            <w:hideMark/>
          </w:tcPr>
          <w:p w14:paraId="4F1FC88B"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574.559628</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115D523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550</w:t>
            </w:r>
          </w:p>
        </w:tc>
      </w:tr>
      <w:tr w:rsidR="00E304CA" w:rsidRPr="00E304CA" w14:paraId="254F0E3A"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47E4146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Gelir</w:t>
            </w:r>
          </w:p>
        </w:tc>
        <w:tc>
          <w:tcPr>
            <w:tcW w:w="2783" w:type="dxa"/>
            <w:tcBorders>
              <w:top w:val="single" w:sz="4" w:space="0" w:color="9BC2E6"/>
              <w:left w:val="nil"/>
              <w:bottom w:val="single" w:sz="4" w:space="0" w:color="9BC2E6"/>
              <w:right w:val="nil"/>
            </w:tcBorders>
            <w:shd w:val="clear" w:color="auto" w:fill="auto"/>
            <w:noWrap/>
            <w:vAlign w:val="center"/>
            <w:hideMark/>
          </w:tcPr>
          <w:p w14:paraId="13EFE02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53002</w:t>
            </w:r>
          </w:p>
        </w:tc>
        <w:tc>
          <w:tcPr>
            <w:tcW w:w="2430" w:type="dxa"/>
            <w:tcBorders>
              <w:top w:val="single" w:sz="4" w:space="0" w:color="9BC2E6"/>
              <w:left w:val="nil"/>
              <w:bottom w:val="single" w:sz="4" w:space="0" w:color="9BC2E6"/>
              <w:right w:val="nil"/>
            </w:tcBorders>
            <w:shd w:val="clear" w:color="auto" w:fill="auto"/>
            <w:noWrap/>
            <w:vAlign w:val="center"/>
            <w:hideMark/>
          </w:tcPr>
          <w:p w14:paraId="74761F9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59971.2273</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72A7AA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82425</w:t>
            </w:r>
          </w:p>
        </w:tc>
      </w:tr>
      <w:tr w:rsidR="00E304CA" w:rsidRPr="00E304CA" w14:paraId="4134319B"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4E185A2"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Giderler</w:t>
            </w:r>
          </w:p>
        </w:tc>
        <w:tc>
          <w:tcPr>
            <w:tcW w:w="2783" w:type="dxa"/>
            <w:tcBorders>
              <w:top w:val="single" w:sz="4" w:space="0" w:color="9BC2E6"/>
              <w:left w:val="nil"/>
              <w:bottom w:val="single" w:sz="4" w:space="0" w:color="9BC2E6"/>
              <w:right w:val="nil"/>
            </w:tcBorders>
            <w:shd w:val="clear" w:color="DDEBF7" w:fill="DDEBF7"/>
            <w:noWrap/>
            <w:vAlign w:val="center"/>
            <w:hideMark/>
          </w:tcPr>
          <w:p w14:paraId="3AD08B6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30128</w:t>
            </w:r>
          </w:p>
        </w:tc>
        <w:tc>
          <w:tcPr>
            <w:tcW w:w="2430" w:type="dxa"/>
            <w:tcBorders>
              <w:top w:val="single" w:sz="4" w:space="0" w:color="9BC2E6"/>
              <w:left w:val="nil"/>
              <w:bottom w:val="single" w:sz="4" w:space="0" w:color="9BC2E6"/>
              <w:right w:val="nil"/>
            </w:tcBorders>
            <w:shd w:val="clear" w:color="DDEBF7" w:fill="DDEBF7"/>
            <w:noWrap/>
            <w:vAlign w:val="center"/>
            <w:hideMark/>
          </w:tcPr>
          <w:p w14:paraId="6D80589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29990.07072</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6FD45E5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57746</w:t>
            </w:r>
          </w:p>
        </w:tc>
      </w:tr>
      <w:tr w:rsidR="00E304CA" w:rsidRPr="00E304CA" w14:paraId="6BB158C3"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A5FE6D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Tutarı</w:t>
            </w:r>
          </w:p>
        </w:tc>
        <w:tc>
          <w:tcPr>
            <w:tcW w:w="2783" w:type="dxa"/>
            <w:tcBorders>
              <w:top w:val="single" w:sz="4" w:space="0" w:color="9BC2E6"/>
              <w:left w:val="nil"/>
              <w:bottom w:val="single" w:sz="4" w:space="0" w:color="9BC2E6"/>
              <w:right w:val="nil"/>
            </w:tcBorders>
            <w:shd w:val="clear" w:color="auto" w:fill="auto"/>
            <w:noWrap/>
            <w:vAlign w:val="center"/>
            <w:hideMark/>
          </w:tcPr>
          <w:p w14:paraId="1C27B6A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19143</w:t>
            </w:r>
          </w:p>
        </w:tc>
        <w:tc>
          <w:tcPr>
            <w:tcW w:w="2430" w:type="dxa"/>
            <w:tcBorders>
              <w:top w:val="single" w:sz="4" w:space="0" w:color="9BC2E6"/>
              <w:left w:val="nil"/>
              <w:bottom w:val="single" w:sz="4" w:space="0" w:color="9BC2E6"/>
              <w:right w:val="nil"/>
            </w:tcBorders>
            <w:shd w:val="clear" w:color="auto" w:fill="auto"/>
            <w:noWrap/>
            <w:vAlign w:val="center"/>
            <w:hideMark/>
          </w:tcPr>
          <w:p w14:paraId="3A96D16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20001.6435</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46EC20C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31209</w:t>
            </w:r>
          </w:p>
        </w:tc>
      </w:tr>
      <w:tr w:rsidR="00E304CA" w:rsidRPr="00E304CA" w14:paraId="579928C4"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0DA72A1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Borç-Gelir Oranı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6105F0D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0.000061</w:t>
            </w:r>
          </w:p>
        </w:tc>
        <w:tc>
          <w:tcPr>
            <w:tcW w:w="2430" w:type="dxa"/>
            <w:tcBorders>
              <w:top w:val="single" w:sz="4" w:space="0" w:color="9BC2E6"/>
              <w:left w:val="nil"/>
              <w:bottom w:val="single" w:sz="4" w:space="0" w:color="9BC2E6"/>
              <w:right w:val="nil"/>
            </w:tcBorders>
            <w:shd w:val="clear" w:color="DDEBF7" w:fill="DDEBF7"/>
            <w:noWrap/>
            <w:vAlign w:val="center"/>
            <w:hideMark/>
          </w:tcPr>
          <w:p w14:paraId="3BF5756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0.500026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52A679B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999509</w:t>
            </w:r>
          </w:p>
        </w:tc>
      </w:tr>
      <w:tr w:rsidR="00E304CA" w:rsidRPr="00E304CA" w14:paraId="1E7C324D"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9BDD0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İflas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71F979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auto" w:fill="auto"/>
            <w:noWrap/>
            <w:vAlign w:val="center"/>
            <w:hideMark/>
          </w:tcPr>
          <w:p w14:paraId="0AC146C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0.049872</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33C4C31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5ECAE1F5"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1DA2869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Önceki Kredi Temerrütleri</w:t>
            </w:r>
          </w:p>
        </w:tc>
        <w:tc>
          <w:tcPr>
            <w:tcW w:w="2783" w:type="dxa"/>
            <w:tcBorders>
              <w:top w:val="single" w:sz="4" w:space="0" w:color="9BC2E6"/>
              <w:left w:val="nil"/>
              <w:bottom w:val="single" w:sz="4" w:space="0" w:color="9BC2E6"/>
              <w:right w:val="nil"/>
            </w:tcBorders>
            <w:shd w:val="clear" w:color="DDEBF7" w:fill="DDEBF7"/>
            <w:noWrap/>
            <w:vAlign w:val="center"/>
            <w:hideMark/>
          </w:tcPr>
          <w:p w14:paraId="7F1342A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20F0BFA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0.100256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EF66D4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774C059F"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84B517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Ödeme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6C8022E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11</w:t>
            </w:r>
          </w:p>
        </w:tc>
        <w:tc>
          <w:tcPr>
            <w:tcW w:w="2430" w:type="dxa"/>
            <w:tcBorders>
              <w:top w:val="single" w:sz="4" w:space="0" w:color="9BC2E6"/>
              <w:left w:val="nil"/>
              <w:bottom w:val="single" w:sz="4" w:space="0" w:color="9BC2E6"/>
              <w:right w:val="nil"/>
            </w:tcBorders>
            <w:shd w:val="clear" w:color="auto" w:fill="auto"/>
            <w:noWrap/>
            <w:vAlign w:val="center"/>
            <w:hideMark/>
          </w:tcPr>
          <w:p w14:paraId="0AC8FE3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14.503627</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5BCD8AA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w:t>
            </w:r>
          </w:p>
        </w:tc>
      </w:tr>
      <w:tr w:rsidR="00E304CA" w:rsidRPr="00E304CA" w14:paraId="1B00BE11"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A809B6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Net Değer</w:t>
            </w:r>
          </w:p>
        </w:tc>
        <w:tc>
          <w:tcPr>
            <w:tcW w:w="2783" w:type="dxa"/>
            <w:tcBorders>
              <w:top w:val="single" w:sz="4" w:space="0" w:color="9BC2E6"/>
              <w:left w:val="nil"/>
              <w:bottom w:val="single" w:sz="4" w:space="0" w:color="9BC2E6"/>
              <w:right w:val="nil"/>
            </w:tcBorders>
            <w:shd w:val="clear" w:color="DDEBF7" w:fill="DDEBF7"/>
            <w:noWrap/>
            <w:vAlign w:val="center"/>
            <w:hideMark/>
          </w:tcPr>
          <w:p w14:paraId="72D57A0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45409</w:t>
            </w:r>
          </w:p>
        </w:tc>
        <w:tc>
          <w:tcPr>
            <w:tcW w:w="2430" w:type="dxa"/>
            <w:tcBorders>
              <w:top w:val="single" w:sz="4" w:space="0" w:color="9BC2E6"/>
              <w:left w:val="nil"/>
              <w:bottom w:val="single" w:sz="4" w:space="0" w:color="9BC2E6"/>
              <w:right w:val="nil"/>
            </w:tcBorders>
            <w:shd w:val="clear" w:color="DDEBF7" w:fill="DDEBF7"/>
            <w:noWrap/>
            <w:vAlign w:val="center"/>
            <w:hideMark/>
          </w:tcPr>
          <w:p w14:paraId="02B75B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50035.89736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F44BC8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147941</w:t>
            </w:r>
          </w:p>
        </w:tc>
      </w:tr>
      <w:tr w:rsidR="00E304CA" w:rsidRPr="00E304CA" w14:paraId="0340F8D2"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6885FC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Faiz Oranı</w:t>
            </w:r>
          </w:p>
        </w:tc>
        <w:tc>
          <w:tcPr>
            <w:tcW w:w="2783" w:type="dxa"/>
            <w:tcBorders>
              <w:top w:val="single" w:sz="4" w:space="0" w:color="9BC2E6"/>
              <w:left w:val="nil"/>
              <w:bottom w:val="single" w:sz="4" w:space="0" w:color="9BC2E6"/>
              <w:right w:val="nil"/>
            </w:tcBorders>
            <w:shd w:val="clear" w:color="auto" w:fill="auto"/>
            <w:noWrap/>
            <w:vAlign w:val="center"/>
            <w:hideMark/>
          </w:tcPr>
          <w:p w14:paraId="38D01C3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0.010084</w:t>
            </w:r>
          </w:p>
        </w:tc>
        <w:tc>
          <w:tcPr>
            <w:tcW w:w="2430" w:type="dxa"/>
            <w:tcBorders>
              <w:top w:val="single" w:sz="4" w:space="0" w:color="9BC2E6"/>
              <w:left w:val="nil"/>
              <w:bottom w:val="single" w:sz="4" w:space="0" w:color="9BC2E6"/>
              <w:right w:val="nil"/>
            </w:tcBorders>
            <w:shd w:val="clear" w:color="auto" w:fill="auto"/>
            <w:noWrap/>
            <w:vAlign w:val="center"/>
            <w:hideMark/>
          </w:tcPr>
          <w:p w14:paraId="22D6E3D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0.155151</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28EF66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998240</w:t>
            </w:r>
          </w:p>
        </w:tc>
      </w:tr>
      <w:tr w:rsidR="00E304CA" w:rsidRPr="00E304CA" w14:paraId="41CDA776"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E964AF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Onayı</w:t>
            </w:r>
          </w:p>
        </w:tc>
        <w:tc>
          <w:tcPr>
            <w:tcW w:w="2783" w:type="dxa"/>
            <w:tcBorders>
              <w:top w:val="single" w:sz="4" w:space="0" w:color="9BC2E6"/>
              <w:left w:val="nil"/>
              <w:bottom w:val="single" w:sz="4" w:space="0" w:color="9BC2E6"/>
              <w:right w:val="nil"/>
            </w:tcBorders>
            <w:shd w:val="clear" w:color="DDEBF7" w:fill="DDEBF7"/>
            <w:noWrap/>
            <w:vAlign w:val="center"/>
            <w:hideMark/>
          </w:tcPr>
          <w:p w14:paraId="16C67B7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577B425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0.373169</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2EAD1A1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bl>
    <w:p w14:paraId="49535E45" w14:textId="77777777" w:rsidR="00E304CA" w:rsidRDefault="00E304CA" w:rsidP="00AD1B6E">
      <w:pPr>
        <w:ind w:firstLine="720"/>
        <w:rPr>
          <w:lang w:val="tr-TR" w:bidi="ar-EG"/>
        </w:rPr>
      </w:pPr>
    </w:p>
    <w:p w14:paraId="3DE7DA82" w14:textId="77777777" w:rsidR="00E2116B" w:rsidRDefault="00E2116B" w:rsidP="006A47F9">
      <w:pPr>
        <w:ind w:firstLine="360"/>
        <w:rPr>
          <w:lang w:val="tr-TR" w:bidi="ar-EG"/>
        </w:rPr>
      </w:pPr>
    </w:p>
    <w:p w14:paraId="27E5DB5D" w14:textId="50386683" w:rsidR="00E2116B" w:rsidRPr="00971B01" w:rsidRDefault="00E2116B" w:rsidP="005010C6">
      <w:pPr>
        <w:spacing w:line="276" w:lineRule="auto"/>
        <w:rPr>
          <w:sz w:val="26"/>
          <w:szCs w:val="26"/>
          <w:lang w:val="en-GB"/>
        </w:rPr>
      </w:pPr>
      <w:r w:rsidRPr="00971B01">
        <w:rPr>
          <w:b/>
          <w:bCs/>
          <w:sz w:val="26"/>
          <w:szCs w:val="26"/>
          <w:lang w:val="en-GB"/>
        </w:rPr>
        <w:t>Veri Ön İşleme</w:t>
      </w:r>
    </w:p>
    <w:p w14:paraId="6AC44655" w14:textId="631F4671" w:rsidR="005010C6" w:rsidRPr="005010C6" w:rsidRDefault="005010C6" w:rsidP="005010C6">
      <w:pPr>
        <w:pStyle w:val="ListParagraph"/>
        <w:numPr>
          <w:ilvl w:val="0"/>
          <w:numId w:val="13"/>
        </w:numPr>
        <w:spacing w:line="276" w:lineRule="auto"/>
        <w:rPr>
          <w:lang w:val="en-GB"/>
        </w:rPr>
      </w:pPr>
      <w:r w:rsidRPr="005010C6">
        <w:rPr>
          <w:b/>
          <w:bCs/>
          <w:lang w:val="en-GB"/>
        </w:rPr>
        <w:t xml:space="preserve">Eksik Değerlerin Kontrolü: </w:t>
      </w:r>
      <w:r w:rsidRPr="005010C6">
        <w:rPr>
          <w:lang w:val="en-GB"/>
        </w:rPr>
        <w:t>Veri setinde eksik değerlerin olup olmadığını kontrol ettim.</w:t>
      </w:r>
    </w:p>
    <w:p w14:paraId="34D0449D" w14:textId="11840105" w:rsidR="005010C6" w:rsidRDefault="005010C6" w:rsidP="005010C6">
      <w:pPr>
        <w:pStyle w:val="ListParagraph"/>
        <w:numPr>
          <w:ilvl w:val="0"/>
          <w:numId w:val="13"/>
        </w:numPr>
        <w:spacing w:line="276" w:lineRule="auto"/>
        <w:rPr>
          <w:lang w:val="en-GB"/>
        </w:rPr>
      </w:pPr>
      <w:r w:rsidRPr="005010C6">
        <w:rPr>
          <w:b/>
          <w:bCs/>
          <w:lang w:val="en-GB"/>
        </w:rPr>
        <w:t xml:space="preserve">Veri Standardizasyonu: </w:t>
      </w:r>
      <w:r w:rsidRPr="005010C6">
        <w:rPr>
          <w:lang w:val="en-GB"/>
        </w:rPr>
        <w:t xml:space="preserve">Özellikleri standartlaştırmak için StandardScaler kullandım. Bu, modellerin daha iyi performans göstermesine yardımcı oldu.( Standardizasyon </w:t>
      </w:r>
      <w:r w:rsidRPr="005010C6">
        <w:rPr>
          <w:lang w:val="en-GB"/>
        </w:rPr>
        <w:lastRenderedPageBreak/>
        <w:t>(Standartlaştırma), verilerin ölçeklerini birbiriyle uyumlu hale getirmek için kullanılan bir yöntemdir. Bu yöntemle, veriler ortalaması 0 ve standart sapması 1 olacak şekilde dönüştürülür. Formül şu şekildedir:</w:t>
      </w:r>
    </w:p>
    <w:p w14:paraId="61BF46CE" w14:textId="40A28F90" w:rsidR="005010C6" w:rsidRPr="005010C6" w:rsidRDefault="00DF11BD" w:rsidP="005010C6">
      <w:pPr>
        <w:spacing w:line="276" w:lineRule="auto"/>
        <w:rPr>
          <w:sz w:val="32"/>
          <w:szCs w:val="28"/>
          <w:lang w:val="en-GB"/>
        </w:rPr>
      </w:pPr>
      <m:oMathPara>
        <m:oMath>
          <m:r>
            <w:rPr>
              <w:rFonts w:ascii="Cambria Math" w:hAnsi="Cambria Math"/>
              <w:sz w:val="32"/>
              <w:szCs w:val="28"/>
              <w:lang w:val="tr-TR"/>
            </w:rPr>
            <m:t>z=</m:t>
          </m:r>
          <m:f>
            <m:fPr>
              <m:ctrlPr>
                <w:rPr>
                  <w:rFonts w:ascii="Cambria Math" w:hAnsi="Cambria Math"/>
                  <w:i/>
                  <w:sz w:val="32"/>
                  <w:szCs w:val="28"/>
                  <w:lang w:val="tr-TR"/>
                </w:rPr>
              </m:ctrlPr>
            </m:fPr>
            <m:num>
              <m:r>
                <w:rPr>
                  <w:rFonts w:ascii="Cambria Math" w:hAnsi="Cambria Math"/>
                  <w:sz w:val="32"/>
                  <w:szCs w:val="28"/>
                  <w:lang w:val="tr-TR"/>
                </w:rPr>
                <m:t>x- µ</m:t>
              </m:r>
            </m:num>
            <m:den>
              <m:r>
                <w:rPr>
                  <w:rFonts w:ascii="Cambria Math" w:hAnsi="Cambria Math"/>
                  <w:sz w:val="32"/>
                  <w:szCs w:val="28"/>
                  <w:lang w:val="tr-TR"/>
                </w:rPr>
                <m:t>σ</m:t>
              </m:r>
            </m:den>
          </m:f>
        </m:oMath>
      </m:oMathPara>
    </w:p>
    <w:p w14:paraId="550A884E" w14:textId="77777777" w:rsidR="005010C6" w:rsidRPr="00EF150C" w:rsidRDefault="005010C6" w:rsidP="00EF150C">
      <w:pPr>
        <w:ind w:left="720"/>
        <w:rPr>
          <w:lang w:val="en-GB"/>
        </w:rPr>
      </w:pPr>
      <w:r w:rsidRPr="00EF150C">
        <w:rPr>
          <w:lang w:val="en-GB"/>
        </w:rPr>
        <w:t>x: Veri değeri</w:t>
      </w:r>
    </w:p>
    <w:p w14:paraId="1B5477F4" w14:textId="77777777" w:rsidR="005010C6" w:rsidRPr="00EF150C" w:rsidRDefault="005010C6" w:rsidP="00EF150C">
      <w:pPr>
        <w:ind w:left="720"/>
        <w:rPr>
          <w:lang w:val="en-GB"/>
        </w:rPr>
      </w:pPr>
      <w:r w:rsidRPr="00EF150C">
        <w:rPr>
          <w:lang w:val="en-GB"/>
        </w:rPr>
        <w:t>μ: Verilerin ortalaması</w:t>
      </w:r>
    </w:p>
    <w:p w14:paraId="67C821B9" w14:textId="77777777" w:rsidR="005010C6" w:rsidRPr="00EF150C" w:rsidRDefault="005010C6" w:rsidP="00EF150C">
      <w:pPr>
        <w:ind w:left="720"/>
        <w:rPr>
          <w:lang w:val="en-GB"/>
        </w:rPr>
      </w:pPr>
      <w:r w:rsidRPr="00EF150C">
        <w:rPr>
          <w:lang w:val="en-GB"/>
        </w:rPr>
        <w:t>σ: Verilerin standart sapması</w:t>
      </w:r>
    </w:p>
    <w:p w14:paraId="5B0E632B" w14:textId="7B4C75C1" w:rsidR="005010C6" w:rsidRPr="005010C6" w:rsidRDefault="005010C6" w:rsidP="00EF150C">
      <w:pPr>
        <w:spacing w:line="276" w:lineRule="auto"/>
        <w:ind w:left="720"/>
        <w:rPr>
          <w:lang w:val="en-GB"/>
        </w:rPr>
      </w:pPr>
      <w:r w:rsidRPr="005010C6">
        <w:rPr>
          <w:lang w:val="en-GB"/>
        </w:rPr>
        <w:t>Bu işlem, özellikle farklı ölçeklere sahip değişkenlerin bir arada kullanıldığı makine öğrenimi algoritmalarında modelin doğruluğunu artırmak için önemlidir.)</w:t>
      </w:r>
    </w:p>
    <w:p w14:paraId="78449739" w14:textId="4E89EACC" w:rsidR="00E25FCC" w:rsidRPr="005010C6" w:rsidRDefault="005010C6" w:rsidP="005010C6">
      <w:pPr>
        <w:pStyle w:val="ListParagraph"/>
        <w:numPr>
          <w:ilvl w:val="0"/>
          <w:numId w:val="13"/>
        </w:numPr>
        <w:spacing w:line="276" w:lineRule="auto"/>
        <w:rPr>
          <w:lang w:val="tr-TR" w:bidi="ar-EG"/>
        </w:rPr>
      </w:pPr>
      <w:r w:rsidRPr="005010C6">
        <w:rPr>
          <w:b/>
          <w:bCs/>
          <w:lang w:val="en-GB"/>
        </w:rPr>
        <w:t xml:space="preserve">Veri Seti Bölme: </w:t>
      </w:r>
      <w:r w:rsidRPr="005010C6">
        <w:rPr>
          <w:lang w:val="en-GB"/>
        </w:rPr>
        <w:t>Veri seti, modelin eğitimi için %70 eğitim, modelin ayarlanması için %15 doğrulama ve modelin performansını değerlendirmek için %15 test olarak bölündü.</w:t>
      </w:r>
    </w:p>
    <w:p w14:paraId="6CF344EC" w14:textId="750A0FE1" w:rsidR="00153A38" w:rsidRPr="00971B01" w:rsidRDefault="00153A38" w:rsidP="00153A38">
      <w:pPr>
        <w:rPr>
          <w:b/>
          <w:bCs/>
          <w:sz w:val="26"/>
          <w:szCs w:val="26"/>
          <w:rtl/>
          <w:lang w:bidi="ar-EG"/>
        </w:rPr>
      </w:pPr>
      <w:r w:rsidRPr="00971B01">
        <w:rPr>
          <w:b/>
          <w:bCs/>
          <w:sz w:val="26"/>
          <w:szCs w:val="26"/>
          <w:lang w:val="tr-TR" w:bidi="ar-EG"/>
        </w:rPr>
        <w:t>Çalışmada Kullanılan Sınıflandırma Algoritmaları</w:t>
      </w:r>
      <w:r w:rsidR="00984021" w:rsidRPr="00971B01">
        <w:rPr>
          <w:rFonts w:hint="cs"/>
          <w:b/>
          <w:bCs/>
          <w:sz w:val="26"/>
          <w:szCs w:val="26"/>
          <w:rtl/>
          <w:lang w:val="tr-TR" w:bidi="ar-EG"/>
        </w:rPr>
        <w:t xml:space="preserve"> </w:t>
      </w:r>
      <w:r w:rsidR="00984021" w:rsidRPr="00971B01">
        <w:rPr>
          <w:b/>
          <w:bCs/>
          <w:sz w:val="26"/>
          <w:szCs w:val="26"/>
          <w:lang w:val="tr-TR" w:bidi="ar-EG"/>
        </w:rPr>
        <w:t xml:space="preserve"> </w:t>
      </w:r>
    </w:p>
    <w:p w14:paraId="11A39BC5" w14:textId="77777777" w:rsidR="00E445DE" w:rsidRPr="00641E01" w:rsidRDefault="00E445DE" w:rsidP="00E445DE">
      <w:pPr>
        <w:suppressAutoHyphens w:val="0"/>
        <w:autoSpaceDN/>
        <w:spacing w:before="100" w:beforeAutospacing="1" w:after="100" w:afterAutospacing="1"/>
        <w:ind w:firstLine="360"/>
        <w:rPr>
          <w:rFonts w:eastAsia="Times New Roman" w:cs="Times New Roman"/>
          <w:kern w:val="0"/>
          <w:szCs w:val="24"/>
          <w:lang w:val="tr-TR" w:eastAsia="en-GB"/>
        </w:rPr>
      </w:pPr>
      <w:r w:rsidRPr="00641E01">
        <w:rPr>
          <w:rFonts w:eastAsia="Times New Roman" w:cs="Times New Roman"/>
          <w:b/>
          <w:bCs/>
          <w:kern w:val="0"/>
          <w:szCs w:val="24"/>
          <w:lang w:val="tr-TR" w:eastAsia="en-GB"/>
        </w:rPr>
        <w:t>1. Lojistik Regresyon:</w:t>
      </w:r>
    </w:p>
    <w:p w14:paraId="4C9B8E7C" w14:textId="77777777" w:rsidR="00E445DE" w:rsidRPr="0001350A"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1F2E6FA3" w14:textId="60B2696D" w:rsidR="0001350A" w:rsidRPr="0001350A" w:rsidRDefault="0001350A" w:rsidP="00971B01">
      <w:pPr>
        <w:pStyle w:val="ListParagraph"/>
        <w:numPr>
          <w:ilvl w:val="1"/>
          <w:numId w:val="7"/>
        </w:numPr>
        <w:spacing w:line="276" w:lineRule="auto"/>
      </w:pPr>
      <w:r w:rsidRPr="00423171">
        <w:t xml:space="preserve">Lojistik regresyon, </w:t>
      </w:r>
      <w:r w:rsidRPr="0001350A">
        <w:rPr>
          <w:b/>
          <w:bCs/>
          <w:lang w:val="tr-TR"/>
        </w:rPr>
        <w:t>den</w:t>
      </w:r>
      <w:r w:rsidRPr="0001350A">
        <w:rPr>
          <w:b/>
          <w:bCs/>
        </w:rPr>
        <w:t xml:space="preserve">etimli öğrenme </w:t>
      </w:r>
      <w:r w:rsidRPr="00423171">
        <w:t xml:space="preserve">algoritmalarından biridir ve genellikle </w:t>
      </w:r>
      <w:r w:rsidRPr="0001350A">
        <w:rPr>
          <w:b/>
          <w:bCs/>
        </w:rPr>
        <w:t>ikili sınıflandırma</w:t>
      </w:r>
      <w:r>
        <w:rPr>
          <w:b/>
          <w:bCs/>
        </w:rPr>
        <w:t xml:space="preserve"> </w:t>
      </w:r>
      <w:r w:rsidRPr="009675DC">
        <w:rPr>
          <w:rFonts w:eastAsia="Times New Roman" w:cs="Times New Roman"/>
          <w:kern w:val="0"/>
          <w:szCs w:val="24"/>
          <w:lang w:val="en-GB" w:eastAsia="en-GB"/>
        </w:rPr>
        <w:t xml:space="preserve">(örneğin, evet/hayır, onaylandı/onaylanmadı) </w:t>
      </w:r>
      <w:r w:rsidRPr="0001350A">
        <w:rPr>
          <w:b/>
          <w:bCs/>
        </w:rPr>
        <w:t xml:space="preserve"> </w:t>
      </w:r>
      <w:r w:rsidRPr="00423171">
        <w:t xml:space="preserve">problemlerini çözmek için kullanılır. </w:t>
      </w:r>
    </w:p>
    <w:p w14:paraId="123F0F1C" w14:textId="77777777" w:rsidR="00E445DE" w:rsidRDefault="00E445DE" w:rsidP="00971B01">
      <w:pPr>
        <w:numPr>
          <w:ilvl w:val="1"/>
          <w:numId w:val="7"/>
        </w:numPr>
        <w:suppressAutoHyphens w:val="0"/>
        <w:autoSpaceDN/>
        <w:spacing w:before="100" w:beforeAutospacing="1" w:after="100" w:afterAutospacing="1" w:line="276" w:lineRule="auto"/>
        <w:rPr>
          <w:rFonts w:eastAsia="Times New Roman" w:cs="Times New Roman"/>
          <w:kern w:val="0"/>
          <w:szCs w:val="24"/>
          <w:lang w:val="en-GB" w:eastAsia="en-GB"/>
        </w:rPr>
      </w:pPr>
      <w:r w:rsidRPr="009675DC">
        <w:rPr>
          <w:rFonts w:eastAsia="Times New Roman" w:cs="Times New Roman"/>
          <w:kern w:val="0"/>
          <w:szCs w:val="24"/>
          <w:lang w:val="en-GB" w:eastAsia="en-GB"/>
        </w:rPr>
        <w:t>Bağımsız değişkenler (özellikler) ile bağımlı değişken (hedef) arasındaki ilişkiyi lojistik fonksiyon kullanarak modellemektedir.</w:t>
      </w:r>
    </w:p>
    <w:p w14:paraId="2A0331A6" w14:textId="77777777" w:rsidR="00971B01" w:rsidRDefault="00971B01" w:rsidP="00971B01">
      <w:pPr>
        <w:pStyle w:val="ListParagraph"/>
        <w:numPr>
          <w:ilvl w:val="1"/>
          <w:numId w:val="7"/>
        </w:numPr>
        <w:spacing w:line="276" w:lineRule="auto"/>
      </w:pPr>
      <w:r w:rsidRPr="000D7EF4">
        <w:t xml:space="preserve">Algoritma, </w:t>
      </w:r>
      <w:r w:rsidRPr="000D7EF4">
        <w:rPr>
          <w:b/>
          <w:bCs/>
        </w:rPr>
        <w:t>logistik fonksiyonunu</w:t>
      </w:r>
      <w:r w:rsidRPr="000D7EF4">
        <w:t xml:space="preserve"> (</w:t>
      </w:r>
      <w:r w:rsidRPr="000D7EF4">
        <w:rPr>
          <w:b/>
          <w:bCs/>
        </w:rPr>
        <w:t>sigmoid fonksiyonu</w:t>
      </w:r>
      <w:r w:rsidRPr="000D7EF4">
        <w:t>) kullanarak sürekli değerleri 0 ile 1 arasında olasılıklara dönüştürür.</w:t>
      </w:r>
    </w:p>
    <w:p w14:paraId="70EDAEB3" w14:textId="6E1513ED" w:rsidR="00971B01" w:rsidRPr="00971B01" w:rsidRDefault="00971B01" w:rsidP="00971B01">
      <w:pPr>
        <w:pStyle w:val="ListParagraph"/>
        <w:numPr>
          <w:ilvl w:val="1"/>
          <w:numId w:val="7"/>
        </w:numPr>
        <w:rPr>
          <w:lang w:val="en-GB"/>
        </w:rPr>
      </w:pPr>
      <w:r w:rsidRPr="00971B01">
        <w:rPr>
          <w:b/>
          <w:bCs/>
          <w:lang w:val="en-GB"/>
        </w:rPr>
        <w:t>Lojistik Fonksiyon (Sigmoid Fonksiyonu):</w:t>
      </w:r>
      <w:r>
        <w:rPr>
          <w:b/>
          <w:bCs/>
          <w:lang w:val="en-GB"/>
        </w:rPr>
        <w:tab/>
      </w:r>
    </w:p>
    <w:p w14:paraId="07C9F511" w14:textId="3CCE3D83" w:rsidR="00F657EB" w:rsidRPr="00BC384E" w:rsidRDefault="00000000" w:rsidP="00751278">
      <w:pPr>
        <w:rPr>
          <w:i/>
          <w:sz w:val="28"/>
          <w:szCs w:val="24"/>
          <w:lang w:val="en-GB"/>
        </w:rPr>
      </w:pPr>
      <m:oMathPara>
        <m:oMath>
          <m:sSub>
            <m:sSubPr>
              <m:ctrlPr>
                <w:rPr>
                  <w:rFonts w:ascii="Cambria Math" w:hAnsi="Cambria Math"/>
                  <w:i/>
                  <w:sz w:val="28"/>
                  <w:szCs w:val="24"/>
                  <w:lang w:val="en-GB"/>
                </w:rPr>
              </m:ctrlPr>
            </m:sSubPr>
            <m:e>
              <m:r>
                <w:rPr>
                  <w:rFonts w:ascii="Cambria Math" w:hAnsi="Cambria Math"/>
                  <w:sz w:val="28"/>
                  <w:szCs w:val="24"/>
                  <w:lang w:val="en-GB"/>
                </w:rPr>
                <m:t>h</m:t>
              </m:r>
            </m:e>
            <m:sub>
              <m:r>
                <w:rPr>
                  <w:rFonts w:ascii="Cambria Math" w:hAnsi="Cambria Math"/>
                  <w:sz w:val="28"/>
                  <w:szCs w:val="24"/>
                  <w:lang w:val="en-GB"/>
                </w:rPr>
                <m:t>Ɵ</m:t>
              </m:r>
            </m:sub>
          </m:sSub>
          <m:d>
            <m:dPr>
              <m:ctrlPr>
                <w:rPr>
                  <w:rFonts w:ascii="Cambria Math" w:hAnsi="Cambria Math"/>
                  <w:i/>
                  <w:sz w:val="28"/>
                  <w:szCs w:val="24"/>
                  <w:lang w:val="en-GB"/>
                </w:rPr>
              </m:ctrlPr>
            </m:dPr>
            <m:e>
              <m:r>
                <w:rPr>
                  <w:rFonts w:ascii="Cambria Math" w:hAnsi="Cambria Math"/>
                  <w:sz w:val="28"/>
                  <w:szCs w:val="24"/>
                  <w:lang w:val="en-GB"/>
                </w:rPr>
                <m:t>x</m:t>
              </m:r>
            </m:e>
          </m:d>
          <m:r>
            <w:rPr>
              <w:rFonts w:ascii="Cambria Math" w:hAnsi="Cambria Math"/>
              <w:sz w:val="28"/>
              <w:szCs w:val="24"/>
              <w:lang w:val="en-GB"/>
            </w:rPr>
            <m:t>=</m:t>
          </m:r>
          <m:f>
            <m:fPr>
              <m:ctrlPr>
                <w:rPr>
                  <w:rFonts w:ascii="Cambria Math" w:hAnsi="Cambria Math"/>
                  <w:i/>
                  <w:sz w:val="28"/>
                  <w:szCs w:val="24"/>
                  <w:lang w:val="en-GB"/>
                </w:rPr>
              </m:ctrlPr>
            </m:fPr>
            <m:num>
              <m:r>
                <w:rPr>
                  <w:rFonts w:ascii="Cambria Math" w:hAnsi="Cambria Math"/>
                  <w:sz w:val="28"/>
                  <w:szCs w:val="24"/>
                  <w:lang w:val="en-GB"/>
                </w:rPr>
                <m:t>1</m:t>
              </m:r>
            </m:num>
            <m:den>
              <m:r>
                <w:rPr>
                  <w:rFonts w:ascii="Cambria Math" w:hAnsi="Cambria Math"/>
                  <w:sz w:val="28"/>
                  <w:szCs w:val="24"/>
                  <w:lang w:val="en-GB"/>
                </w:rPr>
                <m:t>1+</m:t>
              </m:r>
              <m:sSup>
                <m:sSupPr>
                  <m:ctrlPr>
                    <w:rPr>
                      <w:rFonts w:ascii="Cambria Math" w:hAnsi="Cambria Math"/>
                      <w:i/>
                      <w:sz w:val="28"/>
                      <w:szCs w:val="24"/>
                      <w:lang w:val="en-GB"/>
                    </w:rPr>
                  </m:ctrlPr>
                </m:sSupPr>
                <m:e>
                  <m:r>
                    <w:rPr>
                      <w:rFonts w:ascii="Cambria Math" w:hAnsi="Cambria Math"/>
                      <w:sz w:val="28"/>
                      <w:szCs w:val="24"/>
                      <w:lang w:val="en-GB"/>
                    </w:rPr>
                    <m:t>e</m:t>
                  </m:r>
                </m:e>
                <m:sup>
                  <m:r>
                    <w:rPr>
                      <w:rFonts w:ascii="Cambria Math" w:hAnsi="Cambria Math"/>
                      <w:sz w:val="28"/>
                      <w:szCs w:val="24"/>
                      <w:lang w:val="en-GB"/>
                    </w:rPr>
                    <m:t>-</m:t>
                  </m:r>
                  <m:d>
                    <m:dPr>
                      <m:ctrlPr>
                        <w:rPr>
                          <w:rFonts w:ascii="Cambria Math" w:hAnsi="Cambria Math"/>
                          <w:i/>
                          <w:sz w:val="28"/>
                          <w:szCs w:val="24"/>
                          <w:lang w:val="en-GB"/>
                        </w:rPr>
                      </m:ctrlPr>
                    </m:dPr>
                    <m:e>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0</m:t>
                          </m:r>
                        </m:sub>
                      </m:sSub>
                      <m:r>
                        <w:rPr>
                          <w:rFonts w:ascii="Cambria Math" w:hAnsi="Cambria Math"/>
                          <w:sz w:val="28"/>
                          <w:szCs w:val="24"/>
                          <w:lang w:val="en-GB"/>
                        </w:rPr>
                        <m:t xml:space="preserve"> + </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1</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1</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2</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2</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n</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n</m:t>
                          </m:r>
                        </m:sub>
                      </m:sSub>
                    </m:e>
                  </m:d>
                </m:sup>
              </m:sSup>
            </m:den>
          </m:f>
        </m:oMath>
      </m:oMathPara>
    </w:p>
    <w:p w14:paraId="6D168F10" w14:textId="0E14A99F" w:rsidR="00F657EB" w:rsidRPr="00EF150C" w:rsidRDefault="00F657EB" w:rsidP="00D5024F">
      <w:pPr>
        <w:pStyle w:val="ListParagraph"/>
        <w:numPr>
          <w:ilvl w:val="2"/>
          <w:numId w:val="19"/>
        </w:numPr>
        <w:rPr>
          <w:lang w:val="en-GB"/>
        </w:rPr>
      </w:pPr>
      <w:r w:rsidRPr="00EF150C">
        <w:rPr>
          <w:lang w:val="en-GB"/>
        </w:rPr>
        <w:t>ho tahmin edilen olas</w:t>
      </w:r>
      <w:r w:rsidRPr="00EF150C">
        <w:rPr>
          <w:lang w:val="tr-TR"/>
        </w:rPr>
        <w:t>ı</w:t>
      </w:r>
      <w:r w:rsidRPr="00EF150C">
        <w:rPr>
          <w:lang w:val="en-GB"/>
        </w:rPr>
        <w:t xml:space="preserve">lık </w:t>
      </w:r>
    </w:p>
    <w:p w14:paraId="650E6752" w14:textId="5A58B54F" w:rsidR="00F657EB" w:rsidRPr="00EF150C" w:rsidRDefault="00F032C9" w:rsidP="00D5024F">
      <w:pPr>
        <w:pStyle w:val="ListParagraph"/>
        <w:numPr>
          <w:ilvl w:val="2"/>
          <w:numId w:val="19"/>
        </w:numPr>
        <w:rPr>
          <w:lang w:val="en-GB"/>
        </w:rPr>
      </w:pPr>
      <w:r>
        <w:rPr>
          <w:lang w:val="en-GB"/>
        </w:rPr>
        <w:t>b</w:t>
      </w:r>
      <w:r w:rsidR="00F657EB" w:rsidRPr="00EF150C">
        <w:rPr>
          <w:lang w:val="en-GB"/>
        </w:rPr>
        <w:t xml:space="preserve"> katsayılar (model parametreleri)</w:t>
      </w:r>
    </w:p>
    <w:p w14:paraId="749EACD2" w14:textId="77777777" w:rsidR="00F657EB" w:rsidRPr="00EF150C" w:rsidRDefault="00F657EB" w:rsidP="00D5024F">
      <w:pPr>
        <w:pStyle w:val="ListParagraph"/>
        <w:numPr>
          <w:ilvl w:val="2"/>
          <w:numId w:val="19"/>
        </w:numPr>
        <w:rPr>
          <w:lang w:val="en-GB"/>
        </w:rPr>
      </w:pPr>
      <w:r w:rsidRPr="00EF150C">
        <w:rPr>
          <w:lang w:val="en-GB"/>
        </w:rPr>
        <w:t>x bağımsız değişkenler</w:t>
      </w:r>
    </w:p>
    <w:p w14:paraId="18336D41" w14:textId="77777777" w:rsidR="00E445DE" w:rsidRPr="009675DC"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Pr>
          <w:rFonts w:eastAsia="Times New Roman" w:cs="Times New Roman"/>
          <w:kern w:val="0"/>
          <w:szCs w:val="24"/>
          <w:lang w:eastAsia="en-GB"/>
        </w:rPr>
        <w:t xml:space="preserve"> </w:t>
      </w:r>
      <w:r w:rsidRPr="00BC094B">
        <w:rPr>
          <w:rFonts w:eastAsia="Times New Roman" w:cs="Times New Roman"/>
          <w:kern w:val="0"/>
          <w:szCs w:val="24"/>
          <w:lang w:eastAsia="en-GB"/>
        </w:rPr>
        <w:t>Basitlik ve Yorumlanabilirlik</w:t>
      </w:r>
      <w:r>
        <w:rPr>
          <w:rFonts w:eastAsia="Times New Roman" w:cs="Times New Roman"/>
          <w:kern w:val="0"/>
          <w:szCs w:val="24"/>
          <w:lang w:eastAsia="en-GB"/>
        </w:rPr>
        <w:t xml:space="preserve">, ve </w:t>
      </w:r>
      <w:r w:rsidRPr="0057486E">
        <w:rPr>
          <w:rFonts w:eastAsia="Times New Roman" w:cs="Times New Roman"/>
          <w:kern w:val="0"/>
          <w:szCs w:val="24"/>
          <w:lang w:eastAsia="en-GB"/>
        </w:rPr>
        <w:t>Hız ve Verimlilik</w:t>
      </w:r>
    </w:p>
    <w:p w14:paraId="34E67666" w14:textId="77777777" w:rsidR="00E14ADA" w:rsidRPr="009675DC" w:rsidRDefault="00E14ADA" w:rsidP="00E14ADA">
      <w:pPr>
        <w:suppressAutoHyphens w:val="0"/>
        <w:autoSpaceDN/>
        <w:spacing w:before="100" w:beforeAutospacing="1" w:after="100" w:afterAutospacing="1"/>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2. Karar Ağacı (Decision Tree):</w:t>
      </w:r>
    </w:p>
    <w:p w14:paraId="0858E64C" w14:textId="77777777" w:rsidR="00E14ADA" w:rsidRPr="009675DC" w:rsidRDefault="00E14ADA" w:rsidP="00E14ADA">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6E6DB29D" w14:textId="77777777" w:rsidR="00DF11BD" w:rsidRDefault="00E14ADA" w:rsidP="008871A3">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lastRenderedPageBreak/>
        <w:t>Karar ağacı, özelliklere dayalı olarak kararlar veren ve bu kararları ağaç yapısı şeklinde gösteren bir</w:t>
      </w:r>
      <w:r w:rsidR="004148E0" w:rsidRPr="00DF11BD">
        <w:rPr>
          <w:rFonts w:eastAsia="Times New Roman" w:cs="Times New Roman"/>
          <w:kern w:val="0"/>
          <w:szCs w:val="24"/>
          <w:lang w:val="en-GB" w:eastAsia="en-GB"/>
        </w:rPr>
        <w:t xml:space="preserve"> </w:t>
      </w:r>
      <w:r w:rsidR="004148E0" w:rsidRPr="00DF11BD">
        <w:rPr>
          <w:lang w:val="en-GB"/>
        </w:rPr>
        <w:t>makine öğrenma algoritmasıdır.</w:t>
      </w:r>
    </w:p>
    <w:p w14:paraId="5EE7A5D3" w14:textId="77D17028" w:rsidR="00DF11BD" w:rsidRDefault="00DF11BD" w:rsidP="008871A3">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3A2EBE">
        <w:rPr>
          <w:lang w:val="en-GB"/>
        </w:rPr>
        <w:t>Her düğümde en iyi bölünme noktasını belirlemek için belirli bir özelliği kullanır ve bu sayede veriyi sınıflandırır.</w:t>
      </w:r>
    </w:p>
    <w:p w14:paraId="781A6506" w14:textId="20782D36" w:rsidR="00DF11BD" w:rsidRDefault="00E14ADA"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t>Verileri, özelliklerin belirli eşik değerlerine göre dallandırarak son karara (yapraklara) ulaşır.</w:t>
      </w:r>
    </w:p>
    <w:p w14:paraId="5215413C" w14:textId="05ED6DB7" w:rsidR="00DF11BD" w:rsidRPr="00DF11BD" w:rsidRDefault="00DF11BD"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Pr>
          <w:rFonts w:eastAsia="Times New Roman" w:cs="Times New Roman"/>
          <w:kern w:val="0"/>
          <w:szCs w:val="24"/>
          <w:lang w:val="en-GB" w:eastAsia="en-GB"/>
        </w:rPr>
        <w:t xml:space="preserve">Entropy </w:t>
      </w:r>
      <w:r w:rsidRPr="00DF11BD">
        <w:rPr>
          <w:rFonts w:eastAsia="Times New Roman" w:cs="Times New Roman"/>
          <w:kern w:val="0"/>
          <w:szCs w:val="24"/>
          <w:lang w:val="en-GB" w:eastAsia="en-GB"/>
        </w:rPr>
        <w:t>förmülü</w:t>
      </w:r>
      <w:r>
        <w:rPr>
          <w:rFonts w:eastAsia="Times New Roman" w:cs="Times New Roman"/>
          <w:kern w:val="0"/>
          <w:szCs w:val="24"/>
          <w:lang w:val="en-GB" w:eastAsia="en-GB"/>
        </w:rPr>
        <w:t xml:space="preserve"> </w:t>
      </w:r>
      <w:r>
        <w:rPr>
          <w:rFonts w:eastAsia="Times New Roman" w:cs="Times New Roman"/>
          <w:kern w:val="0"/>
          <w:szCs w:val="24"/>
          <w:lang w:eastAsia="en-GB"/>
        </w:rPr>
        <w:t xml:space="preserve">: </w:t>
      </w:r>
    </w:p>
    <w:p w14:paraId="4C0431EA" w14:textId="77777777"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 w:val="26"/>
          <w:szCs w:val="26"/>
          <w:lang w:eastAsia="en-GB"/>
        </w:rPr>
        <w:t xml:space="preserve">Entropy = </w:t>
      </w:r>
      <m:oMath>
        <m:r>
          <w:rPr>
            <w:rFonts w:ascii="Cambria Math" w:eastAsia="Times New Roman" w:hAnsi="Cambria Math" w:cs="Times New Roman"/>
            <w:kern w:val="0"/>
            <w:sz w:val="32"/>
            <w:szCs w:val="32"/>
            <w:lang w:eastAsia="en-GB"/>
          </w:rPr>
          <m:t>-Ʃ 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r>
          <w:rPr>
            <w:rFonts w:ascii="Cambria Math" w:eastAsia="Times New Roman" w:hAnsi="Cambria Math" w:cs="Times New Roman"/>
            <w:kern w:val="0"/>
            <w:sz w:val="32"/>
            <w:szCs w:val="32"/>
            <w:lang w:eastAsia="en-GB"/>
          </w:rPr>
          <m:t xml:space="preserve">. </m:t>
        </m:r>
        <m:sSub>
          <m:sSubPr>
            <m:ctrlPr>
              <w:rPr>
                <w:rFonts w:ascii="Cambria Math" w:eastAsia="Times New Roman" w:hAnsi="Cambria Math" w:cs="Times New Roman"/>
                <w:i/>
                <w:kern w:val="0"/>
                <w:sz w:val="32"/>
                <w:szCs w:val="32"/>
                <w:lang w:eastAsia="en-GB"/>
              </w:rPr>
            </m:ctrlPr>
          </m:sSubPr>
          <m:e>
            <m:r>
              <w:rPr>
                <w:rFonts w:ascii="Cambria Math" w:eastAsia="Times New Roman" w:hAnsi="Cambria Math" w:cs="Times New Roman"/>
                <w:kern w:val="0"/>
                <w:sz w:val="32"/>
                <w:szCs w:val="32"/>
                <w:lang w:eastAsia="en-GB"/>
              </w:rPr>
              <m:t>log</m:t>
            </m:r>
          </m:e>
          <m:sub>
            <m:r>
              <w:rPr>
                <w:rFonts w:ascii="Cambria Math" w:eastAsia="Times New Roman" w:hAnsi="Cambria Math" w:cs="Times New Roman"/>
                <w:kern w:val="0"/>
                <w:sz w:val="32"/>
                <w:szCs w:val="32"/>
                <w:lang w:eastAsia="en-GB"/>
              </w:rPr>
              <m:t>2</m:t>
            </m:r>
          </m:sub>
        </m:sSub>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e>
        </m:d>
      </m:oMath>
    </w:p>
    <w:p w14:paraId="07D88AB7" w14:textId="309160DD"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Cs w:val="24"/>
          <w:lang w:val="en-GB" w:eastAsia="en-GB"/>
        </w:rPr>
        <w:t xml:space="preserve">p(x) bir </w:t>
      </w:r>
      <w:r w:rsidRPr="00DF11BD">
        <w:rPr>
          <w:rFonts w:eastAsia="Times New Roman" w:cs="Times New Roman"/>
          <w:kern w:val="0"/>
          <w:szCs w:val="24"/>
          <w:lang w:val="tr-TR" w:eastAsia="en-GB" w:bidi="ar-EG"/>
        </w:rPr>
        <w:t>sınıfın olasılığı</w:t>
      </w:r>
      <w:r w:rsidR="00BB7331">
        <w:rPr>
          <w:rFonts w:eastAsia="Times New Roman" w:cs="Times New Roman"/>
          <w:kern w:val="0"/>
          <w:szCs w:val="24"/>
          <w:lang w:eastAsia="en-GB" w:bidi="ar-EG"/>
        </w:rPr>
        <w:t>.</w:t>
      </w:r>
    </w:p>
    <w:p w14:paraId="4759C9CE" w14:textId="28ADC475" w:rsidR="00FE0C4B" w:rsidRPr="00A42D8B" w:rsidRDefault="00E14ADA" w:rsidP="00A42D8B">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sidRPr="00ED7F3A">
        <w:t xml:space="preserve"> </w:t>
      </w:r>
      <w:r w:rsidRPr="00ED7F3A">
        <w:rPr>
          <w:rFonts w:eastAsia="Times New Roman" w:cs="Times New Roman"/>
          <w:kern w:val="0"/>
          <w:szCs w:val="24"/>
          <w:lang w:eastAsia="en-GB"/>
        </w:rPr>
        <w:t>Anlaşılabilirlik ve Görselleştirme</w:t>
      </w:r>
      <w:r>
        <w:rPr>
          <w:rFonts w:eastAsia="Times New Roman" w:cs="Times New Roman"/>
          <w:kern w:val="0"/>
          <w:szCs w:val="24"/>
          <w:lang w:eastAsia="en-GB"/>
        </w:rPr>
        <w:t>,</w:t>
      </w:r>
      <w:r w:rsidRPr="00ED7F3A">
        <w:t xml:space="preserve"> </w:t>
      </w:r>
      <w:r w:rsidRPr="00ED7F3A">
        <w:rPr>
          <w:rFonts w:eastAsia="Times New Roman" w:cs="Times New Roman"/>
          <w:kern w:val="0"/>
          <w:szCs w:val="24"/>
          <w:lang w:eastAsia="en-GB"/>
        </w:rPr>
        <w:t>Çeşitli Veri Tipleriyle Uyumluluk</w:t>
      </w:r>
      <w:r w:rsidR="00D70056">
        <w:rPr>
          <w:rFonts w:eastAsia="Times New Roman" w:cs="Times New Roman"/>
          <w:kern w:val="0"/>
          <w:szCs w:val="24"/>
          <w:lang w:eastAsia="en-GB"/>
        </w:rPr>
        <w:t>.</w:t>
      </w:r>
    </w:p>
    <w:p w14:paraId="1CDABF91" w14:textId="77777777" w:rsidR="006F3B95" w:rsidRDefault="006F3B95" w:rsidP="00E14ADA">
      <w:pPr>
        <w:ind w:firstLine="360"/>
        <w:rPr>
          <w:rFonts w:eastAsia="Times New Roman" w:cs="Times New Roman"/>
          <w:b/>
          <w:bCs/>
          <w:kern w:val="0"/>
          <w:szCs w:val="24"/>
          <w:lang w:val="en-GB" w:eastAsia="en-GB"/>
        </w:rPr>
      </w:pPr>
    </w:p>
    <w:p w14:paraId="7B055B3A" w14:textId="61628D7C" w:rsidR="00E14ADA" w:rsidRPr="009675DC" w:rsidRDefault="00E14ADA" w:rsidP="00E14ADA">
      <w:pPr>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3. Gradient Boosting:</w:t>
      </w:r>
    </w:p>
    <w:p w14:paraId="1789BD5A" w14:textId="77777777" w:rsidR="00E14ADA" w:rsidRPr="009675DC" w:rsidRDefault="00E14ADA" w:rsidP="00E14ADA">
      <w:pPr>
        <w:numPr>
          <w:ilvl w:val="0"/>
          <w:numId w:val="8"/>
        </w:numPr>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38E823DB" w14:textId="77777777" w:rsidR="00A76137" w:rsidRPr="00A76137" w:rsidRDefault="00A76137" w:rsidP="00A76137">
      <w:pPr>
        <w:pStyle w:val="ListParagraph"/>
        <w:numPr>
          <w:ilvl w:val="1"/>
          <w:numId w:val="8"/>
        </w:numPr>
        <w:rPr>
          <w:b/>
          <w:bCs/>
        </w:rPr>
      </w:pPr>
      <w:r w:rsidRPr="006953B4">
        <w:t xml:space="preserve">Gradient Boosting, </w:t>
      </w:r>
      <w:r w:rsidRPr="00A76137">
        <w:rPr>
          <w:b/>
          <w:bCs/>
        </w:rPr>
        <w:t>makine öğrenimi</w:t>
      </w:r>
      <w:r w:rsidRPr="006953B4">
        <w:t xml:space="preserve"> algoritmalarından biridir ve genellikle </w:t>
      </w:r>
      <w:r w:rsidRPr="00A76137">
        <w:rPr>
          <w:b/>
          <w:bCs/>
        </w:rPr>
        <w:t>sınıflandırma</w:t>
      </w:r>
      <w:r w:rsidRPr="006953B4">
        <w:t xml:space="preserve"> ve </w:t>
      </w:r>
      <w:r w:rsidRPr="00A76137">
        <w:rPr>
          <w:b/>
          <w:bCs/>
        </w:rPr>
        <w:t>regresyon</w:t>
      </w:r>
      <w:r w:rsidRPr="006953B4">
        <w:t xml:space="preserve"> problemlerini çözmek için kullanılır. Bu yöntem, bir dizi </w:t>
      </w:r>
      <w:r w:rsidRPr="00A76137">
        <w:rPr>
          <w:b/>
          <w:bCs/>
        </w:rPr>
        <w:t xml:space="preserve">zayıf öğreniciyi </w:t>
      </w:r>
      <w:r w:rsidRPr="006953B4">
        <w:t>ardışık olarak birleştirerek güçlü bir model oluşturur. Gradient Boosting</w:t>
      </w:r>
      <w:r>
        <w:t>(</w:t>
      </w:r>
      <w:r w:rsidRPr="00D16461">
        <w:t>Gradyan</w:t>
      </w:r>
      <w:r>
        <w:t xml:space="preserve"> arrt</w:t>
      </w:r>
      <w:r w:rsidRPr="00A76137">
        <w:rPr>
          <w:lang w:val="tr-TR" w:bidi="ar-EG"/>
        </w:rPr>
        <w:t>ırma</w:t>
      </w:r>
      <w:r>
        <w:t>)</w:t>
      </w:r>
      <w:r w:rsidRPr="006953B4">
        <w:t xml:space="preserve">'deki zayıf öğreniciler genellikle </w:t>
      </w:r>
      <w:r w:rsidRPr="00A76137">
        <w:rPr>
          <w:b/>
          <w:bCs/>
        </w:rPr>
        <w:t>karar ağaçlarıdır yada linner regresiyon.</w:t>
      </w:r>
    </w:p>
    <w:p w14:paraId="5D5405F0" w14:textId="77777777" w:rsidR="00751278" w:rsidRDefault="00E14ADA" w:rsidP="00751278">
      <w:pPr>
        <w:numPr>
          <w:ilvl w:val="1"/>
          <w:numId w:val="8"/>
        </w:numPr>
        <w:rPr>
          <w:rFonts w:eastAsia="Times New Roman" w:cs="Times New Roman"/>
          <w:kern w:val="0"/>
          <w:szCs w:val="24"/>
          <w:lang w:val="en-GB" w:eastAsia="en-GB"/>
        </w:rPr>
      </w:pPr>
      <w:r w:rsidRPr="009675DC">
        <w:rPr>
          <w:rFonts w:eastAsia="Times New Roman" w:cs="Times New Roman"/>
          <w:kern w:val="0"/>
          <w:szCs w:val="24"/>
          <w:lang w:val="en-GB" w:eastAsia="en-GB"/>
        </w:rPr>
        <w:t>Her bir yeni model, önceki modelin hatalarını düzeltmeye çalışır ve böylece modelin performansı kademeli olarak iyileşir.</w:t>
      </w:r>
    </w:p>
    <w:p w14:paraId="759B2665" w14:textId="33910405" w:rsidR="00751278" w:rsidRPr="00751278" w:rsidRDefault="00751278" w:rsidP="00751278">
      <w:pPr>
        <w:numPr>
          <w:ilvl w:val="1"/>
          <w:numId w:val="8"/>
        </w:numPr>
        <w:rPr>
          <w:rFonts w:eastAsia="Times New Roman" w:cs="Times New Roman"/>
          <w:kern w:val="0"/>
          <w:szCs w:val="24"/>
          <w:lang w:val="en-GB" w:eastAsia="en-GB"/>
        </w:rPr>
      </w:pPr>
      <w:r w:rsidRPr="00751278">
        <w:rPr>
          <w:b/>
          <w:bCs/>
          <w:lang w:val="en-GB"/>
        </w:rPr>
        <w:t>Nasıl Çalışır?</w:t>
      </w:r>
    </w:p>
    <w:p w14:paraId="5C1CF95C" w14:textId="77777777" w:rsidR="00751278" w:rsidRPr="0052609C" w:rsidRDefault="00751278" w:rsidP="00751278">
      <w:pPr>
        <w:ind w:left="360" w:firstLine="720"/>
        <w:rPr>
          <w:lang w:val="en-GB"/>
        </w:rPr>
      </w:pPr>
      <w:r w:rsidRPr="0052609C">
        <w:rPr>
          <w:lang w:val="en-GB"/>
        </w:rPr>
        <w:t>Gradient Boosting'in temel çalışma prensibi şu şekildedir:</w:t>
      </w:r>
    </w:p>
    <w:p w14:paraId="5E97243F" w14:textId="77777777" w:rsidR="00751278" w:rsidRPr="0052609C" w:rsidRDefault="00751278" w:rsidP="00751278">
      <w:pPr>
        <w:numPr>
          <w:ilvl w:val="0"/>
          <w:numId w:val="20"/>
        </w:numPr>
        <w:rPr>
          <w:lang w:val="en-GB"/>
        </w:rPr>
      </w:pPr>
      <w:r w:rsidRPr="0052609C">
        <w:rPr>
          <w:b/>
          <w:bCs/>
          <w:lang w:val="en-GB"/>
        </w:rPr>
        <w:t>Başlangıç Modeli Oluşturma:</w:t>
      </w:r>
    </w:p>
    <w:p w14:paraId="67567F51" w14:textId="77777777" w:rsidR="00751278" w:rsidRPr="0052609C" w:rsidRDefault="00751278" w:rsidP="00751278">
      <w:pPr>
        <w:ind w:left="1440" w:firstLine="360"/>
        <w:rPr>
          <w:lang w:val="en-GB"/>
        </w:rPr>
      </w:pPr>
      <w:r w:rsidRPr="0052609C">
        <w:rPr>
          <w:lang w:val="en-GB"/>
        </w:rPr>
        <w:t>İlk olarak, basit bir model (örneğin, hedef değişkenin ortalaması) ile başlar.</w:t>
      </w:r>
    </w:p>
    <w:p w14:paraId="7C5F3EFB" w14:textId="77777777" w:rsidR="00751278" w:rsidRPr="0052609C" w:rsidRDefault="00751278" w:rsidP="00751278">
      <w:pPr>
        <w:numPr>
          <w:ilvl w:val="0"/>
          <w:numId w:val="20"/>
        </w:numPr>
        <w:rPr>
          <w:lang w:val="en-GB"/>
        </w:rPr>
      </w:pPr>
      <w:r w:rsidRPr="0052609C">
        <w:rPr>
          <w:b/>
          <w:bCs/>
          <w:lang w:val="en-GB"/>
        </w:rPr>
        <w:t>Hataların Hesaplanması:</w:t>
      </w:r>
    </w:p>
    <w:p w14:paraId="6D002D59" w14:textId="77777777" w:rsidR="00751278" w:rsidRPr="0052609C" w:rsidRDefault="00751278" w:rsidP="00751278">
      <w:pPr>
        <w:ind w:left="1440" w:firstLine="360"/>
        <w:rPr>
          <w:lang w:val="en-GB"/>
        </w:rPr>
      </w:pPr>
      <w:r w:rsidRPr="0052609C">
        <w:rPr>
          <w:lang w:val="en-GB"/>
        </w:rPr>
        <w:t>Mevcut modelin tahmin hataları (rezidüeller) hesaplanır.</w:t>
      </w:r>
    </w:p>
    <w:p w14:paraId="3AD8AD70" w14:textId="77777777" w:rsidR="00751278" w:rsidRPr="0052609C" w:rsidRDefault="00751278" w:rsidP="00751278">
      <w:pPr>
        <w:numPr>
          <w:ilvl w:val="0"/>
          <w:numId w:val="20"/>
        </w:numPr>
        <w:rPr>
          <w:lang w:val="en-GB"/>
        </w:rPr>
      </w:pPr>
      <w:r w:rsidRPr="0052609C">
        <w:rPr>
          <w:b/>
          <w:bCs/>
          <w:lang w:val="en-GB"/>
        </w:rPr>
        <w:t>Yeni Model Eğitimi:</w:t>
      </w:r>
    </w:p>
    <w:p w14:paraId="25827024" w14:textId="77777777" w:rsidR="00751278" w:rsidRPr="0052609C" w:rsidRDefault="00751278" w:rsidP="00751278">
      <w:pPr>
        <w:ind w:left="1440" w:firstLine="360"/>
        <w:rPr>
          <w:lang w:val="en-GB"/>
        </w:rPr>
      </w:pPr>
      <w:r w:rsidRPr="0052609C">
        <w:rPr>
          <w:lang w:val="en-GB"/>
        </w:rPr>
        <w:t>Yeni bir model, bu hataları tahmin etmek için eğitilir.</w:t>
      </w:r>
    </w:p>
    <w:p w14:paraId="1814CF60" w14:textId="77777777" w:rsidR="00751278" w:rsidRPr="0052609C" w:rsidRDefault="00751278" w:rsidP="00751278">
      <w:pPr>
        <w:numPr>
          <w:ilvl w:val="0"/>
          <w:numId w:val="20"/>
        </w:numPr>
        <w:rPr>
          <w:lang w:val="en-GB"/>
        </w:rPr>
      </w:pPr>
      <w:r w:rsidRPr="0052609C">
        <w:rPr>
          <w:b/>
          <w:bCs/>
          <w:lang w:val="en-GB"/>
        </w:rPr>
        <w:t>Modelin Güncellenmesi:</w:t>
      </w:r>
    </w:p>
    <w:p w14:paraId="3BBCAA8E" w14:textId="258873BB" w:rsidR="006F3B95" w:rsidRPr="0052609C" w:rsidRDefault="00751278" w:rsidP="006F3B95">
      <w:pPr>
        <w:ind w:left="1800"/>
        <w:rPr>
          <w:lang w:val="en-GB"/>
        </w:rPr>
      </w:pPr>
      <w:r w:rsidRPr="0052609C">
        <w:rPr>
          <w:lang w:val="en-GB"/>
        </w:rPr>
        <w:t>Yeni model, önceki modele eklenir. Bu işlem genellikle bir öğrenme oranı (ν) ile ağırlıklandırılır.</w:t>
      </w:r>
    </w:p>
    <w:p w14:paraId="2C6E98D4" w14:textId="5B91A837" w:rsidR="00751278" w:rsidRPr="006F3B95" w:rsidRDefault="00751278" w:rsidP="00674E0E">
      <w:pPr>
        <w:numPr>
          <w:ilvl w:val="0"/>
          <w:numId w:val="20"/>
        </w:numPr>
        <w:rPr>
          <w:lang w:val="en-GB"/>
        </w:rPr>
      </w:pPr>
      <w:r w:rsidRPr="006F3B95">
        <w:rPr>
          <w:b/>
          <w:bCs/>
          <w:lang w:val="en-GB"/>
        </w:rPr>
        <w:t>Tekrar:</w:t>
      </w:r>
      <w:r w:rsidR="00EA7DF4">
        <w:rPr>
          <w:b/>
          <w:bCs/>
          <w:lang w:val="en-GB"/>
        </w:rPr>
        <w:t xml:space="preserve"> </w:t>
      </w:r>
      <w:r w:rsidRPr="006F3B95">
        <w:rPr>
          <w:lang w:val="en-GB"/>
        </w:rPr>
        <w:t>Adımlar belirli bir iterasyon sayısı boyunca veya hata istenilen seviyeye düşene kadar tekrarlanır.</w:t>
      </w:r>
    </w:p>
    <w:p w14:paraId="2754A719" w14:textId="06A75EB9" w:rsidR="00751278" w:rsidRPr="00EA7209" w:rsidRDefault="00751278" w:rsidP="00EA7209">
      <w:pPr>
        <w:ind w:left="1800"/>
        <w:rPr>
          <w:lang w:val="en-GB"/>
        </w:rPr>
      </w:pPr>
      <w:r w:rsidRPr="0052609C">
        <w:rPr>
          <w:lang w:val="en-GB"/>
        </w:rPr>
        <w:t>Her iterasyonda, model hataları azaltmak için gradyan inişi kullanır. Bu sayede, model sürekli olarak iyileşir ve daha doğru tahminler yapar.</w:t>
      </w:r>
    </w:p>
    <w:p w14:paraId="2B267510" w14:textId="77777777" w:rsidR="00E14ADA" w:rsidRPr="006F3B95" w:rsidRDefault="00E14ADA" w:rsidP="00E14ADA">
      <w:pPr>
        <w:numPr>
          <w:ilvl w:val="0"/>
          <w:numId w:val="8"/>
        </w:numPr>
        <w:rPr>
          <w:rFonts w:eastAsia="Times New Roman" w:cs="Times New Roman"/>
          <w:kern w:val="0"/>
          <w:szCs w:val="24"/>
          <w:lang w:val="en-GB" w:eastAsia="en-GB"/>
        </w:rPr>
      </w:pPr>
      <w:r w:rsidRPr="00ED7F3A">
        <w:rPr>
          <w:rFonts w:eastAsia="Times New Roman" w:cs="Times New Roman"/>
          <w:b/>
          <w:bCs/>
          <w:kern w:val="0"/>
          <w:szCs w:val="24"/>
          <w:lang w:eastAsia="en-GB"/>
        </w:rPr>
        <w:lastRenderedPageBreak/>
        <w:t>Neden Kullandım:</w:t>
      </w:r>
      <w:r w:rsidRPr="00953A18">
        <w:t xml:space="preserve"> </w:t>
      </w:r>
      <w:r w:rsidRPr="00953A18">
        <w:rPr>
          <w:rFonts w:eastAsia="Times New Roman" w:cs="Times New Roman"/>
          <w:kern w:val="0"/>
          <w:szCs w:val="24"/>
          <w:lang w:eastAsia="en-GB"/>
        </w:rPr>
        <w:t>Yüksek Tahmin Gücü,</w:t>
      </w:r>
      <w:r w:rsidRPr="00953A18">
        <w:t xml:space="preserve"> </w:t>
      </w:r>
      <w:r w:rsidRPr="00953A18">
        <w:rPr>
          <w:rFonts w:eastAsia="Times New Roman" w:cs="Times New Roman"/>
          <w:kern w:val="0"/>
          <w:szCs w:val="24"/>
          <w:lang w:eastAsia="en-GB"/>
        </w:rPr>
        <w:t>Esneklik</w:t>
      </w:r>
      <w:r>
        <w:rPr>
          <w:rFonts w:eastAsia="Times New Roman" w:cs="Times New Roman"/>
          <w:kern w:val="0"/>
          <w:szCs w:val="24"/>
          <w:lang w:eastAsia="en-GB"/>
        </w:rPr>
        <w:t xml:space="preserve"> ve </w:t>
      </w:r>
      <w:r w:rsidRPr="00953A18">
        <w:rPr>
          <w:rFonts w:eastAsia="Times New Roman" w:cs="Times New Roman"/>
          <w:kern w:val="0"/>
          <w:szCs w:val="24"/>
          <w:lang w:eastAsia="en-GB"/>
        </w:rPr>
        <w:t>Genel Başarı</w:t>
      </w:r>
      <w:r>
        <w:rPr>
          <w:rFonts w:eastAsia="Times New Roman" w:cs="Times New Roman"/>
          <w:kern w:val="0"/>
          <w:szCs w:val="24"/>
          <w:lang w:eastAsia="en-GB"/>
        </w:rPr>
        <w:t>.</w:t>
      </w:r>
    </w:p>
    <w:p w14:paraId="0FC05AA8" w14:textId="77777777" w:rsidR="006F3B95" w:rsidRDefault="006F3B95" w:rsidP="006F3B95">
      <w:pPr>
        <w:rPr>
          <w:rFonts w:eastAsia="Times New Roman" w:cs="Times New Roman"/>
          <w:kern w:val="0"/>
          <w:szCs w:val="24"/>
          <w:lang w:val="en-GB" w:eastAsia="en-GB"/>
        </w:rPr>
      </w:pPr>
    </w:p>
    <w:p w14:paraId="63692B85" w14:textId="77777777" w:rsidR="00C37DD9" w:rsidRPr="009675DC" w:rsidRDefault="00C37DD9" w:rsidP="006F3B95">
      <w:pPr>
        <w:rPr>
          <w:rFonts w:eastAsia="Times New Roman" w:cs="Times New Roman"/>
          <w:kern w:val="0"/>
          <w:szCs w:val="24"/>
          <w:lang w:val="en-GB" w:eastAsia="en-GB"/>
        </w:rPr>
      </w:pPr>
    </w:p>
    <w:p w14:paraId="57CAEDDE" w14:textId="2D18BDA7" w:rsidR="00E65061" w:rsidRDefault="00E65061" w:rsidP="00E14ADA">
      <w:pPr>
        <w:rPr>
          <w:b/>
          <w:bCs/>
          <w:rtl/>
          <w:lang w:val="tr-TR" w:bidi="ar-EG"/>
        </w:rPr>
      </w:pPr>
      <w:r w:rsidRPr="006421E8">
        <w:rPr>
          <w:b/>
          <w:bCs/>
          <w:lang w:val="en-GB"/>
        </w:rPr>
        <w:t>4. Malaya Merkezlik algoritmas</w:t>
      </w:r>
      <w:r w:rsidRPr="006421E8">
        <w:rPr>
          <w:b/>
          <w:bCs/>
          <w:lang w:val="tr-TR" w:bidi="ar-EG"/>
        </w:rPr>
        <w:t>ı</w:t>
      </w:r>
      <w:r w:rsidR="00D9468F">
        <w:rPr>
          <w:rFonts w:hint="cs"/>
          <w:b/>
          <w:bCs/>
          <w:rtl/>
          <w:lang w:val="tr-TR" w:bidi="ar-EG"/>
        </w:rPr>
        <w:t>.</w:t>
      </w:r>
    </w:p>
    <w:p w14:paraId="6A35D96A" w14:textId="77777777" w:rsidR="00E663AF" w:rsidRDefault="00E663AF" w:rsidP="00E663AF">
      <w:pPr>
        <w:rPr>
          <w:b/>
          <w:bCs/>
          <w:lang w:val="tr-TR" w:bidi="ar-EG"/>
        </w:rPr>
      </w:pPr>
      <w:r>
        <w:rPr>
          <w:b/>
          <w:bCs/>
          <w:lang w:val="tr-TR" w:bidi="ar-EG"/>
        </w:rPr>
        <w:t>Nasıl uygulandı</w:t>
      </w:r>
    </w:p>
    <w:p w14:paraId="2D971995" w14:textId="784AD763" w:rsidR="00E663AF" w:rsidRPr="008776A5" w:rsidRDefault="00E663AF" w:rsidP="00E663AF">
      <w:pPr>
        <w:pStyle w:val="ListParagraph"/>
        <w:numPr>
          <w:ilvl w:val="0"/>
          <w:numId w:val="23"/>
        </w:numPr>
        <w:rPr>
          <w:b/>
          <w:bCs/>
          <w:lang w:bidi="ar-EG"/>
        </w:rPr>
      </w:pPr>
      <w:r w:rsidRPr="008776A5">
        <w:rPr>
          <w:b/>
          <w:bCs/>
        </w:rPr>
        <w:t>verileri yüklenir ve  ön işlemler yapılır</w:t>
      </w:r>
      <w:r w:rsidRPr="008776A5">
        <w:rPr>
          <w:b/>
          <w:bCs/>
          <w:lang w:bidi="ar-EG"/>
        </w:rPr>
        <w:t>.</w:t>
      </w:r>
    </w:p>
    <w:p w14:paraId="0476EC6E" w14:textId="44F2433B" w:rsidR="00E663AF" w:rsidRPr="00E663AF" w:rsidRDefault="00E663AF" w:rsidP="00E663AF">
      <w:pPr>
        <w:pStyle w:val="ListParagraph"/>
        <w:numPr>
          <w:ilvl w:val="0"/>
          <w:numId w:val="24"/>
        </w:numPr>
        <w:ind w:left="1800"/>
        <w:rPr>
          <w:lang w:val="en-GB" w:bidi="ar-EG"/>
        </w:rPr>
      </w:pPr>
      <w:r w:rsidRPr="00E663AF">
        <w:rPr>
          <w:lang w:val="en-GB" w:bidi="ar-EG"/>
        </w:rPr>
        <w:t>Veri seti yüklenir ve önemli sütunlar seçilir.</w:t>
      </w:r>
    </w:p>
    <w:p w14:paraId="4CA93041" w14:textId="4C177732" w:rsidR="00E663AF" w:rsidRDefault="00E663AF" w:rsidP="00E663AF">
      <w:pPr>
        <w:pStyle w:val="ListParagraph"/>
        <w:numPr>
          <w:ilvl w:val="0"/>
          <w:numId w:val="24"/>
        </w:numPr>
        <w:ind w:left="1800"/>
        <w:rPr>
          <w:lang w:bidi="ar-EG"/>
        </w:rPr>
      </w:pPr>
      <w:r w:rsidRPr="00E663AF">
        <w:rPr>
          <w:lang w:val="en-GB" w:bidi="ar-EG"/>
        </w:rPr>
        <w:t>Veriler temizlenir ve gruplara ayrılır</w:t>
      </w:r>
      <w:r>
        <w:rPr>
          <w:lang w:bidi="ar-EG"/>
        </w:rPr>
        <w:t>.</w:t>
      </w:r>
    </w:p>
    <w:p w14:paraId="525ACCEE" w14:textId="7646C630" w:rsidR="00E663AF" w:rsidRPr="008776A5" w:rsidRDefault="00E663AF" w:rsidP="00E663AF">
      <w:pPr>
        <w:pStyle w:val="ListParagraph"/>
        <w:numPr>
          <w:ilvl w:val="0"/>
          <w:numId w:val="23"/>
        </w:numPr>
        <w:rPr>
          <w:b/>
          <w:bCs/>
          <w:lang w:bidi="ar-EG"/>
        </w:rPr>
      </w:pPr>
      <w:r w:rsidRPr="008776A5">
        <w:rPr>
          <w:b/>
          <w:bCs/>
          <w:lang w:bidi="ar-EG"/>
        </w:rPr>
        <w:t>Grafik olu</w:t>
      </w:r>
      <w:r w:rsidRPr="008776A5">
        <w:rPr>
          <w:b/>
          <w:bCs/>
          <w:lang w:val="tr-TR" w:bidi="ar-EG"/>
        </w:rPr>
        <w:t>şturulur</w:t>
      </w:r>
    </w:p>
    <w:p w14:paraId="0E8680AC" w14:textId="77777777" w:rsidR="00E663AF" w:rsidRPr="00E663AF"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lang w:bidi="ar-EG"/>
        </w:rPr>
        <w:t>Her veri grubu için düğümler (örnekler) arasındaki benzerliklere dayalı grafikler oluşturulur.</w:t>
      </w:r>
    </w:p>
    <w:p w14:paraId="606094C3" w14:textId="04C11759" w:rsidR="00E663AF" w:rsidRPr="00E663AF"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rFonts w:eastAsia="Times New Roman" w:cs="Times New Roman"/>
          <w:kern w:val="0"/>
          <w:szCs w:val="24"/>
          <w:lang w:val="en-GB" w:eastAsia="en-GB"/>
        </w:rPr>
        <w:t xml:space="preserve"> Düğümler örnekleri, kenarlar ise benzerlikleri temsil eder.</w:t>
      </w:r>
    </w:p>
    <w:p w14:paraId="47B770AB" w14:textId="19978C43" w:rsidR="00E663AF" w:rsidRPr="00E663AF" w:rsidRDefault="00E663AF" w:rsidP="00E663AF">
      <w:pPr>
        <w:pStyle w:val="ListParagraph"/>
        <w:numPr>
          <w:ilvl w:val="0"/>
          <w:numId w:val="23"/>
        </w:numPr>
        <w:rPr>
          <w:lang w:val="en-GB" w:bidi="ar-EG"/>
        </w:rPr>
      </w:pPr>
      <w:r w:rsidRPr="00E663AF">
        <w:rPr>
          <w:b/>
          <w:bCs/>
          <w:lang w:val="en-GB" w:bidi="ar-EG"/>
        </w:rPr>
        <w:t>Düğümlerin Ağırlıklarının Hesaplanması</w:t>
      </w:r>
      <w:r w:rsidRPr="00E663AF">
        <w:rPr>
          <w:lang w:val="en-GB" w:bidi="ar-EG"/>
        </w:rPr>
        <w:t>:</w:t>
      </w:r>
    </w:p>
    <w:p w14:paraId="636A37BF" w14:textId="77777777" w:rsidR="00E663AF" w:rsidRPr="00E663AF" w:rsidRDefault="00E663AF" w:rsidP="00E663AF">
      <w:pPr>
        <w:numPr>
          <w:ilvl w:val="0"/>
          <w:numId w:val="26"/>
        </w:numPr>
        <w:tabs>
          <w:tab w:val="clear" w:pos="720"/>
        </w:tabs>
        <w:ind w:left="1890"/>
        <w:rPr>
          <w:lang w:val="en-GB" w:bidi="ar-EG"/>
        </w:rPr>
      </w:pPr>
      <w:r w:rsidRPr="00E663AF">
        <w:rPr>
          <w:lang w:val="en-GB" w:bidi="ar-EG"/>
        </w:rPr>
        <w:t>Her düğüm için merkezilik (centrality) değeri, komşu düğümlerle olan ilişkisine göre hesaplanır.</w:t>
      </w:r>
    </w:p>
    <w:p w14:paraId="7CE97C3D" w14:textId="4E371BAF" w:rsidR="00E663AF" w:rsidRPr="00E663AF" w:rsidRDefault="00E663AF" w:rsidP="00E663AF">
      <w:pPr>
        <w:pStyle w:val="ListParagraph"/>
        <w:numPr>
          <w:ilvl w:val="0"/>
          <w:numId w:val="23"/>
        </w:numPr>
        <w:rPr>
          <w:lang w:val="en-GB" w:bidi="ar-EG"/>
        </w:rPr>
      </w:pPr>
      <w:r w:rsidRPr="00E663AF">
        <w:rPr>
          <w:b/>
          <w:bCs/>
          <w:lang w:val="en-GB" w:bidi="ar-EG"/>
        </w:rPr>
        <w:t>Yeni Bir Örneğin Sınıflandırılması</w:t>
      </w:r>
      <w:r w:rsidRPr="00E663AF">
        <w:rPr>
          <w:lang w:val="en-GB" w:bidi="ar-EG"/>
        </w:rPr>
        <w:t>:</w:t>
      </w:r>
    </w:p>
    <w:p w14:paraId="245038E8" w14:textId="77777777" w:rsidR="00E663AF" w:rsidRPr="00E663AF" w:rsidRDefault="00E663AF" w:rsidP="00E663AF">
      <w:pPr>
        <w:numPr>
          <w:ilvl w:val="0"/>
          <w:numId w:val="27"/>
        </w:numPr>
        <w:tabs>
          <w:tab w:val="clear" w:pos="720"/>
          <w:tab w:val="num" w:pos="1530"/>
        </w:tabs>
        <w:ind w:left="1980"/>
        <w:rPr>
          <w:lang w:val="en-GB" w:bidi="ar-EG"/>
        </w:rPr>
      </w:pPr>
      <w:r w:rsidRPr="00E663AF">
        <w:rPr>
          <w:lang w:val="en-GB" w:bidi="ar-EG"/>
        </w:rPr>
        <w:t>Yeni bir örnek eklendiğinde, bu örnek dört grafiğe de dahil edilir.</w:t>
      </w:r>
    </w:p>
    <w:p w14:paraId="34A3E2CA" w14:textId="77777777" w:rsidR="00E663AF" w:rsidRPr="00E663AF" w:rsidRDefault="00E663AF" w:rsidP="00E663AF">
      <w:pPr>
        <w:numPr>
          <w:ilvl w:val="0"/>
          <w:numId w:val="27"/>
        </w:numPr>
        <w:tabs>
          <w:tab w:val="clear" w:pos="720"/>
        </w:tabs>
        <w:ind w:left="2070" w:hanging="450"/>
        <w:rPr>
          <w:lang w:val="en-GB" w:bidi="ar-EG"/>
        </w:rPr>
      </w:pPr>
      <w:r w:rsidRPr="00E663AF">
        <w:rPr>
          <w:lang w:val="en-GB" w:bidi="ar-EG"/>
        </w:rPr>
        <w:t>Her grafikteki merkezilik değeri hesaplanır.</w:t>
      </w:r>
    </w:p>
    <w:p w14:paraId="0E40364E" w14:textId="6DD865D1" w:rsidR="00E663AF" w:rsidRPr="00E663AF" w:rsidRDefault="00E663AF" w:rsidP="00E663AF">
      <w:pPr>
        <w:pStyle w:val="ListParagraph"/>
        <w:numPr>
          <w:ilvl w:val="0"/>
          <w:numId w:val="23"/>
        </w:numPr>
        <w:rPr>
          <w:lang w:val="en-GB" w:bidi="ar-EG"/>
        </w:rPr>
      </w:pPr>
      <w:r w:rsidRPr="00E663AF">
        <w:rPr>
          <w:b/>
          <w:bCs/>
          <w:lang w:val="en-GB" w:bidi="ar-EG"/>
        </w:rPr>
        <w:t>Grubun Belirlenmesi</w:t>
      </w:r>
      <w:r w:rsidRPr="00E663AF">
        <w:rPr>
          <w:lang w:val="en-GB" w:bidi="ar-EG"/>
        </w:rPr>
        <w:t>:</w:t>
      </w:r>
    </w:p>
    <w:p w14:paraId="506FF66C" w14:textId="77777777" w:rsidR="00E663AF" w:rsidRPr="00E663AF" w:rsidRDefault="00E663AF" w:rsidP="00E663AF">
      <w:pPr>
        <w:numPr>
          <w:ilvl w:val="0"/>
          <w:numId w:val="28"/>
        </w:numPr>
        <w:tabs>
          <w:tab w:val="clear" w:pos="720"/>
          <w:tab w:val="num" w:pos="1440"/>
        </w:tabs>
        <w:ind w:left="2070"/>
        <w:rPr>
          <w:lang w:val="en-GB" w:bidi="ar-EG"/>
        </w:rPr>
      </w:pPr>
      <w:r w:rsidRPr="00E663AF">
        <w:rPr>
          <w:lang w:val="en-GB" w:bidi="ar-EG"/>
        </w:rPr>
        <w:t>Yeni örneğin en yüksek merkezilik değerine sahip olduğu grafik seçilir ve bu grafik, örneğin grubunu belirler.</w:t>
      </w:r>
    </w:p>
    <w:p w14:paraId="66165F9C" w14:textId="77777777" w:rsidR="0000499B" w:rsidRDefault="00273417" w:rsidP="0000499B">
      <w:pPr>
        <w:rPr>
          <w:lang w:val="en-GB"/>
        </w:rPr>
      </w:pPr>
      <w:r w:rsidRPr="00273417">
        <w:rPr>
          <w:lang w:val="en-GB"/>
        </w:rPr>
        <w:t xml:space="preserve">Malatya Algoritması düğüm (v) değerlerinin hesaplanmasında kullanılan algoritma aşağıda verilmiştir. </w:t>
      </w:r>
      <w:r w:rsidRPr="00273417">
        <w:rPr>
          <w:lang w:val="en-GB"/>
        </w:rPr>
        <w:t> Bu denklemde, n sırasıyla grafikteki tüm düğümleri temsil eder. Bir düğüm vi için, bitişik düğümlerin kümesi</w:t>
      </w:r>
      <w:r w:rsidR="00F42224">
        <w:rPr>
          <w:lang w:val="en-GB"/>
        </w:rPr>
        <w:t xml:space="preserve"> </w:t>
      </w:r>
      <w:r w:rsidRPr="00273417">
        <w:rPr>
          <w:lang w:val="en-GB"/>
        </w:rPr>
        <w:t>N(vi) olarak temsil edilir.</w:t>
      </w:r>
    </w:p>
    <w:p w14:paraId="1AEA8FB6" w14:textId="5CB6A64A" w:rsidR="00F42224" w:rsidRDefault="007746C0" w:rsidP="0000499B">
      <w:pPr>
        <w:ind w:left="720" w:firstLine="720"/>
        <w:rPr>
          <w:sz w:val="32"/>
          <w:szCs w:val="28"/>
        </w:rPr>
      </w:pPr>
      <w:r w:rsidRPr="007746C0">
        <w:rPr>
          <w:noProof/>
          <w:lang w:val="en-GB"/>
        </w:rPr>
        <w:lastRenderedPageBreak/>
        <w:drawing>
          <wp:anchor distT="0" distB="0" distL="114300" distR="114300" simplePos="0" relativeHeight="251660288" behindDoc="0" locked="0" layoutInCell="1" allowOverlap="1" wp14:anchorId="4BB10F11" wp14:editId="2DC3E583">
            <wp:simplePos x="0" y="0"/>
            <wp:positionH relativeFrom="column">
              <wp:posOffset>502285</wp:posOffset>
            </wp:positionH>
            <wp:positionV relativeFrom="paragraph">
              <wp:posOffset>673735</wp:posOffset>
            </wp:positionV>
            <wp:extent cx="4198620" cy="2452370"/>
            <wp:effectExtent l="0" t="0" r="0" b="5080"/>
            <wp:wrapTopAndBottom/>
            <wp:docPr id="87462102" name="Picture 1" descr="A graph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2102" name="Picture 1" descr="A graph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98620" cy="2452370"/>
                    </a:xfrm>
                    <a:prstGeom prst="rect">
                      <a:avLst/>
                    </a:prstGeom>
                  </pic:spPr>
                </pic:pic>
              </a:graphicData>
            </a:graphic>
          </wp:anchor>
        </w:drawing>
      </w:r>
      <w:r w:rsidR="00F42224" w:rsidRPr="00EA262B">
        <w:rPr>
          <w:sz w:val="32"/>
          <w:szCs w:val="28"/>
        </w:rPr>
        <w:sym w:font="Symbol" w:char="F079"/>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𝑣𝑗</w:t>
      </w:r>
      <w:r w:rsidR="00F42224" w:rsidRPr="00EA262B">
        <w:rPr>
          <w:sz w:val="32"/>
          <w:szCs w:val="28"/>
        </w:rPr>
        <w:t>)</w:t>
      </w:r>
    </w:p>
    <w:p w14:paraId="31B18AD4" w14:textId="77777777" w:rsidR="0000499B" w:rsidRPr="00EA262B" w:rsidRDefault="0000499B" w:rsidP="0000499B">
      <w:pPr>
        <w:rPr>
          <w:sz w:val="32"/>
          <w:szCs w:val="28"/>
          <w:lang w:val="en-GB"/>
        </w:rPr>
      </w:pPr>
    </w:p>
    <w:p w14:paraId="6F868E95" w14:textId="006AC885" w:rsidR="007746C0" w:rsidRDefault="007746C0" w:rsidP="00F42224">
      <w:pPr>
        <w:rPr>
          <w:lang w:val="en-GB"/>
        </w:rPr>
      </w:pPr>
    </w:p>
    <w:p w14:paraId="07DA2BBE" w14:textId="17F84D7E" w:rsidR="00C37DD9" w:rsidRDefault="00C37DD9" w:rsidP="00F42224">
      <w:pPr>
        <w:rPr>
          <w:lang w:val="tr-TR" w:bidi="ar-EG"/>
        </w:rPr>
      </w:pPr>
      <w:r>
        <w:rPr>
          <w:lang w:val="en-GB"/>
        </w:rPr>
        <w:tab/>
      </w:r>
      <w:r>
        <w:rPr>
          <w:lang w:val="en-GB"/>
        </w:rPr>
        <w:tab/>
        <w:t xml:space="preserve">Malatya Merkezlik algoritmasi </w:t>
      </w:r>
      <w:r>
        <w:rPr>
          <w:lang w:val="tr-TR" w:bidi="ar-EG"/>
        </w:rPr>
        <w:t>çalışma makanizması</w:t>
      </w:r>
    </w:p>
    <w:p w14:paraId="6AE8EC1A" w14:textId="77777777" w:rsidR="00F4164C" w:rsidRPr="00C37DD9" w:rsidRDefault="00F4164C" w:rsidP="00F42224">
      <w:pPr>
        <w:rPr>
          <w:lang w:val="tr-TR" w:bidi="ar-EG"/>
        </w:rPr>
      </w:pPr>
    </w:p>
    <w:p w14:paraId="7D65A274" w14:textId="1F143DEF" w:rsidR="00E14ADA" w:rsidRDefault="00E14ADA" w:rsidP="00E14ADA">
      <w:pPr>
        <w:rPr>
          <w:lang w:val="en-GB"/>
        </w:rPr>
      </w:pPr>
      <w:r w:rsidRPr="00EB1725">
        <w:rPr>
          <w:lang w:val="en-GB"/>
        </w:rPr>
        <w:t>Bu modelleri seçmem nedeni, hem basit hem de karmaşık modellerin performansını karşılaştırmak ve en iyi sonuçları elde etmektir.</w:t>
      </w:r>
    </w:p>
    <w:p w14:paraId="4C2377BF" w14:textId="77777777" w:rsidR="0088524A" w:rsidRPr="00EA7DF4" w:rsidRDefault="0088524A" w:rsidP="0088524A">
      <w:pPr>
        <w:rPr>
          <w:sz w:val="26"/>
          <w:szCs w:val="26"/>
          <w:lang w:val="en-GB"/>
        </w:rPr>
      </w:pPr>
      <w:r w:rsidRPr="00EA7DF4">
        <w:rPr>
          <w:b/>
          <w:bCs/>
          <w:sz w:val="26"/>
          <w:szCs w:val="26"/>
          <w:lang w:val="en-GB"/>
        </w:rPr>
        <w:t>Model Ayarlaması ve Değerlendirme</w:t>
      </w:r>
    </w:p>
    <w:p w14:paraId="07B5C251" w14:textId="77777777" w:rsidR="0088524A" w:rsidRDefault="0088524A" w:rsidP="0088524A">
      <w:pPr>
        <w:numPr>
          <w:ilvl w:val="0"/>
          <w:numId w:val="9"/>
        </w:numPr>
        <w:spacing w:line="276" w:lineRule="auto"/>
        <w:rPr>
          <w:lang w:val="en-GB"/>
        </w:rPr>
      </w:pPr>
      <w:r w:rsidRPr="00EB1725">
        <w:rPr>
          <w:b/>
          <w:bCs/>
          <w:lang w:val="en-GB"/>
        </w:rPr>
        <w:t>Değerlendirme Metrikleri:</w:t>
      </w:r>
      <w:r w:rsidRPr="00EB1725">
        <w:rPr>
          <w:lang w:val="en-GB"/>
        </w:rPr>
        <w:t xml:space="preserve"> Modelleri değerlendirmek için aşağıdaki metrikleri kullandık:</w:t>
      </w:r>
    </w:p>
    <w:p w14:paraId="149FFFFC" w14:textId="0828E8D1" w:rsidR="008C5EBC" w:rsidRPr="008C5EBC" w:rsidRDefault="008C5EBC" w:rsidP="008C5EBC">
      <w:pPr>
        <w:numPr>
          <w:ilvl w:val="1"/>
          <w:numId w:val="9"/>
        </w:numPr>
        <w:spacing w:line="276" w:lineRule="auto"/>
        <w:rPr>
          <w:lang w:val="en-GB"/>
        </w:rPr>
      </w:pPr>
      <w:r w:rsidRPr="008C5EBC">
        <w:rPr>
          <w:noProof/>
          <w:lang w:val="en-GB"/>
        </w:rPr>
        <w:drawing>
          <wp:anchor distT="0" distB="0" distL="114300" distR="114300" simplePos="0" relativeHeight="251659264" behindDoc="0" locked="0" layoutInCell="1" allowOverlap="1" wp14:anchorId="4D1D46FE" wp14:editId="420111AE">
            <wp:simplePos x="0" y="0"/>
            <wp:positionH relativeFrom="column">
              <wp:posOffset>796290</wp:posOffset>
            </wp:positionH>
            <wp:positionV relativeFrom="paragraph">
              <wp:posOffset>454449</wp:posOffset>
            </wp:positionV>
            <wp:extent cx="4263390" cy="872490"/>
            <wp:effectExtent l="0" t="0" r="3810" b="3810"/>
            <wp:wrapTopAndBottom/>
            <wp:docPr id="322456935" name="Picture 1" descr="A table with a list of different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6935" name="Picture 1" descr="A table with a list of different languag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63390" cy="872490"/>
                    </a:xfrm>
                    <a:prstGeom prst="rect">
                      <a:avLst/>
                    </a:prstGeom>
                  </pic:spPr>
                </pic:pic>
              </a:graphicData>
            </a:graphic>
            <wp14:sizeRelH relativeFrom="margin">
              <wp14:pctWidth>0</wp14:pctWidth>
            </wp14:sizeRelH>
            <wp14:sizeRelV relativeFrom="margin">
              <wp14:pctHeight>0</wp14:pctHeight>
            </wp14:sizeRelV>
          </wp:anchor>
        </w:drawing>
      </w:r>
      <w:r w:rsidR="00537029" w:rsidRPr="00537029">
        <w:rPr>
          <w:b/>
          <w:bCs/>
        </w:rPr>
        <w:t>Karışıklık matrisi</w:t>
      </w:r>
      <w:r w:rsidR="00537029">
        <w:rPr>
          <w:b/>
          <w:bCs/>
        </w:rPr>
        <w:t>:</w:t>
      </w:r>
      <w:r w:rsidR="00537029" w:rsidRPr="00537029">
        <w:t xml:space="preserve"> bir modelin performansını değerlendirmek için kullanılan ve görsel olarak bir tablo şeklinde temsil edilen bir araçtır. </w:t>
      </w:r>
      <w:r w:rsidR="007C49B4">
        <w:br/>
      </w:r>
    </w:p>
    <w:p w14:paraId="62EC4E6D" w14:textId="77777777" w:rsidR="0088524A" w:rsidRDefault="0088524A" w:rsidP="0088524A">
      <w:pPr>
        <w:pStyle w:val="ListParagraph"/>
        <w:numPr>
          <w:ilvl w:val="1"/>
          <w:numId w:val="9"/>
        </w:numPr>
        <w:spacing w:line="276" w:lineRule="auto"/>
        <w:rPr>
          <w:lang w:val="en-GB"/>
        </w:rPr>
      </w:pPr>
      <w:r w:rsidRPr="00491361">
        <w:rPr>
          <w:b/>
          <w:bCs/>
          <w:lang w:val="en-GB"/>
        </w:rPr>
        <w:t xml:space="preserve">Doğruluk (Accuracy): </w:t>
      </w:r>
      <w:r w:rsidRPr="00491361">
        <w:rPr>
          <w:lang w:val="en-GB"/>
        </w:rPr>
        <w:t>Tüm doğru tahminlerin toplam tahmin sayısına oranıdır.</w:t>
      </w:r>
    </w:p>
    <w:p w14:paraId="6AA48502" w14:textId="2BD940DE"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rtl/>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Do</m:t>
        </m:r>
        <m:r>
          <w:rPr>
            <w:rFonts w:ascii="Cambria Math" w:eastAsia="Times New Roman" w:hAnsi="Cambria Math" w:cs="Times New Roman"/>
            <w:kern w:val="0"/>
            <w:sz w:val="28"/>
            <w:szCs w:val="28"/>
            <w:lang w:val="tr-TR" w:eastAsia="en-GB" w:bidi="ar-EG"/>
          </w:rPr>
          <m:t>ğruluk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TP+TN</m:t>
            </m:r>
          </m:num>
          <m:den>
            <m:r>
              <w:rPr>
                <w:rFonts w:ascii="Cambria Math" w:eastAsia="Times New Roman" w:hAnsi="Cambria Math" w:cs="Times New Roman"/>
                <w:kern w:val="0"/>
                <w:sz w:val="28"/>
                <w:szCs w:val="28"/>
                <w:lang w:eastAsia="en-GB" w:bidi="ar-EG"/>
              </w:rPr>
              <m:t>TP+FP+FN+TN</m:t>
            </m:r>
          </m:den>
        </m:f>
      </m:oMath>
      <w:r w:rsidRPr="00CE00CF">
        <w:rPr>
          <w:rFonts w:eastAsia="Times New Roman" w:cs="Times New Roman"/>
          <w:kern w:val="0"/>
          <w:sz w:val="28"/>
          <w:szCs w:val="28"/>
          <w:lang w:eastAsia="en-GB"/>
        </w:rPr>
        <w:t xml:space="preserve">         </w:t>
      </w:r>
    </w:p>
    <w:p w14:paraId="1E89A3DC" w14:textId="77777777" w:rsidR="0088524A" w:rsidRDefault="0088524A" w:rsidP="0088524A">
      <w:pPr>
        <w:pStyle w:val="ListParagraph"/>
        <w:numPr>
          <w:ilvl w:val="1"/>
          <w:numId w:val="9"/>
        </w:numPr>
        <w:spacing w:line="276" w:lineRule="auto"/>
        <w:rPr>
          <w:lang w:val="en-GB"/>
        </w:rPr>
      </w:pPr>
      <w:r w:rsidRPr="00491361">
        <w:rPr>
          <w:b/>
          <w:bCs/>
          <w:lang w:val="en-GB"/>
        </w:rPr>
        <w:t xml:space="preserve">Duyarlılık (Recall): </w:t>
      </w:r>
      <w:r w:rsidRPr="00491361">
        <w:rPr>
          <w:lang w:val="en-GB"/>
        </w:rPr>
        <w:t>Gerçek pozitiflerin doğru şekilde tahmin edilen oranıdır.</w:t>
      </w:r>
    </w:p>
    <w:p w14:paraId="2AB1A6FD" w14:textId="6B49816D"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lastRenderedPageBreak/>
        <w:t xml:space="preserve">                      </w:t>
      </w:r>
      <w:r>
        <w:rPr>
          <w:rFonts w:eastAsia="Times New Roman" w:cs="Times New Roman"/>
          <w:kern w:val="0"/>
          <w:sz w:val="28"/>
          <w:szCs w:val="28"/>
          <w:lang w:eastAsia="en-GB"/>
        </w:rPr>
        <w:tab/>
      </w:r>
      <w:r>
        <w:rPr>
          <w:rFonts w:eastAsia="Times New Roman" w:cs="Times New Roman"/>
          <w:kern w:val="0"/>
          <w:sz w:val="28"/>
          <w:szCs w:val="28"/>
          <w:lang w:eastAsia="en-GB"/>
        </w:rPr>
        <w:tab/>
      </w: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 xml:space="preserve">Duyarlılık </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FN</m:t>
            </m:r>
          </m:den>
        </m:f>
      </m:oMath>
      <w:r w:rsidRPr="00CE00CF">
        <w:rPr>
          <w:rFonts w:eastAsia="Times New Roman" w:cs="Times New Roman"/>
          <w:kern w:val="0"/>
          <w:sz w:val="28"/>
          <w:szCs w:val="28"/>
          <w:lang w:eastAsia="en-GB"/>
        </w:rPr>
        <w:t xml:space="preserve">         </w:t>
      </w:r>
    </w:p>
    <w:p w14:paraId="798DF16B" w14:textId="77777777" w:rsidR="0088524A" w:rsidRDefault="0088524A" w:rsidP="0088524A">
      <w:pPr>
        <w:pStyle w:val="ListParagraph"/>
        <w:numPr>
          <w:ilvl w:val="1"/>
          <w:numId w:val="9"/>
        </w:numPr>
        <w:spacing w:line="276" w:lineRule="auto"/>
        <w:rPr>
          <w:b/>
          <w:bCs/>
          <w:lang w:val="en-GB"/>
        </w:rPr>
      </w:pPr>
      <w:r w:rsidRPr="00491361">
        <w:rPr>
          <w:b/>
          <w:bCs/>
          <w:lang w:val="en-GB"/>
        </w:rPr>
        <w:t xml:space="preserve">Kesinlik (Precision): </w:t>
      </w:r>
      <w:r w:rsidRPr="00491361">
        <w:rPr>
          <w:lang w:val="en-GB"/>
        </w:rPr>
        <w:t xml:space="preserve">Pozitif tahminlerin ne kadarının doğru olduğunu </w:t>
      </w:r>
      <w:r w:rsidRPr="00491361">
        <w:rPr>
          <w:b/>
          <w:bCs/>
          <w:lang w:val="en-GB"/>
        </w:rPr>
        <w:t>gösterir.</w:t>
      </w:r>
    </w:p>
    <w:p w14:paraId="04E0200E" w14:textId="5EBFDA06"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m:oMath>
        <m:r>
          <w:rPr>
            <w:rFonts w:ascii="Cambria Math" w:eastAsia="Times New Roman" w:hAnsi="Cambria Math" w:cs="Times New Roman"/>
            <w:kern w:val="0"/>
            <w:sz w:val="28"/>
            <w:szCs w:val="28"/>
            <w:lang w:eastAsia="en-GB"/>
          </w:rPr>
          <m:t>Kesinlik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Fp</m:t>
            </m:r>
          </m:den>
        </m:f>
      </m:oMath>
      <w:r w:rsidRPr="00CE00CF">
        <w:rPr>
          <w:rFonts w:eastAsia="Times New Roman" w:cs="Times New Roman"/>
          <w:kern w:val="0"/>
          <w:sz w:val="28"/>
          <w:szCs w:val="28"/>
          <w:lang w:eastAsia="en-GB"/>
        </w:rPr>
        <w:t xml:space="preserve">         </w:t>
      </w:r>
    </w:p>
    <w:p w14:paraId="5573891C" w14:textId="77777777" w:rsidR="0088524A" w:rsidRDefault="0088524A" w:rsidP="0088524A">
      <w:pPr>
        <w:pStyle w:val="ListParagraph"/>
        <w:numPr>
          <w:ilvl w:val="1"/>
          <w:numId w:val="9"/>
        </w:numPr>
        <w:spacing w:line="276" w:lineRule="auto"/>
        <w:rPr>
          <w:lang w:val="en-GB"/>
        </w:rPr>
      </w:pPr>
      <w:r w:rsidRPr="00491361">
        <w:rPr>
          <w:b/>
          <w:bCs/>
          <w:lang w:val="en-GB"/>
        </w:rPr>
        <w:t xml:space="preserve">F1 Skoru (F1 Score): </w:t>
      </w:r>
      <w:r w:rsidRPr="00491361">
        <w:rPr>
          <w:lang w:val="en-GB"/>
        </w:rPr>
        <w:t>Kesinlik ve duyarlılığın harmonik ortalamasıdır.</w:t>
      </w:r>
    </w:p>
    <w:p w14:paraId="0CE37DF5" w14:textId="48FE63EF" w:rsidR="00CE00CF" w:rsidRPr="00D4231A" w:rsidRDefault="00CE00CF" w:rsidP="00D4231A">
      <w:pPr>
        <w:suppressAutoHyphens w:val="0"/>
        <w:autoSpaceDN/>
        <w:spacing w:before="100" w:beforeAutospacing="1" w:after="100" w:afterAutospacing="1"/>
        <w:ind w:left="3240" w:firstLine="360"/>
        <w:rPr>
          <w:rFonts w:eastAsia="Times New Roman" w:cs="Times New Roman"/>
          <w:kern w:val="0"/>
          <w:sz w:val="28"/>
          <w:szCs w:val="28"/>
          <w:lang w:val="en-GB" w:eastAsia="en-GB"/>
        </w:rPr>
      </w:pPr>
      <m:oMath>
        <m:r>
          <w:rPr>
            <w:rFonts w:ascii="Cambria Math" w:eastAsia="Times New Roman" w:hAnsi="Cambria Math" w:cs="Times New Roman"/>
            <w:kern w:val="0"/>
            <w:sz w:val="28"/>
            <w:szCs w:val="28"/>
            <w:lang w:eastAsia="en-GB"/>
          </w:rPr>
          <m:t>F1Score</m:t>
        </m:r>
        <m:r>
          <w:rPr>
            <w:rFonts w:ascii="Cambria Math" w:eastAsia="Times New Roman" w:hAnsi="Cambria Math" w:cs="Times New Roman"/>
            <w:kern w:val="0"/>
            <w:sz w:val="28"/>
            <w:szCs w:val="28"/>
            <w:lang w:eastAsia="en-GB" w:bidi="ar-EG"/>
          </w:rPr>
          <m:t xml:space="preserve">= 2*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 xml:space="preserve">Kesinlik+ Duyarlılık </m:t>
            </m:r>
          </m:num>
          <m:den>
            <m:r>
              <w:rPr>
                <w:rFonts w:ascii="Cambria Math" w:eastAsia="Times New Roman" w:hAnsi="Cambria Math" w:cs="Times New Roman"/>
                <w:kern w:val="0"/>
                <w:sz w:val="28"/>
                <w:szCs w:val="28"/>
                <w:lang w:eastAsia="en-GB" w:bidi="ar-EG"/>
              </w:rPr>
              <m:t xml:space="preserve">Kesinlik * Duyarlılık </m:t>
            </m:r>
          </m:den>
        </m:f>
      </m:oMath>
      <w:r w:rsidRPr="00CE00CF">
        <w:rPr>
          <w:rFonts w:eastAsia="Times New Roman" w:cs="Times New Roman"/>
          <w:kern w:val="0"/>
          <w:sz w:val="28"/>
          <w:szCs w:val="28"/>
          <w:lang w:eastAsia="en-GB"/>
        </w:rPr>
        <w:t xml:space="preserve">         </w:t>
      </w:r>
    </w:p>
    <w:p w14:paraId="14FE9974" w14:textId="3E102836" w:rsidR="0088524A" w:rsidRDefault="0088524A" w:rsidP="00CE00CF">
      <w:pPr>
        <w:spacing w:line="276" w:lineRule="auto"/>
        <w:ind w:left="360"/>
        <w:rPr>
          <w:lang w:val="en-GB"/>
        </w:rPr>
      </w:pPr>
      <w:r w:rsidRPr="00EB1725">
        <w:rPr>
          <w:b/>
          <w:bCs/>
          <w:lang w:val="en-GB"/>
        </w:rPr>
        <w:t>En İyi Performans Gösteren Model:</w:t>
      </w:r>
      <w:r w:rsidRPr="00EB1725">
        <w:rPr>
          <w:lang w:val="en-GB"/>
        </w:rPr>
        <w:t xml:space="preserve"> </w:t>
      </w:r>
      <w:r w:rsidRPr="00EB1725">
        <w:rPr>
          <w:b/>
          <w:bCs/>
          <w:lang w:val="en-GB"/>
        </w:rPr>
        <w:t>Gradient Boosting</w:t>
      </w:r>
      <w:r w:rsidRPr="00EB1725">
        <w:rPr>
          <w:lang w:val="en-GB"/>
        </w:rPr>
        <w:t xml:space="preserve"> modeli, diğer modellere göre en iyi performansı gösterdi.</w:t>
      </w:r>
    </w:p>
    <w:p w14:paraId="1EDB88A1" w14:textId="77777777" w:rsidR="00490BD2" w:rsidRDefault="00490BD2" w:rsidP="00CE00CF">
      <w:pPr>
        <w:spacing w:line="276" w:lineRule="auto"/>
        <w:ind w:left="360"/>
        <w:rPr>
          <w:lang w:val="en-GB"/>
        </w:rPr>
      </w:pPr>
    </w:p>
    <w:p w14:paraId="3705E93F" w14:textId="77777777" w:rsidR="00490BD2" w:rsidRDefault="00490BD2" w:rsidP="00CE00CF">
      <w:pPr>
        <w:spacing w:line="276" w:lineRule="auto"/>
        <w:ind w:left="360"/>
        <w:rPr>
          <w:lang w:val="en-GB"/>
        </w:rPr>
      </w:pPr>
    </w:p>
    <w:p w14:paraId="2B259786" w14:textId="40D87EC4" w:rsidR="00CE00CF" w:rsidRDefault="00CE00CF" w:rsidP="006E30D1">
      <w:pPr>
        <w:rPr>
          <w:b/>
          <w:bCs/>
          <w:lang w:val="en-GB"/>
        </w:rPr>
      </w:pPr>
    </w:p>
    <w:p w14:paraId="0023CBEE" w14:textId="77777777" w:rsidR="00490BD2" w:rsidRDefault="00490BD2" w:rsidP="006E30D1">
      <w:pPr>
        <w:rPr>
          <w:b/>
          <w:bCs/>
          <w:lang w:val="en-GB"/>
        </w:rPr>
      </w:pPr>
    </w:p>
    <w:p w14:paraId="74E90939" w14:textId="5EBD9C64" w:rsidR="006E30D1" w:rsidRPr="007D130F" w:rsidRDefault="0088524A" w:rsidP="006E30D1">
      <w:pPr>
        <w:rPr>
          <w:b/>
          <w:bCs/>
          <w:sz w:val="26"/>
          <w:szCs w:val="26"/>
          <w:lang w:val="en-GB"/>
        </w:rPr>
      </w:pPr>
      <w:r w:rsidRPr="007D130F">
        <w:rPr>
          <w:b/>
          <w:bCs/>
          <w:sz w:val="26"/>
          <w:szCs w:val="26"/>
          <w:lang w:val="en-GB"/>
        </w:rPr>
        <w:t>Sonuçlar</w:t>
      </w:r>
    </w:p>
    <w:tbl>
      <w:tblPr>
        <w:tblpPr w:leftFromText="180" w:rightFromText="180" w:vertAnchor="text" w:horzAnchor="margin" w:tblpXSpec="center" w:tblpY="271"/>
        <w:tblW w:w="9450" w:type="dxa"/>
        <w:tblLook w:val="04A0" w:firstRow="1" w:lastRow="0" w:firstColumn="1" w:lastColumn="0" w:noHBand="0" w:noVBand="1"/>
      </w:tblPr>
      <w:tblGrid>
        <w:gridCol w:w="2956"/>
        <w:gridCol w:w="1066"/>
        <w:gridCol w:w="1468"/>
        <w:gridCol w:w="956"/>
        <w:gridCol w:w="934"/>
        <w:gridCol w:w="90"/>
        <w:gridCol w:w="1980"/>
      </w:tblGrid>
      <w:tr w:rsidR="000A1791" w:rsidRPr="00A8049C" w14:paraId="203A79D2" w14:textId="1490BDF7" w:rsidTr="007D130F">
        <w:trPr>
          <w:trHeight w:val="66"/>
        </w:trPr>
        <w:tc>
          <w:tcPr>
            <w:tcW w:w="4022" w:type="dxa"/>
            <w:gridSpan w:val="2"/>
            <w:tcBorders>
              <w:top w:val="nil"/>
              <w:left w:val="nil"/>
              <w:bottom w:val="nil"/>
              <w:right w:val="nil"/>
            </w:tcBorders>
            <w:shd w:val="clear" w:color="auto" w:fill="auto"/>
            <w:noWrap/>
            <w:vAlign w:val="center"/>
            <w:hideMark/>
          </w:tcPr>
          <w:p w14:paraId="4E50AB96" w14:textId="341A614C"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r w:rsidRPr="00A8049C">
              <w:rPr>
                <w:rFonts w:ascii="Calibri" w:eastAsia="Times New Roman" w:hAnsi="Calibri" w:cs="Calibri"/>
                <w:b/>
                <w:bCs/>
                <w:color w:val="000000"/>
                <w:kern w:val="0"/>
                <w:szCs w:val="24"/>
                <w:lang w:val="en-GB" w:eastAsia="en-GB"/>
              </w:rPr>
              <w:t>Model Performans</w:t>
            </w:r>
            <w:r>
              <w:rPr>
                <w:rFonts w:ascii="Calibri" w:eastAsia="Times New Roman" w:hAnsi="Calibri" w:cs="Calibri"/>
                <w:b/>
                <w:bCs/>
                <w:color w:val="000000"/>
                <w:kern w:val="0"/>
                <w:szCs w:val="24"/>
                <w:lang w:val="en-GB" w:eastAsia="en-GB"/>
              </w:rPr>
              <w:t xml:space="preserve"> </w:t>
            </w:r>
            <w:r w:rsidRPr="00A8049C">
              <w:rPr>
                <w:rFonts w:ascii="Calibri" w:eastAsia="Times New Roman" w:hAnsi="Calibri" w:cs="Calibri"/>
                <w:b/>
                <w:bCs/>
                <w:color w:val="000000"/>
                <w:kern w:val="0"/>
                <w:szCs w:val="24"/>
                <w:lang w:val="en-GB" w:eastAsia="en-GB"/>
              </w:rPr>
              <w:t>Karşılaştırması:</w:t>
            </w:r>
          </w:p>
        </w:tc>
        <w:tc>
          <w:tcPr>
            <w:tcW w:w="1468" w:type="dxa"/>
            <w:tcBorders>
              <w:top w:val="nil"/>
              <w:left w:val="nil"/>
              <w:bottom w:val="nil"/>
              <w:right w:val="nil"/>
            </w:tcBorders>
            <w:shd w:val="clear" w:color="auto" w:fill="auto"/>
            <w:noWrap/>
            <w:vAlign w:val="bottom"/>
            <w:hideMark/>
          </w:tcPr>
          <w:p w14:paraId="07D38205" w14:textId="77777777"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p>
        </w:tc>
        <w:tc>
          <w:tcPr>
            <w:tcW w:w="956" w:type="dxa"/>
            <w:tcBorders>
              <w:top w:val="nil"/>
              <w:left w:val="nil"/>
              <w:bottom w:val="nil"/>
              <w:right w:val="nil"/>
            </w:tcBorders>
            <w:shd w:val="clear" w:color="auto" w:fill="auto"/>
            <w:noWrap/>
            <w:vAlign w:val="bottom"/>
            <w:hideMark/>
          </w:tcPr>
          <w:p w14:paraId="3A53EE2F"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934" w:type="dxa"/>
            <w:tcBorders>
              <w:top w:val="nil"/>
              <w:left w:val="nil"/>
              <w:bottom w:val="nil"/>
              <w:right w:val="nil"/>
            </w:tcBorders>
            <w:shd w:val="clear" w:color="auto" w:fill="auto"/>
            <w:noWrap/>
            <w:vAlign w:val="bottom"/>
            <w:hideMark/>
          </w:tcPr>
          <w:p w14:paraId="40E54C01"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2070" w:type="dxa"/>
            <w:gridSpan w:val="2"/>
            <w:tcBorders>
              <w:top w:val="nil"/>
              <w:left w:val="nil"/>
              <w:bottom w:val="nil"/>
              <w:right w:val="nil"/>
            </w:tcBorders>
          </w:tcPr>
          <w:p w14:paraId="4BE1605C" w14:textId="41F362F7" w:rsidR="000A1791" w:rsidRPr="00A8049C" w:rsidRDefault="000A1791" w:rsidP="00881B54">
            <w:pPr>
              <w:suppressAutoHyphens w:val="0"/>
              <w:autoSpaceDN/>
              <w:spacing w:after="0"/>
              <w:rPr>
                <w:rFonts w:eastAsia="Times New Roman" w:cs="Times New Roman"/>
                <w:kern w:val="0"/>
                <w:sz w:val="20"/>
                <w:szCs w:val="20"/>
                <w:lang w:val="en-GB" w:eastAsia="en-GB"/>
              </w:rPr>
            </w:pPr>
          </w:p>
        </w:tc>
      </w:tr>
      <w:tr w:rsidR="000A1791" w:rsidRPr="00A8049C" w14:paraId="6737ACAF" w14:textId="25BC285C" w:rsidTr="007D130F">
        <w:trPr>
          <w:trHeight w:val="601"/>
        </w:trPr>
        <w:tc>
          <w:tcPr>
            <w:tcW w:w="2956" w:type="dxa"/>
            <w:tcBorders>
              <w:top w:val="single" w:sz="4" w:space="0" w:color="9BC2E6"/>
              <w:left w:val="single" w:sz="4" w:space="0" w:color="9BC2E6"/>
              <w:bottom w:val="single" w:sz="4" w:space="0" w:color="9BC2E6"/>
              <w:right w:val="nil"/>
            </w:tcBorders>
            <w:shd w:val="clear" w:color="5B9BD5" w:fill="5B9BD5"/>
            <w:vAlign w:val="center"/>
            <w:hideMark/>
          </w:tcPr>
          <w:p w14:paraId="73D35834" w14:textId="17284F5D"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Model</w:t>
            </w:r>
          </w:p>
        </w:tc>
        <w:tc>
          <w:tcPr>
            <w:tcW w:w="1066" w:type="dxa"/>
            <w:tcBorders>
              <w:top w:val="single" w:sz="4" w:space="0" w:color="9BC2E6"/>
              <w:left w:val="nil"/>
              <w:bottom w:val="single" w:sz="4" w:space="0" w:color="9BC2E6"/>
              <w:right w:val="nil"/>
            </w:tcBorders>
            <w:shd w:val="clear" w:color="5B9BD5" w:fill="5B9BD5"/>
            <w:vAlign w:val="center"/>
            <w:hideMark/>
          </w:tcPr>
          <w:p w14:paraId="0DEBC8CA" w14:textId="52355B03"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Doğruluk</w:t>
            </w:r>
          </w:p>
        </w:tc>
        <w:tc>
          <w:tcPr>
            <w:tcW w:w="1468" w:type="dxa"/>
            <w:tcBorders>
              <w:top w:val="single" w:sz="4" w:space="0" w:color="9BC2E6"/>
              <w:left w:val="nil"/>
              <w:bottom w:val="single" w:sz="4" w:space="0" w:color="9BC2E6"/>
              <w:right w:val="nil"/>
            </w:tcBorders>
            <w:shd w:val="clear" w:color="5B9BD5" w:fill="5B9BD5"/>
            <w:vAlign w:val="center"/>
            <w:hideMark/>
          </w:tcPr>
          <w:p w14:paraId="2982B7A3" w14:textId="1C0DE1FE"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Duyarlılık / Tespit Oranı</w:t>
            </w:r>
          </w:p>
        </w:tc>
        <w:tc>
          <w:tcPr>
            <w:tcW w:w="956" w:type="dxa"/>
            <w:tcBorders>
              <w:top w:val="single" w:sz="4" w:space="0" w:color="9BC2E6"/>
              <w:left w:val="nil"/>
              <w:bottom w:val="single" w:sz="4" w:space="0" w:color="9BC2E6"/>
              <w:right w:val="nil"/>
            </w:tcBorders>
            <w:shd w:val="clear" w:color="5B9BD5" w:fill="5B9BD5"/>
            <w:vAlign w:val="center"/>
            <w:hideMark/>
          </w:tcPr>
          <w:p w14:paraId="21E9045F" w14:textId="484C9B3A"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Kesinlik</w:t>
            </w:r>
          </w:p>
        </w:tc>
        <w:tc>
          <w:tcPr>
            <w:tcW w:w="1024" w:type="dxa"/>
            <w:gridSpan w:val="2"/>
            <w:tcBorders>
              <w:top w:val="single" w:sz="4" w:space="0" w:color="9BC2E6"/>
              <w:left w:val="nil"/>
              <w:bottom w:val="single" w:sz="4" w:space="0" w:color="9BC2E6"/>
              <w:right w:val="nil"/>
            </w:tcBorders>
            <w:shd w:val="clear" w:color="5B9BD5" w:fill="5B9BD5"/>
            <w:vAlign w:val="center"/>
            <w:hideMark/>
          </w:tcPr>
          <w:p w14:paraId="03597D8B" w14:textId="77777777"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F1 Score</w:t>
            </w:r>
          </w:p>
        </w:tc>
        <w:tc>
          <w:tcPr>
            <w:tcW w:w="1980" w:type="dxa"/>
            <w:tcBorders>
              <w:top w:val="single" w:sz="4" w:space="0" w:color="9BC2E6"/>
              <w:left w:val="nil"/>
              <w:bottom w:val="single" w:sz="4" w:space="0" w:color="9BC2E6"/>
              <w:right w:val="single" w:sz="4" w:space="0" w:color="9BC2E6"/>
            </w:tcBorders>
            <w:shd w:val="clear" w:color="5B9BD5" w:fill="5B9BD5"/>
            <w:vAlign w:val="center"/>
          </w:tcPr>
          <w:p w14:paraId="6463E43C" w14:textId="00F98FC9" w:rsidR="000A1791" w:rsidRPr="00A61AFF" w:rsidRDefault="000A1791" w:rsidP="007D130F">
            <w:pPr>
              <w:suppressAutoHyphens w:val="0"/>
              <w:autoSpaceDN/>
              <w:spacing w:after="0"/>
              <w:jc w:val="center"/>
              <w:rPr>
                <w:rFonts w:ascii="Calibri" w:eastAsia="Times New Roman" w:hAnsi="Calibri" w:cs="Calibri"/>
                <w:b/>
                <w:bCs/>
                <w:color w:val="FFFFFF" w:themeColor="background1"/>
                <w:kern w:val="0"/>
                <w:sz w:val="22"/>
                <w:lang w:val="en-GB" w:eastAsia="en-GB"/>
              </w:rPr>
            </w:pPr>
            <w:r w:rsidRPr="00A61AFF">
              <w:rPr>
                <w:rFonts w:ascii="Calibri" w:eastAsia="Times New Roman" w:hAnsi="Calibri" w:cs="Calibri"/>
                <w:b/>
                <w:bCs/>
                <w:color w:val="FFFFFF" w:themeColor="background1"/>
                <w:kern w:val="0"/>
                <w:sz w:val="22"/>
                <w:lang w:eastAsia="en-GB"/>
              </w:rPr>
              <w:t>Karmasik</w:t>
            </w:r>
            <w:r>
              <w:rPr>
                <w:rFonts w:ascii="Calibri" w:eastAsia="Times New Roman" w:hAnsi="Calibri" w:cs="Calibri"/>
                <w:b/>
                <w:bCs/>
                <w:color w:val="FFFFFF" w:themeColor="background1"/>
                <w:kern w:val="0"/>
                <w:sz w:val="22"/>
                <w:lang w:eastAsia="en-GB"/>
              </w:rPr>
              <w:t>lik</w:t>
            </w:r>
            <w:r w:rsidRPr="00A61AFF">
              <w:rPr>
                <w:rFonts w:ascii="Calibri" w:eastAsia="Times New Roman" w:hAnsi="Calibri" w:cs="Calibri"/>
                <w:b/>
                <w:bCs/>
                <w:color w:val="FFFFFF" w:themeColor="background1"/>
                <w:kern w:val="0"/>
                <w:sz w:val="22"/>
                <w:lang w:eastAsia="en-GB"/>
              </w:rPr>
              <w:t xml:space="preserve"> matris</w:t>
            </w:r>
          </w:p>
        </w:tc>
      </w:tr>
      <w:tr w:rsidR="000A1791" w:rsidRPr="00A8049C" w14:paraId="7D7C19EB" w14:textId="4A113CD2" w:rsidTr="007D130F">
        <w:trPr>
          <w:trHeight w:val="642"/>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5DE89C1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Gradient Boosting</w:t>
            </w:r>
          </w:p>
        </w:tc>
        <w:tc>
          <w:tcPr>
            <w:tcW w:w="1066" w:type="dxa"/>
            <w:tcBorders>
              <w:top w:val="single" w:sz="4" w:space="0" w:color="9BC2E6"/>
              <w:left w:val="nil"/>
              <w:bottom w:val="single" w:sz="4" w:space="0" w:color="9BC2E6"/>
              <w:right w:val="nil"/>
            </w:tcBorders>
            <w:shd w:val="clear" w:color="DDEBF7" w:fill="DDEBF7"/>
            <w:vAlign w:val="center"/>
            <w:hideMark/>
          </w:tcPr>
          <w:p w14:paraId="3FB871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1468" w:type="dxa"/>
            <w:tcBorders>
              <w:top w:val="single" w:sz="4" w:space="0" w:color="9BC2E6"/>
              <w:left w:val="nil"/>
              <w:bottom w:val="single" w:sz="4" w:space="0" w:color="9BC2E6"/>
              <w:right w:val="nil"/>
            </w:tcBorders>
            <w:shd w:val="clear" w:color="DDEBF7" w:fill="DDEBF7"/>
            <w:vAlign w:val="center"/>
            <w:hideMark/>
          </w:tcPr>
          <w:p w14:paraId="21E050A0"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59.98</w:t>
            </w:r>
          </w:p>
        </w:tc>
        <w:tc>
          <w:tcPr>
            <w:tcW w:w="956" w:type="dxa"/>
            <w:tcBorders>
              <w:top w:val="single" w:sz="4" w:space="0" w:color="9BC2E6"/>
              <w:left w:val="nil"/>
              <w:bottom w:val="single" w:sz="4" w:space="0" w:color="9BC2E6"/>
              <w:right w:val="nil"/>
            </w:tcBorders>
            <w:shd w:val="clear" w:color="DDEBF7" w:fill="DDEBF7"/>
            <w:vAlign w:val="center"/>
            <w:hideMark/>
          </w:tcPr>
          <w:p w14:paraId="4F53379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74.98</w:t>
            </w:r>
          </w:p>
        </w:tc>
        <w:tc>
          <w:tcPr>
            <w:tcW w:w="934" w:type="dxa"/>
            <w:tcBorders>
              <w:top w:val="single" w:sz="4" w:space="0" w:color="9BC2E6"/>
              <w:left w:val="nil"/>
              <w:bottom w:val="single" w:sz="4" w:space="0" w:color="9BC2E6"/>
              <w:right w:val="nil"/>
            </w:tcBorders>
            <w:shd w:val="clear" w:color="DDEBF7" w:fill="DDEBF7"/>
            <w:vAlign w:val="center"/>
            <w:hideMark/>
          </w:tcPr>
          <w:p w14:paraId="4688BD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E9ECF1C" w14:textId="7058B693"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[[37.8</w:t>
            </w:r>
            <w:r>
              <w:rPr>
                <w:rFonts w:ascii="Calibri" w:hAnsi="Calibri" w:cs="Calibri" w:hint="cs"/>
                <w:color w:val="000000"/>
                <w:sz w:val="22"/>
                <w:rtl/>
              </w:rPr>
              <w:t>5</w:t>
            </w:r>
            <w:r w:rsidRPr="006E30D1">
              <w:rPr>
                <w:rFonts w:ascii="Calibri" w:hAnsi="Calibri" w:cs="Calibri"/>
                <w:color w:val="000000"/>
                <w:sz w:val="22"/>
              </w:rPr>
              <w:t>, 24.875], [0.003</w:t>
            </w:r>
            <w:r>
              <w:rPr>
                <w:rFonts w:ascii="Calibri" w:hAnsi="Calibri" w:cs="Calibri" w:hint="cs"/>
                <w:color w:val="000000"/>
                <w:sz w:val="22"/>
                <w:rtl/>
              </w:rPr>
              <w:t>6</w:t>
            </w:r>
            <w:r w:rsidRPr="006E30D1">
              <w:rPr>
                <w:rFonts w:ascii="Calibri" w:hAnsi="Calibri" w:cs="Calibri"/>
                <w:color w:val="000000"/>
                <w:sz w:val="22"/>
              </w:rPr>
              <w:t>, 37.</w:t>
            </w:r>
            <w:r>
              <w:rPr>
                <w:rFonts w:ascii="Calibri" w:hAnsi="Calibri" w:cs="Calibri" w:hint="cs"/>
                <w:color w:val="000000"/>
                <w:sz w:val="22"/>
                <w:rtl/>
              </w:rPr>
              <w:t>3</w:t>
            </w:r>
            <w:r w:rsidRPr="006E30D1">
              <w:rPr>
                <w:rFonts w:ascii="Calibri" w:hAnsi="Calibri" w:cs="Calibri"/>
                <w:color w:val="000000"/>
                <w:sz w:val="22"/>
              </w:rPr>
              <w:t>]]</w:t>
            </w:r>
          </w:p>
        </w:tc>
      </w:tr>
      <w:tr w:rsidR="000A1791" w:rsidRPr="00A8049C" w14:paraId="616FB48C" w14:textId="36000912" w:rsidTr="007D130F">
        <w:trPr>
          <w:trHeight w:val="606"/>
        </w:trPr>
        <w:tc>
          <w:tcPr>
            <w:tcW w:w="2956" w:type="dxa"/>
            <w:tcBorders>
              <w:top w:val="single" w:sz="4" w:space="0" w:color="9BC2E6"/>
              <w:left w:val="single" w:sz="4" w:space="0" w:color="9BC2E6"/>
              <w:bottom w:val="single" w:sz="4" w:space="0" w:color="9BC2E6"/>
              <w:right w:val="nil"/>
            </w:tcBorders>
            <w:shd w:val="clear" w:color="auto" w:fill="auto"/>
            <w:vAlign w:val="center"/>
            <w:hideMark/>
          </w:tcPr>
          <w:p w14:paraId="1CFB47C8"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Decision Tree</w:t>
            </w:r>
          </w:p>
        </w:tc>
        <w:tc>
          <w:tcPr>
            <w:tcW w:w="1066" w:type="dxa"/>
            <w:tcBorders>
              <w:top w:val="single" w:sz="4" w:space="0" w:color="9BC2E6"/>
              <w:left w:val="nil"/>
              <w:bottom w:val="single" w:sz="4" w:space="0" w:color="9BC2E6"/>
              <w:right w:val="nil"/>
            </w:tcBorders>
            <w:shd w:val="clear" w:color="auto" w:fill="auto"/>
            <w:vAlign w:val="center"/>
            <w:hideMark/>
          </w:tcPr>
          <w:p w14:paraId="6EFD7D6C"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1468" w:type="dxa"/>
            <w:tcBorders>
              <w:top w:val="single" w:sz="4" w:space="0" w:color="9BC2E6"/>
              <w:left w:val="nil"/>
              <w:bottom w:val="single" w:sz="4" w:space="0" w:color="9BC2E6"/>
              <w:right w:val="nil"/>
            </w:tcBorders>
            <w:shd w:val="clear" w:color="auto" w:fill="auto"/>
            <w:vAlign w:val="center"/>
            <w:hideMark/>
          </w:tcPr>
          <w:p w14:paraId="0DC19A2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60.11</w:t>
            </w:r>
          </w:p>
        </w:tc>
        <w:tc>
          <w:tcPr>
            <w:tcW w:w="956" w:type="dxa"/>
            <w:tcBorders>
              <w:top w:val="single" w:sz="4" w:space="0" w:color="9BC2E6"/>
              <w:left w:val="nil"/>
              <w:bottom w:val="single" w:sz="4" w:space="0" w:color="9BC2E6"/>
              <w:right w:val="nil"/>
            </w:tcBorders>
            <w:shd w:val="clear" w:color="auto" w:fill="auto"/>
            <w:vAlign w:val="center"/>
            <w:hideMark/>
          </w:tcPr>
          <w:p w14:paraId="6449300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59.55</w:t>
            </w:r>
          </w:p>
        </w:tc>
        <w:tc>
          <w:tcPr>
            <w:tcW w:w="934" w:type="dxa"/>
            <w:tcBorders>
              <w:top w:val="single" w:sz="4" w:space="0" w:color="9BC2E6"/>
              <w:left w:val="nil"/>
              <w:bottom w:val="single" w:sz="4" w:space="0" w:color="9BC2E6"/>
              <w:right w:val="nil"/>
            </w:tcBorders>
            <w:shd w:val="clear" w:color="auto" w:fill="auto"/>
            <w:vAlign w:val="center"/>
            <w:hideMark/>
          </w:tcPr>
          <w:p w14:paraId="66C4BE3B"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2070" w:type="dxa"/>
            <w:gridSpan w:val="2"/>
            <w:tcBorders>
              <w:top w:val="single" w:sz="4" w:space="0" w:color="9BC2E6"/>
              <w:left w:val="nil"/>
              <w:bottom w:val="single" w:sz="4" w:space="0" w:color="9BC2E6"/>
              <w:right w:val="single" w:sz="4" w:space="0" w:color="9BC2E6"/>
            </w:tcBorders>
            <w:vAlign w:val="center"/>
          </w:tcPr>
          <w:p w14:paraId="601A0647" w14:textId="14F399BC"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[[48.0</w:t>
            </w:r>
            <w:r>
              <w:rPr>
                <w:rFonts w:ascii="Calibri" w:hAnsi="Calibri" w:cs="Calibri" w:hint="cs"/>
                <w:color w:val="000000"/>
                <w:sz w:val="22"/>
                <w:rtl/>
              </w:rPr>
              <w:t>7</w:t>
            </w:r>
            <w:r w:rsidRPr="006E30D1">
              <w:rPr>
                <w:rFonts w:ascii="Calibri" w:hAnsi="Calibri" w:cs="Calibri"/>
                <w:color w:val="000000"/>
                <w:sz w:val="22"/>
              </w:rPr>
              <w:t>5, 14.64], [15.2</w:t>
            </w:r>
            <w:r>
              <w:rPr>
                <w:rFonts w:ascii="Calibri" w:hAnsi="Calibri" w:cs="Calibri" w:hint="cs"/>
                <w:color w:val="000000"/>
                <w:sz w:val="22"/>
                <w:rtl/>
              </w:rPr>
              <w:t>4</w:t>
            </w:r>
            <w:r w:rsidRPr="006E30D1">
              <w:rPr>
                <w:rFonts w:ascii="Calibri" w:hAnsi="Calibri" w:cs="Calibri"/>
                <w:color w:val="000000"/>
                <w:sz w:val="22"/>
              </w:rPr>
              <w:t>, 22.0</w:t>
            </w:r>
            <w:r>
              <w:rPr>
                <w:rFonts w:ascii="Calibri" w:hAnsi="Calibri" w:cs="Calibri" w:hint="cs"/>
                <w:color w:val="000000"/>
                <w:sz w:val="22"/>
                <w:rtl/>
              </w:rPr>
              <w:t>6</w:t>
            </w:r>
            <w:r w:rsidRPr="006E30D1">
              <w:rPr>
                <w:rFonts w:ascii="Calibri" w:hAnsi="Calibri" w:cs="Calibri"/>
                <w:color w:val="000000"/>
                <w:sz w:val="22"/>
              </w:rPr>
              <w:t>]]</w:t>
            </w:r>
          </w:p>
        </w:tc>
      </w:tr>
      <w:tr w:rsidR="000A1791" w:rsidRPr="00A8049C" w14:paraId="662F5F80" w14:textId="61BC8D57" w:rsidTr="007D130F">
        <w:trPr>
          <w:trHeight w:val="570"/>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156E482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Logistic Regression</w:t>
            </w:r>
          </w:p>
        </w:tc>
        <w:tc>
          <w:tcPr>
            <w:tcW w:w="1066" w:type="dxa"/>
            <w:tcBorders>
              <w:top w:val="single" w:sz="4" w:space="0" w:color="9BC2E6"/>
              <w:left w:val="nil"/>
              <w:bottom w:val="single" w:sz="4" w:space="0" w:color="9BC2E6"/>
              <w:right w:val="nil"/>
            </w:tcBorders>
            <w:shd w:val="clear" w:color="DDEBF7" w:fill="DDEBF7"/>
            <w:vAlign w:val="center"/>
            <w:hideMark/>
          </w:tcPr>
          <w:p w14:paraId="42D2220F"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1468" w:type="dxa"/>
            <w:tcBorders>
              <w:top w:val="single" w:sz="4" w:space="0" w:color="9BC2E6"/>
              <w:left w:val="nil"/>
              <w:bottom w:val="single" w:sz="4" w:space="0" w:color="9BC2E6"/>
              <w:right w:val="nil"/>
            </w:tcBorders>
            <w:shd w:val="clear" w:color="DDEBF7" w:fill="DDEBF7"/>
            <w:vAlign w:val="center"/>
            <w:hideMark/>
          </w:tcPr>
          <w:p w14:paraId="12716DE6"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59.05</w:t>
            </w:r>
          </w:p>
        </w:tc>
        <w:tc>
          <w:tcPr>
            <w:tcW w:w="956" w:type="dxa"/>
            <w:tcBorders>
              <w:top w:val="single" w:sz="4" w:space="0" w:color="9BC2E6"/>
              <w:left w:val="nil"/>
              <w:bottom w:val="single" w:sz="4" w:space="0" w:color="9BC2E6"/>
              <w:right w:val="nil"/>
            </w:tcBorders>
            <w:shd w:val="clear" w:color="DDEBF7" w:fill="DDEBF7"/>
            <w:vAlign w:val="center"/>
            <w:hideMark/>
          </w:tcPr>
          <w:p w14:paraId="056DEBD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55.92</w:t>
            </w:r>
          </w:p>
        </w:tc>
        <w:tc>
          <w:tcPr>
            <w:tcW w:w="934" w:type="dxa"/>
            <w:tcBorders>
              <w:top w:val="single" w:sz="4" w:space="0" w:color="9BC2E6"/>
              <w:left w:val="nil"/>
              <w:bottom w:val="single" w:sz="4" w:space="0" w:color="9BC2E6"/>
              <w:right w:val="nil"/>
            </w:tcBorders>
            <w:shd w:val="clear" w:color="DDEBF7" w:fill="DDEBF7"/>
            <w:vAlign w:val="center"/>
            <w:hideMark/>
          </w:tcPr>
          <w:p w14:paraId="64FDBD72"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A973741" w14:textId="54D2A7BF"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Pr>
                <w:rFonts w:ascii="Calibri" w:hAnsi="Calibri" w:cs="Calibri"/>
                <w:color w:val="000000"/>
                <w:sz w:val="22"/>
              </w:rPr>
              <w:t>[[97951, 27467], [34978, 39604]]</w:t>
            </w:r>
          </w:p>
        </w:tc>
      </w:tr>
      <w:tr w:rsidR="000A1791" w:rsidRPr="00A8049C" w14:paraId="6DB24E33" w14:textId="723AF1FA" w:rsidTr="007D130F">
        <w:trPr>
          <w:trHeight w:val="606"/>
        </w:trPr>
        <w:tc>
          <w:tcPr>
            <w:tcW w:w="2956" w:type="dxa"/>
            <w:tcBorders>
              <w:top w:val="single" w:sz="4" w:space="0" w:color="9BC2E6"/>
              <w:left w:val="single" w:sz="4" w:space="0" w:color="9BC2E6"/>
              <w:bottom w:val="single" w:sz="4" w:space="0" w:color="9BC2E6"/>
              <w:right w:val="nil"/>
            </w:tcBorders>
            <w:shd w:val="clear" w:color="DDEBF7" w:fill="DDEBF7"/>
            <w:vAlign w:val="center"/>
          </w:tcPr>
          <w:p w14:paraId="07C2FFCB" w14:textId="40E4C9BB" w:rsidR="000A1791" w:rsidRPr="00B71B9C" w:rsidRDefault="000A1791" w:rsidP="007D130F">
            <w:pPr>
              <w:suppressAutoHyphens w:val="0"/>
              <w:autoSpaceDN/>
              <w:spacing w:after="0"/>
              <w:jc w:val="center"/>
              <w:rPr>
                <w:rFonts w:ascii="Calibri" w:eastAsia="Times New Roman" w:hAnsi="Calibri" w:cs="Calibri"/>
                <w:color w:val="000000"/>
                <w:kern w:val="0"/>
                <w:sz w:val="22"/>
                <w:lang w:val="tr-TR" w:eastAsia="en-GB"/>
              </w:rPr>
            </w:pPr>
            <w:r>
              <w:rPr>
                <w:rFonts w:ascii="Calibri" w:eastAsia="Times New Roman" w:hAnsi="Calibri" w:cs="Calibri"/>
                <w:color w:val="000000"/>
                <w:kern w:val="0"/>
                <w:sz w:val="22"/>
                <w:lang w:val="tr-TR" w:eastAsia="en-GB"/>
              </w:rPr>
              <w:t>Maltya merkezlik</w:t>
            </w:r>
          </w:p>
        </w:tc>
        <w:tc>
          <w:tcPr>
            <w:tcW w:w="1066" w:type="dxa"/>
            <w:tcBorders>
              <w:top w:val="single" w:sz="4" w:space="0" w:color="9BC2E6"/>
              <w:left w:val="nil"/>
              <w:bottom w:val="single" w:sz="4" w:space="0" w:color="9BC2E6"/>
              <w:right w:val="nil"/>
            </w:tcBorders>
            <w:shd w:val="clear" w:color="DDEBF7" w:fill="DDEBF7"/>
            <w:vAlign w:val="center"/>
          </w:tcPr>
          <w:p w14:paraId="5EDBC105" w14:textId="2BCB817B" w:rsidR="000A1791" w:rsidRPr="00A8049C" w:rsidRDefault="001F6C6E" w:rsidP="007D130F">
            <w:pPr>
              <w:suppressAutoHyphens w:val="0"/>
              <w:autoSpaceDN/>
              <w:spacing w:after="0"/>
              <w:jc w:val="center"/>
              <w:rPr>
                <w:rFonts w:ascii="Calibri" w:eastAsia="Times New Roman" w:hAnsi="Calibri" w:cs="Calibri"/>
                <w:color w:val="000000"/>
                <w:kern w:val="0"/>
                <w:sz w:val="22"/>
                <w:rtl/>
                <w:lang w:val="en-GB" w:eastAsia="en-GB" w:bidi="ar-EG"/>
              </w:rPr>
            </w:pPr>
            <w:r w:rsidRPr="001F6C6E">
              <w:rPr>
                <w:rFonts w:ascii="Calibri" w:eastAsia="Times New Roman" w:hAnsi="Calibri" w:cs="Calibri"/>
                <w:color w:val="000000"/>
                <w:kern w:val="0"/>
                <w:sz w:val="22"/>
                <w:lang w:eastAsia="en-GB"/>
              </w:rPr>
              <w:t>59.33</w:t>
            </w:r>
          </w:p>
        </w:tc>
        <w:tc>
          <w:tcPr>
            <w:tcW w:w="1468" w:type="dxa"/>
            <w:tcBorders>
              <w:top w:val="single" w:sz="4" w:space="0" w:color="9BC2E6"/>
              <w:left w:val="nil"/>
              <w:bottom w:val="single" w:sz="4" w:space="0" w:color="9BC2E6"/>
              <w:right w:val="nil"/>
            </w:tcBorders>
            <w:shd w:val="clear" w:color="DDEBF7" w:fill="DDEBF7"/>
            <w:vAlign w:val="center"/>
          </w:tcPr>
          <w:p w14:paraId="2F88D873" w14:textId="3B2C4122" w:rsidR="000A1791" w:rsidRPr="00A8049C" w:rsidRDefault="001F6C6E" w:rsidP="007D130F">
            <w:pPr>
              <w:suppressAutoHyphens w:val="0"/>
              <w:autoSpaceDN/>
              <w:spacing w:after="0"/>
              <w:jc w:val="center"/>
              <w:rPr>
                <w:rFonts w:ascii="Calibri" w:eastAsia="Times New Roman" w:hAnsi="Calibri" w:cs="Calibri"/>
                <w:color w:val="000000"/>
                <w:kern w:val="0"/>
                <w:sz w:val="22"/>
                <w:lang w:val="en-GB" w:eastAsia="en-GB"/>
              </w:rPr>
            </w:pPr>
            <w:r w:rsidRPr="001F6C6E">
              <w:rPr>
                <w:rFonts w:ascii="Calibri" w:eastAsia="Times New Roman" w:hAnsi="Calibri" w:cs="Calibri"/>
                <w:color w:val="000000"/>
                <w:kern w:val="0"/>
                <w:sz w:val="22"/>
                <w:lang w:eastAsia="en-GB"/>
              </w:rPr>
              <w:t>44.44</w:t>
            </w:r>
          </w:p>
        </w:tc>
        <w:tc>
          <w:tcPr>
            <w:tcW w:w="956" w:type="dxa"/>
            <w:tcBorders>
              <w:top w:val="single" w:sz="4" w:space="0" w:color="9BC2E6"/>
              <w:left w:val="nil"/>
              <w:bottom w:val="single" w:sz="4" w:space="0" w:color="9BC2E6"/>
              <w:right w:val="nil"/>
            </w:tcBorders>
            <w:shd w:val="clear" w:color="DDEBF7" w:fill="DDEBF7"/>
            <w:vAlign w:val="center"/>
          </w:tcPr>
          <w:p w14:paraId="6C6A8B77" w14:textId="5F4620CF" w:rsidR="000A1791" w:rsidRPr="00A8049C" w:rsidRDefault="001F6C6E" w:rsidP="007D130F">
            <w:pPr>
              <w:suppressAutoHyphens w:val="0"/>
              <w:autoSpaceDN/>
              <w:spacing w:after="0"/>
              <w:jc w:val="center"/>
              <w:rPr>
                <w:rFonts w:ascii="Calibri" w:eastAsia="Times New Roman" w:hAnsi="Calibri" w:cs="Calibri"/>
                <w:color w:val="000000"/>
                <w:kern w:val="0"/>
                <w:sz w:val="22"/>
                <w:lang w:val="en-GB" w:eastAsia="en-GB"/>
              </w:rPr>
            </w:pPr>
            <w:r w:rsidRPr="001F6C6E">
              <w:rPr>
                <w:rFonts w:ascii="Calibri" w:eastAsia="Times New Roman" w:hAnsi="Calibri" w:cs="Calibri"/>
                <w:color w:val="000000"/>
                <w:kern w:val="0"/>
                <w:sz w:val="22"/>
                <w:lang w:eastAsia="en-GB"/>
              </w:rPr>
              <w:t>35.71</w:t>
            </w:r>
          </w:p>
        </w:tc>
        <w:tc>
          <w:tcPr>
            <w:tcW w:w="934" w:type="dxa"/>
            <w:tcBorders>
              <w:top w:val="single" w:sz="4" w:space="0" w:color="9BC2E6"/>
              <w:left w:val="nil"/>
              <w:bottom w:val="single" w:sz="4" w:space="0" w:color="9BC2E6"/>
              <w:right w:val="nil"/>
            </w:tcBorders>
            <w:shd w:val="clear" w:color="DDEBF7" w:fill="DDEBF7"/>
            <w:vAlign w:val="center"/>
          </w:tcPr>
          <w:p w14:paraId="4E755854" w14:textId="4A04F4B3" w:rsidR="000A1791" w:rsidRPr="00A8049C" w:rsidRDefault="001F6C6E" w:rsidP="007D130F">
            <w:pPr>
              <w:suppressAutoHyphens w:val="0"/>
              <w:autoSpaceDN/>
              <w:spacing w:after="0"/>
              <w:jc w:val="center"/>
              <w:rPr>
                <w:rFonts w:ascii="Calibri" w:eastAsia="Times New Roman" w:hAnsi="Calibri" w:cs="Calibri"/>
                <w:color w:val="000000"/>
                <w:kern w:val="0"/>
                <w:sz w:val="22"/>
                <w:lang w:val="en-GB" w:eastAsia="en-GB"/>
              </w:rPr>
            </w:pPr>
            <w:r w:rsidRPr="001F6C6E">
              <w:rPr>
                <w:rFonts w:ascii="Calibri" w:eastAsia="Times New Roman" w:hAnsi="Calibri" w:cs="Calibri"/>
                <w:color w:val="000000"/>
                <w:kern w:val="0"/>
                <w:sz w:val="22"/>
                <w:lang w:eastAsia="en-GB"/>
              </w:rPr>
              <w:t>39.60</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1F6B2D37" w14:textId="0A2C04A7" w:rsidR="000A1791" w:rsidRDefault="000A1791" w:rsidP="007D130F">
            <w:pPr>
              <w:suppressAutoHyphens w:val="0"/>
              <w:autoSpaceDN/>
              <w:spacing w:after="0"/>
              <w:jc w:val="center"/>
              <w:rPr>
                <w:rFonts w:ascii="Calibri" w:hAnsi="Calibri" w:cs="Calibri"/>
                <w:color w:val="000000"/>
                <w:sz w:val="22"/>
              </w:rPr>
            </w:pPr>
            <w:r w:rsidRPr="00560BA0">
              <w:rPr>
                <w:rFonts w:ascii="Calibri" w:hAnsi="Calibri" w:cs="Calibri"/>
                <w:color w:val="000000"/>
                <w:sz w:val="22"/>
              </w:rPr>
              <w:t>[[4</w:t>
            </w:r>
            <w:r w:rsidR="009E4E35">
              <w:rPr>
                <w:rFonts w:ascii="Calibri" w:hAnsi="Calibri" w:cs="Calibri"/>
                <w:color w:val="000000"/>
                <w:sz w:val="22"/>
              </w:rPr>
              <w:t>7</w:t>
            </w:r>
            <w:r w:rsidRPr="00560BA0">
              <w:rPr>
                <w:rFonts w:ascii="Calibri" w:hAnsi="Calibri" w:cs="Calibri"/>
                <w:color w:val="000000"/>
                <w:sz w:val="22"/>
              </w:rPr>
              <w:t>.9</w:t>
            </w:r>
            <w:r>
              <w:rPr>
                <w:rFonts w:ascii="Calibri" w:hAnsi="Calibri" w:cs="Calibri" w:hint="cs"/>
                <w:color w:val="000000"/>
                <w:sz w:val="22"/>
                <w:rtl/>
              </w:rPr>
              <w:t>8</w:t>
            </w:r>
            <w:r w:rsidRPr="00560BA0">
              <w:rPr>
                <w:rFonts w:ascii="Calibri" w:hAnsi="Calibri" w:cs="Calibri"/>
                <w:color w:val="000000"/>
                <w:sz w:val="22"/>
              </w:rPr>
              <w:t>, 1</w:t>
            </w:r>
            <w:r w:rsidR="009E4E35">
              <w:rPr>
                <w:rFonts w:ascii="Calibri" w:hAnsi="Calibri" w:cs="Calibri"/>
                <w:color w:val="000000"/>
                <w:sz w:val="22"/>
              </w:rPr>
              <w:t>6</w:t>
            </w:r>
            <w:r w:rsidRPr="00560BA0">
              <w:rPr>
                <w:rFonts w:ascii="Calibri" w:hAnsi="Calibri" w:cs="Calibri"/>
                <w:color w:val="000000"/>
                <w:sz w:val="22"/>
              </w:rPr>
              <w:t>.73</w:t>
            </w:r>
            <w:r>
              <w:rPr>
                <w:rFonts w:ascii="Calibri" w:hAnsi="Calibri" w:cs="Calibri" w:hint="cs"/>
                <w:color w:val="000000"/>
                <w:sz w:val="22"/>
                <w:rtl/>
              </w:rPr>
              <w:t>4</w:t>
            </w:r>
            <w:r w:rsidRPr="00560BA0">
              <w:rPr>
                <w:rFonts w:ascii="Calibri" w:hAnsi="Calibri" w:cs="Calibri"/>
                <w:color w:val="000000"/>
                <w:sz w:val="22"/>
              </w:rPr>
              <w:t>], [</w:t>
            </w:r>
            <w:r w:rsidR="009E4E35">
              <w:rPr>
                <w:rFonts w:ascii="Calibri" w:hAnsi="Calibri" w:cs="Calibri"/>
                <w:color w:val="000000"/>
                <w:sz w:val="22"/>
              </w:rPr>
              <w:t>24</w:t>
            </w:r>
            <w:r w:rsidRPr="00560BA0">
              <w:rPr>
                <w:rFonts w:ascii="Calibri" w:hAnsi="Calibri" w:cs="Calibri"/>
                <w:color w:val="000000"/>
                <w:sz w:val="22"/>
              </w:rPr>
              <w:t>.4</w:t>
            </w:r>
            <w:r>
              <w:rPr>
                <w:rFonts w:ascii="Calibri" w:hAnsi="Calibri" w:cs="Calibri" w:hint="cs"/>
                <w:color w:val="000000"/>
                <w:sz w:val="22"/>
                <w:rtl/>
              </w:rPr>
              <w:t>9</w:t>
            </w:r>
            <w:r w:rsidRPr="00560BA0">
              <w:rPr>
                <w:rFonts w:ascii="Calibri" w:hAnsi="Calibri" w:cs="Calibri"/>
                <w:color w:val="000000"/>
                <w:sz w:val="22"/>
              </w:rPr>
              <w:t>7, 1</w:t>
            </w:r>
            <w:r w:rsidR="009E4E35">
              <w:rPr>
                <w:rFonts w:ascii="Calibri" w:hAnsi="Calibri" w:cs="Calibri"/>
                <w:color w:val="000000"/>
                <w:sz w:val="22"/>
              </w:rPr>
              <w:t>3</w:t>
            </w:r>
            <w:r w:rsidRPr="00560BA0">
              <w:rPr>
                <w:rFonts w:ascii="Calibri" w:hAnsi="Calibri" w:cs="Calibri"/>
                <w:color w:val="000000"/>
                <w:sz w:val="22"/>
              </w:rPr>
              <w:t>.8]]</w:t>
            </w:r>
          </w:p>
        </w:tc>
      </w:tr>
    </w:tbl>
    <w:p w14:paraId="0CE0817A" w14:textId="77777777" w:rsidR="006E30D1" w:rsidRPr="006E30D1" w:rsidRDefault="006E30D1" w:rsidP="006E30D1">
      <w:pPr>
        <w:rPr>
          <w:lang w:val="en-GB"/>
        </w:rPr>
      </w:pPr>
    </w:p>
    <w:p w14:paraId="70811F2F" w14:textId="4B889F79" w:rsidR="0088524A" w:rsidRPr="006E30D1" w:rsidRDefault="0088524A" w:rsidP="0088524A">
      <w:pPr>
        <w:numPr>
          <w:ilvl w:val="0"/>
          <w:numId w:val="10"/>
        </w:numPr>
        <w:rPr>
          <w:lang w:val="en-GB"/>
        </w:rPr>
      </w:pPr>
      <w:r w:rsidRPr="00EB1725">
        <w:rPr>
          <w:b/>
          <w:bCs/>
          <w:lang w:val="en-GB"/>
        </w:rPr>
        <w:t>Sonuçlar:</w:t>
      </w:r>
    </w:p>
    <w:p w14:paraId="201F00D3" w14:textId="77777777" w:rsidR="00757057" w:rsidRPr="00757057" w:rsidRDefault="00757057" w:rsidP="00757057">
      <w:pPr>
        <w:rPr>
          <w:b/>
          <w:bCs/>
          <w:lang w:val="en-GB"/>
        </w:rPr>
      </w:pPr>
      <w:r w:rsidRPr="00757057">
        <w:rPr>
          <w:b/>
          <w:bCs/>
          <w:lang w:val="en-GB"/>
        </w:rPr>
        <w:t>1. Gradient Boosting</w:t>
      </w:r>
    </w:p>
    <w:p w14:paraId="434B0CAA" w14:textId="77777777" w:rsidR="00215724" w:rsidRPr="00215724" w:rsidRDefault="00215724" w:rsidP="00215724">
      <w:pPr>
        <w:suppressAutoHyphens w:val="0"/>
        <w:autoSpaceDN/>
        <w:spacing w:before="100" w:beforeAutospacing="1" w:after="100" w:afterAutospacing="1"/>
        <w:outlineLvl w:val="3"/>
        <w:rPr>
          <w:rFonts w:eastAsia="Times New Roman" w:cs="Times New Roman"/>
          <w:b/>
          <w:bCs/>
          <w:kern w:val="0"/>
          <w:szCs w:val="24"/>
          <w:lang w:val="en-GB" w:eastAsia="en-GB"/>
        </w:rPr>
      </w:pPr>
      <w:r w:rsidRPr="00215724">
        <w:rPr>
          <w:rFonts w:eastAsia="Times New Roman" w:cs="Times New Roman"/>
          <w:b/>
          <w:bCs/>
          <w:kern w:val="0"/>
          <w:szCs w:val="24"/>
          <w:lang w:val="en-GB" w:eastAsia="en-GB"/>
        </w:rPr>
        <w:t>1. Gradient Boosting (Doğruluk: %75.13)</w:t>
      </w:r>
    </w:p>
    <w:p w14:paraId="7D794B9D" w14:textId="77777777" w:rsidR="001153C9"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Doğruluk (%75.13):</w:t>
      </w:r>
      <w:r w:rsidRPr="00215724">
        <w:rPr>
          <w:rFonts w:eastAsia="Times New Roman" w:cs="Times New Roman"/>
          <w:kern w:val="0"/>
          <w:szCs w:val="24"/>
          <w:lang w:val="en-GB" w:eastAsia="en-GB"/>
        </w:rPr>
        <w:t xml:space="preserve"> Gradient Boosting, genel doğruluk açısından en iyi modeldir.</w:t>
      </w:r>
    </w:p>
    <w:p w14:paraId="5B440594" w14:textId="0ED4ABAF" w:rsidR="00215724" w:rsidRDefault="00DC1244" w:rsidP="00DC124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DC1244">
        <w:rPr>
          <w:rFonts w:eastAsia="Times New Roman" w:cs="Times New Roman"/>
          <w:b/>
          <w:bCs/>
          <w:kern w:val="0"/>
          <w:szCs w:val="24"/>
          <w:lang w:eastAsia="en-GB"/>
        </w:rPr>
        <w:lastRenderedPageBreak/>
        <w:t xml:space="preserve">Duyarlılık </w:t>
      </w:r>
      <w:r w:rsidR="00215724" w:rsidRPr="00215724">
        <w:rPr>
          <w:rFonts w:eastAsia="Times New Roman" w:cs="Times New Roman"/>
          <w:b/>
          <w:bCs/>
          <w:kern w:val="0"/>
          <w:szCs w:val="24"/>
          <w:lang w:val="en-GB" w:eastAsia="en-GB"/>
        </w:rPr>
        <w:t>(%59.98):</w:t>
      </w:r>
      <w:r w:rsidR="00215724" w:rsidRPr="00215724">
        <w:rPr>
          <w:rFonts w:eastAsia="Times New Roman" w:cs="Times New Roman"/>
          <w:kern w:val="0"/>
          <w:szCs w:val="24"/>
          <w:lang w:val="en-GB" w:eastAsia="en-GB"/>
        </w:rPr>
        <w:t xml:space="preserve"> Model, pozitif durumları tespit etmede makul bir performans göstermektedir.</w:t>
      </w:r>
    </w:p>
    <w:p w14:paraId="5B96EA49" w14:textId="0491AF36" w:rsidR="00215724" w:rsidRDefault="001153C9" w:rsidP="001153C9">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1153C9">
        <w:rPr>
          <w:rFonts w:eastAsia="Times New Roman" w:cs="Times New Roman"/>
          <w:b/>
          <w:bCs/>
          <w:kern w:val="0"/>
          <w:szCs w:val="24"/>
          <w:lang w:eastAsia="en-GB"/>
        </w:rPr>
        <w:t xml:space="preserve">Kesinlik </w:t>
      </w:r>
      <w:r w:rsidR="00215724" w:rsidRPr="00215724">
        <w:rPr>
          <w:rFonts w:eastAsia="Times New Roman" w:cs="Times New Roman"/>
          <w:b/>
          <w:bCs/>
          <w:kern w:val="0"/>
          <w:szCs w:val="24"/>
          <w:lang w:val="en-GB" w:eastAsia="en-GB"/>
        </w:rPr>
        <w:t>(%74.98):</w:t>
      </w:r>
      <w:r w:rsidR="00215724" w:rsidRPr="00215724">
        <w:rPr>
          <w:rFonts w:eastAsia="Times New Roman" w:cs="Times New Roman"/>
          <w:kern w:val="0"/>
          <w:szCs w:val="24"/>
          <w:lang w:val="en-GB" w:eastAsia="en-GB"/>
        </w:rPr>
        <w:t xml:space="preserve"> Yanlış alarmları azaltma konusunda oldukça başarılıdır.</w:t>
      </w:r>
    </w:p>
    <w:p w14:paraId="011D4F38" w14:textId="4FFFA3F0" w:rsidR="00DC1244" w:rsidRPr="00215724" w:rsidRDefault="00215724" w:rsidP="00C32BE7">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F1-Skoru (%75.13):</w:t>
      </w:r>
      <w:r w:rsidRPr="00215724">
        <w:rPr>
          <w:rFonts w:eastAsia="Times New Roman" w:cs="Times New Roman"/>
          <w:kern w:val="0"/>
          <w:szCs w:val="24"/>
          <w:lang w:val="en-GB" w:eastAsia="en-GB"/>
        </w:rPr>
        <w:t xml:space="preserve"> Doğruluk ve hatırlama arasında iyi bir denge sağlamaktadır.</w:t>
      </w:r>
    </w:p>
    <w:p w14:paraId="68BDABC4" w14:textId="77777777" w:rsidR="00215724" w:rsidRPr="00215724"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Karmaşıklık Matrisi:</w:t>
      </w:r>
      <w:r w:rsidRPr="00215724">
        <w:rPr>
          <w:rFonts w:eastAsia="Times New Roman" w:cs="Times New Roman"/>
          <w:kern w:val="0"/>
          <w:szCs w:val="24"/>
          <w:lang w:val="en-GB" w:eastAsia="en-GB"/>
        </w:rPr>
        <w:t xml:space="preserve"> Pozitif sınıfların doğru tespit oranı yüksek (74,575), yanlış pozitif ve negatiflerin sayısı ise genel performans göz önüne alındığında kabul edilebilir düzeydedir (49,750).</w:t>
      </w:r>
    </w:p>
    <w:p w14:paraId="16F04170" w14:textId="08501C60" w:rsidR="00757057" w:rsidRPr="00757057" w:rsidRDefault="00757057" w:rsidP="00757057">
      <w:pPr>
        <w:numPr>
          <w:ilvl w:val="0"/>
          <w:numId w:val="30"/>
        </w:numPr>
        <w:rPr>
          <w:lang w:val="en-GB"/>
        </w:rPr>
      </w:pPr>
      <w:r w:rsidRPr="00757057">
        <w:rPr>
          <w:lang w:val="en-GB"/>
        </w:rPr>
        <w:t xml:space="preserve">Sonuç: Genel olarak, Gradient Boosting modeli, diğer modellere göre daha dengeli ve güçlü bir performans </w:t>
      </w:r>
      <w:r w:rsidR="00215724">
        <w:rPr>
          <w:lang w:val="tr-TR"/>
        </w:rPr>
        <w:t>göster</w:t>
      </w:r>
      <w:r w:rsidRPr="00757057">
        <w:rPr>
          <w:lang w:val="en-GB"/>
        </w:rPr>
        <w:t>miştir.</w:t>
      </w:r>
    </w:p>
    <w:p w14:paraId="41DB1700" w14:textId="77777777" w:rsidR="006E30D1" w:rsidRDefault="006E30D1" w:rsidP="006E30D1">
      <w:pPr>
        <w:rPr>
          <w:b/>
          <w:bCs/>
          <w:rtl/>
          <w:lang w:val="en-GB"/>
        </w:rPr>
      </w:pPr>
    </w:p>
    <w:p w14:paraId="161F8169" w14:textId="77777777" w:rsidR="00E71334" w:rsidRPr="00E71334" w:rsidRDefault="00E71334" w:rsidP="00E71334">
      <w:pPr>
        <w:rPr>
          <w:b/>
          <w:bCs/>
          <w:lang w:val="en-GB"/>
        </w:rPr>
      </w:pPr>
      <w:r w:rsidRPr="00E71334">
        <w:rPr>
          <w:b/>
          <w:bCs/>
          <w:lang w:val="en-GB"/>
        </w:rPr>
        <w:t>2. Karar Ağacı (Decision Tree) (Doğruluk: %70.05)</w:t>
      </w:r>
    </w:p>
    <w:p w14:paraId="51B446ED" w14:textId="77777777" w:rsidR="00E71334" w:rsidRPr="00E71334" w:rsidRDefault="00E71334" w:rsidP="00E71334">
      <w:pPr>
        <w:numPr>
          <w:ilvl w:val="0"/>
          <w:numId w:val="32"/>
        </w:numPr>
        <w:rPr>
          <w:b/>
          <w:bCs/>
          <w:lang w:val="en-GB"/>
        </w:rPr>
      </w:pPr>
      <w:r w:rsidRPr="00E71334">
        <w:rPr>
          <w:b/>
          <w:bCs/>
          <w:lang w:val="en-GB"/>
        </w:rPr>
        <w:t xml:space="preserve">Doğruluk (%70.05): </w:t>
      </w:r>
      <w:r w:rsidRPr="00E71334">
        <w:rPr>
          <w:lang w:val="en-GB"/>
        </w:rPr>
        <w:t>Gradient Boosting'e kıyasla daha düşük olsa da makul bir doğruluk oranına sahiptir.</w:t>
      </w:r>
    </w:p>
    <w:p w14:paraId="0C11CB44" w14:textId="77777777" w:rsidR="00E71334" w:rsidRPr="00E71334" w:rsidRDefault="00E71334" w:rsidP="00E71334">
      <w:pPr>
        <w:numPr>
          <w:ilvl w:val="0"/>
          <w:numId w:val="32"/>
        </w:numPr>
        <w:rPr>
          <w:b/>
          <w:bCs/>
          <w:lang w:val="en-GB"/>
        </w:rPr>
      </w:pPr>
      <w:r w:rsidRPr="00E71334">
        <w:rPr>
          <w:b/>
          <w:bCs/>
          <w:lang w:val="en-GB"/>
        </w:rPr>
        <w:t xml:space="preserve">Recall (%60.11): </w:t>
      </w:r>
      <w:r w:rsidRPr="00E71334">
        <w:rPr>
          <w:lang w:val="en-GB"/>
        </w:rPr>
        <w:t>Gradient Boosting'den biraz daha iyi bir hatırlama oranı sunar, pozitif sınıfları tespit etme konusunda daha başarılıdır.</w:t>
      </w:r>
    </w:p>
    <w:p w14:paraId="21AFA907" w14:textId="77777777" w:rsidR="00E71334" w:rsidRPr="00E71334" w:rsidRDefault="00E71334" w:rsidP="00E71334">
      <w:pPr>
        <w:numPr>
          <w:ilvl w:val="0"/>
          <w:numId w:val="32"/>
        </w:numPr>
        <w:rPr>
          <w:b/>
          <w:bCs/>
          <w:lang w:val="en-GB"/>
        </w:rPr>
      </w:pPr>
      <w:r w:rsidRPr="00E71334">
        <w:rPr>
          <w:b/>
          <w:bCs/>
          <w:lang w:val="en-GB"/>
        </w:rPr>
        <w:t xml:space="preserve">Precision (%59.55): </w:t>
      </w:r>
      <w:r w:rsidRPr="00E71334">
        <w:rPr>
          <w:lang w:val="en-GB"/>
        </w:rPr>
        <w:t>Gradient Boosting'e kıyasla daha düşük olup, daha fazla yanlış pozitif sınıf tespit etmektedir.</w:t>
      </w:r>
    </w:p>
    <w:p w14:paraId="6AF4234B" w14:textId="77777777" w:rsidR="00E71334" w:rsidRPr="00E71334" w:rsidRDefault="00E71334" w:rsidP="00E71334">
      <w:pPr>
        <w:numPr>
          <w:ilvl w:val="0"/>
          <w:numId w:val="32"/>
        </w:numPr>
        <w:rPr>
          <w:b/>
          <w:bCs/>
          <w:lang w:val="en-GB"/>
        </w:rPr>
      </w:pPr>
      <w:r w:rsidRPr="00E71334">
        <w:rPr>
          <w:b/>
          <w:bCs/>
          <w:lang w:val="en-GB"/>
        </w:rPr>
        <w:t xml:space="preserve">F1-Skoru (%70.05): </w:t>
      </w:r>
      <w:r w:rsidRPr="00E71334">
        <w:rPr>
          <w:lang w:val="en-GB"/>
        </w:rPr>
        <w:t>Göreceli olarak dengeli fakat Gradient Boosting'in gerisindedir.</w:t>
      </w:r>
    </w:p>
    <w:p w14:paraId="32FAE577" w14:textId="77777777" w:rsidR="00E71334" w:rsidRPr="00E71334" w:rsidRDefault="00E71334" w:rsidP="00E71334">
      <w:pPr>
        <w:numPr>
          <w:ilvl w:val="0"/>
          <w:numId w:val="32"/>
        </w:numPr>
        <w:rPr>
          <w:b/>
          <w:bCs/>
          <w:lang w:val="en-GB"/>
        </w:rPr>
      </w:pPr>
      <w:r w:rsidRPr="00E71334">
        <w:rPr>
          <w:b/>
          <w:bCs/>
          <w:lang w:val="en-GB"/>
        </w:rPr>
        <w:t xml:space="preserve">Karmaşıklık Matrisi: </w:t>
      </w:r>
      <w:r w:rsidRPr="00E71334">
        <w:rPr>
          <w:lang w:val="en-GB"/>
        </w:rPr>
        <w:t>Yanlış pozitif sınıfların daha yüksek olması (30,575) doğruluk oranındaki düşüşü açıklamaktadır.</w:t>
      </w:r>
    </w:p>
    <w:p w14:paraId="3C58FB63" w14:textId="13603694" w:rsidR="006E30D1" w:rsidRDefault="00E71334" w:rsidP="00E71334">
      <w:pPr>
        <w:rPr>
          <w:b/>
          <w:bCs/>
          <w:rtl/>
          <w:lang w:val="en-GB"/>
        </w:rPr>
      </w:pPr>
      <w:r w:rsidRPr="00E71334">
        <w:rPr>
          <w:b/>
          <w:bCs/>
        </w:rPr>
        <w:t xml:space="preserve">Sonuç: </w:t>
      </w:r>
      <w:r w:rsidRPr="00E71334">
        <w:t>Bu model, doğruluk açısından iyi performans gösterse de, pozitif tahminlerde Gradient Boosting kadar güçlü değildir.</w:t>
      </w:r>
    </w:p>
    <w:p w14:paraId="737E5FC0" w14:textId="77777777" w:rsidR="006E30D1" w:rsidRDefault="006E30D1" w:rsidP="006E30D1">
      <w:pPr>
        <w:rPr>
          <w:b/>
          <w:bCs/>
          <w:lang w:val="en-GB"/>
        </w:rPr>
      </w:pPr>
    </w:p>
    <w:p w14:paraId="7C63502A" w14:textId="77777777" w:rsidR="00E71334" w:rsidRPr="00E71334" w:rsidRDefault="00E71334" w:rsidP="00E71334">
      <w:pPr>
        <w:rPr>
          <w:b/>
          <w:bCs/>
          <w:lang w:val="en-GB"/>
        </w:rPr>
      </w:pPr>
      <w:r w:rsidRPr="00E71334">
        <w:rPr>
          <w:b/>
          <w:bCs/>
          <w:lang w:val="en-GB"/>
        </w:rPr>
        <w:t>3. Lojistik Regresyon (Doğruluk: %68.69)</w:t>
      </w:r>
    </w:p>
    <w:p w14:paraId="09074DC0" w14:textId="77777777" w:rsidR="00E71334" w:rsidRPr="00E71334" w:rsidRDefault="00E71334" w:rsidP="00E71334">
      <w:pPr>
        <w:numPr>
          <w:ilvl w:val="0"/>
          <w:numId w:val="33"/>
        </w:numPr>
        <w:rPr>
          <w:b/>
          <w:bCs/>
          <w:lang w:val="en-GB"/>
        </w:rPr>
      </w:pPr>
      <w:r w:rsidRPr="00E71334">
        <w:rPr>
          <w:b/>
          <w:bCs/>
          <w:lang w:val="en-GB"/>
        </w:rPr>
        <w:t xml:space="preserve">Doğruluk (%68.69): </w:t>
      </w:r>
      <w:r w:rsidRPr="00E71334">
        <w:rPr>
          <w:lang w:val="en-GB"/>
        </w:rPr>
        <w:t>Karar Ağacı ve Gradient Boosting'e kıyasla daha düşük doğruluğa sahiptir.</w:t>
      </w:r>
    </w:p>
    <w:p w14:paraId="783E8734" w14:textId="77777777" w:rsidR="00E71334" w:rsidRPr="00E71334" w:rsidRDefault="00E71334" w:rsidP="00E71334">
      <w:pPr>
        <w:numPr>
          <w:ilvl w:val="0"/>
          <w:numId w:val="33"/>
        </w:numPr>
        <w:rPr>
          <w:b/>
          <w:bCs/>
          <w:lang w:val="en-GB"/>
        </w:rPr>
      </w:pPr>
      <w:r w:rsidRPr="00E71334">
        <w:rPr>
          <w:b/>
          <w:bCs/>
          <w:lang w:val="en-GB"/>
        </w:rPr>
        <w:t xml:space="preserve">Recall (%59.05): </w:t>
      </w:r>
      <w:r w:rsidRPr="00E71334">
        <w:rPr>
          <w:lang w:val="en-GB"/>
        </w:rPr>
        <w:t>Pozitif sınıfları tespit etme oranı düşüktür ve daha fazla pozitif sınıfı kaçırma eğilimindedir.</w:t>
      </w:r>
    </w:p>
    <w:p w14:paraId="11D5C889" w14:textId="77777777" w:rsidR="00E71334" w:rsidRPr="00E71334" w:rsidRDefault="00E71334" w:rsidP="00E71334">
      <w:pPr>
        <w:numPr>
          <w:ilvl w:val="0"/>
          <w:numId w:val="33"/>
        </w:numPr>
        <w:rPr>
          <w:lang w:val="en-GB"/>
        </w:rPr>
      </w:pPr>
      <w:r w:rsidRPr="00E71334">
        <w:rPr>
          <w:b/>
          <w:bCs/>
          <w:lang w:val="en-GB"/>
        </w:rPr>
        <w:t xml:space="preserve">Precision (%55.92): </w:t>
      </w:r>
      <w:r w:rsidRPr="00E71334">
        <w:rPr>
          <w:lang w:val="en-GB"/>
        </w:rPr>
        <w:t>Diğer modellere göre daha düşük, yanlış pozitif oranı daha yüksektir.</w:t>
      </w:r>
    </w:p>
    <w:p w14:paraId="517ADFF3" w14:textId="77777777" w:rsidR="00E71334" w:rsidRPr="00E71334" w:rsidRDefault="00E71334" w:rsidP="00E71334">
      <w:pPr>
        <w:numPr>
          <w:ilvl w:val="0"/>
          <w:numId w:val="33"/>
        </w:numPr>
        <w:rPr>
          <w:lang w:val="en-GB"/>
        </w:rPr>
      </w:pPr>
      <w:r w:rsidRPr="00E71334">
        <w:rPr>
          <w:b/>
          <w:bCs/>
          <w:lang w:val="en-GB"/>
        </w:rPr>
        <w:t xml:space="preserve">F1-Skoru (%68.69): </w:t>
      </w:r>
      <w:r w:rsidRPr="00E71334">
        <w:rPr>
          <w:lang w:val="en-GB"/>
        </w:rPr>
        <w:t>Gradient Boosting ve Karar Ağacı'nın gerisindedir.</w:t>
      </w:r>
    </w:p>
    <w:p w14:paraId="71EE3F3F" w14:textId="77777777" w:rsidR="00E71334" w:rsidRPr="00E71334" w:rsidRDefault="00E71334" w:rsidP="00E71334">
      <w:pPr>
        <w:numPr>
          <w:ilvl w:val="0"/>
          <w:numId w:val="33"/>
        </w:numPr>
        <w:rPr>
          <w:b/>
          <w:bCs/>
          <w:lang w:val="en-GB"/>
        </w:rPr>
      </w:pPr>
      <w:r w:rsidRPr="00E71334">
        <w:rPr>
          <w:b/>
          <w:bCs/>
          <w:lang w:val="en-GB"/>
        </w:rPr>
        <w:t xml:space="preserve">Karmaşıklık Matrisi: </w:t>
      </w:r>
      <w:r w:rsidRPr="00E71334">
        <w:rPr>
          <w:lang w:val="en-GB"/>
        </w:rPr>
        <w:t>Yanlış pozitif sınıfların artması (34,978) ve doğru pozitif sınıfların azalması modelin performans düşüklüğünü açıklamaktadır.</w:t>
      </w:r>
    </w:p>
    <w:p w14:paraId="325E049F" w14:textId="62D0A9BE" w:rsidR="00E71334" w:rsidRPr="00E71334" w:rsidRDefault="00E71334" w:rsidP="00E71334">
      <w:pPr>
        <w:rPr>
          <w:b/>
          <w:bCs/>
          <w:lang w:val="en-GB"/>
        </w:rPr>
      </w:pPr>
      <w:r w:rsidRPr="00E71334">
        <w:rPr>
          <w:b/>
          <w:bCs/>
        </w:rPr>
        <w:t xml:space="preserve">Sonuç: </w:t>
      </w:r>
      <w:r w:rsidRPr="00E71334">
        <w:t xml:space="preserve">Logistic Regression modeli, diğer modellere göre daha zayıf bir performans </w:t>
      </w:r>
      <w:r>
        <w:rPr>
          <w:lang w:val="tr-TR"/>
        </w:rPr>
        <w:t>göster</w:t>
      </w:r>
      <w:r w:rsidRPr="00757057">
        <w:rPr>
          <w:lang w:val="en-GB"/>
        </w:rPr>
        <w:t>miştir</w:t>
      </w:r>
      <w:r w:rsidRPr="00E71334">
        <w:t>.</w:t>
      </w:r>
    </w:p>
    <w:p w14:paraId="7D782964" w14:textId="77777777" w:rsidR="00E71334" w:rsidRDefault="00E71334" w:rsidP="006E30D1">
      <w:pPr>
        <w:rPr>
          <w:b/>
          <w:bCs/>
          <w:lang w:val="en-GB"/>
        </w:rPr>
      </w:pPr>
    </w:p>
    <w:p w14:paraId="48A290D5" w14:textId="77777777" w:rsidR="00E71334" w:rsidRPr="00E71334" w:rsidRDefault="00E71334" w:rsidP="00E71334">
      <w:pPr>
        <w:rPr>
          <w:b/>
          <w:bCs/>
          <w:lang w:val="en-GB"/>
        </w:rPr>
      </w:pPr>
      <w:r w:rsidRPr="00E71334">
        <w:rPr>
          <w:b/>
          <w:bCs/>
          <w:lang w:val="en-GB"/>
        </w:rPr>
        <w:t>4. Malatya Merkezlilik (Doğruluk: %59.30)</w:t>
      </w:r>
    </w:p>
    <w:p w14:paraId="1F9B0E07" w14:textId="39F1E1A8" w:rsidR="00E71334" w:rsidRPr="00E71334" w:rsidRDefault="00E71334" w:rsidP="00E71334">
      <w:pPr>
        <w:numPr>
          <w:ilvl w:val="0"/>
          <w:numId w:val="34"/>
        </w:numPr>
        <w:rPr>
          <w:lang w:val="en-GB"/>
        </w:rPr>
      </w:pPr>
      <w:r w:rsidRPr="00E71334">
        <w:rPr>
          <w:b/>
          <w:bCs/>
          <w:lang w:val="en-GB"/>
        </w:rPr>
        <w:lastRenderedPageBreak/>
        <w:t>Doğruluk (%59.3</w:t>
      </w:r>
      <w:r w:rsidR="001F6C6E">
        <w:rPr>
          <w:b/>
          <w:bCs/>
          <w:lang w:val="en-GB"/>
        </w:rPr>
        <w:t>3</w:t>
      </w:r>
      <w:r w:rsidRPr="00E71334">
        <w:rPr>
          <w:b/>
          <w:bCs/>
          <w:lang w:val="en-GB"/>
        </w:rPr>
        <w:t xml:space="preserve">): </w:t>
      </w:r>
      <w:r w:rsidRPr="00E71334">
        <w:rPr>
          <w:lang w:val="en-GB"/>
        </w:rPr>
        <w:t>En düşük doğruluk oranına sahiptir.</w:t>
      </w:r>
    </w:p>
    <w:p w14:paraId="1A75E36F" w14:textId="08AA6F83" w:rsidR="00E71334" w:rsidRPr="00E71334" w:rsidRDefault="00E71334" w:rsidP="00E71334">
      <w:pPr>
        <w:numPr>
          <w:ilvl w:val="0"/>
          <w:numId w:val="34"/>
        </w:numPr>
        <w:rPr>
          <w:b/>
          <w:bCs/>
          <w:lang w:val="en-GB"/>
        </w:rPr>
      </w:pPr>
      <w:r w:rsidRPr="00E71334">
        <w:rPr>
          <w:b/>
          <w:bCs/>
          <w:lang w:val="en-GB"/>
        </w:rPr>
        <w:t>Recall (%</w:t>
      </w:r>
      <w:r w:rsidR="001F6C6E" w:rsidRPr="001F6C6E">
        <w:rPr>
          <w:rFonts w:ascii="Calibri" w:eastAsia="Times New Roman" w:hAnsi="Calibri" w:cs="Calibri"/>
          <w:b/>
          <w:bCs/>
          <w:color w:val="000000"/>
          <w:kern w:val="0"/>
          <w:sz w:val="22"/>
          <w:lang w:eastAsia="en-GB"/>
        </w:rPr>
        <w:t>44.44</w:t>
      </w:r>
      <w:r w:rsidRPr="00E71334">
        <w:rPr>
          <w:b/>
          <w:bCs/>
          <w:lang w:val="en-GB"/>
        </w:rPr>
        <w:t xml:space="preserve">): </w:t>
      </w:r>
      <w:r w:rsidRPr="00E71334">
        <w:rPr>
          <w:lang w:val="en-GB"/>
        </w:rPr>
        <w:t>Pozitif durumları tespit etme konusunda oldukça zayıf bir performans göstermektedir.</w:t>
      </w:r>
    </w:p>
    <w:p w14:paraId="37A2D857" w14:textId="65ADD70E" w:rsidR="00E71334" w:rsidRPr="00E71334" w:rsidRDefault="00E71334" w:rsidP="00E71334">
      <w:pPr>
        <w:numPr>
          <w:ilvl w:val="0"/>
          <w:numId w:val="34"/>
        </w:numPr>
        <w:rPr>
          <w:lang w:val="en-GB"/>
        </w:rPr>
      </w:pPr>
      <w:r w:rsidRPr="00E71334">
        <w:rPr>
          <w:b/>
          <w:bCs/>
          <w:lang w:val="en-GB"/>
        </w:rPr>
        <w:t>Precision (%</w:t>
      </w:r>
      <w:r w:rsidR="001F6C6E" w:rsidRPr="001F6C6E">
        <w:rPr>
          <w:rFonts w:ascii="Calibri" w:eastAsia="Times New Roman" w:hAnsi="Calibri" w:cs="Calibri"/>
          <w:b/>
          <w:bCs/>
          <w:color w:val="000000"/>
          <w:kern w:val="0"/>
          <w:sz w:val="22"/>
          <w:lang w:eastAsia="en-GB"/>
        </w:rPr>
        <w:t>35.71</w:t>
      </w:r>
      <w:r w:rsidRPr="00E71334">
        <w:rPr>
          <w:b/>
          <w:bCs/>
          <w:lang w:val="en-GB"/>
        </w:rPr>
        <w:t xml:space="preserve">): </w:t>
      </w:r>
      <w:r w:rsidRPr="00E71334">
        <w:rPr>
          <w:lang w:val="en-GB"/>
        </w:rPr>
        <w:t>Yanlış alarmlar oldukça fazladır ve doğruluk oranı düşüktür.</w:t>
      </w:r>
    </w:p>
    <w:p w14:paraId="7D52523A" w14:textId="3F990531" w:rsidR="00E71334" w:rsidRPr="00E71334" w:rsidRDefault="00E71334" w:rsidP="00E71334">
      <w:pPr>
        <w:numPr>
          <w:ilvl w:val="0"/>
          <w:numId w:val="34"/>
        </w:numPr>
        <w:rPr>
          <w:lang w:val="en-GB"/>
        </w:rPr>
      </w:pPr>
      <w:r w:rsidRPr="00E71334">
        <w:rPr>
          <w:b/>
          <w:bCs/>
          <w:lang w:val="en-GB"/>
        </w:rPr>
        <w:t>F1-Skoru (%</w:t>
      </w:r>
      <w:r w:rsidR="001F6C6E" w:rsidRPr="001F6C6E">
        <w:rPr>
          <w:rFonts w:ascii="Calibri" w:eastAsia="Times New Roman" w:hAnsi="Calibri" w:cs="Calibri"/>
          <w:b/>
          <w:bCs/>
          <w:color w:val="000000"/>
          <w:kern w:val="0"/>
          <w:sz w:val="22"/>
          <w:lang w:eastAsia="en-GB"/>
        </w:rPr>
        <w:t>39.60</w:t>
      </w:r>
      <w:r w:rsidRPr="00E71334">
        <w:rPr>
          <w:b/>
          <w:bCs/>
          <w:lang w:val="en-GB"/>
        </w:rPr>
        <w:t xml:space="preserve">): </w:t>
      </w:r>
      <w:r w:rsidRPr="00E71334">
        <w:rPr>
          <w:lang w:val="en-GB"/>
        </w:rPr>
        <w:t xml:space="preserve">Doğruluk ve hatırlama arasında dengesiz bir performans </w:t>
      </w:r>
      <w:r w:rsidR="006510EC">
        <w:rPr>
          <w:lang w:val="tr-TR"/>
        </w:rPr>
        <w:t>göster</w:t>
      </w:r>
      <w:r w:rsidR="006510EC" w:rsidRPr="00757057">
        <w:rPr>
          <w:lang w:val="en-GB"/>
        </w:rPr>
        <w:t>miştir</w:t>
      </w:r>
      <w:r w:rsidRPr="00E71334">
        <w:rPr>
          <w:lang w:val="en-GB"/>
        </w:rPr>
        <w:t>.</w:t>
      </w:r>
    </w:p>
    <w:p w14:paraId="1A3D7B04" w14:textId="4F3513CB" w:rsidR="00E71334" w:rsidRPr="00E71334" w:rsidRDefault="00E71334" w:rsidP="00E71334">
      <w:pPr>
        <w:numPr>
          <w:ilvl w:val="0"/>
          <w:numId w:val="34"/>
        </w:numPr>
        <w:rPr>
          <w:b/>
          <w:bCs/>
          <w:lang w:val="en-GB"/>
        </w:rPr>
      </w:pPr>
      <w:r w:rsidRPr="00E71334">
        <w:rPr>
          <w:b/>
          <w:bCs/>
          <w:lang w:val="en-GB"/>
        </w:rPr>
        <w:t xml:space="preserve">Karmaşıklık Matrisi: </w:t>
      </w:r>
      <w:r w:rsidRPr="00E71334">
        <w:rPr>
          <w:lang w:val="en-GB"/>
        </w:rPr>
        <w:t>Yanlış negatiflerin (57,733) ve yanlış pozitiflerin (15,624) yüksek sayısı modelin düşük performansını açıklamaktadır</w:t>
      </w:r>
      <w:r w:rsidRPr="00E71334">
        <w:rPr>
          <w:b/>
          <w:bCs/>
          <w:lang w:val="en-GB"/>
        </w:rPr>
        <w:t>.</w:t>
      </w:r>
    </w:p>
    <w:p w14:paraId="2DB7903C" w14:textId="09C01674" w:rsidR="00E71334" w:rsidRDefault="00E71334" w:rsidP="00E71334">
      <w:pPr>
        <w:rPr>
          <w:b/>
          <w:bCs/>
          <w:rtl/>
          <w:lang w:val="en-GB"/>
        </w:rPr>
      </w:pPr>
      <w:r w:rsidRPr="00E71334">
        <w:rPr>
          <w:b/>
          <w:bCs/>
        </w:rPr>
        <w:t xml:space="preserve">Sonuç: </w:t>
      </w:r>
      <w:r w:rsidRPr="00E71334">
        <w:t>Bu modelin performansı, diğer modellerle kıyaslandığında düşüktür.</w:t>
      </w:r>
    </w:p>
    <w:p w14:paraId="5E8951F0" w14:textId="77777777" w:rsidR="00664338" w:rsidRDefault="00664338" w:rsidP="00664338">
      <w:pPr>
        <w:rPr>
          <w:b/>
          <w:bCs/>
        </w:rPr>
      </w:pPr>
    </w:p>
    <w:p w14:paraId="5B208F42" w14:textId="28A50A4F" w:rsidR="00664338" w:rsidRPr="00664338" w:rsidRDefault="00664338" w:rsidP="00664338">
      <w:pPr>
        <w:rPr>
          <w:b/>
          <w:bCs/>
        </w:rPr>
      </w:pPr>
      <w:r w:rsidRPr="00664338">
        <w:rPr>
          <w:b/>
          <w:bCs/>
        </w:rPr>
        <w:t>Genel Karşılaştırma:</w:t>
      </w:r>
    </w:p>
    <w:p w14:paraId="0B24CA98" w14:textId="77777777" w:rsidR="00664338" w:rsidRDefault="00664338" w:rsidP="00664338">
      <w:r>
        <w:t>Gradient Boosting: Genel performans (doğruluk, hatırlama, doğruluk, F1-Skoru) açısından en iyi modeldir ve en güvenilir sonuçları sunar.</w:t>
      </w:r>
    </w:p>
    <w:p w14:paraId="1D7CE71D" w14:textId="77777777" w:rsidR="00664338" w:rsidRDefault="00664338" w:rsidP="00664338">
      <w:r>
        <w:t>Karar Ağacı (Decision Tree): Kabul edilebilir bir performans sunar ancak Gradient Boosting'in gerisindedir.</w:t>
      </w:r>
    </w:p>
    <w:p w14:paraId="5BBAF85C" w14:textId="77777777" w:rsidR="00664338" w:rsidRDefault="00664338" w:rsidP="00664338">
      <w:r>
        <w:t>Lojistik Regresyon: Daha basit bir seçenek olarak makul bir performansa sahiptir, ancak Karar Ağacı ve Gradient Boosting'e kıyasla daha zayıf kalmaktadır.</w:t>
      </w:r>
    </w:p>
    <w:p w14:paraId="2ED6BD6F" w14:textId="77777777" w:rsidR="00664338" w:rsidRDefault="00664338" w:rsidP="00664338">
      <w:r>
        <w:t>Malatya Merkezlilik: Diğer modellere kıyasla oldukça zayıf bir performansa sahiptir ve geliştirilmesi gerekmektedir.</w:t>
      </w:r>
    </w:p>
    <w:p w14:paraId="406C7F61" w14:textId="7F2E2742" w:rsidR="00623D10" w:rsidRPr="00664338" w:rsidRDefault="00664338" w:rsidP="00664338">
      <w:r>
        <w:t>Sonuç olarak, Gradient Boosting, kredi risk analizi gibi projelerde tercih edilmesi gereken en iyi modeldir.</w:t>
      </w:r>
    </w:p>
    <w:p w14:paraId="4AC08D6E" w14:textId="77777777" w:rsidR="00832110" w:rsidRDefault="00613199" w:rsidP="00832110">
      <w:pPr>
        <w:rPr>
          <w:b/>
          <w:bCs/>
          <w:lang w:val="tr-TR" w:bidi="ar-EG"/>
        </w:rPr>
      </w:pPr>
      <w:r w:rsidRPr="00832110">
        <w:rPr>
          <w:b/>
          <w:bCs/>
          <w:lang w:val="tr-TR" w:bidi="ar-EG"/>
        </w:rPr>
        <w:t>Deney Sonuçları</w:t>
      </w:r>
    </w:p>
    <w:p w14:paraId="6ACF7C36" w14:textId="143184CE" w:rsidR="00832110" w:rsidRPr="00832110" w:rsidRDefault="00832110" w:rsidP="00832110">
      <w:pPr>
        <w:rPr>
          <w:b/>
          <w:bCs/>
          <w:lang w:val="tr-TR" w:bidi="ar-EG"/>
        </w:rPr>
      </w:pPr>
      <w:r w:rsidRPr="00613199">
        <w:rPr>
          <w:lang w:val="tr-TR" w:bidi="ar-EG"/>
        </w:rPr>
        <w:t>Yapılan çalışma kapsamında, (</w:t>
      </w:r>
      <w:hyperlink r:id="rId9" w:history="1">
        <w:r w:rsidRPr="00613199">
          <w:rPr>
            <w:rStyle w:val="Hyperlink"/>
            <w:b/>
            <w:bCs/>
            <w:lang w:val="tr-TR" w:bidi="ar-EG"/>
          </w:rPr>
          <w:t>Financial Risk Data - Large</w:t>
        </w:r>
      </w:hyperlink>
      <w:r w:rsidRPr="00613199">
        <w:rPr>
          <w:lang w:val="tr-TR" w:bidi="ar-EG"/>
        </w:rPr>
        <w:t xml:space="preserve">) kaggle’den ait kredi veri seti </w:t>
      </w:r>
      <w:r w:rsidRPr="00832110">
        <w:rPr>
          <w:lang w:val="tr-TR" w:bidi="ar-EG"/>
        </w:rPr>
        <w:t>bilgilerini içeren veriler kullanılarak, veri kalitesi ve model ön işleme çalışmaları gerçekleştirilmiştir. Yeni başvuru sahiplerinin veya aktif kredilerin temerrüt risk oranını değerlendirmek amacıyla, ilgili istatistiksel ve makine öğrenmesi algoritmaları uygulanmış olup, algoritmaların iyi ve kötü müşterileri ayrıştırıcı gücünün belirlenmesi performans ölçüleriyle sağlanmıştır.</w:t>
      </w:r>
    </w:p>
    <w:p w14:paraId="34DD0EC4" w14:textId="77777777" w:rsidR="00832110" w:rsidRPr="00832110" w:rsidRDefault="00832110" w:rsidP="00832110">
      <w:pPr>
        <w:rPr>
          <w:lang w:val="tr-TR" w:bidi="ar-EG"/>
        </w:rPr>
      </w:pPr>
      <w:r w:rsidRPr="00832110">
        <w:rPr>
          <w:lang w:val="tr-TR" w:bidi="ar-EG"/>
        </w:rPr>
        <w:t>Öznitelik seçimi kapsamında istatistiksel hatalardan arınma ve sınıflandırma gücü yüksek olan değişkenlerin belirlenmesi için çeşitli değişken indirgeme tekniklerinden faydalanılmıştır.</w:t>
      </w:r>
    </w:p>
    <w:p w14:paraId="1F8C4574" w14:textId="77777777" w:rsidR="00832110" w:rsidRPr="00832110" w:rsidRDefault="00832110" w:rsidP="00832110">
      <w:pPr>
        <w:rPr>
          <w:lang w:val="tr-TR" w:bidi="ar-EG"/>
        </w:rPr>
      </w:pPr>
      <w:r w:rsidRPr="00832110">
        <w:rPr>
          <w:lang w:val="tr-TR" w:bidi="ar-EG"/>
        </w:rPr>
        <w:t>İlgili algoritmalarda girdi değişkeni olarak kullanılacak nihai özniteliklerin belirlenmesi için RandomForestClassifier değişken indirgeme tekniği olarak kullanılmış,.</w:t>
      </w:r>
    </w:p>
    <w:p w14:paraId="63513B38" w14:textId="77777777" w:rsidR="00832110" w:rsidRPr="00832110" w:rsidRDefault="00832110" w:rsidP="00832110">
      <w:pPr>
        <w:rPr>
          <w:lang w:val="tr-TR" w:bidi="ar-EG"/>
        </w:rPr>
      </w:pPr>
      <w:r w:rsidRPr="00832110">
        <w:rPr>
          <w:lang w:val="tr-TR" w:bidi="ar-EG"/>
        </w:rPr>
        <w:t>Ham veri kümesinin %70’ı eğitim, %15’si doğrulama ve %15’si test veri seti olacak şekilde ayrılarak, makine öğrenmesi teknikleri bu veri setleri üzerinden gerçekleştirilmiştir.</w:t>
      </w:r>
    </w:p>
    <w:p w14:paraId="3E59C982" w14:textId="77777777" w:rsidR="00832110" w:rsidRPr="00832110" w:rsidRDefault="00832110" w:rsidP="00832110">
      <w:pPr>
        <w:rPr>
          <w:lang w:val="tr-TR" w:bidi="ar-EG"/>
        </w:rPr>
      </w:pPr>
      <w:r w:rsidRPr="00832110">
        <w:rPr>
          <w:lang w:val="tr-TR" w:bidi="ar-EG"/>
        </w:rPr>
        <w:lastRenderedPageBreak/>
        <w:t>karmaşıklık matrisinden elde edilen doğruluk, hassasiyet, özgünlük, kesinlik ve F1 skor ölçüleri incelenerek, dört algoritmanın makine öğrenmesi yetenekleriyle gerçekleştirdiği performansları değerlendirilmiştir.</w:t>
      </w:r>
    </w:p>
    <w:p w14:paraId="260E85EF" w14:textId="3E65FEB2" w:rsidR="00490BD2" w:rsidRDefault="00832110" w:rsidP="00F43BCE">
      <w:pPr>
        <w:rPr>
          <w:lang w:val="tr-TR" w:bidi="ar-EG"/>
        </w:rPr>
      </w:pPr>
      <w:r w:rsidRPr="00832110">
        <w:rPr>
          <w:lang w:val="tr-TR" w:bidi="ar-EG"/>
        </w:rPr>
        <w:t>müşterilerinin temerrüt riskini değerlendirmek için en iyi sınıflandırma başarısını her bir veri setinde sağlayan modelin, Gradyan Artırma algoritması olduğu gözlemlenmiştir.</w:t>
      </w:r>
    </w:p>
    <w:p w14:paraId="0AA309FC" w14:textId="77777777" w:rsidR="00AC7CE0" w:rsidRDefault="00AC7CE0" w:rsidP="00C55649">
      <w:pPr>
        <w:spacing w:line="360" w:lineRule="auto"/>
        <w:rPr>
          <w:b/>
          <w:bCs/>
          <w:sz w:val="28"/>
          <w:szCs w:val="24"/>
          <w:rtl/>
          <w:lang w:val="en-GB" w:bidi="ar-EG"/>
        </w:rPr>
      </w:pPr>
    </w:p>
    <w:p w14:paraId="5AB04489" w14:textId="7BABD8A4" w:rsidR="002F60CA" w:rsidRPr="00D7174F" w:rsidRDefault="002F60CA" w:rsidP="00C55649">
      <w:pPr>
        <w:spacing w:line="360" w:lineRule="auto"/>
        <w:rPr>
          <w:lang w:val="tr-TR" w:bidi="ar-EG"/>
        </w:rPr>
      </w:pPr>
      <w:r w:rsidRPr="002F60CA">
        <w:rPr>
          <w:b/>
          <w:bCs/>
          <w:sz w:val="28"/>
          <w:szCs w:val="24"/>
          <w:lang w:val="en-GB" w:bidi="ar-EG"/>
        </w:rPr>
        <w:t>Kaynaklar</w:t>
      </w:r>
    </w:p>
    <w:p w14:paraId="3742299E"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Bahçe Çizer, E. (2017, Aralık). </w:t>
      </w:r>
      <w:r w:rsidRPr="00AA3788">
        <w:rPr>
          <w:i/>
          <w:iCs/>
          <w:lang w:val="en-GB" w:bidi="ar-EG"/>
        </w:rPr>
        <w:t>Makine Öğrenmesi Teknikleriyle Kredi Risk Analizi</w:t>
      </w:r>
      <w:r w:rsidRPr="00AA3788">
        <w:rPr>
          <w:lang w:val="en-GB" w:bidi="ar-EG"/>
        </w:rPr>
        <w:t>.</w:t>
      </w:r>
    </w:p>
    <w:p w14:paraId="004350D1"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Gursakal, S. (2023, Mart). </w:t>
      </w:r>
      <w:r w:rsidRPr="00AA3788">
        <w:rPr>
          <w:i/>
          <w:iCs/>
          <w:lang w:val="en-GB" w:bidi="ar-EG"/>
        </w:rPr>
        <w:t>Kredi Temerrüt Riskini Tahmin Etmede Makine Öğrenme Algoritmalarının Karşılaştırılması</w:t>
      </w:r>
      <w:r w:rsidRPr="00AA3788">
        <w:rPr>
          <w:lang w:val="en-GB" w:bidi="ar-EG"/>
        </w:rPr>
        <w:t>.</w:t>
      </w:r>
    </w:p>
    <w:p w14:paraId="3180212B"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Karcı, A., Yakut, S., &amp; Öztemiz, F. (2022, Kasım 27). </w:t>
      </w:r>
      <w:r w:rsidRPr="00AA3788">
        <w:rPr>
          <w:i/>
          <w:iCs/>
          <w:lang w:val="en-GB" w:bidi="ar-EG"/>
        </w:rPr>
        <w:t>Minimum Tepe Örtüsü Probleminin Çözümünde Merkeziyet Değerine Dayalı Yeni Bir Yaklaşım: Malatya Merkeziyet Algoritması</w:t>
      </w:r>
      <w:r w:rsidRPr="00AA3788">
        <w:rPr>
          <w:lang w:val="en-GB" w:bidi="ar-EG"/>
        </w:rPr>
        <w:t>.</w:t>
      </w:r>
    </w:p>
    <w:p w14:paraId="1B852DCA"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Keskenler, M. F., Dal, D., &amp; Aydın, T. (2021, Mayıs 2). </w:t>
      </w:r>
      <w:r w:rsidRPr="00AA3788">
        <w:rPr>
          <w:i/>
          <w:iCs/>
          <w:lang w:val="en-GB" w:bidi="ar-EG"/>
        </w:rPr>
        <w:t>Yapay Zeka Destekli ÇOKS Yöntemi ile Kredi Kartı Sahtekarlığının Tespiti</w:t>
      </w:r>
      <w:r w:rsidRPr="00AA3788">
        <w:rPr>
          <w:lang w:val="en-GB" w:bidi="ar-EG"/>
        </w:rPr>
        <w:t>.</w:t>
      </w:r>
    </w:p>
    <w:p w14:paraId="2D6CA540" w14:textId="77777777" w:rsidR="00C55649" w:rsidRDefault="002F60CA" w:rsidP="00C55649">
      <w:pPr>
        <w:pStyle w:val="ListParagraph"/>
        <w:numPr>
          <w:ilvl w:val="0"/>
          <w:numId w:val="35"/>
        </w:numPr>
        <w:spacing w:line="480" w:lineRule="auto"/>
        <w:jc w:val="both"/>
        <w:rPr>
          <w:lang w:val="en-GB"/>
        </w:rPr>
      </w:pPr>
      <w:r w:rsidRPr="00AA3788">
        <w:rPr>
          <w:lang w:val="en-GB" w:bidi="ar-EG"/>
        </w:rPr>
        <w:t xml:space="preserve">Kurt, R. (2020, Eylül 18). </w:t>
      </w:r>
      <w:r w:rsidRPr="00C55649">
        <w:rPr>
          <w:i/>
          <w:iCs/>
          <w:lang w:val="en-GB" w:bidi="ar-EG"/>
        </w:rPr>
        <w:t>BASEL Düzenlemelerine Uygun Olarak Kredi Risk Analizi</w:t>
      </w:r>
      <w:r w:rsidRPr="00AA3788">
        <w:rPr>
          <w:lang w:val="en-GB" w:bidi="ar-EG"/>
        </w:rPr>
        <w:t>.</w:t>
      </w:r>
    </w:p>
    <w:p w14:paraId="688E6BCE" w14:textId="32B38E73" w:rsidR="00C55649" w:rsidRPr="00C55649" w:rsidRDefault="00C55649" w:rsidP="00C55649">
      <w:pPr>
        <w:pStyle w:val="ListParagraph"/>
        <w:numPr>
          <w:ilvl w:val="0"/>
          <w:numId w:val="35"/>
        </w:numPr>
        <w:spacing w:line="480" w:lineRule="auto"/>
        <w:jc w:val="both"/>
        <w:rPr>
          <w:lang w:val="en-GB"/>
        </w:rPr>
      </w:pPr>
      <w:r>
        <w:t xml:space="preserve">Chow, J. C. K. (2017, April). </w:t>
      </w:r>
      <w:r w:rsidRPr="00C55649">
        <w:rPr>
          <w:rStyle w:val="Strong"/>
          <w:rFonts w:eastAsiaTheme="majorEastAsia"/>
          <w:b w:val="0"/>
          <w:bCs w:val="0"/>
          <w:i/>
          <w:iCs/>
        </w:rPr>
        <w:t>Analysis of Financial Credit Risk Using Machine Learning.</w:t>
      </w:r>
    </w:p>
    <w:p w14:paraId="0967B949" w14:textId="5DD0282A" w:rsidR="00C17CC4" w:rsidRPr="00AA3788" w:rsidRDefault="00C17CC4" w:rsidP="00C55649">
      <w:pPr>
        <w:pStyle w:val="ListParagraph"/>
        <w:numPr>
          <w:ilvl w:val="0"/>
          <w:numId w:val="35"/>
        </w:numPr>
        <w:spacing w:line="480" w:lineRule="auto"/>
        <w:jc w:val="both"/>
        <w:rPr>
          <w:lang w:val="en-GB" w:bidi="ar-EG"/>
        </w:rPr>
      </w:pPr>
      <w:r w:rsidRPr="00C17CC4">
        <w:rPr>
          <w:lang w:bidi="ar-EG"/>
        </w:rPr>
        <w:t xml:space="preserve">Sakal, M. (2020, Haziran 20). </w:t>
      </w:r>
      <w:r w:rsidRPr="00C17CC4">
        <w:rPr>
          <w:i/>
          <w:iCs/>
          <w:lang w:bidi="ar-EG"/>
        </w:rPr>
        <w:t>Makine Öğrenmesi Algoritmaları Kısa Açıklamaları</w:t>
      </w:r>
      <w:r w:rsidRPr="00C17CC4">
        <w:rPr>
          <w:b/>
          <w:bCs/>
          <w:i/>
          <w:iCs/>
          <w:lang w:bidi="ar-EG"/>
        </w:rPr>
        <w:t>.</w:t>
      </w:r>
    </w:p>
    <w:p w14:paraId="11E4EB92" w14:textId="246A2CA3" w:rsidR="00FA5590" w:rsidRPr="00FA5590" w:rsidRDefault="00D805E9" w:rsidP="00FA5590">
      <w:pPr>
        <w:pStyle w:val="ListParagraph"/>
        <w:numPr>
          <w:ilvl w:val="0"/>
          <w:numId w:val="35"/>
        </w:numPr>
        <w:spacing w:line="360" w:lineRule="auto"/>
        <w:jc w:val="both"/>
        <w:rPr>
          <w:lang w:val="en-GB" w:bidi="ar-EG"/>
        </w:rPr>
      </w:pPr>
      <w:r w:rsidRPr="00AA3788">
        <w:rPr>
          <w:lang w:bidi="ar-EG"/>
        </w:rPr>
        <w:t xml:space="preserve">Northern Trust. (2023). </w:t>
      </w:r>
      <w:r w:rsidRPr="00FA5590">
        <w:rPr>
          <w:i/>
          <w:iCs/>
          <w:lang w:bidi="ar-EG"/>
        </w:rPr>
        <w:t>Machine Learning Algorithms for Credit Risk Assessment: An Economic and Financial Analysis</w:t>
      </w:r>
      <w:r w:rsidRPr="00AA3788">
        <w:rPr>
          <w:lang w:bidi="ar-EG"/>
        </w:rPr>
        <w:t>.</w:t>
      </w:r>
    </w:p>
    <w:p w14:paraId="1A4EFBF6" w14:textId="2EE20030" w:rsidR="001153C9" w:rsidRDefault="00FA5590" w:rsidP="00FA5590">
      <w:pPr>
        <w:pStyle w:val="ListParagraph"/>
        <w:numPr>
          <w:ilvl w:val="0"/>
          <w:numId w:val="35"/>
        </w:numPr>
        <w:spacing w:line="360" w:lineRule="auto"/>
        <w:jc w:val="both"/>
        <w:rPr>
          <w:i/>
          <w:iCs/>
          <w:lang w:val="en-GB" w:bidi="ar-EG"/>
        </w:rPr>
      </w:pPr>
      <w:r w:rsidRPr="00FA5590">
        <w:rPr>
          <w:i/>
          <w:iCs/>
          <w:lang w:val="en-GB" w:bidi="ar-EG"/>
        </w:rPr>
        <w:t xml:space="preserve">Gradient boosting machines, a tutorial( Dec, 2013) (Alexey Natekin) </w:t>
      </w:r>
    </w:p>
    <w:p w14:paraId="796346A5" w14:textId="77777777" w:rsidR="00F43BCE" w:rsidRDefault="00F43BCE" w:rsidP="002421E3">
      <w:pPr>
        <w:spacing w:line="360" w:lineRule="auto"/>
        <w:jc w:val="both"/>
        <w:rPr>
          <w:b/>
          <w:bCs/>
          <w:sz w:val="28"/>
          <w:szCs w:val="28"/>
          <w:lang w:val="tr-TR" w:bidi="ar-EG"/>
        </w:rPr>
      </w:pPr>
    </w:p>
    <w:p w14:paraId="56495411" w14:textId="7660C49A" w:rsidR="002421E3" w:rsidRPr="00F342DC" w:rsidRDefault="00C003C5" w:rsidP="002421E3">
      <w:pPr>
        <w:spacing w:line="360" w:lineRule="auto"/>
        <w:jc w:val="both"/>
        <w:rPr>
          <w:b/>
          <w:bCs/>
          <w:sz w:val="28"/>
          <w:szCs w:val="28"/>
          <w:lang w:bidi="ar-EG"/>
        </w:rPr>
      </w:pPr>
      <w:r w:rsidRPr="00C003C5">
        <w:rPr>
          <w:b/>
          <w:bCs/>
          <w:sz w:val="28"/>
          <w:szCs w:val="28"/>
          <w:lang w:val="tr-TR" w:bidi="ar-EG"/>
        </w:rPr>
        <w:t>Ek</w:t>
      </w:r>
      <w:r w:rsidRPr="00C003C5">
        <w:rPr>
          <w:b/>
          <w:bCs/>
          <w:sz w:val="28"/>
          <w:szCs w:val="28"/>
          <w:lang w:val="en-GB" w:bidi="ar-EG"/>
        </w:rPr>
        <w:t>l</w:t>
      </w:r>
      <w:r>
        <w:rPr>
          <w:b/>
          <w:bCs/>
          <w:sz w:val="28"/>
          <w:szCs w:val="28"/>
          <w:lang w:val="en-GB" w:bidi="ar-EG"/>
        </w:rPr>
        <w:t>e</w:t>
      </w:r>
      <w:r w:rsidRPr="00C003C5">
        <w:rPr>
          <w:b/>
          <w:bCs/>
          <w:sz w:val="28"/>
          <w:szCs w:val="28"/>
          <w:lang w:val="en-GB" w:bidi="ar-EG"/>
        </w:rPr>
        <w:t>r</w:t>
      </w:r>
    </w:p>
    <w:p w14:paraId="35C980D6" w14:textId="5FBE573E" w:rsidR="002421E3" w:rsidRPr="002421E3" w:rsidRDefault="002421E3" w:rsidP="002421E3">
      <w:pPr>
        <w:rPr>
          <w:lang w:bidi="ar-EG"/>
        </w:rPr>
      </w:pPr>
      <w:r>
        <w:rPr>
          <w:lang w:val="en-GB" w:bidi="ar-EG"/>
        </w:rPr>
        <w:t xml:space="preserve">Ek1 </w:t>
      </w:r>
      <w:r>
        <w:rPr>
          <w:lang w:bidi="ar-EG"/>
        </w:rPr>
        <w:t>– kullan</w:t>
      </w:r>
      <w:r>
        <w:rPr>
          <w:lang w:val="tr-TR" w:bidi="ar-EG"/>
        </w:rPr>
        <w:t xml:space="preserve">ılan ana kütüphaneler </w:t>
      </w:r>
      <w:r>
        <w:rPr>
          <w:lang w:bidi="ar-EG"/>
        </w:rPr>
        <w:t>:</w:t>
      </w:r>
    </w:p>
    <w:p w14:paraId="63E1254E" w14:textId="227DE1F4"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sklearn.linear_model import LogisticRegression</w:t>
      </w:r>
    </w:p>
    <w:p w14:paraId="144918B0" w14:textId="4582414C"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sklearn.ensemble import GradientBoostingClassifier</w:t>
      </w:r>
    </w:p>
    <w:p w14:paraId="7F3685A5" w14:textId="20EE2DA7" w:rsid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 tree  import DecisionTreeClassifie</w:t>
      </w:r>
      <w:r w:rsidR="00D31EE6">
        <w:rPr>
          <w:sz w:val="22"/>
          <w:szCs w:val="20"/>
          <w:lang w:val="en-GB" w:bidi="ar-EG"/>
        </w:rPr>
        <w:t>r</w:t>
      </w:r>
    </w:p>
    <w:p w14:paraId="3161EB73" w14:textId="550D0EEE" w:rsidR="0050709D" w:rsidRPr="0050709D" w:rsidRDefault="0050709D" w:rsidP="0050709D">
      <w:pPr>
        <w:pStyle w:val="ListParagraph"/>
        <w:numPr>
          <w:ilvl w:val="0"/>
          <w:numId w:val="37"/>
        </w:numPr>
        <w:spacing w:line="360" w:lineRule="auto"/>
        <w:rPr>
          <w:sz w:val="22"/>
          <w:szCs w:val="20"/>
          <w:lang w:val="en-GB" w:bidi="ar-EG"/>
        </w:rPr>
      </w:pPr>
      <w:r w:rsidRPr="0050709D">
        <w:rPr>
          <w:sz w:val="22"/>
          <w:szCs w:val="20"/>
          <w:lang w:val="en-GB" w:bidi="ar-EG"/>
        </w:rPr>
        <w:t>from sklearn.metrics import accuracy_score, precision_score, recall_score, f1_sc</w:t>
      </w:r>
      <w:r>
        <w:rPr>
          <w:sz w:val="22"/>
          <w:szCs w:val="20"/>
          <w:lang w:val="en-GB" w:bidi="ar-EG"/>
        </w:rPr>
        <w:t>ore, confusion_matrix</w:t>
      </w:r>
    </w:p>
    <w:p w14:paraId="601F0810" w14:textId="77777777" w:rsidR="00D31EE6" w:rsidRDefault="00D31EE6" w:rsidP="00D31EE6">
      <w:pPr>
        <w:rPr>
          <w:lang w:val="en-GB" w:bidi="ar-EG"/>
        </w:rPr>
      </w:pPr>
    </w:p>
    <w:p w14:paraId="2EEDA718" w14:textId="77777777" w:rsidR="00D31EE6" w:rsidRDefault="00D31EE6" w:rsidP="00D31EE6">
      <w:pPr>
        <w:rPr>
          <w:lang w:val="en-GB" w:bidi="ar-EG"/>
        </w:rPr>
      </w:pPr>
      <w:r w:rsidRPr="00D31EE6">
        <w:rPr>
          <w:lang w:val="en-GB" w:bidi="ar-EG"/>
        </w:rPr>
        <w:t>Ek</w:t>
      </w:r>
      <w:r>
        <w:rPr>
          <w:lang w:val="en-GB" w:bidi="ar-EG"/>
        </w:rPr>
        <w:t>2</w:t>
      </w:r>
      <w:r w:rsidRPr="00D31EE6">
        <w:rPr>
          <w:lang w:val="en-GB" w:bidi="ar-EG"/>
        </w:rPr>
        <w:t xml:space="preserve"> </w:t>
      </w:r>
      <w:r>
        <w:rPr>
          <w:lang w:bidi="ar-EG"/>
        </w:rPr>
        <w:t xml:space="preserve">– </w:t>
      </w:r>
      <w:r w:rsidRPr="00D31EE6">
        <w:rPr>
          <w:lang w:val="en-GB" w:bidi="ar-EG"/>
        </w:rPr>
        <w:t>Modellerin tanımı</w:t>
      </w:r>
      <w:r>
        <w:rPr>
          <w:lang w:val="en-GB" w:bidi="ar-EG"/>
        </w:rPr>
        <w:t>:</w:t>
      </w:r>
    </w:p>
    <w:p w14:paraId="315BAE36" w14:textId="40F24B8B" w:rsidR="0050709D" w:rsidRPr="00FA5590" w:rsidRDefault="00D31EE6" w:rsidP="00FA5590">
      <w:pPr>
        <w:ind w:left="720"/>
        <w:rPr>
          <w:sz w:val="22"/>
          <w:szCs w:val="20"/>
          <w:lang w:val="en-GB" w:bidi="ar-EG"/>
        </w:rPr>
      </w:pPr>
      <w:r w:rsidRPr="00D31EE6">
        <w:rPr>
          <w:sz w:val="22"/>
          <w:szCs w:val="20"/>
          <w:lang w:val="en-GB" w:bidi="ar-EG"/>
        </w:rPr>
        <w:t>models = {</w:t>
      </w:r>
      <w:r w:rsidRPr="00D31EE6">
        <w:rPr>
          <w:sz w:val="22"/>
          <w:szCs w:val="20"/>
          <w:lang w:val="en-GB" w:bidi="ar-EG"/>
        </w:rPr>
        <w:br/>
        <w:t xml:space="preserve">    "Gradient Boosting": GradientBoostingClassifier(),</w:t>
      </w:r>
      <w:r w:rsidRPr="00D31EE6">
        <w:rPr>
          <w:sz w:val="22"/>
          <w:szCs w:val="20"/>
          <w:lang w:val="en-GB" w:bidi="ar-EG"/>
        </w:rPr>
        <w:br/>
        <w:t xml:space="preserve">    "Decision Tree": DecisionTreeClassifier(),</w:t>
      </w:r>
      <w:r w:rsidRPr="00D31EE6">
        <w:rPr>
          <w:sz w:val="22"/>
          <w:szCs w:val="20"/>
          <w:lang w:val="en-GB" w:bidi="ar-EG"/>
        </w:rPr>
        <w:br/>
        <w:t xml:space="preserve">    "Logistic Regression": LogisticRegression()</w:t>
      </w:r>
      <w:r w:rsidRPr="00D31EE6">
        <w:rPr>
          <w:sz w:val="22"/>
          <w:szCs w:val="20"/>
          <w:lang w:val="en-GB" w:bidi="ar-EG"/>
        </w:rPr>
        <w:br/>
        <w:t>}</w:t>
      </w:r>
    </w:p>
    <w:p w14:paraId="573B663B" w14:textId="0DA56C6E" w:rsidR="006F003A" w:rsidRDefault="006F003A" w:rsidP="006F003A">
      <w:pPr>
        <w:rPr>
          <w:lang w:val="en-GB" w:bidi="ar-EG"/>
        </w:rPr>
      </w:pPr>
      <w:r w:rsidRPr="00D31EE6">
        <w:rPr>
          <w:lang w:val="en-GB" w:bidi="ar-EG"/>
        </w:rPr>
        <w:t>Ek</w:t>
      </w:r>
      <w:r>
        <w:rPr>
          <w:lang w:val="en-GB" w:bidi="ar-EG"/>
        </w:rPr>
        <w:t>3</w:t>
      </w:r>
      <w:r>
        <w:rPr>
          <w:lang w:bidi="ar-EG"/>
        </w:rPr>
        <w:t xml:space="preserve">– </w:t>
      </w:r>
      <w:r w:rsidRPr="00D31EE6">
        <w:rPr>
          <w:lang w:val="en-GB" w:bidi="ar-EG"/>
        </w:rPr>
        <w:t>Model</w:t>
      </w:r>
      <w:r>
        <w:rPr>
          <w:lang w:val="en-GB" w:bidi="ar-EG"/>
        </w:rPr>
        <w:t xml:space="preserve"> eğtim:</w:t>
      </w:r>
    </w:p>
    <w:p w14:paraId="41BA0C34" w14:textId="77777777" w:rsidR="006F003A" w:rsidRPr="00F151F6" w:rsidRDefault="006F003A" w:rsidP="006F003A">
      <w:pPr>
        <w:rPr>
          <w:sz w:val="22"/>
          <w:szCs w:val="20"/>
          <w:lang w:val="en-GB" w:bidi="ar-EG"/>
        </w:rPr>
      </w:pPr>
      <w:r w:rsidRPr="00F151F6">
        <w:rPr>
          <w:sz w:val="22"/>
          <w:szCs w:val="20"/>
          <w:lang w:val="en-GB" w:bidi="ar-EG"/>
        </w:rPr>
        <w:tab/>
        <w:t>model.fit(X_train, y_train)</w:t>
      </w:r>
    </w:p>
    <w:p w14:paraId="684028F6" w14:textId="77777777" w:rsidR="0050709D" w:rsidRPr="00D31EE6" w:rsidRDefault="0050709D" w:rsidP="004419EE">
      <w:pPr>
        <w:rPr>
          <w:lang w:val="en-GB" w:bidi="ar-EG"/>
        </w:rPr>
      </w:pPr>
    </w:p>
    <w:p w14:paraId="5253A907" w14:textId="1C4BDB34" w:rsidR="0050709D" w:rsidRPr="0050709D" w:rsidRDefault="0050709D" w:rsidP="0050709D">
      <w:pPr>
        <w:rPr>
          <w:lang w:bidi="ar-EG"/>
        </w:rPr>
      </w:pPr>
      <w:r w:rsidRPr="0050709D">
        <w:rPr>
          <w:lang w:val="en-GB" w:bidi="ar-EG"/>
        </w:rPr>
        <w:t>Ek</w:t>
      </w:r>
      <w:r w:rsidR="004419EE">
        <w:rPr>
          <w:lang w:val="en-GB" w:bidi="ar-EG"/>
        </w:rPr>
        <w:t>4</w:t>
      </w:r>
      <w:r w:rsidRPr="0050709D">
        <w:rPr>
          <w:lang w:val="en-GB" w:bidi="ar-EG"/>
        </w:rPr>
        <w:t xml:space="preserve"> </w:t>
      </w:r>
      <w:r w:rsidRPr="0050709D">
        <w:rPr>
          <w:lang w:bidi="ar-EG"/>
        </w:rPr>
        <w:t xml:space="preserve">– </w:t>
      </w:r>
      <w:r>
        <w:rPr>
          <w:lang w:bidi="ar-EG"/>
        </w:rPr>
        <w:t>Performans de</w:t>
      </w:r>
      <w:r>
        <w:rPr>
          <w:lang w:val="tr-TR" w:bidi="ar-EG"/>
        </w:rPr>
        <w:t>ğerlendirme</w:t>
      </w:r>
      <w:r w:rsidRPr="0050709D">
        <w:rPr>
          <w:lang w:bidi="ar-EG"/>
        </w:rPr>
        <w:t>:</w:t>
      </w:r>
    </w:p>
    <w:p w14:paraId="4A374641" w14:textId="24593521" w:rsidR="0050709D" w:rsidRPr="0050709D" w:rsidRDefault="0050709D" w:rsidP="00D2036A">
      <w:pPr>
        <w:ind w:left="720"/>
        <w:rPr>
          <w:sz w:val="22"/>
          <w:szCs w:val="20"/>
          <w:lang w:val="en-GB" w:bidi="ar-EG"/>
        </w:rPr>
      </w:pPr>
      <w:r w:rsidRPr="0050709D">
        <w:rPr>
          <w:sz w:val="22"/>
          <w:szCs w:val="20"/>
          <w:lang w:val="en-GB" w:bidi="ar-EG"/>
        </w:rPr>
        <w:t>accuracy = accuracy_score(self.y_test, y_pred)</w:t>
      </w:r>
      <w:r w:rsidRPr="0050709D">
        <w:rPr>
          <w:sz w:val="22"/>
          <w:szCs w:val="20"/>
          <w:lang w:val="en-GB" w:bidi="ar-EG"/>
        </w:rPr>
        <w:br/>
        <w:t>precision = precision_score(self.y_test, y_pred)</w:t>
      </w:r>
      <w:r w:rsidRPr="0050709D">
        <w:rPr>
          <w:sz w:val="22"/>
          <w:szCs w:val="20"/>
          <w:lang w:val="en-GB" w:bidi="ar-EG"/>
        </w:rPr>
        <w:br/>
        <w:t>recall = recall_score(self.y_test, y_pred)</w:t>
      </w:r>
      <w:r w:rsidRPr="0050709D">
        <w:rPr>
          <w:sz w:val="22"/>
          <w:szCs w:val="20"/>
          <w:lang w:val="en-GB" w:bidi="ar-EG"/>
        </w:rPr>
        <w:br/>
        <w:t>f1 = f1_score(self.y_test, y_pred)</w:t>
      </w:r>
      <w:r w:rsidRPr="0050709D">
        <w:rPr>
          <w:sz w:val="22"/>
          <w:szCs w:val="20"/>
          <w:lang w:val="en-GB" w:bidi="ar-EG"/>
        </w:rPr>
        <w:br/>
        <w:t>conf_matrix = confusion_matrix(self.y_test, y_pred)</w:t>
      </w:r>
      <w:r w:rsidRPr="0050709D">
        <w:rPr>
          <w:sz w:val="22"/>
          <w:szCs w:val="20"/>
          <w:lang w:val="en-GB" w:bidi="ar-EG"/>
        </w:rPr>
        <w:br/>
        <w:t>conf_matrix_percentage = (conf_matrix / conf_matrix.sum())</w:t>
      </w:r>
    </w:p>
    <w:p w14:paraId="2C354FF4" w14:textId="7EFBA89C" w:rsidR="002421E3" w:rsidRDefault="002421E3" w:rsidP="002421E3">
      <w:pPr>
        <w:spacing w:line="360" w:lineRule="auto"/>
        <w:jc w:val="both"/>
        <w:rPr>
          <w:lang w:val="en-GB" w:bidi="ar-EG"/>
        </w:rPr>
      </w:pPr>
    </w:p>
    <w:p w14:paraId="1686A69F" w14:textId="46B2CE0B" w:rsidR="00923F53" w:rsidRDefault="004419EE" w:rsidP="00923F53">
      <w:pPr>
        <w:spacing w:line="276" w:lineRule="auto"/>
        <w:rPr>
          <w:sz w:val="22"/>
          <w:szCs w:val="20"/>
          <w:lang w:val="en-GB" w:bidi="ar-EG"/>
        </w:rPr>
      </w:pPr>
      <w:r w:rsidRPr="004419EE">
        <w:rPr>
          <w:lang w:val="en-GB" w:bidi="ar-EG"/>
        </w:rPr>
        <w:t>Ek</w:t>
      </w:r>
      <w:r>
        <w:rPr>
          <w:lang w:val="en-GB" w:bidi="ar-EG"/>
        </w:rPr>
        <w:t>5</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00C061B6">
        <w:rPr>
          <w:rFonts w:hint="cs"/>
          <w:rtl/>
          <w:lang w:bidi="ar-EG"/>
        </w:rPr>
        <w:t xml:space="preserve"> </w:t>
      </w:r>
      <w:r w:rsidR="00C061B6">
        <w:rPr>
          <w:lang w:val="tr-TR" w:bidi="ar-EG"/>
        </w:rPr>
        <w:t xml:space="preserve">Malatya Merkezlik </w:t>
      </w:r>
      <w:r w:rsidR="00C061B6" w:rsidRPr="00C061B6">
        <w:rPr>
          <w:lang w:val="en-GB" w:bidi="ar-EG"/>
        </w:rPr>
        <w:t>Kabul ve red için benzerlik grafiği oluşturma</w:t>
      </w:r>
    </w:p>
    <w:p w14:paraId="3C56EC93" w14:textId="773710A6" w:rsidR="00C061B6" w:rsidRDefault="00C061B6" w:rsidP="00923F53">
      <w:pPr>
        <w:spacing w:line="276" w:lineRule="auto"/>
        <w:ind w:left="720"/>
        <w:rPr>
          <w:sz w:val="22"/>
          <w:szCs w:val="20"/>
          <w:lang w:val="en-GB" w:bidi="ar-EG"/>
        </w:rPr>
      </w:pPr>
      <w:r w:rsidRPr="00C061B6">
        <w:rPr>
          <w:sz w:val="22"/>
          <w:szCs w:val="20"/>
          <w:lang w:val="en-GB" w:bidi="ar-EG"/>
        </w:rPr>
        <w:t>def create_graph(data):</w:t>
      </w:r>
      <w:r w:rsidRPr="00C061B6">
        <w:rPr>
          <w:sz w:val="22"/>
          <w:szCs w:val="20"/>
          <w:lang w:val="en-GB" w:bidi="ar-EG"/>
        </w:rPr>
        <w:br/>
        <w:t xml:space="preserve">    graph = nx.Graph()</w:t>
      </w:r>
      <w:r w:rsidRPr="00C061B6">
        <w:rPr>
          <w:sz w:val="22"/>
          <w:szCs w:val="20"/>
          <w:lang w:val="en-GB" w:bidi="ar-EG"/>
        </w:rPr>
        <w:br/>
        <w:t xml:space="preserve">    for i in range(len(data)):</w:t>
      </w:r>
      <w:r w:rsidRPr="00C061B6">
        <w:rPr>
          <w:sz w:val="22"/>
          <w:szCs w:val="20"/>
          <w:lang w:val="en-GB" w:bidi="ar-EG"/>
        </w:rPr>
        <w:br/>
        <w:t xml:space="preserve">        graph.add_node(i, features=data.iloc[i].values, similarity_count=0)</w:t>
      </w:r>
      <w:r w:rsidRPr="00C061B6">
        <w:rPr>
          <w:sz w:val="22"/>
          <w:szCs w:val="20"/>
          <w:lang w:val="en-GB" w:bidi="ar-EG"/>
        </w:rPr>
        <w:br/>
        <w:t xml:space="preserve">    for i in range(len(data)):</w:t>
      </w:r>
      <w:r w:rsidRPr="00C061B6">
        <w:rPr>
          <w:sz w:val="22"/>
          <w:szCs w:val="20"/>
          <w:lang w:val="en-GB" w:bidi="ar-EG"/>
        </w:rPr>
        <w:br/>
        <w:t xml:space="preserve">        for j in range(i + 1, len(data)):</w:t>
      </w:r>
      <w:r w:rsidRPr="00C061B6">
        <w:rPr>
          <w:sz w:val="22"/>
          <w:szCs w:val="20"/>
          <w:lang w:val="en-GB" w:bidi="ar-EG"/>
        </w:rPr>
        <w:br/>
        <w:t xml:space="preserve">            similarity = sum(data.iloc[i].values == data.iloc[j].values)</w:t>
      </w:r>
      <w:r w:rsidRPr="00C061B6">
        <w:rPr>
          <w:sz w:val="22"/>
          <w:szCs w:val="20"/>
          <w:lang w:val="en-GB" w:bidi="ar-EG"/>
        </w:rPr>
        <w:br/>
        <w:t xml:space="preserve">            if similarity &gt; 0:</w:t>
      </w:r>
      <w:r w:rsidRPr="00C061B6">
        <w:rPr>
          <w:sz w:val="22"/>
          <w:szCs w:val="20"/>
          <w:lang w:val="en-GB" w:bidi="ar-EG"/>
        </w:rPr>
        <w:br/>
        <w:t xml:space="preserve">                graph.add_edge(i, j, weight=similarity)</w:t>
      </w:r>
      <w:r w:rsidRPr="00C061B6">
        <w:rPr>
          <w:sz w:val="22"/>
          <w:szCs w:val="20"/>
          <w:lang w:val="en-GB" w:bidi="ar-EG"/>
        </w:rPr>
        <w:br/>
        <w:t xml:space="preserve">    return graph</w:t>
      </w:r>
    </w:p>
    <w:p w14:paraId="511DDF50" w14:textId="77777777" w:rsidR="00F151F6" w:rsidRPr="00923F53" w:rsidRDefault="00F151F6" w:rsidP="00923F53">
      <w:pPr>
        <w:spacing w:line="276" w:lineRule="auto"/>
        <w:ind w:left="720"/>
        <w:rPr>
          <w:sz w:val="22"/>
          <w:szCs w:val="20"/>
          <w:lang w:val="en-GB" w:bidi="ar-EG"/>
        </w:rPr>
      </w:pPr>
    </w:p>
    <w:p w14:paraId="7488E833" w14:textId="4340E383" w:rsidR="00F151F6" w:rsidRDefault="00F151F6" w:rsidP="00F151F6">
      <w:pPr>
        <w:spacing w:line="276" w:lineRule="auto"/>
        <w:rPr>
          <w:lang w:val="en-GB" w:bidi="ar-EG"/>
        </w:rPr>
      </w:pPr>
      <w:r w:rsidRPr="004419EE">
        <w:rPr>
          <w:lang w:val="en-GB" w:bidi="ar-EG"/>
        </w:rPr>
        <w:t>Ek</w:t>
      </w:r>
      <w:r>
        <w:rPr>
          <w:lang w:val="en-GB" w:bidi="ar-EG"/>
        </w:rPr>
        <w:t>6</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Pr="00F151F6">
        <w:rPr>
          <w:lang w:val="en-GB" w:bidi="ar-EG"/>
        </w:rPr>
        <w:t xml:space="preserve"> Malatya Merkeziliği Hesaplama</w:t>
      </w:r>
    </w:p>
    <w:p w14:paraId="7C2711E1" w14:textId="1691DAF0" w:rsidR="00F151F6" w:rsidRDefault="00F151F6" w:rsidP="00F151F6">
      <w:pPr>
        <w:spacing w:line="276" w:lineRule="auto"/>
        <w:ind w:left="720"/>
        <w:rPr>
          <w:sz w:val="22"/>
          <w:szCs w:val="20"/>
          <w:lang w:val="en-GB" w:bidi="ar-EG"/>
        </w:rPr>
      </w:pPr>
      <w:r w:rsidRPr="00F151F6">
        <w:rPr>
          <w:sz w:val="22"/>
          <w:szCs w:val="20"/>
          <w:lang w:val="en-GB" w:bidi="ar-EG"/>
        </w:rPr>
        <w:t>def calculate_malatya_centrality(graph):</w:t>
      </w:r>
      <w:r w:rsidRPr="00F151F6">
        <w:rPr>
          <w:sz w:val="22"/>
          <w:szCs w:val="20"/>
          <w:lang w:val="en-GB" w:bidi="ar-EG"/>
        </w:rPr>
        <w:br/>
        <w:t xml:space="preserve">    centrality = {}</w:t>
      </w:r>
      <w:r w:rsidRPr="00F151F6">
        <w:rPr>
          <w:sz w:val="22"/>
          <w:szCs w:val="20"/>
          <w:lang w:val="en-GB" w:bidi="ar-EG"/>
        </w:rPr>
        <w:br/>
        <w:t xml:space="preserve">    for node in graph.nodes:</w:t>
      </w:r>
      <w:r w:rsidRPr="00F151F6">
        <w:rPr>
          <w:sz w:val="22"/>
          <w:szCs w:val="20"/>
          <w:lang w:val="en-GB" w:bidi="ar-EG"/>
        </w:rPr>
        <w:br/>
        <w:t xml:space="preserve">        neighbors = list(graph.neighbors(node))</w:t>
      </w:r>
      <w:r w:rsidRPr="00F151F6">
        <w:rPr>
          <w:sz w:val="22"/>
          <w:szCs w:val="20"/>
          <w:lang w:val="en-GB" w:bidi="ar-EG"/>
        </w:rPr>
        <w:br/>
        <w:t xml:space="preserve">        total_weight = sum(graph[node][neighbor]["weight"] for neighbor in neighbors)</w:t>
      </w:r>
      <w:r w:rsidRPr="00F151F6">
        <w:rPr>
          <w:sz w:val="22"/>
          <w:szCs w:val="20"/>
          <w:lang w:val="en-GB" w:bidi="ar-EG"/>
        </w:rPr>
        <w:br/>
        <w:t xml:space="preserve">        centrality[node] = total_weight / len(neighbors) if neighbors else 0</w:t>
      </w:r>
      <w:r w:rsidRPr="00F151F6">
        <w:rPr>
          <w:sz w:val="22"/>
          <w:szCs w:val="20"/>
          <w:lang w:val="en-GB" w:bidi="ar-EG"/>
        </w:rPr>
        <w:br/>
        <w:t xml:space="preserve">    return centrality</w:t>
      </w:r>
    </w:p>
    <w:p w14:paraId="6F281BEA" w14:textId="499C925D" w:rsidR="00F151F6" w:rsidRPr="00F151F6" w:rsidRDefault="00F43BCE" w:rsidP="00F43BCE">
      <w:pPr>
        <w:spacing w:line="276" w:lineRule="auto"/>
        <w:ind w:left="720"/>
        <w:rPr>
          <w:sz w:val="22"/>
          <w:szCs w:val="20"/>
          <w:lang w:val="en-GB" w:bidi="ar-EG"/>
        </w:rPr>
      </w:pPr>
      <w:r>
        <w:rPr>
          <w:sz w:val="22"/>
          <w:szCs w:val="20"/>
          <w:lang w:val="en-GB" w:bidi="ar-EG"/>
        </w:rPr>
        <w:lastRenderedPageBreak/>
        <w:tab/>
      </w:r>
      <w:r>
        <w:rPr>
          <w:sz w:val="22"/>
          <w:szCs w:val="20"/>
          <w:lang w:val="en-GB" w:bidi="ar-EG"/>
        </w:rPr>
        <w:tab/>
      </w:r>
      <w:r>
        <w:rPr>
          <w:sz w:val="22"/>
          <w:szCs w:val="20"/>
          <w:lang w:val="en-GB" w:bidi="ar-EG"/>
        </w:rPr>
        <w:tab/>
      </w:r>
      <w:r>
        <w:rPr>
          <w:sz w:val="22"/>
          <w:szCs w:val="20"/>
          <w:lang w:val="en-GB" w:bidi="ar-EG"/>
        </w:rPr>
        <w:tab/>
      </w:r>
    </w:p>
    <w:p w14:paraId="5812A478" w14:textId="4CC3EADA" w:rsidR="00F151F6" w:rsidRDefault="00F151F6" w:rsidP="00F151F6">
      <w:pPr>
        <w:spacing w:line="276" w:lineRule="auto"/>
        <w:rPr>
          <w:sz w:val="22"/>
          <w:szCs w:val="20"/>
          <w:lang w:val="en-GB" w:bidi="ar-EG"/>
        </w:rPr>
      </w:pPr>
      <w:r w:rsidRPr="00F151F6">
        <w:rPr>
          <w:lang w:val="en-GB" w:bidi="ar-EG"/>
        </w:rPr>
        <w:t>Ek</w:t>
      </w:r>
      <w:r w:rsidR="000715F9">
        <w:rPr>
          <w:lang w:val="en-GB" w:bidi="ar-EG"/>
        </w:rPr>
        <w:t>7</w:t>
      </w:r>
      <w:r w:rsidRPr="00F151F6">
        <w:rPr>
          <w:lang w:val="en-GB" w:bidi="ar-EG"/>
        </w:rPr>
        <w:t xml:space="preserve"> </w:t>
      </w:r>
      <w:r w:rsidRPr="00F151F6">
        <w:rPr>
          <w:lang w:bidi="ar-EG"/>
        </w:rPr>
        <w:t xml:space="preserve">– </w:t>
      </w:r>
      <w:r w:rsidRPr="00F151F6">
        <w:rPr>
          <w:lang w:val="tr-TR" w:bidi="ar-EG"/>
        </w:rPr>
        <w:t xml:space="preserve"> </w:t>
      </w:r>
      <w:r w:rsidRPr="00F151F6">
        <w:rPr>
          <w:lang w:bidi="ar-EG"/>
        </w:rPr>
        <w:t>:</w:t>
      </w:r>
      <w:r w:rsidRPr="00F151F6">
        <w:rPr>
          <w:lang w:val="en-GB" w:bidi="ar-EG"/>
        </w:rPr>
        <w:t>Merkeziyet ve benzerlik kullanarak sınıflandırma</w:t>
      </w:r>
    </w:p>
    <w:p w14:paraId="7A2BD291" w14:textId="240B1433" w:rsidR="00F151F6" w:rsidRPr="00F151F6" w:rsidRDefault="00F151F6" w:rsidP="00F151F6">
      <w:pPr>
        <w:spacing w:line="276" w:lineRule="auto"/>
        <w:ind w:left="720"/>
        <w:rPr>
          <w:lang w:val="en-GB" w:bidi="ar-EG"/>
        </w:rPr>
      </w:pPr>
      <w:r w:rsidRPr="00F151F6">
        <w:rPr>
          <w:sz w:val="22"/>
          <w:szCs w:val="20"/>
          <w:lang w:val="en-GB" w:bidi="ar-EG"/>
        </w:rPr>
        <w:t>def classify_with_centrality(sample, acceptance_graph, rejection_graph,</w:t>
      </w:r>
      <w:r w:rsidRPr="00F151F6">
        <w:rPr>
          <w:sz w:val="22"/>
          <w:szCs w:val="20"/>
          <w:lang w:val="en-GB" w:bidi="ar-EG"/>
        </w:rPr>
        <w:br/>
        <w:t xml:space="preserve">                             acceptance_centrality, rejection_centrality):</w:t>
      </w:r>
      <w:r w:rsidRPr="00F151F6">
        <w:rPr>
          <w:sz w:val="22"/>
          <w:szCs w:val="20"/>
          <w:lang w:val="en-GB" w:bidi="ar-EG"/>
        </w:rPr>
        <w:br/>
        <w:t xml:space="preserve">    acceptance_scores = [</w:t>
      </w:r>
      <w:r w:rsidRPr="00F151F6">
        <w:rPr>
          <w:sz w:val="22"/>
          <w:szCs w:val="20"/>
          <w:lang w:val="en-GB" w:bidi="ar-EG"/>
        </w:rPr>
        <w:br/>
        <w:t xml:space="preserve">        sum(sample == data['features']) * acceptance_centrality[node]</w:t>
      </w:r>
      <w:r w:rsidRPr="00F151F6">
        <w:rPr>
          <w:sz w:val="22"/>
          <w:szCs w:val="20"/>
          <w:lang w:val="en-GB" w:bidi="ar-EG"/>
        </w:rPr>
        <w:br/>
        <w:t xml:space="preserve">        for node, data in acceptance_graph.nodes(data=True)</w:t>
      </w:r>
      <w:r w:rsidRPr="00F151F6">
        <w:rPr>
          <w:sz w:val="22"/>
          <w:szCs w:val="20"/>
          <w:lang w:val="en-GB" w:bidi="ar-EG"/>
        </w:rPr>
        <w:br/>
        <w:t xml:space="preserve">    ]</w:t>
      </w:r>
      <w:r w:rsidRPr="00F151F6">
        <w:rPr>
          <w:sz w:val="22"/>
          <w:szCs w:val="20"/>
          <w:lang w:val="en-GB" w:bidi="ar-EG"/>
        </w:rPr>
        <w:br/>
        <w:t xml:space="preserve">    rejection_scores = [</w:t>
      </w:r>
      <w:r w:rsidRPr="00F151F6">
        <w:rPr>
          <w:sz w:val="22"/>
          <w:szCs w:val="20"/>
          <w:lang w:val="en-GB" w:bidi="ar-EG"/>
        </w:rPr>
        <w:br/>
        <w:t xml:space="preserve">        sum(sample == data['features']) * rejection_centrality[node]</w:t>
      </w:r>
      <w:r w:rsidRPr="00F151F6">
        <w:rPr>
          <w:sz w:val="22"/>
          <w:szCs w:val="20"/>
          <w:lang w:val="en-GB" w:bidi="ar-EG"/>
        </w:rPr>
        <w:br/>
        <w:t xml:space="preserve">        for node, data in rejection_graph.nodes(data=True)</w:t>
      </w:r>
      <w:r w:rsidRPr="00F151F6">
        <w:rPr>
          <w:sz w:val="22"/>
          <w:szCs w:val="20"/>
          <w:lang w:val="en-GB" w:bidi="ar-EG"/>
        </w:rPr>
        <w:br/>
        <w:t xml:space="preserve">    ]</w:t>
      </w:r>
      <w:r w:rsidRPr="00F151F6">
        <w:rPr>
          <w:sz w:val="22"/>
          <w:szCs w:val="20"/>
          <w:lang w:val="en-GB" w:bidi="ar-EG"/>
        </w:rPr>
        <w:br/>
        <w:t xml:space="preserve">    acceptance_score = sum(acceptance_scores) / sum(acceptance_centrality.values())</w:t>
      </w:r>
      <w:r w:rsidRPr="00F151F6">
        <w:rPr>
          <w:sz w:val="22"/>
          <w:szCs w:val="20"/>
          <w:lang w:val="en-GB" w:bidi="ar-EG"/>
        </w:rPr>
        <w:br/>
        <w:t xml:space="preserve">    rejection_score = sum(rejection_scores) / sum(rejection_centrality.values())</w:t>
      </w:r>
      <w:r w:rsidRPr="00F151F6">
        <w:rPr>
          <w:sz w:val="22"/>
          <w:szCs w:val="20"/>
          <w:lang w:val="en-GB" w:bidi="ar-EG"/>
        </w:rPr>
        <w:br/>
        <w:t xml:space="preserve">    return 'Accepted' if acceptance_score &gt; rejection_score else 'Rejected'</w:t>
      </w:r>
    </w:p>
    <w:p w14:paraId="764D7D07" w14:textId="77777777" w:rsidR="000715F9" w:rsidRDefault="000715F9" w:rsidP="000715F9">
      <w:pPr>
        <w:spacing w:line="360" w:lineRule="auto"/>
        <w:rPr>
          <w:lang w:val="en-GB" w:bidi="ar-EG"/>
        </w:rPr>
      </w:pPr>
      <w:r w:rsidRPr="000715F9">
        <w:rPr>
          <w:lang w:val="en-GB" w:bidi="ar-EG"/>
        </w:rPr>
        <w:t>Ek</w:t>
      </w:r>
      <w:r>
        <w:rPr>
          <w:lang w:val="en-GB" w:bidi="ar-EG"/>
        </w:rPr>
        <w:t>8</w:t>
      </w:r>
      <w:r w:rsidRPr="000715F9">
        <w:rPr>
          <w:lang w:val="en-GB" w:bidi="ar-EG"/>
        </w:rPr>
        <w:t xml:space="preserve"> </w:t>
      </w:r>
      <w:r w:rsidRPr="000715F9">
        <w:rPr>
          <w:lang w:bidi="ar-EG"/>
        </w:rPr>
        <w:t xml:space="preserve">– </w:t>
      </w:r>
      <w:r w:rsidRPr="000715F9">
        <w:rPr>
          <w:lang w:val="tr-TR" w:bidi="ar-EG"/>
        </w:rPr>
        <w:t xml:space="preserve"> </w:t>
      </w:r>
      <w:r w:rsidRPr="000715F9">
        <w:rPr>
          <w:lang w:bidi="ar-EG"/>
        </w:rPr>
        <w:t>:</w:t>
      </w:r>
      <w:r w:rsidRPr="000715F9">
        <w:rPr>
          <w:lang w:val="en-GB" w:bidi="ar-EG"/>
        </w:rPr>
        <w:t xml:space="preserve"> </w:t>
      </w:r>
      <w:r>
        <w:rPr>
          <w:lang w:val="en-GB" w:bidi="ar-EG"/>
        </w:rPr>
        <w:t>G</w:t>
      </w:r>
      <w:r w:rsidRPr="000715F9">
        <w:rPr>
          <w:lang w:val="en-GB" w:bidi="ar-EG"/>
        </w:rPr>
        <w:t>raf</w:t>
      </w:r>
      <w:r>
        <w:rPr>
          <w:lang w:val="en-GB" w:bidi="ar-EG"/>
        </w:rPr>
        <w:t>a yeni düğüm ekleme</w:t>
      </w:r>
    </w:p>
    <w:p w14:paraId="6DBC2B1C" w14:textId="0A7CF19B" w:rsidR="000715F9" w:rsidRPr="000715F9" w:rsidRDefault="000715F9" w:rsidP="000715F9">
      <w:pPr>
        <w:spacing w:line="360" w:lineRule="auto"/>
        <w:ind w:left="720"/>
        <w:rPr>
          <w:lang w:val="en-GB" w:bidi="ar-EG"/>
        </w:rPr>
      </w:pPr>
      <w:r w:rsidRPr="000715F9">
        <w:rPr>
          <w:sz w:val="22"/>
          <w:szCs w:val="20"/>
          <w:lang w:val="en-GB" w:bidi="ar-EG"/>
        </w:rPr>
        <w:t>def add_sample_to_graph(sample, graph):</w:t>
      </w:r>
      <w:r w:rsidRPr="000715F9">
        <w:rPr>
          <w:sz w:val="22"/>
          <w:szCs w:val="20"/>
          <w:lang w:val="en-GB" w:bidi="ar-EG"/>
        </w:rPr>
        <w:br/>
        <w:t xml:space="preserve">    new_node_index = len(graph.nodes)</w:t>
      </w:r>
      <w:r w:rsidRPr="000715F9">
        <w:rPr>
          <w:sz w:val="22"/>
          <w:szCs w:val="20"/>
          <w:lang w:val="en-GB" w:bidi="ar-EG"/>
        </w:rPr>
        <w:br/>
        <w:t xml:space="preserve">    graph.add_node(new_node_index, features=sample, similarity_count=0)</w:t>
      </w:r>
      <w:r w:rsidRPr="000715F9">
        <w:rPr>
          <w:sz w:val="22"/>
          <w:szCs w:val="20"/>
          <w:lang w:val="en-GB" w:bidi="ar-EG"/>
        </w:rPr>
        <w:br/>
        <w:t xml:space="preserve">    for node in graph.nodes:</w:t>
      </w:r>
      <w:r w:rsidRPr="000715F9">
        <w:rPr>
          <w:sz w:val="22"/>
          <w:szCs w:val="20"/>
          <w:lang w:val="en-GB" w:bidi="ar-EG"/>
        </w:rPr>
        <w:br/>
        <w:t xml:space="preserve">        if node == new_node_index:</w:t>
      </w:r>
      <w:r w:rsidRPr="000715F9">
        <w:rPr>
          <w:sz w:val="22"/>
          <w:szCs w:val="20"/>
          <w:lang w:val="en-GB" w:bidi="ar-EG"/>
        </w:rPr>
        <w:br/>
        <w:t xml:space="preserve">            continue</w:t>
      </w:r>
      <w:r w:rsidRPr="000715F9">
        <w:rPr>
          <w:sz w:val="22"/>
          <w:szCs w:val="20"/>
          <w:lang w:val="en-GB" w:bidi="ar-EG"/>
        </w:rPr>
        <w:br/>
        <w:t xml:space="preserve">        similarity = sum([1 for s, g in zip(sample, graph.nodes[node]['features']) if s == g])</w:t>
      </w:r>
      <w:r w:rsidRPr="000715F9">
        <w:rPr>
          <w:sz w:val="22"/>
          <w:szCs w:val="20"/>
          <w:lang w:val="en-GB" w:bidi="ar-EG"/>
        </w:rPr>
        <w:br/>
        <w:t xml:space="preserve">        if similarity &gt; 0</w:t>
      </w:r>
    </w:p>
    <w:p w14:paraId="01071A2A" w14:textId="60426226" w:rsidR="000715F9" w:rsidRPr="000715F9" w:rsidRDefault="000715F9" w:rsidP="000715F9">
      <w:pPr>
        <w:spacing w:line="276" w:lineRule="auto"/>
        <w:ind w:left="720"/>
        <w:rPr>
          <w:sz w:val="22"/>
          <w:szCs w:val="20"/>
          <w:lang w:val="en-GB" w:bidi="ar-EG"/>
        </w:rPr>
      </w:pPr>
      <w:r w:rsidRPr="000715F9">
        <w:rPr>
          <w:sz w:val="22"/>
          <w:szCs w:val="20"/>
          <w:lang w:val="en-GB" w:bidi="ar-EG"/>
        </w:rPr>
        <w:t xml:space="preserve">            graph.add_edge(new_node_index, node, weight=similarity)</w:t>
      </w:r>
      <w:r w:rsidRPr="000715F9">
        <w:rPr>
          <w:sz w:val="22"/>
          <w:szCs w:val="20"/>
          <w:lang w:val="en-GB" w:bidi="ar-EG"/>
        </w:rPr>
        <w:br/>
        <w:t xml:space="preserve">            graph.nodes[new_node_index]['similarity_count'] += similarity</w:t>
      </w:r>
      <w:r w:rsidRPr="000715F9">
        <w:rPr>
          <w:sz w:val="22"/>
          <w:szCs w:val="20"/>
          <w:lang w:val="en-GB" w:bidi="ar-EG"/>
        </w:rPr>
        <w:br/>
        <w:t xml:space="preserve">            graph.nodes[node]['similarity_count'] += similarity</w:t>
      </w:r>
      <w:r w:rsidRPr="000715F9">
        <w:rPr>
          <w:sz w:val="22"/>
          <w:szCs w:val="20"/>
          <w:lang w:val="en-GB" w:bidi="ar-EG"/>
        </w:rPr>
        <w:br/>
        <w:t xml:space="preserve">    return new_node_index</w:t>
      </w:r>
    </w:p>
    <w:p w14:paraId="50A27CD8" w14:textId="049C3D6B" w:rsidR="005B496C" w:rsidRDefault="00096391" w:rsidP="005B496C">
      <w:pPr>
        <w:spacing w:line="360" w:lineRule="auto"/>
        <w:rPr>
          <w:lang w:bidi="ar-EG"/>
        </w:rPr>
      </w:pPr>
      <w:r>
        <w:rPr>
          <w:lang w:val="en-GB" w:bidi="ar-EG"/>
        </w:rPr>
        <w:br/>
      </w:r>
      <w:r w:rsidRPr="00096391">
        <w:rPr>
          <w:lang w:val="en-GB" w:bidi="ar-EG"/>
        </w:rPr>
        <w:t>Ek</w:t>
      </w:r>
      <w:r>
        <w:rPr>
          <w:lang w:val="en-GB" w:bidi="ar-EG"/>
        </w:rPr>
        <w:t>9</w:t>
      </w:r>
      <w:r w:rsidRPr="00096391">
        <w:rPr>
          <w:lang w:val="en-GB" w:bidi="ar-EG"/>
        </w:rPr>
        <w:t xml:space="preserve"> </w:t>
      </w:r>
      <w:r w:rsidRPr="00096391">
        <w:rPr>
          <w:lang w:bidi="ar-EG"/>
        </w:rPr>
        <w:t>–</w:t>
      </w:r>
      <w:r>
        <w:rPr>
          <w:lang w:bidi="ar-EG"/>
        </w:rPr>
        <w:t xml:space="preserve"> projenin kodu</w:t>
      </w:r>
      <w:r w:rsidRPr="00096391">
        <w:rPr>
          <w:lang w:bidi="ar-EG"/>
        </w:rPr>
        <w:t xml:space="preserve"> </w:t>
      </w:r>
      <w:r w:rsidRPr="00096391">
        <w:rPr>
          <w:lang w:val="en-GB" w:bidi="ar-EG"/>
        </w:rPr>
        <w:t>:</w:t>
      </w:r>
    </w:p>
    <w:p w14:paraId="45EF5756" w14:textId="2BC2CC82" w:rsidR="00A47A75" w:rsidRDefault="005B496C" w:rsidP="005B496C">
      <w:pPr>
        <w:spacing w:line="360" w:lineRule="auto"/>
        <w:ind w:firstLine="720"/>
        <w:rPr>
          <w:rtl/>
          <w:lang w:val="en-GB" w:bidi="ar-EG"/>
        </w:rPr>
      </w:pPr>
      <w:hyperlink r:id="rId10" w:history="1">
        <w:r w:rsidRPr="005B496C">
          <w:rPr>
            <w:rStyle w:val="Hyperlink"/>
            <w:lang w:bidi="ar-EG"/>
          </w:rPr>
          <w:t>malek721/KrediRiskML</w:t>
        </w:r>
      </w:hyperlink>
    </w:p>
    <w:p w14:paraId="130A6B9C" w14:textId="1A443699" w:rsidR="007A75DB" w:rsidRDefault="00096391" w:rsidP="00A47A75">
      <w:pPr>
        <w:spacing w:line="360" w:lineRule="auto"/>
        <w:rPr>
          <w:lang w:val="en-GB" w:bidi="ar-EG"/>
        </w:rPr>
      </w:pPr>
      <w:r w:rsidRPr="00096391">
        <w:rPr>
          <w:lang w:val="en-GB" w:bidi="ar-EG"/>
        </w:rPr>
        <w:t>Ek</w:t>
      </w:r>
      <w:r>
        <w:rPr>
          <w:lang w:val="en-GB" w:bidi="ar-EG"/>
        </w:rPr>
        <w:t>10</w:t>
      </w:r>
      <w:r w:rsidRPr="00096391">
        <w:rPr>
          <w:lang w:val="en-GB" w:bidi="ar-EG"/>
        </w:rPr>
        <w:t xml:space="preserve"> </w:t>
      </w:r>
      <w:r w:rsidRPr="00096391">
        <w:rPr>
          <w:lang w:bidi="ar-EG"/>
        </w:rPr>
        <w:t>–</w:t>
      </w:r>
      <w:r>
        <w:rPr>
          <w:lang w:bidi="ar-EG"/>
        </w:rPr>
        <w:t xml:space="preserve"> </w:t>
      </w:r>
      <w:r w:rsidR="007C3C68">
        <w:rPr>
          <w:lang w:bidi="ar-EG"/>
        </w:rPr>
        <w:t xml:space="preserve">kullanılan </w:t>
      </w:r>
      <w:r>
        <w:rPr>
          <w:lang w:bidi="ar-EG"/>
        </w:rPr>
        <w:t>veri seti</w:t>
      </w:r>
      <w:r w:rsidRPr="00096391">
        <w:rPr>
          <w:lang w:bidi="ar-EG"/>
        </w:rPr>
        <w:t xml:space="preserve"> </w:t>
      </w:r>
      <w:r w:rsidRPr="00096391">
        <w:rPr>
          <w:lang w:val="en-GB" w:bidi="ar-EG"/>
        </w:rPr>
        <w:t>:</w:t>
      </w:r>
    </w:p>
    <w:p w14:paraId="7E60ABB9" w14:textId="1644E7EC" w:rsidR="000715F9" w:rsidRPr="00F151F6" w:rsidRDefault="00225DC8" w:rsidP="00FA5590">
      <w:pPr>
        <w:spacing w:line="360" w:lineRule="auto"/>
        <w:ind w:firstLine="720"/>
        <w:rPr>
          <w:lang w:val="en-GB" w:bidi="ar-EG"/>
        </w:rPr>
      </w:pPr>
      <w:hyperlink r:id="rId11" w:history="1">
        <w:r w:rsidRPr="00225DC8">
          <w:rPr>
            <w:rStyle w:val="Hyperlink"/>
            <w:lang w:bidi="ar-EG"/>
          </w:rPr>
          <w:t>Financial Risk Data - Large</w:t>
        </w:r>
      </w:hyperlink>
      <w:r w:rsidR="00096391">
        <w:rPr>
          <w:lang w:val="en-GB" w:bidi="ar-EG"/>
        </w:rPr>
        <w:br/>
      </w:r>
    </w:p>
    <w:sectPr w:rsidR="000715F9" w:rsidRPr="00F15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09CF"/>
    <w:multiLevelType w:val="multilevel"/>
    <w:tmpl w:val="1CB2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621D"/>
    <w:multiLevelType w:val="hybridMultilevel"/>
    <w:tmpl w:val="B76C5812"/>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635328E"/>
    <w:multiLevelType w:val="multilevel"/>
    <w:tmpl w:val="5B04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508B"/>
    <w:multiLevelType w:val="multilevel"/>
    <w:tmpl w:val="6C8CD8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1D660F"/>
    <w:multiLevelType w:val="multilevel"/>
    <w:tmpl w:val="12F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4C6C"/>
    <w:multiLevelType w:val="multilevel"/>
    <w:tmpl w:val="3EE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0D2B"/>
    <w:multiLevelType w:val="hybridMultilevel"/>
    <w:tmpl w:val="B2A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35738"/>
    <w:multiLevelType w:val="hybridMultilevel"/>
    <w:tmpl w:val="E51E4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B846EE"/>
    <w:multiLevelType w:val="hybridMultilevel"/>
    <w:tmpl w:val="4D74E790"/>
    <w:lvl w:ilvl="0" w:tplc="0809000F">
      <w:start w:val="1"/>
      <w:numFmt w:val="decimal"/>
      <w:lvlText w:val="%1."/>
      <w:lvlJc w:val="left"/>
      <w:pPr>
        <w:ind w:left="72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3422E"/>
    <w:multiLevelType w:val="hybridMultilevel"/>
    <w:tmpl w:val="36BE6D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E0DFE"/>
    <w:multiLevelType w:val="multilevel"/>
    <w:tmpl w:val="D29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3571"/>
    <w:multiLevelType w:val="hybridMultilevel"/>
    <w:tmpl w:val="FB56D5AE"/>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36E44"/>
    <w:multiLevelType w:val="hybridMultilevel"/>
    <w:tmpl w:val="59A47EA0"/>
    <w:lvl w:ilvl="0" w:tplc="5BE84CF8">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2C447D9"/>
    <w:multiLevelType w:val="hybridMultilevel"/>
    <w:tmpl w:val="2A346A98"/>
    <w:lvl w:ilvl="0" w:tplc="5BE84CF8">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57193"/>
    <w:multiLevelType w:val="multilevel"/>
    <w:tmpl w:val="BFE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7077"/>
    <w:multiLevelType w:val="hybridMultilevel"/>
    <w:tmpl w:val="BFCEC428"/>
    <w:lvl w:ilvl="0" w:tplc="FFFFFFFF">
      <w:numFmt w:val="bullet"/>
      <w:lvlText w:val="•"/>
      <w:lvlJc w:val="left"/>
      <w:pPr>
        <w:ind w:left="720" w:hanging="360"/>
      </w:pPr>
      <w:rPr>
        <w:rFonts w:ascii="Times New Roman" w:eastAsia="Calibri" w:hAnsi="Times New Roman" w:cs="Times New Roman"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E65DFE"/>
    <w:multiLevelType w:val="multilevel"/>
    <w:tmpl w:val="369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7B6D"/>
    <w:multiLevelType w:val="hybridMultilevel"/>
    <w:tmpl w:val="8D02EDB2"/>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D885AFE"/>
    <w:multiLevelType w:val="multilevel"/>
    <w:tmpl w:val="069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774AE"/>
    <w:multiLevelType w:val="multilevel"/>
    <w:tmpl w:val="2C80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5A74"/>
    <w:multiLevelType w:val="hybridMultilevel"/>
    <w:tmpl w:val="A10AA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41097C"/>
    <w:multiLevelType w:val="hybridMultilevel"/>
    <w:tmpl w:val="276E1916"/>
    <w:lvl w:ilvl="0" w:tplc="5BE84CF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86396"/>
    <w:multiLevelType w:val="multilevel"/>
    <w:tmpl w:val="63B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90B79"/>
    <w:multiLevelType w:val="multilevel"/>
    <w:tmpl w:val="C75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53F93"/>
    <w:multiLevelType w:val="hybridMultilevel"/>
    <w:tmpl w:val="7A9C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E1F04"/>
    <w:multiLevelType w:val="multilevel"/>
    <w:tmpl w:val="30220D38"/>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958F8"/>
    <w:multiLevelType w:val="hybridMultilevel"/>
    <w:tmpl w:val="B3D8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67F80"/>
    <w:multiLevelType w:val="multilevel"/>
    <w:tmpl w:val="5ABC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258C0"/>
    <w:multiLevelType w:val="multilevel"/>
    <w:tmpl w:val="1BB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C4397"/>
    <w:multiLevelType w:val="multilevel"/>
    <w:tmpl w:val="87C8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C5705"/>
    <w:multiLevelType w:val="hybridMultilevel"/>
    <w:tmpl w:val="0D00F31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A013C2"/>
    <w:multiLevelType w:val="multilevel"/>
    <w:tmpl w:val="73C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37176"/>
    <w:multiLevelType w:val="hybridMultilevel"/>
    <w:tmpl w:val="30A69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812E3E"/>
    <w:multiLevelType w:val="multilevel"/>
    <w:tmpl w:val="34586E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92640"/>
    <w:multiLevelType w:val="hybridMultilevel"/>
    <w:tmpl w:val="5A00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9C1CC5"/>
    <w:multiLevelType w:val="multilevel"/>
    <w:tmpl w:val="C80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62360"/>
    <w:multiLevelType w:val="multilevel"/>
    <w:tmpl w:val="BF2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32357">
    <w:abstractNumId w:val="6"/>
  </w:num>
  <w:num w:numId="2" w16cid:durableId="299499913">
    <w:abstractNumId w:val="16"/>
  </w:num>
  <w:num w:numId="3" w16cid:durableId="954949430">
    <w:abstractNumId w:val="32"/>
  </w:num>
  <w:num w:numId="4" w16cid:durableId="207302457">
    <w:abstractNumId w:val="24"/>
  </w:num>
  <w:num w:numId="5" w16cid:durableId="268398026">
    <w:abstractNumId w:val="19"/>
  </w:num>
  <w:num w:numId="6" w16cid:durableId="1186753233">
    <w:abstractNumId w:val="4"/>
  </w:num>
  <w:num w:numId="7" w16cid:durableId="2017534417">
    <w:abstractNumId w:val="0"/>
  </w:num>
  <w:num w:numId="8" w16cid:durableId="502208141">
    <w:abstractNumId w:val="27"/>
  </w:num>
  <w:num w:numId="9" w16cid:durableId="1098410640">
    <w:abstractNumId w:val="2"/>
  </w:num>
  <w:num w:numId="10" w16cid:durableId="1174875673">
    <w:abstractNumId w:val="22"/>
  </w:num>
  <w:num w:numId="11" w16cid:durableId="1520198437">
    <w:abstractNumId w:val="33"/>
  </w:num>
  <w:num w:numId="12" w16cid:durableId="1692562029">
    <w:abstractNumId w:val="7"/>
  </w:num>
  <w:num w:numId="13" w16cid:durableId="423385581">
    <w:abstractNumId w:val="13"/>
  </w:num>
  <w:num w:numId="14" w16cid:durableId="1963730001">
    <w:abstractNumId w:val="26"/>
  </w:num>
  <w:num w:numId="15" w16cid:durableId="898133617">
    <w:abstractNumId w:val="11"/>
  </w:num>
  <w:num w:numId="16" w16cid:durableId="1162814321">
    <w:abstractNumId w:val="1"/>
  </w:num>
  <w:num w:numId="17" w16cid:durableId="6369397">
    <w:abstractNumId w:val="12"/>
  </w:num>
  <w:num w:numId="18" w16cid:durableId="1014380385">
    <w:abstractNumId w:val="17"/>
  </w:num>
  <w:num w:numId="19" w16cid:durableId="1620146219">
    <w:abstractNumId w:val="15"/>
  </w:num>
  <w:num w:numId="20" w16cid:durableId="2091417564">
    <w:abstractNumId w:val="3"/>
  </w:num>
  <w:num w:numId="21" w16cid:durableId="839466786">
    <w:abstractNumId w:val="20"/>
  </w:num>
  <w:num w:numId="22" w16cid:durableId="649940188">
    <w:abstractNumId w:val="30"/>
  </w:num>
  <w:num w:numId="23" w16cid:durableId="1239025417">
    <w:abstractNumId w:val="8"/>
  </w:num>
  <w:num w:numId="24" w16cid:durableId="773213272">
    <w:abstractNumId w:val="9"/>
  </w:num>
  <w:num w:numId="25" w16cid:durableId="172189923">
    <w:abstractNumId w:val="18"/>
  </w:num>
  <w:num w:numId="26" w16cid:durableId="1308783666">
    <w:abstractNumId w:val="36"/>
  </w:num>
  <w:num w:numId="27" w16cid:durableId="1483350912">
    <w:abstractNumId w:val="31"/>
  </w:num>
  <w:num w:numId="28" w16cid:durableId="32965307">
    <w:abstractNumId w:val="10"/>
  </w:num>
  <w:num w:numId="29" w16cid:durableId="1101997879">
    <w:abstractNumId w:val="23"/>
  </w:num>
  <w:num w:numId="30" w16cid:durableId="476924319">
    <w:abstractNumId w:val="29"/>
  </w:num>
  <w:num w:numId="31" w16cid:durableId="1545679444">
    <w:abstractNumId w:val="35"/>
  </w:num>
  <w:num w:numId="32" w16cid:durableId="1228421116">
    <w:abstractNumId w:val="28"/>
  </w:num>
  <w:num w:numId="33" w16cid:durableId="1143960748">
    <w:abstractNumId w:val="5"/>
  </w:num>
  <w:num w:numId="34" w16cid:durableId="1164130137">
    <w:abstractNumId w:val="14"/>
  </w:num>
  <w:num w:numId="35" w16cid:durableId="991983148">
    <w:abstractNumId w:val="25"/>
  </w:num>
  <w:num w:numId="36" w16cid:durableId="1252204879">
    <w:abstractNumId w:val="34"/>
  </w:num>
  <w:num w:numId="37" w16cid:durableId="4659031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D1"/>
    <w:rsid w:val="0000499B"/>
    <w:rsid w:val="00005C90"/>
    <w:rsid w:val="000125CD"/>
    <w:rsid w:val="0001350A"/>
    <w:rsid w:val="000160C2"/>
    <w:rsid w:val="00022E80"/>
    <w:rsid w:val="000335D6"/>
    <w:rsid w:val="00034593"/>
    <w:rsid w:val="00046115"/>
    <w:rsid w:val="0007104B"/>
    <w:rsid w:val="000715F9"/>
    <w:rsid w:val="0009113D"/>
    <w:rsid w:val="00096391"/>
    <w:rsid w:val="000A1791"/>
    <w:rsid w:val="000C62F4"/>
    <w:rsid w:val="000C7976"/>
    <w:rsid w:val="000D4EB2"/>
    <w:rsid w:val="000E062B"/>
    <w:rsid w:val="00104362"/>
    <w:rsid w:val="001068B7"/>
    <w:rsid w:val="001153C9"/>
    <w:rsid w:val="00131514"/>
    <w:rsid w:val="00153A38"/>
    <w:rsid w:val="0015490C"/>
    <w:rsid w:val="00156217"/>
    <w:rsid w:val="00160E1F"/>
    <w:rsid w:val="001658EA"/>
    <w:rsid w:val="00184C86"/>
    <w:rsid w:val="001A745B"/>
    <w:rsid w:val="001B21C8"/>
    <w:rsid w:val="001D1409"/>
    <w:rsid w:val="001D43D3"/>
    <w:rsid w:val="001E008B"/>
    <w:rsid w:val="001F3719"/>
    <w:rsid w:val="001F6C6E"/>
    <w:rsid w:val="00205333"/>
    <w:rsid w:val="00215724"/>
    <w:rsid w:val="00225DC8"/>
    <w:rsid w:val="002400EA"/>
    <w:rsid w:val="00242129"/>
    <w:rsid w:val="002421E3"/>
    <w:rsid w:val="002557E1"/>
    <w:rsid w:val="00270723"/>
    <w:rsid w:val="00273417"/>
    <w:rsid w:val="00296685"/>
    <w:rsid w:val="002D1F54"/>
    <w:rsid w:val="002F60CA"/>
    <w:rsid w:val="002F6F4A"/>
    <w:rsid w:val="00330A10"/>
    <w:rsid w:val="003330EA"/>
    <w:rsid w:val="00342628"/>
    <w:rsid w:val="0035190D"/>
    <w:rsid w:val="003533C2"/>
    <w:rsid w:val="00366E92"/>
    <w:rsid w:val="0037053B"/>
    <w:rsid w:val="00371566"/>
    <w:rsid w:val="003A6652"/>
    <w:rsid w:val="003D4A96"/>
    <w:rsid w:val="003D5BA8"/>
    <w:rsid w:val="004148E0"/>
    <w:rsid w:val="00414FA0"/>
    <w:rsid w:val="00415149"/>
    <w:rsid w:val="00425AE6"/>
    <w:rsid w:val="004419EE"/>
    <w:rsid w:val="00447A71"/>
    <w:rsid w:val="00490BD2"/>
    <w:rsid w:val="005010C6"/>
    <w:rsid w:val="005053A9"/>
    <w:rsid w:val="0050709D"/>
    <w:rsid w:val="005221CC"/>
    <w:rsid w:val="00537029"/>
    <w:rsid w:val="00537A08"/>
    <w:rsid w:val="00560BA0"/>
    <w:rsid w:val="005715B2"/>
    <w:rsid w:val="005757E8"/>
    <w:rsid w:val="005869D9"/>
    <w:rsid w:val="005B09D6"/>
    <w:rsid w:val="005B3B67"/>
    <w:rsid w:val="005B496C"/>
    <w:rsid w:val="005C1892"/>
    <w:rsid w:val="005C7421"/>
    <w:rsid w:val="005E5F51"/>
    <w:rsid w:val="005F21DA"/>
    <w:rsid w:val="005F611D"/>
    <w:rsid w:val="00613199"/>
    <w:rsid w:val="00623D10"/>
    <w:rsid w:val="00636B5E"/>
    <w:rsid w:val="00637297"/>
    <w:rsid w:val="00641C73"/>
    <w:rsid w:val="00641E01"/>
    <w:rsid w:val="006421E8"/>
    <w:rsid w:val="006510EC"/>
    <w:rsid w:val="00652296"/>
    <w:rsid w:val="00664213"/>
    <w:rsid w:val="00664338"/>
    <w:rsid w:val="00690044"/>
    <w:rsid w:val="0069296D"/>
    <w:rsid w:val="006A47F9"/>
    <w:rsid w:val="006A757A"/>
    <w:rsid w:val="006B64D5"/>
    <w:rsid w:val="006B7922"/>
    <w:rsid w:val="006C0526"/>
    <w:rsid w:val="006D2537"/>
    <w:rsid w:val="006E30D1"/>
    <w:rsid w:val="006F003A"/>
    <w:rsid w:val="006F3B95"/>
    <w:rsid w:val="00731782"/>
    <w:rsid w:val="00735049"/>
    <w:rsid w:val="00751278"/>
    <w:rsid w:val="00753178"/>
    <w:rsid w:val="00755C51"/>
    <w:rsid w:val="00757057"/>
    <w:rsid w:val="007746C0"/>
    <w:rsid w:val="007A5581"/>
    <w:rsid w:val="007A75DB"/>
    <w:rsid w:val="007B2267"/>
    <w:rsid w:val="007C3C68"/>
    <w:rsid w:val="007C49B4"/>
    <w:rsid w:val="007C6B03"/>
    <w:rsid w:val="007D130F"/>
    <w:rsid w:val="007D4BCD"/>
    <w:rsid w:val="007D5B70"/>
    <w:rsid w:val="007E0391"/>
    <w:rsid w:val="00800EE7"/>
    <w:rsid w:val="00801559"/>
    <w:rsid w:val="00832110"/>
    <w:rsid w:val="0083303A"/>
    <w:rsid w:val="00833ED1"/>
    <w:rsid w:val="0083644B"/>
    <w:rsid w:val="008776A5"/>
    <w:rsid w:val="00881B54"/>
    <w:rsid w:val="008829A5"/>
    <w:rsid w:val="0088524A"/>
    <w:rsid w:val="008B3926"/>
    <w:rsid w:val="008B7367"/>
    <w:rsid w:val="008C5EBC"/>
    <w:rsid w:val="008C6A36"/>
    <w:rsid w:val="008E28D1"/>
    <w:rsid w:val="008F6784"/>
    <w:rsid w:val="00900AF6"/>
    <w:rsid w:val="009043F6"/>
    <w:rsid w:val="00923F53"/>
    <w:rsid w:val="0093193C"/>
    <w:rsid w:val="00945B60"/>
    <w:rsid w:val="0094716D"/>
    <w:rsid w:val="009576DE"/>
    <w:rsid w:val="0096252D"/>
    <w:rsid w:val="00970D25"/>
    <w:rsid w:val="00971B01"/>
    <w:rsid w:val="00971FB3"/>
    <w:rsid w:val="00975400"/>
    <w:rsid w:val="00984021"/>
    <w:rsid w:val="009A1FAE"/>
    <w:rsid w:val="009B6CD7"/>
    <w:rsid w:val="009C2550"/>
    <w:rsid w:val="009D02C2"/>
    <w:rsid w:val="009E4E35"/>
    <w:rsid w:val="009F580A"/>
    <w:rsid w:val="00A2150B"/>
    <w:rsid w:val="00A22709"/>
    <w:rsid w:val="00A236A8"/>
    <w:rsid w:val="00A42D8B"/>
    <w:rsid w:val="00A47A75"/>
    <w:rsid w:val="00A56A6D"/>
    <w:rsid w:val="00A61AFF"/>
    <w:rsid w:val="00A76137"/>
    <w:rsid w:val="00A8049C"/>
    <w:rsid w:val="00A83853"/>
    <w:rsid w:val="00A95A0B"/>
    <w:rsid w:val="00AA3788"/>
    <w:rsid w:val="00AA77B0"/>
    <w:rsid w:val="00AC6AE5"/>
    <w:rsid w:val="00AC7CE0"/>
    <w:rsid w:val="00AD1B6E"/>
    <w:rsid w:val="00AE239B"/>
    <w:rsid w:val="00AF79B5"/>
    <w:rsid w:val="00B11CE1"/>
    <w:rsid w:val="00B21000"/>
    <w:rsid w:val="00B32858"/>
    <w:rsid w:val="00B50C61"/>
    <w:rsid w:val="00B60249"/>
    <w:rsid w:val="00B70D77"/>
    <w:rsid w:val="00B71B9C"/>
    <w:rsid w:val="00B85079"/>
    <w:rsid w:val="00B85AB8"/>
    <w:rsid w:val="00B944E5"/>
    <w:rsid w:val="00BA0AED"/>
    <w:rsid w:val="00BA3B95"/>
    <w:rsid w:val="00BB62E4"/>
    <w:rsid w:val="00BB7331"/>
    <w:rsid w:val="00BC384E"/>
    <w:rsid w:val="00BE6DD1"/>
    <w:rsid w:val="00C003C5"/>
    <w:rsid w:val="00C061B6"/>
    <w:rsid w:val="00C17CC4"/>
    <w:rsid w:val="00C2372D"/>
    <w:rsid w:val="00C32BE7"/>
    <w:rsid w:val="00C37DD9"/>
    <w:rsid w:val="00C41C8E"/>
    <w:rsid w:val="00C55649"/>
    <w:rsid w:val="00C756A5"/>
    <w:rsid w:val="00C91558"/>
    <w:rsid w:val="00CC0A27"/>
    <w:rsid w:val="00CE00CF"/>
    <w:rsid w:val="00CE1618"/>
    <w:rsid w:val="00CE4D95"/>
    <w:rsid w:val="00D03055"/>
    <w:rsid w:val="00D2036A"/>
    <w:rsid w:val="00D31EE6"/>
    <w:rsid w:val="00D334A8"/>
    <w:rsid w:val="00D4231A"/>
    <w:rsid w:val="00D5024F"/>
    <w:rsid w:val="00D66BC2"/>
    <w:rsid w:val="00D70056"/>
    <w:rsid w:val="00D7174F"/>
    <w:rsid w:val="00D74250"/>
    <w:rsid w:val="00D7761D"/>
    <w:rsid w:val="00D805E9"/>
    <w:rsid w:val="00D85D17"/>
    <w:rsid w:val="00D928B2"/>
    <w:rsid w:val="00D93604"/>
    <w:rsid w:val="00D9468F"/>
    <w:rsid w:val="00DA1F8E"/>
    <w:rsid w:val="00DC1244"/>
    <w:rsid w:val="00DD00B5"/>
    <w:rsid w:val="00DD2FB8"/>
    <w:rsid w:val="00DD7734"/>
    <w:rsid w:val="00DE59E9"/>
    <w:rsid w:val="00DF11BD"/>
    <w:rsid w:val="00E130DA"/>
    <w:rsid w:val="00E14ADA"/>
    <w:rsid w:val="00E2116B"/>
    <w:rsid w:val="00E25FCC"/>
    <w:rsid w:val="00E304CA"/>
    <w:rsid w:val="00E35B46"/>
    <w:rsid w:val="00E43F95"/>
    <w:rsid w:val="00E445DE"/>
    <w:rsid w:val="00E65061"/>
    <w:rsid w:val="00E663AF"/>
    <w:rsid w:val="00E71334"/>
    <w:rsid w:val="00E71847"/>
    <w:rsid w:val="00E90AA2"/>
    <w:rsid w:val="00EA262B"/>
    <w:rsid w:val="00EA7209"/>
    <w:rsid w:val="00EA7DF4"/>
    <w:rsid w:val="00ED57A3"/>
    <w:rsid w:val="00ED612E"/>
    <w:rsid w:val="00EE24F1"/>
    <w:rsid w:val="00EF150C"/>
    <w:rsid w:val="00F032C9"/>
    <w:rsid w:val="00F07BB8"/>
    <w:rsid w:val="00F151F6"/>
    <w:rsid w:val="00F342DC"/>
    <w:rsid w:val="00F4164C"/>
    <w:rsid w:val="00F42224"/>
    <w:rsid w:val="00F43BCE"/>
    <w:rsid w:val="00F51ADC"/>
    <w:rsid w:val="00F65696"/>
    <w:rsid w:val="00F657EB"/>
    <w:rsid w:val="00F67B6C"/>
    <w:rsid w:val="00F743EE"/>
    <w:rsid w:val="00F8782A"/>
    <w:rsid w:val="00FA5590"/>
    <w:rsid w:val="00FD30FB"/>
    <w:rsid w:val="00FE09BF"/>
    <w:rsid w:val="00FE0C4B"/>
    <w:rsid w:val="00FE1749"/>
    <w:rsid w:val="00FE44F8"/>
    <w:rsid w:val="00FE4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6693"/>
  <w15:chartTrackingRefBased/>
  <w15:docId w15:val="{18259B31-096C-4A61-BEE2-534E35D4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3"/>
        <w:sz w:val="22"/>
        <w:szCs w:val="22"/>
        <w:lang w:val="en-US"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3A"/>
    <w:pPr>
      <w:suppressAutoHyphens/>
    </w:pPr>
    <w:rPr>
      <w:rFonts w:ascii="Times New Roman" w:hAnsi="Times New Roman"/>
      <w:sz w:val="24"/>
    </w:rPr>
  </w:style>
  <w:style w:type="paragraph" w:styleId="Heading1">
    <w:name w:val="heading 1"/>
    <w:basedOn w:val="Normal"/>
    <w:next w:val="Normal"/>
    <w:link w:val="Heading1Char"/>
    <w:uiPriority w:val="9"/>
    <w:qFormat/>
    <w:rsid w:val="00BA3B95"/>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833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E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E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E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E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E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E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E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95"/>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semiHidden/>
    <w:rsid w:val="00833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E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33ED1"/>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833ED1"/>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833ED1"/>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833ED1"/>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833ED1"/>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833ED1"/>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833E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E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E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3ED1"/>
    <w:pPr>
      <w:spacing w:before="160"/>
      <w:jc w:val="center"/>
    </w:pPr>
    <w:rPr>
      <w:i/>
      <w:iCs/>
      <w:color w:val="404040" w:themeColor="text1" w:themeTint="BF"/>
    </w:rPr>
  </w:style>
  <w:style w:type="character" w:customStyle="1" w:styleId="QuoteChar">
    <w:name w:val="Quote Char"/>
    <w:basedOn w:val="DefaultParagraphFont"/>
    <w:link w:val="Quote"/>
    <w:uiPriority w:val="29"/>
    <w:rsid w:val="00833ED1"/>
    <w:rPr>
      <w:rFonts w:ascii="Times New Roman" w:hAnsi="Times New Roman"/>
      <w:i/>
      <w:iCs/>
      <w:color w:val="404040" w:themeColor="text1" w:themeTint="BF"/>
      <w:sz w:val="24"/>
    </w:rPr>
  </w:style>
  <w:style w:type="paragraph" w:styleId="ListParagraph">
    <w:name w:val="List Paragraph"/>
    <w:basedOn w:val="Normal"/>
    <w:uiPriority w:val="34"/>
    <w:rsid w:val="00833ED1"/>
    <w:pPr>
      <w:ind w:left="720"/>
      <w:contextualSpacing/>
    </w:pPr>
  </w:style>
  <w:style w:type="character" w:styleId="IntenseEmphasis">
    <w:name w:val="Intense Emphasis"/>
    <w:basedOn w:val="DefaultParagraphFont"/>
    <w:uiPriority w:val="21"/>
    <w:qFormat/>
    <w:rsid w:val="00833ED1"/>
    <w:rPr>
      <w:i/>
      <w:iCs/>
      <w:color w:val="0F4761" w:themeColor="accent1" w:themeShade="BF"/>
    </w:rPr>
  </w:style>
  <w:style w:type="paragraph" w:styleId="IntenseQuote">
    <w:name w:val="Intense Quote"/>
    <w:basedOn w:val="Normal"/>
    <w:next w:val="Normal"/>
    <w:link w:val="IntenseQuoteChar"/>
    <w:uiPriority w:val="30"/>
    <w:qFormat/>
    <w:rsid w:val="00833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ED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33ED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0723"/>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0723"/>
    <w:rPr>
      <w:rFonts w:ascii="Consolas" w:hAnsi="Consolas"/>
      <w:sz w:val="20"/>
      <w:szCs w:val="20"/>
    </w:rPr>
  </w:style>
  <w:style w:type="character" w:styleId="Hyperlink">
    <w:name w:val="Hyperlink"/>
    <w:basedOn w:val="DefaultParagraphFont"/>
    <w:uiPriority w:val="99"/>
    <w:unhideWhenUsed/>
    <w:rsid w:val="006B7922"/>
    <w:rPr>
      <w:color w:val="467886" w:themeColor="hyperlink"/>
      <w:u w:val="single"/>
    </w:rPr>
  </w:style>
  <w:style w:type="character" w:styleId="UnresolvedMention">
    <w:name w:val="Unresolved Mention"/>
    <w:basedOn w:val="DefaultParagraphFont"/>
    <w:uiPriority w:val="99"/>
    <w:semiHidden/>
    <w:unhideWhenUsed/>
    <w:rsid w:val="006B7922"/>
    <w:rPr>
      <w:color w:val="605E5C"/>
      <w:shd w:val="clear" w:color="auto" w:fill="E1DFDD"/>
    </w:rPr>
  </w:style>
  <w:style w:type="table" w:styleId="TableGrid">
    <w:name w:val="Table Grid"/>
    <w:basedOn w:val="TableNormal"/>
    <w:uiPriority w:val="39"/>
    <w:rsid w:val="000C62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049C"/>
    <w:rPr>
      <w:b/>
      <w:bCs/>
    </w:rPr>
  </w:style>
  <w:style w:type="table" w:styleId="PlainTable1">
    <w:name w:val="Plain Table 1"/>
    <w:basedOn w:val="TableNormal"/>
    <w:uiPriority w:val="41"/>
    <w:rsid w:val="0088524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71847"/>
    <w:rPr>
      <w:color w:val="96607D" w:themeColor="followedHyperlink"/>
      <w:u w:val="single"/>
    </w:rPr>
  </w:style>
  <w:style w:type="character" w:styleId="PlaceholderText">
    <w:name w:val="Placeholder Text"/>
    <w:basedOn w:val="DefaultParagraphFont"/>
    <w:uiPriority w:val="99"/>
    <w:semiHidden/>
    <w:rsid w:val="005010C6"/>
    <w:rPr>
      <w:color w:val="666666"/>
    </w:rPr>
  </w:style>
  <w:style w:type="paragraph" w:styleId="NormalWeb">
    <w:name w:val="Normal (Web)"/>
    <w:basedOn w:val="Normal"/>
    <w:uiPriority w:val="99"/>
    <w:unhideWhenUsed/>
    <w:rsid w:val="00C55649"/>
    <w:pPr>
      <w:suppressAutoHyphens w:val="0"/>
      <w:autoSpaceDN/>
      <w:spacing w:before="100" w:beforeAutospacing="1" w:after="100" w:afterAutospacing="1"/>
    </w:pPr>
    <w:rPr>
      <w:rFonts w:eastAsia="Times New Roman" w:cs="Times New Roman"/>
      <w:kern w:val="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1891">
      <w:bodyDiv w:val="1"/>
      <w:marLeft w:val="0"/>
      <w:marRight w:val="0"/>
      <w:marTop w:val="0"/>
      <w:marBottom w:val="0"/>
      <w:divBdr>
        <w:top w:val="none" w:sz="0" w:space="0" w:color="auto"/>
        <w:left w:val="none" w:sz="0" w:space="0" w:color="auto"/>
        <w:bottom w:val="none" w:sz="0" w:space="0" w:color="auto"/>
        <w:right w:val="none" w:sz="0" w:space="0" w:color="auto"/>
      </w:divBdr>
    </w:div>
    <w:div w:id="102654727">
      <w:bodyDiv w:val="1"/>
      <w:marLeft w:val="0"/>
      <w:marRight w:val="0"/>
      <w:marTop w:val="0"/>
      <w:marBottom w:val="0"/>
      <w:divBdr>
        <w:top w:val="none" w:sz="0" w:space="0" w:color="auto"/>
        <w:left w:val="none" w:sz="0" w:space="0" w:color="auto"/>
        <w:bottom w:val="none" w:sz="0" w:space="0" w:color="auto"/>
        <w:right w:val="none" w:sz="0" w:space="0" w:color="auto"/>
      </w:divBdr>
    </w:div>
    <w:div w:id="104884294">
      <w:bodyDiv w:val="1"/>
      <w:marLeft w:val="0"/>
      <w:marRight w:val="0"/>
      <w:marTop w:val="0"/>
      <w:marBottom w:val="0"/>
      <w:divBdr>
        <w:top w:val="none" w:sz="0" w:space="0" w:color="auto"/>
        <w:left w:val="none" w:sz="0" w:space="0" w:color="auto"/>
        <w:bottom w:val="none" w:sz="0" w:space="0" w:color="auto"/>
        <w:right w:val="none" w:sz="0" w:space="0" w:color="auto"/>
      </w:divBdr>
    </w:div>
    <w:div w:id="105934346">
      <w:bodyDiv w:val="1"/>
      <w:marLeft w:val="0"/>
      <w:marRight w:val="0"/>
      <w:marTop w:val="0"/>
      <w:marBottom w:val="0"/>
      <w:divBdr>
        <w:top w:val="none" w:sz="0" w:space="0" w:color="auto"/>
        <w:left w:val="none" w:sz="0" w:space="0" w:color="auto"/>
        <w:bottom w:val="none" w:sz="0" w:space="0" w:color="auto"/>
        <w:right w:val="none" w:sz="0" w:space="0" w:color="auto"/>
      </w:divBdr>
    </w:div>
    <w:div w:id="119539808">
      <w:bodyDiv w:val="1"/>
      <w:marLeft w:val="0"/>
      <w:marRight w:val="0"/>
      <w:marTop w:val="0"/>
      <w:marBottom w:val="0"/>
      <w:divBdr>
        <w:top w:val="none" w:sz="0" w:space="0" w:color="auto"/>
        <w:left w:val="none" w:sz="0" w:space="0" w:color="auto"/>
        <w:bottom w:val="none" w:sz="0" w:space="0" w:color="auto"/>
        <w:right w:val="none" w:sz="0" w:space="0" w:color="auto"/>
      </w:divBdr>
    </w:div>
    <w:div w:id="176583598">
      <w:bodyDiv w:val="1"/>
      <w:marLeft w:val="0"/>
      <w:marRight w:val="0"/>
      <w:marTop w:val="0"/>
      <w:marBottom w:val="0"/>
      <w:divBdr>
        <w:top w:val="none" w:sz="0" w:space="0" w:color="auto"/>
        <w:left w:val="none" w:sz="0" w:space="0" w:color="auto"/>
        <w:bottom w:val="none" w:sz="0" w:space="0" w:color="auto"/>
        <w:right w:val="none" w:sz="0" w:space="0" w:color="auto"/>
      </w:divBdr>
      <w:divsChild>
        <w:div w:id="1616135350">
          <w:marLeft w:val="0"/>
          <w:marRight w:val="0"/>
          <w:marTop w:val="0"/>
          <w:marBottom w:val="0"/>
          <w:divBdr>
            <w:top w:val="none" w:sz="0" w:space="0" w:color="auto"/>
            <w:left w:val="none" w:sz="0" w:space="0" w:color="auto"/>
            <w:bottom w:val="none" w:sz="0" w:space="0" w:color="auto"/>
            <w:right w:val="none" w:sz="0" w:space="0" w:color="auto"/>
          </w:divBdr>
        </w:div>
      </w:divsChild>
    </w:div>
    <w:div w:id="176777592">
      <w:bodyDiv w:val="1"/>
      <w:marLeft w:val="0"/>
      <w:marRight w:val="0"/>
      <w:marTop w:val="0"/>
      <w:marBottom w:val="0"/>
      <w:divBdr>
        <w:top w:val="none" w:sz="0" w:space="0" w:color="auto"/>
        <w:left w:val="none" w:sz="0" w:space="0" w:color="auto"/>
        <w:bottom w:val="none" w:sz="0" w:space="0" w:color="auto"/>
        <w:right w:val="none" w:sz="0" w:space="0" w:color="auto"/>
      </w:divBdr>
    </w:div>
    <w:div w:id="183442200">
      <w:bodyDiv w:val="1"/>
      <w:marLeft w:val="0"/>
      <w:marRight w:val="0"/>
      <w:marTop w:val="0"/>
      <w:marBottom w:val="0"/>
      <w:divBdr>
        <w:top w:val="none" w:sz="0" w:space="0" w:color="auto"/>
        <w:left w:val="none" w:sz="0" w:space="0" w:color="auto"/>
        <w:bottom w:val="none" w:sz="0" w:space="0" w:color="auto"/>
        <w:right w:val="none" w:sz="0" w:space="0" w:color="auto"/>
      </w:divBdr>
      <w:divsChild>
        <w:div w:id="1152023311">
          <w:marLeft w:val="0"/>
          <w:marRight w:val="0"/>
          <w:marTop w:val="0"/>
          <w:marBottom w:val="0"/>
          <w:divBdr>
            <w:top w:val="none" w:sz="0" w:space="0" w:color="auto"/>
            <w:left w:val="none" w:sz="0" w:space="0" w:color="auto"/>
            <w:bottom w:val="none" w:sz="0" w:space="0" w:color="auto"/>
            <w:right w:val="none" w:sz="0" w:space="0" w:color="auto"/>
          </w:divBdr>
        </w:div>
      </w:divsChild>
    </w:div>
    <w:div w:id="236673863">
      <w:bodyDiv w:val="1"/>
      <w:marLeft w:val="0"/>
      <w:marRight w:val="0"/>
      <w:marTop w:val="0"/>
      <w:marBottom w:val="0"/>
      <w:divBdr>
        <w:top w:val="none" w:sz="0" w:space="0" w:color="auto"/>
        <w:left w:val="none" w:sz="0" w:space="0" w:color="auto"/>
        <w:bottom w:val="none" w:sz="0" w:space="0" w:color="auto"/>
        <w:right w:val="none" w:sz="0" w:space="0" w:color="auto"/>
      </w:divBdr>
    </w:div>
    <w:div w:id="239143013">
      <w:bodyDiv w:val="1"/>
      <w:marLeft w:val="0"/>
      <w:marRight w:val="0"/>
      <w:marTop w:val="0"/>
      <w:marBottom w:val="0"/>
      <w:divBdr>
        <w:top w:val="none" w:sz="0" w:space="0" w:color="auto"/>
        <w:left w:val="none" w:sz="0" w:space="0" w:color="auto"/>
        <w:bottom w:val="none" w:sz="0" w:space="0" w:color="auto"/>
        <w:right w:val="none" w:sz="0" w:space="0" w:color="auto"/>
      </w:divBdr>
      <w:divsChild>
        <w:div w:id="1229341531">
          <w:marLeft w:val="0"/>
          <w:marRight w:val="0"/>
          <w:marTop w:val="0"/>
          <w:marBottom w:val="0"/>
          <w:divBdr>
            <w:top w:val="none" w:sz="0" w:space="0" w:color="auto"/>
            <w:left w:val="none" w:sz="0" w:space="0" w:color="auto"/>
            <w:bottom w:val="none" w:sz="0" w:space="0" w:color="auto"/>
            <w:right w:val="none" w:sz="0" w:space="0" w:color="auto"/>
          </w:divBdr>
        </w:div>
      </w:divsChild>
    </w:div>
    <w:div w:id="254830307">
      <w:bodyDiv w:val="1"/>
      <w:marLeft w:val="0"/>
      <w:marRight w:val="0"/>
      <w:marTop w:val="0"/>
      <w:marBottom w:val="0"/>
      <w:divBdr>
        <w:top w:val="none" w:sz="0" w:space="0" w:color="auto"/>
        <w:left w:val="none" w:sz="0" w:space="0" w:color="auto"/>
        <w:bottom w:val="none" w:sz="0" w:space="0" w:color="auto"/>
        <w:right w:val="none" w:sz="0" w:space="0" w:color="auto"/>
      </w:divBdr>
      <w:divsChild>
        <w:div w:id="1290817559">
          <w:marLeft w:val="0"/>
          <w:marRight w:val="0"/>
          <w:marTop w:val="0"/>
          <w:marBottom w:val="0"/>
          <w:divBdr>
            <w:top w:val="none" w:sz="0" w:space="0" w:color="auto"/>
            <w:left w:val="none" w:sz="0" w:space="0" w:color="auto"/>
            <w:bottom w:val="none" w:sz="0" w:space="0" w:color="auto"/>
            <w:right w:val="none" w:sz="0" w:space="0" w:color="auto"/>
          </w:divBdr>
        </w:div>
      </w:divsChild>
    </w:div>
    <w:div w:id="268585175">
      <w:bodyDiv w:val="1"/>
      <w:marLeft w:val="0"/>
      <w:marRight w:val="0"/>
      <w:marTop w:val="0"/>
      <w:marBottom w:val="0"/>
      <w:divBdr>
        <w:top w:val="none" w:sz="0" w:space="0" w:color="auto"/>
        <w:left w:val="none" w:sz="0" w:space="0" w:color="auto"/>
        <w:bottom w:val="none" w:sz="0" w:space="0" w:color="auto"/>
        <w:right w:val="none" w:sz="0" w:space="0" w:color="auto"/>
      </w:divBdr>
    </w:div>
    <w:div w:id="311712392">
      <w:bodyDiv w:val="1"/>
      <w:marLeft w:val="0"/>
      <w:marRight w:val="0"/>
      <w:marTop w:val="0"/>
      <w:marBottom w:val="0"/>
      <w:divBdr>
        <w:top w:val="none" w:sz="0" w:space="0" w:color="auto"/>
        <w:left w:val="none" w:sz="0" w:space="0" w:color="auto"/>
        <w:bottom w:val="none" w:sz="0" w:space="0" w:color="auto"/>
        <w:right w:val="none" w:sz="0" w:space="0" w:color="auto"/>
      </w:divBdr>
      <w:divsChild>
        <w:div w:id="813107831">
          <w:marLeft w:val="0"/>
          <w:marRight w:val="0"/>
          <w:marTop w:val="0"/>
          <w:marBottom w:val="0"/>
          <w:divBdr>
            <w:top w:val="none" w:sz="0" w:space="0" w:color="auto"/>
            <w:left w:val="none" w:sz="0" w:space="0" w:color="auto"/>
            <w:bottom w:val="none" w:sz="0" w:space="0" w:color="auto"/>
            <w:right w:val="none" w:sz="0" w:space="0" w:color="auto"/>
          </w:divBdr>
        </w:div>
      </w:divsChild>
    </w:div>
    <w:div w:id="361710958">
      <w:bodyDiv w:val="1"/>
      <w:marLeft w:val="0"/>
      <w:marRight w:val="0"/>
      <w:marTop w:val="0"/>
      <w:marBottom w:val="0"/>
      <w:divBdr>
        <w:top w:val="none" w:sz="0" w:space="0" w:color="auto"/>
        <w:left w:val="none" w:sz="0" w:space="0" w:color="auto"/>
        <w:bottom w:val="none" w:sz="0" w:space="0" w:color="auto"/>
        <w:right w:val="none" w:sz="0" w:space="0" w:color="auto"/>
      </w:divBdr>
    </w:div>
    <w:div w:id="361784393">
      <w:bodyDiv w:val="1"/>
      <w:marLeft w:val="0"/>
      <w:marRight w:val="0"/>
      <w:marTop w:val="0"/>
      <w:marBottom w:val="0"/>
      <w:divBdr>
        <w:top w:val="none" w:sz="0" w:space="0" w:color="auto"/>
        <w:left w:val="none" w:sz="0" w:space="0" w:color="auto"/>
        <w:bottom w:val="none" w:sz="0" w:space="0" w:color="auto"/>
        <w:right w:val="none" w:sz="0" w:space="0" w:color="auto"/>
      </w:divBdr>
    </w:div>
    <w:div w:id="378169732">
      <w:bodyDiv w:val="1"/>
      <w:marLeft w:val="0"/>
      <w:marRight w:val="0"/>
      <w:marTop w:val="0"/>
      <w:marBottom w:val="0"/>
      <w:divBdr>
        <w:top w:val="none" w:sz="0" w:space="0" w:color="auto"/>
        <w:left w:val="none" w:sz="0" w:space="0" w:color="auto"/>
        <w:bottom w:val="none" w:sz="0" w:space="0" w:color="auto"/>
        <w:right w:val="none" w:sz="0" w:space="0" w:color="auto"/>
      </w:divBdr>
    </w:div>
    <w:div w:id="389840205">
      <w:bodyDiv w:val="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
      </w:divsChild>
    </w:div>
    <w:div w:id="390423752">
      <w:bodyDiv w:val="1"/>
      <w:marLeft w:val="0"/>
      <w:marRight w:val="0"/>
      <w:marTop w:val="0"/>
      <w:marBottom w:val="0"/>
      <w:divBdr>
        <w:top w:val="none" w:sz="0" w:space="0" w:color="auto"/>
        <w:left w:val="none" w:sz="0" w:space="0" w:color="auto"/>
        <w:bottom w:val="none" w:sz="0" w:space="0" w:color="auto"/>
        <w:right w:val="none" w:sz="0" w:space="0" w:color="auto"/>
      </w:divBdr>
    </w:div>
    <w:div w:id="396245008">
      <w:bodyDiv w:val="1"/>
      <w:marLeft w:val="0"/>
      <w:marRight w:val="0"/>
      <w:marTop w:val="0"/>
      <w:marBottom w:val="0"/>
      <w:divBdr>
        <w:top w:val="none" w:sz="0" w:space="0" w:color="auto"/>
        <w:left w:val="none" w:sz="0" w:space="0" w:color="auto"/>
        <w:bottom w:val="none" w:sz="0" w:space="0" w:color="auto"/>
        <w:right w:val="none" w:sz="0" w:space="0" w:color="auto"/>
      </w:divBdr>
      <w:divsChild>
        <w:div w:id="489370234">
          <w:marLeft w:val="0"/>
          <w:marRight w:val="0"/>
          <w:marTop w:val="0"/>
          <w:marBottom w:val="0"/>
          <w:divBdr>
            <w:top w:val="none" w:sz="0" w:space="0" w:color="auto"/>
            <w:left w:val="none" w:sz="0" w:space="0" w:color="auto"/>
            <w:bottom w:val="none" w:sz="0" w:space="0" w:color="auto"/>
            <w:right w:val="none" w:sz="0" w:space="0" w:color="auto"/>
          </w:divBdr>
        </w:div>
      </w:divsChild>
    </w:div>
    <w:div w:id="421537362">
      <w:bodyDiv w:val="1"/>
      <w:marLeft w:val="0"/>
      <w:marRight w:val="0"/>
      <w:marTop w:val="0"/>
      <w:marBottom w:val="0"/>
      <w:divBdr>
        <w:top w:val="none" w:sz="0" w:space="0" w:color="auto"/>
        <w:left w:val="none" w:sz="0" w:space="0" w:color="auto"/>
        <w:bottom w:val="none" w:sz="0" w:space="0" w:color="auto"/>
        <w:right w:val="none" w:sz="0" w:space="0" w:color="auto"/>
      </w:divBdr>
      <w:divsChild>
        <w:div w:id="827785357">
          <w:marLeft w:val="0"/>
          <w:marRight w:val="0"/>
          <w:marTop w:val="0"/>
          <w:marBottom w:val="0"/>
          <w:divBdr>
            <w:top w:val="none" w:sz="0" w:space="0" w:color="auto"/>
            <w:left w:val="none" w:sz="0" w:space="0" w:color="auto"/>
            <w:bottom w:val="none" w:sz="0" w:space="0" w:color="auto"/>
            <w:right w:val="none" w:sz="0" w:space="0" w:color="auto"/>
          </w:divBdr>
          <w:divsChild>
            <w:div w:id="2043095044">
              <w:marLeft w:val="0"/>
              <w:marRight w:val="0"/>
              <w:marTop w:val="0"/>
              <w:marBottom w:val="0"/>
              <w:divBdr>
                <w:top w:val="none" w:sz="0" w:space="0" w:color="auto"/>
                <w:left w:val="none" w:sz="0" w:space="0" w:color="auto"/>
                <w:bottom w:val="none" w:sz="0" w:space="0" w:color="auto"/>
                <w:right w:val="none" w:sz="0" w:space="0" w:color="auto"/>
              </w:divBdr>
              <w:divsChild>
                <w:div w:id="1923106053">
                  <w:marLeft w:val="0"/>
                  <w:marRight w:val="0"/>
                  <w:marTop w:val="0"/>
                  <w:marBottom w:val="0"/>
                  <w:divBdr>
                    <w:top w:val="none" w:sz="0" w:space="0" w:color="auto"/>
                    <w:left w:val="none" w:sz="0" w:space="0" w:color="auto"/>
                    <w:bottom w:val="none" w:sz="0" w:space="0" w:color="auto"/>
                    <w:right w:val="none" w:sz="0" w:space="0" w:color="auto"/>
                  </w:divBdr>
                  <w:divsChild>
                    <w:div w:id="70467751">
                      <w:marLeft w:val="0"/>
                      <w:marRight w:val="0"/>
                      <w:marTop w:val="0"/>
                      <w:marBottom w:val="0"/>
                      <w:divBdr>
                        <w:top w:val="none" w:sz="0" w:space="0" w:color="auto"/>
                        <w:left w:val="none" w:sz="0" w:space="0" w:color="auto"/>
                        <w:bottom w:val="none" w:sz="0" w:space="0" w:color="auto"/>
                        <w:right w:val="none" w:sz="0" w:space="0" w:color="auto"/>
                      </w:divBdr>
                      <w:divsChild>
                        <w:div w:id="1651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199">
          <w:marLeft w:val="0"/>
          <w:marRight w:val="0"/>
          <w:marTop w:val="0"/>
          <w:marBottom w:val="0"/>
          <w:divBdr>
            <w:top w:val="none" w:sz="0" w:space="0" w:color="auto"/>
            <w:left w:val="none" w:sz="0" w:space="0" w:color="auto"/>
            <w:bottom w:val="none" w:sz="0" w:space="0" w:color="auto"/>
            <w:right w:val="none" w:sz="0" w:space="0" w:color="auto"/>
          </w:divBdr>
          <w:divsChild>
            <w:div w:id="449478069">
              <w:marLeft w:val="0"/>
              <w:marRight w:val="0"/>
              <w:marTop w:val="0"/>
              <w:marBottom w:val="0"/>
              <w:divBdr>
                <w:top w:val="none" w:sz="0" w:space="0" w:color="auto"/>
                <w:left w:val="none" w:sz="0" w:space="0" w:color="auto"/>
                <w:bottom w:val="none" w:sz="0" w:space="0" w:color="auto"/>
                <w:right w:val="none" w:sz="0" w:space="0" w:color="auto"/>
              </w:divBdr>
              <w:divsChild>
                <w:div w:id="1475679848">
                  <w:marLeft w:val="0"/>
                  <w:marRight w:val="0"/>
                  <w:marTop w:val="0"/>
                  <w:marBottom w:val="0"/>
                  <w:divBdr>
                    <w:top w:val="none" w:sz="0" w:space="0" w:color="auto"/>
                    <w:left w:val="none" w:sz="0" w:space="0" w:color="auto"/>
                    <w:bottom w:val="none" w:sz="0" w:space="0" w:color="auto"/>
                    <w:right w:val="none" w:sz="0" w:space="0" w:color="auto"/>
                  </w:divBdr>
                  <w:divsChild>
                    <w:div w:id="1439831858">
                      <w:marLeft w:val="0"/>
                      <w:marRight w:val="0"/>
                      <w:marTop w:val="0"/>
                      <w:marBottom w:val="0"/>
                      <w:divBdr>
                        <w:top w:val="none" w:sz="0" w:space="0" w:color="auto"/>
                        <w:left w:val="none" w:sz="0" w:space="0" w:color="auto"/>
                        <w:bottom w:val="none" w:sz="0" w:space="0" w:color="auto"/>
                        <w:right w:val="none" w:sz="0" w:space="0" w:color="auto"/>
                      </w:divBdr>
                      <w:divsChild>
                        <w:div w:id="223489460">
                          <w:marLeft w:val="0"/>
                          <w:marRight w:val="0"/>
                          <w:marTop w:val="0"/>
                          <w:marBottom w:val="0"/>
                          <w:divBdr>
                            <w:top w:val="none" w:sz="0" w:space="0" w:color="auto"/>
                            <w:left w:val="none" w:sz="0" w:space="0" w:color="auto"/>
                            <w:bottom w:val="none" w:sz="0" w:space="0" w:color="auto"/>
                            <w:right w:val="none" w:sz="0" w:space="0" w:color="auto"/>
                          </w:divBdr>
                          <w:divsChild>
                            <w:div w:id="906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2181">
      <w:bodyDiv w:val="1"/>
      <w:marLeft w:val="0"/>
      <w:marRight w:val="0"/>
      <w:marTop w:val="0"/>
      <w:marBottom w:val="0"/>
      <w:divBdr>
        <w:top w:val="none" w:sz="0" w:space="0" w:color="auto"/>
        <w:left w:val="none" w:sz="0" w:space="0" w:color="auto"/>
        <w:bottom w:val="none" w:sz="0" w:space="0" w:color="auto"/>
        <w:right w:val="none" w:sz="0" w:space="0" w:color="auto"/>
      </w:divBdr>
    </w:div>
    <w:div w:id="476731344">
      <w:bodyDiv w:val="1"/>
      <w:marLeft w:val="0"/>
      <w:marRight w:val="0"/>
      <w:marTop w:val="0"/>
      <w:marBottom w:val="0"/>
      <w:divBdr>
        <w:top w:val="none" w:sz="0" w:space="0" w:color="auto"/>
        <w:left w:val="none" w:sz="0" w:space="0" w:color="auto"/>
        <w:bottom w:val="none" w:sz="0" w:space="0" w:color="auto"/>
        <w:right w:val="none" w:sz="0" w:space="0" w:color="auto"/>
      </w:divBdr>
    </w:div>
    <w:div w:id="480120618">
      <w:bodyDiv w:val="1"/>
      <w:marLeft w:val="0"/>
      <w:marRight w:val="0"/>
      <w:marTop w:val="0"/>
      <w:marBottom w:val="0"/>
      <w:divBdr>
        <w:top w:val="none" w:sz="0" w:space="0" w:color="auto"/>
        <w:left w:val="none" w:sz="0" w:space="0" w:color="auto"/>
        <w:bottom w:val="none" w:sz="0" w:space="0" w:color="auto"/>
        <w:right w:val="none" w:sz="0" w:space="0" w:color="auto"/>
      </w:divBdr>
      <w:divsChild>
        <w:div w:id="2141217623">
          <w:marLeft w:val="0"/>
          <w:marRight w:val="0"/>
          <w:marTop w:val="0"/>
          <w:marBottom w:val="0"/>
          <w:divBdr>
            <w:top w:val="none" w:sz="0" w:space="0" w:color="auto"/>
            <w:left w:val="none" w:sz="0" w:space="0" w:color="auto"/>
            <w:bottom w:val="none" w:sz="0" w:space="0" w:color="auto"/>
            <w:right w:val="none" w:sz="0" w:space="0" w:color="auto"/>
          </w:divBdr>
        </w:div>
      </w:divsChild>
    </w:div>
    <w:div w:id="499004715">
      <w:bodyDiv w:val="1"/>
      <w:marLeft w:val="0"/>
      <w:marRight w:val="0"/>
      <w:marTop w:val="0"/>
      <w:marBottom w:val="0"/>
      <w:divBdr>
        <w:top w:val="none" w:sz="0" w:space="0" w:color="auto"/>
        <w:left w:val="none" w:sz="0" w:space="0" w:color="auto"/>
        <w:bottom w:val="none" w:sz="0" w:space="0" w:color="auto"/>
        <w:right w:val="none" w:sz="0" w:space="0" w:color="auto"/>
      </w:divBdr>
    </w:div>
    <w:div w:id="508520834">
      <w:bodyDiv w:val="1"/>
      <w:marLeft w:val="0"/>
      <w:marRight w:val="0"/>
      <w:marTop w:val="0"/>
      <w:marBottom w:val="0"/>
      <w:divBdr>
        <w:top w:val="none" w:sz="0" w:space="0" w:color="auto"/>
        <w:left w:val="none" w:sz="0" w:space="0" w:color="auto"/>
        <w:bottom w:val="none" w:sz="0" w:space="0" w:color="auto"/>
        <w:right w:val="none" w:sz="0" w:space="0" w:color="auto"/>
      </w:divBdr>
    </w:div>
    <w:div w:id="525362946">
      <w:bodyDiv w:val="1"/>
      <w:marLeft w:val="0"/>
      <w:marRight w:val="0"/>
      <w:marTop w:val="0"/>
      <w:marBottom w:val="0"/>
      <w:divBdr>
        <w:top w:val="none" w:sz="0" w:space="0" w:color="auto"/>
        <w:left w:val="none" w:sz="0" w:space="0" w:color="auto"/>
        <w:bottom w:val="none" w:sz="0" w:space="0" w:color="auto"/>
        <w:right w:val="none" w:sz="0" w:space="0" w:color="auto"/>
      </w:divBdr>
    </w:div>
    <w:div w:id="543904204">
      <w:bodyDiv w:val="1"/>
      <w:marLeft w:val="0"/>
      <w:marRight w:val="0"/>
      <w:marTop w:val="0"/>
      <w:marBottom w:val="0"/>
      <w:divBdr>
        <w:top w:val="none" w:sz="0" w:space="0" w:color="auto"/>
        <w:left w:val="none" w:sz="0" w:space="0" w:color="auto"/>
        <w:bottom w:val="none" w:sz="0" w:space="0" w:color="auto"/>
        <w:right w:val="none" w:sz="0" w:space="0" w:color="auto"/>
      </w:divBdr>
      <w:divsChild>
        <w:div w:id="2038890640">
          <w:marLeft w:val="0"/>
          <w:marRight w:val="0"/>
          <w:marTop w:val="0"/>
          <w:marBottom w:val="0"/>
          <w:divBdr>
            <w:top w:val="none" w:sz="0" w:space="0" w:color="auto"/>
            <w:left w:val="none" w:sz="0" w:space="0" w:color="auto"/>
            <w:bottom w:val="none" w:sz="0" w:space="0" w:color="auto"/>
            <w:right w:val="none" w:sz="0" w:space="0" w:color="auto"/>
          </w:divBdr>
        </w:div>
      </w:divsChild>
    </w:div>
    <w:div w:id="551425801">
      <w:bodyDiv w:val="1"/>
      <w:marLeft w:val="0"/>
      <w:marRight w:val="0"/>
      <w:marTop w:val="0"/>
      <w:marBottom w:val="0"/>
      <w:divBdr>
        <w:top w:val="none" w:sz="0" w:space="0" w:color="auto"/>
        <w:left w:val="none" w:sz="0" w:space="0" w:color="auto"/>
        <w:bottom w:val="none" w:sz="0" w:space="0" w:color="auto"/>
        <w:right w:val="none" w:sz="0" w:space="0" w:color="auto"/>
      </w:divBdr>
    </w:div>
    <w:div w:id="560363272">
      <w:bodyDiv w:val="1"/>
      <w:marLeft w:val="0"/>
      <w:marRight w:val="0"/>
      <w:marTop w:val="0"/>
      <w:marBottom w:val="0"/>
      <w:divBdr>
        <w:top w:val="none" w:sz="0" w:space="0" w:color="auto"/>
        <w:left w:val="none" w:sz="0" w:space="0" w:color="auto"/>
        <w:bottom w:val="none" w:sz="0" w:space="0" w:color="auto"/>
        <w:right w:val="none" w:sz="0" w:space="0" w:color="auto"/>
      </w:divBdr>
    </w:div>
    <w:div w:id="572355772">
      <w:bodyDiv w:val="1"/>
      <w:marLeft w:val="0"/>
      <w:marRight w:val="0"/>
      <w:marTop w:val="0"/>
      <w:marBottom w:val="0"/>
      <w:divBdr>
        <w:top w:val="none" w:sz="0" w:space="0" w:color="auto"/>
        <w:left w:val="none" w:sz="0" w:space="0" w:color="auto"/>
        <w:bottom w:val="none" w:sz="0" w:space="0" w:color="auto"/>
        <w:right w:val="none" w:sz="0" w:space="0" w:color="auto"/>
      </w:divBdr>
    </w:div>
    <w:div w:id="612129881">
      <w:bodyDiv w:val="1"/>
      <w:marLeft w:val="0"/>
      <w:marRight w:val="0"/>
      <w:marTop w:val="0"/>
      <w:marBottom w:val="0"/>
      <w:divBdr>
        <w:top w:val="none" w:sz="0" w:space="0" w:color="auto"/>
        <w:left w:val="none" w:sz="0" w:space="0" w:color="auto"/>
        <w:bottom w:val="none" w:sz="0" w:space="0" w:color="auto"/>
        <w:right w:val="none" w:sz="0" w:space="0" w:color="auto"/>
      </w:divBdr>
      <w:divsChild>
        <w:div w:id="480735327">
          <w:marLeft w:val="0"/>
          <w:marRight w:val="0"/>
          <w:marTop w:val="0"/>
          <w:marBottom w:val="0"/>
          <w:divBdr>
            <w:top w:val="none" w:sz="0" w:space="0" w:color="auto"/>
            <w:left w:val="none" w:sz="0" w:space="0" w:color="auto"/>
            <w:bottom w:val="none" w:sz="0" w:space="0" w:color="auto"/>
            <w:right w:val="none" w:sz="0" w:space="0" w:color="auto"/>
          </w:divBdr>
        </w:div>
      </w:divsChild>
    </w:div>
    <w:div w:id="635645652">
      <w:bodyDiv w:val="1"/>
      <w:marLeft w:val="0"/>
      <w:marRight w:val="0"/>
      <w:marTop w:val="0"/>
      <w:marBottom w:val="0"/>
      <w:divBdr>
        <w:top w:val="none" w:sz="0" w:space="0" w:color="auto"/>
        <w:left w:val="none" w:sz="0" w:space="0" w:color="auto"/>
        <w:bottom w:val="none" w:sz="0" w:space="0" w:color="auto"/>
        <w:right w:val="none" w:sz="0" w:space="0" w:color="auto"/>
      </w:divBdr>
    </w:div>
    <w:div w:id="647630837">
      <w:bodyDiv w:val="1"/>
      <w:marLeft w:val="0"/>
      <w:marRight w:val="0"/>
      <w:marTop w:val="0"/>
      <w:marBottom w:val="0"/>
      <w:divBdr>
        <w:top w:val="none" w:sz="0" w:space="0" w:color="auto"/>
        <w:left w:val="none" w:sz="0" w:space="0" w:color="auto"/>
        <w:bottom w:val="none" w:sz="0" w:space="0" w:color="auto"/>
        <w:right w:val="none" w:sz="0" w:space="0" w:color="auto"/>
      </w:divBdr>
    </w:div>
    <w:div w:id="653490821">
      <w:bodyDiv w:val="1"/>
      <w:marLeft w:val="0"/>
      <w:marRight w:val="0"/>
      <w:marTop w:val="0"/>
      <w:marBottom w:val="0"/>
      <w:divBdr>
        <w:top w:val="none" w:sz="0" w:space="0" w:color="auto"/>
        <w:left w:val="none" w:sz="0" w:space="0" w:color="auto"/>
        <w:bottom w:val="none" w:sz="0" w:space="0" w:color="auto"/>
        <w:right w:val="none" w:sz="0" w:space="0" w:color="auto"/>
      </w:divBdr>
    </w:div>
    <w:div w:id="662897435">
      <w:bodyDiv w:val="1"/>
      <w:marLeft w:val="0"/>
      <w:marRight w:val="0"/>
      <w:marTop w:val="0"/>
      <w:marBottom w:val="0"/>
      <w:divBdr>
        <w:top w:val="none" w:sz="0" w:space="0" w:color="auto"/>
        <w:left w:val="none" w:sz="0" w:space="0" w:color="auto"/>
        <w:bottom w:val="none" w:sz="0" w:space="0" w:color="auto"/>
        <w:right w:val="none" w:sz="0" w:space="0" w:color="auto"/>
      </w:divBdr>
      <w:divsChild>
        <w:div w:id="1999915918">
          <w:marLeft w:val="0"/>
          <w:marRight w:val="0"/>
          <w:marTop w:val="0"/>
          <w:marBottom w:val="0"/>
          <w:divBdr>
            <w:top w:val="none" w:sz="0" w:space="0" w:color="auto"/>
            <w:left w:val="none" w:sz="0" w:space="0" w:color="auto"/>
            <w:bottom w:val="none" w:sz="0" w:space="0" w:color="auto"/>
            <w:right w:val="none" w:sz="0" w:space="0" w:color="auto"/>
          </w:divBdr>
        </w:div>
      </w:divsChild>
    </w:div>
    <w:div w:id="683017402">
      <w:bodyDiv w:val="1"/>
      <w:marLeft w:val="0"/>
      <w:marRight w:val="0"/>
      <w:marTop w:val="0"/>
      <w:marBottom w:val="0"/>
      <w:divBdr>
        <w:top w:val="none" w:sz="0" w:space="0" w:color="auto"/>
        <w:left w:val="none" w:sz="0" w:space="0" w:color="auto"/>
        <w:bottom w:val="none" w:sz="0" w:space="0" w:color="auto"/>
        <w:right w:val="none" w:sz="0" w:space="0" w:color="auto"/>
      </w:divBdr>
    </w:div>
    <w:div w:id="683090031">
      <w:bodyDiv w:val="1"/>
      <w:marLeft w:val="0"/>
      <w:marRight w:val="0"/>
      <w:marTop w:val="0"/>
      <w:marBottom w:val="0"/>
      <w:divBdr>
        <w:top w:val="none" w:sz="0" w:space="0" w:color="auto"/>
        <w:left w:val="none" w:sz="0" w:space="0" w:color="auto"/>
        <w:bottom w:val="none" w:sz="0" w:space="0" w:color="auto"/>
        <w:right w:val="none" w:sz="0" w:space="0" w:color="auto"/>
      </w:divBdr>
    </w:div>
    <w:div w:id="684748624">
      <w:bodyDiv w:val="1"/>
      <w:marLeft w:val="0"/>
      <w:marRight w:val="0"/>
      <w:marTop w:val="0"/>
      <w:marBottom w:val="0"/>
      <w:divBdr>
        <w:top w:val="none" w:sz="0" w:space="0" w:color="auto"/>
        <w:left w:val="none" w:sz="0" w:space="0" w:color="auto"/>
        <w:bottom w:val="none" w:sz="0" w:space="0" w:color="auto"/>
        <w:right w:val="none" w:sz="0" w:space="0" w:color="auto"/>
      </w:divBdr>
    </w:div>
    <w:div w:id="695086034">
      <w:bodyDiv w:val="1"/>
      <w:marLeft w:val="0"/>
      <w:marRight w:val="0"/>
      <w:marTop w:val="0"/>
      <w:marBottom w:val="0"/>
      <w:divBdr>
        <w:top w:val="none" w:sz="0" w:space="0" w:color="auto"/>
        <w:left w:val="none" w:sz="0" w:space="0" w:color="auto"/>
        <w:bottom w:val="none" w:sz="0" w:space="0" w:color="auto"/>
        <w:right w:val="none" w:sz="0" w:space="0" w:color="auto"/>
      </w:divBdr>
    </w:div>
    <w:div w:id="703822737">
      <w:bodyDiv w:val="1"/>
      <w:marLeft w:val="0"/>
      <w:marRight w:val="0"/>
      <w:marTop w:val="0"/>
      <w:marBottom w:val="0"/>
      <w:divBdr>
        <w:top w:val="none" w:sz="0" w:space="0" w:color="auto"/>
        <w:left w:val="none" w:sz="0" w:space="0" w:color="auto"/>
        <w:bottom w:val="none" w:sz="0" w:space="0" w:color="auto"/>
        <w:right w:val="none" w:sz="0" w:space="0" w:color="auto"/>
      </w:divBdr>
      <w:divsChild>
        <w:div w:id="1861967352">
          <w:marLeft w:val="0"/>
          <w:marRight w:val="0"/>
          <w:marTop w:val="0"/>
          <w:marBottom w:val="0"/>
          <w:divBdr>
            <w:top w:val="none" w:sz="0" w:space="0" w:color="auto"/>
            <w:left w:val="none" w:sz="0" w:space="0" w:color="auto"/>
            <w:bottom w:val="none" w:sz="0" w:space="0" w:color="auto"/>
            <w:right w:val="none" w:sz="0" w:space="0" w:color="auto"/>
          </w:divBdr>
        </w:div>
      </w:divsChild>
    </w:div>
    <w:div w:id="708262832">
      <w:bodyDiv w:val="1"/>
      <w:marLeft w:val="0"/>
      <w:marRight w:val="0"/>
      <w:marTop w:val="0"/>
      <w:marBottom w:val="0"/>
      <w:divBdr>
        <w:top w:val="none" w:sz="0" w:space="0" w:color="auto"/>
        <w:left w:val="none" w:sz="0" w:space="0" w:color="auto"/>
        <w:bottom w:val="none" w:sz="0" w:space="0" w:color="auto"/>
        <w:right w:val="none" w:sz="0" w:space="0" w:color="auto"/>
      </w:divBdr>
      <w:divsChild>
        <w:div w:id="292180822">
          <w:marLeft w:val="0"/>
          <w:marRight w:val="0"/>
          <w:marTop w:val="0"/>
          <w:marBottom w:val="0"/>
          <w:divBdr>
            <w:top w:val="none" w:sz="0" w:space="0" w:color="auto"/>
            <w:left w:val="none" w:sz="0" w:space="0" w:color="auto"/>
            <w:bottom w:val="none" w:sz="0" w:space="0" w:color="auto"/>
            <w:right w:val="none" w:sz="0" w:space="0" w:color="auto"/>
          </w:divBdr>
        </w:div>
      </w:divsChild>
    </w:div>
    <w:div w:id="715399568">
      <w:bodyDiv w:val="1"/>
      <w:marLeft w:val="0"/>
      <w:marRight w:val="0"/>
      <w:marTop w:val="0"/>
      <w:marBottom w:val="0"/>
      <w:divBdr>
        <w:top w:val="none" w:sz="0" w:space="0" w:color="auto"/>
        <w:left w:val="none" w:sz="0" w:space="0" w:color="auto"/>
        <w:bottom w:val="none" w:sz="0" w:space="0" w:color="auto"/>
        <w:right w:val="none" w:sz="0" w:space="0" w:color="auto"/>
      </w:divBdr>
      <w:divsChild>
        <w:div w:id="191266182">
          <w:marLeft w:val="0"/>
          <w:marRight w:val="0"/>
          <w:marTop w:val="0"/>
          <w:marBottom w:val="0"/>
          <w:divBdr>
            <w:top w:val="none" w:sz="0" w:space="0" w:color="auto"/>
            <w:left w:val="none" w:sz="0" w:space="0" w:color="auto"/>
            <w:bottom w:val="none" w:sz="0" w:space="0" w:color="auto"/>
            <w:right w:val="none" w:sz="0" w:space="0" w:color="auto"/>
          </w:divBdr>
        </w:div>
      </w:divsChild>
    </w:div>
    <w:div w:id="733742969">
      <w:bodyDiv w:val="1"/>
      <w:marLeft w:val="0"/>
      <w:marRight w:val="0"/>
      <w:marTop w:val="0"/>
      <w:marBottom w:val="0"/>
      <w:divBdr>
        <w:top w:val="none" w:sz="0" w:space="0" w:color="auto"/>
        <w:left w:val="none" w:sz="0" w:space="0" w:color="auto"/>
        <w:bottom w:val="none" w:sz="0" w:space="0" w:color="auto"/>
        <w:right w:val="none" w:sz="0" w:space="0" w:color="auto"/>
      </w:divBdr>
    </w:div>
    <w:div w:id="733817994">
      <w:bodyDiv w:val="1"/>
      <w:marLeft w:val="0"/>
      <w:marRight w:val="0"/>
      <w:marTop w:val="0"/>
      <w:marBottom w:val="0"/>
      <w:divBdr>
        <w:top w:val="none" w:sz="0" w:space="0" w:color="auto"/>
        <w:left w:val="none" w:sz="0" w:space="0" w:color="auto"/>
        <w:bottom w:val="none" w:sz="0" w:space="0" w:color="auto"/>
        <w:right w:val="none" w:sz="0" w:space="0" w:color="auto"/>
      </w:divBdr>
    </w:div>
    <w:div w:id="762411069">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1">
          <w:marLeft w:val="0"/>
          <w:marRight w:val="0"/>
          <w:marTop w:val="0"/>
          <w:marBottom w:val="0"/>
          <w:divBdr>
            <w:top w:val="none" w:sz="0" w:space="0" w:color="auto"/>
            <w:left w:val="none" w:sz="0" w:space="0" w:color="auto"/>
            <w:bottom w:val="none" w:sz="0" w:space="0" w:color="auto"/>
            <w:right w:val="none" w:sz="0" w:space="0" w:color="auto"/>
          </w:divBdr>
          <w:divsChild>
            <w:div w:id="1663045248">
              <w:marLeft w:val="0"/>
              <w:marRight w:val="0"/>
              <w:marTop w:val="0"/>
              <w:marBottom w:val="0"/>
              <w:divBdr>
                <w:top w:val="none" w:sz="0" w:space="0" w:color="auto"/>
                <w:left w:val="none" w:sz="0" w:space="0" w:color="auto"/>
                <w:bottom w:val="none" w:sz="0" w:space="0" w:color="auto"/>
                <w:right w:val="none" w:sz="0" w:space="0" w:color="auto"/>
              </w:divBdr>
              <w:divsChild>
                <w:div w:id="1213344166">
                  <w:marLeft w:val="0"/>
                  <w:marRight w:val="0"/>
                  <w:marTop w:val="0"/>
                  <w:marBottom w:val="0"/>
                  <w:divBdr>
                    <w:top w:val="none" w:sz="0" w:space="0" w:color="auto"/>
                    <w:left w:val="none" w:sz="0" w:space="0" w:color="auto"/>
                    <w:bottom w:val="none" w:sz="0" w:space="0" w:color="auto"/>
                    <w:right w:val="none" w:sz="0" w:space="0" w:color="auto"/>
                  </w:divBdr>
                  <w:divsChild>
                    <w:div w:id="845096731">
                      <w:marLeft w:val="0"/>
                      <w:marRight w:val="0"/>
                      <w:marTop w:val="0"/>
                      <w:marBottom w:val="0"/>
                      <w:divBdr>
                        <w:top w:val="none" w:sz="0" w:space="0" w:color="auto"/>
                        <w:left w:val="none" w:sz="0" w:space="0" w:color="auto"/>
                        <w:bottom w:val="none" w:sz="0" w:space="0" w:color="auto"/>
                        <w:right w:val="none" w:sz="0" w:space="0" w:color="auto"/>
                      </w:divBdr>
                      <w:divsChild>
                        <w:div w:id="123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3636">
          <w:marLeft w:val="0"/>
          <w:marRight w:val="0"/>
          <w:marTop w:val="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1106340931">
                  <w:marLeft w:val="0"/>
                  <w:marRight w:val="0"/>
                  <w:marTop w:val="0"/>
                  <w:marBottom w:val="0"/>
                  <w:divBdr>
                    <w:top w:val="none" w:sz="0" w:space="0" w:color="auto"/>
                    <w:left w:val="none" w:sz="0" w:space="0" w:color="auto"/>
                    <w:bottom w:val="none" w:sz="0" w:space="0" w:color="auto"/>
                    <w:right w:val="none" w:sz="0" w:space="0" w:color="auto"/>
                  </w:divBdr>
                  <w:divsChild>
                    <w:div w:id="391663416">
                      <w:marLeft w:val="0"/>
                      <w:marRight w:val="0"/>
                      <w:marTop w:val="0"/>
                      <w:marBottom w:val="0"/>
                      <w:divBdr>
                        <w:top w:val="none" w:sz="0" w:space="0" w:color="auto"/>
                        <w:left w:val="none" w:sz="0" w:space="0" w:color="auto"/>
                        <w:bottom w:val="none" w:sz="0" w:space="0" w:color="auto"/>
                        <w:right w:val="none" w:sz="0" w:space="0" w:color="auto"/>
                      </w:divBdr>
                      <w:divsChild>
                        <w:div w:id="658267884">
                          <w:marLeft w:val="0"/>
                          <w:marRight w:val="0"/>
                          <w:marTop w:val="0"/>
                          <w:marBottom w:val="0"/>
                          <w:divBdr>
                            <w:top w:val="none" w:sz="0" w:space="0" w:color="auto"/>
                            <w:left w:val="none" w:sz="0" w:space="0" w:color="auto"/>
                            <w:bottom w:val="none" w:sz="0" w:space="0" w:color="auto"/>
                            <w:right w:val="none" w:sz="0" w:space="0" w:color="auto"/>
                          </w:divBdr>
                          <w:divsChild>
                            <w:div w:id="1240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75814">
      <w:bodyDiv w:val="1"/>
      <w:marLeft w:val="0"/>
      <w:marRight w:val="0"/>
      <w:marTop w:val="0"/>
      <w:marBottom w:val="0"/>
      <w:divBdr>
        <w:top w:val="none" w:sz="0" w:space="0" w:color="auto"/>
        <w:left w:val="none" w:sz="0" w:space="0" w:color="auto"/>
        <w:bottom w:val="none" w:sz="0" w:space="0" w:color="auto"/>
        <w:right w:val="none" w:sz="0" w:space="0" w:color="auto"/>
      </w:divBdr>
    </w:div>
    <w:div w:id="809781984">
      <w:bodyDiv w:val="1"/>
      <w:marLeft w:val="0"/>
      <w:marRight w:val="0"/>
      <w:marTop w:val="0"/>
      <w:marBottom w:val="0"/>
      <w:divBdr>
        <w:top w:val="none" w:sz="0" w:space="0" w:color="auto"/>
        <w:left w:val="none" w:sz="0" w:space="0" w:color="auto"/>
        <w:bottom w:val="none" w:sz="0" w:space="0" w:color="auto"/>
        <w:right w:val="none" w:sz="0" w:space="0" w:color="auto"/>
      </w:divBdr>
    </w:div>
    <w:div w:id="820776591">
      <w:bodyDiv w:val="1"/>
      <w:marLeft w:val="0"/>
      <w:marRight w:val="0"/>
      <w:marTop w:val="0"/>
      <w:marBottom w:val="0"/>
      <w:divBdr>
        <w:top w:val="none" w:sz="0" w:space="0" w:color="auto"/>
        <w:left w:val="none" w:sz="0" w:space="0" w:color="auto"/>
        <w:bottom w:val="none" w:sz="0" w:space="0" w:color="auto"/>
        <w:right w:val="none" w:sz="0" w:space="0" w:color="auto"/>
      </w:divBdr>
    </w:div>
    <w:div w:id="827676281">
      <w:bodyDiv w:val="1"/>
      <w:marLeft w:val="0"/>
      <w:marRight w:val="0"/>
      <w:marTop w:val="0"/>
      <w:marBottom w:val="0"/>
      <w:divBdr>
        <w:top w:val="none" w:sz="0" w:space="0" w:color="auto"/>
        <w:left w:val="none" w:sz="0" w:space="0" w:color="auto"/>
        <w:bottom w:val="none" w:sz="0" w:space="0" w:color="auto"/>
        <w:right w:val="none" w:sz="0" w:space="0" w:color="auto"/>
      </w:divBdr>
    </w:div>
    <w:div w:id="845748158">
      <w:bodyDiv w:val="1"/>
      <w:marLeft w:val="0"/>
      <w:marRight w:val="0"/>
      <w:marTop w:val="0"/>
      <w:marBottom w:val="0"/>
      <w:divBdr>
        <w:top w:val="none" w:sz="0" w:space="0" w:color="auto"/>
        <w:left w:val="none" w:sz="0" w:space="0" w:color="auto"/>
        <w:bottom w:val="none" w:sz="0" w:space="0" w:color="auto"/>
        <w:right w:val="none" w:sz="0" w:space="0" w:color="auto"/>
      </w:divBdr>
      <w:divsChild>
        <w:div w:id="1681659213">
          <w:marLeft w:val="0"/>
          <w:marRight w:val="0"/>
          <w:marTop w:val="0"/>
          <w:marBottom w:val="0"/>
          <w:divBdr>
            <w:top w:val="none" w:sz="0" w:space="0" w:color="auto"/>
            <w:left w:val="none" w:sz="0" w:space="0" w:color="auto"/>
            <w:bottom w:val="none" w:sz="0" w:space="0" w:color="auto"/>
            <w:right w:val="none" w:sz="0" w:space="0" w:color="auto"/>
          </w:divBdr>
        </w:div>
      </w:divsChild>
    </w:div>
    <w:div w:id="885288929">
      <w:bodyDiv w:val="1"/>
      <w:marLeft w:val="0"/>
      <w:marRight w:val="0"/>
      <w:marTop w:val="0"/>
      <w:marBottom w:val="0"/>
      <w:divBdr>
        <w:top w:val="none" w:sz="0" w:space="0" w:color="auto"/>
        <w:left w:val="none" w:sz="0" w:space="0" w:color="auto"/>
        <w:bottom w:val="none" w:sz="0" w:space="0" w:color="auto"/>
        <w:right w:val="none" w:sz="0" w:space="0" w:color="auto"/>
      </w:divBdr>
    </w:div>
    <w:div w:id="907879441">
      <w:bodyDiv w:val="1"/>
      <w:marLeft w:val="0"/>
      <w:marRight w:val="0"/>
      <w:marTop w:val="0"/>
      <w:marBottom w:val="0"/>
      <w:divBdr>
        <w:top w:val="none" w:sz="0" w:space="0" w:color="auto"/>
        <w:left w:val="none" w:sz="0" w:space="0" w:color="auto"/>
        <w:bottom w:val="none" w:sz="0" w:space="0" w:color="auto"/>
        <w:right w:val="none" w:sz="0" w:space="0" w:color="auto"/>
      </w:divBdr>
      <w:divsChild>
        <w:div w:id="120618721">
          <w:marLeft w:val="0"/>
          <w:marRight w:val="0"/>
          <w:marTop w:val="0"/>
          <w:marBottom w:val="0"/>
          <w:divBdr>
            <w:top w:val="none" w:sz="0" w:space="0" w:color="auto"/>
            <w:left w:val="none" w:sz="0" w:space="0" w:color="auto"/>
            <w:bottom w:val="none" w:sz="0" w:space="0" w:color="auto"/>
            <w:right w:val="none" w:sz="0" w:space="0" w:color="auto"/>
          </w:divBdr>
        </w:div>
      </w:divsChild>
    </w:div>
    <w:div w:id="938368288">
      <w:bodyDiv w:val="1"/>
      <w:marLeft w:val="0"/>
      <w:marRight w:val="0"/>
      <w:marTop w:val="0"/>
      <w:marBottom w:val="0"/>
      <w:divBdr>
        <w:top w:val="none" w:sz="0" w:space="0" w:color="auto"/>
        <w:left w:val="none" w:sz="0" w:space="0" w:color="auto"/>
        <w:bottom w:val="none" w:sz="0" w:space="0" w:color="auto"/>
        <w:right w:val="none" w:sz="0" w:space="0" w:color="auto"/>
      </w:divBdr>
      <w:divsChild>
        <w:div w:id="1047992006">
          <w:marLeft w:val="0"/>
          <w:marRight w:val="0"/>
          <w:marTop w:val="0"/>
          <w:marBottom w:val="0"/>
          <w:divBdr>
            <w:top w:val="none" w:sz="0" w:space="0" w:color="auto"/>
            <w:left w:val="none" w:sz="0" w:space="0" w:color="auto"/>
            <w:bottom w:val="none" w:sz="0" w:space="0" w:color="auto"/>
            <w:right w:val="none" w:sz="0" w:space="0" w:color="auto"/>
          </w:divBdr>
        </w:div>
      </w:divsChild>
    </w:div>
    <w:div w:id="992224601">
      <w:bodyDiv w:val="1"/>
      <w:marLeft w:val="0"/>
      <w:marRight w:val="0"/>
      <w:marTop w:val="0"/>
      <w:marBottom w:val="0"/>
      <w:divBdr>
        <w:top w:val="none" w:sz="0" w:space="0" w:color="auto"/>
        <w:left w:val="none" w:sz="0" w:space="0" w:color="auto"/>
        <w:bottom w:val="none" w:sz="0" w:space="0" w:color="auto"/>
        <w:right w:val="none" w:sz="0" w:space="0" w:color="auto"/>
      </w:divBdr>
    </w:div>
    <w:div w:id="992488268">
      <w:bodyDiv w:val="1"/>
      <w:marLeft w:val="0"/>
      <w:marRight w:val="0"/>
      <w:marTop w:val="0"/>
      <w:marBottom w:val="0"/>
      <w:divBdr>
        <w:top w:val="none" w:sz="0" w:space="0" w:color="auto"/>
        <w:left w:val="none" w:sz="0" w:space="0" w:color="auto"/>
        <w:bottom w:val="none" w:sz="0" w:space="0" w:color="auto"/>
        <w:right w:val="none" w:sz="0" w:space="0" w:color="auto"/>
      </w:divBdr>
    </w:div>
    <w:div w:id="992567358">
      <w:bodyDiv w:val="1"/>
      <w:marLeft w:val="0"/>
      <w:marRight w:val="0"/>
      <w:marTop w:val="0"/>
      <w:marBottom w:val="0"/>
      <w:divBdr>
        <w:top w:val="none" w:sz="0" w:space="0" w:color="auto"/>
        <w:left w:val="none" w:sz="0" w:space="0" w:color="auto"/>
        <w:bottom w:val="none" w:sz="0" w:space="0" w:color="auto"/>
        <w:right w:val="none" w:sz="0" w:space="0" w:color="auto"/>
      </w:divBdr>
    </w:div>
    <w:div w:id="1037195475">
      <w:bodyDiv w:val="1"/>
      <w:marLeft w:val="0"/>
      <w:marRight w:val="0"/>
      <w:marTop w:val="0"/>
      <w:marBottom w:val="0"/>
      <w:divBdr>
        <w:top w:val="none" w:sz="0" w:space="0" w:color="auto"/>
        <w:left w:val="none" w:sz="0" w:space="0" w:color="auto"/>
        <w:bottom w:val="none" w:sz="0" w:space="0" w:color="auto"/>
        <w:right w:val="none" w:sz="0" w:space="0" w:color="auto"/>
      </w:divBdr>
    </w:div>
    <w:div w:id="1038049901">
      <w:bodyDiv w:val="1"/>
      <w:marLeft w:val="0"/>
      <w:marRight w:val="0"/>
      <w:marTop w:val="0"/>
      <w:marBottom w:val="0"/>
      <w:divBdr>
        <w:top w:val="none" w:sz="0" w:space="0" w:color="auto"/>
        <w:left w:val="none" w:sz="0" w:space="0" w:color="auto"/>
        <w:bottom w:val="none" w:sz="0" w:space="0" w:color="auto"/>
        <w:right w:val="none" w:sz="0" w:space="0" w:color="auto"/>
      </w:divBdr>
    </w:div>
    <w:div w:id="1059402803">
      <w:bodyDiv w:val="1"/>
      <w:marLeft w:val="0"/>
      <w:marRight w:val="0"/>
      <w:marTop w:val="0"/>
      <w:marBottom w:val="0"/>
      <w:divBdr>
        <w:top w:val="none" w:sz="0" w:space="0" w:color="auto"/>
        <w:left w:val="none" w:sz="0" w:space="0" w:color="auto"/>
        <w:bottom w:val="none" w:sz="0" w:space="0" w:color="auto"/>
        <w:right w:val="none" w:sz="0" w:space="0" w:color="auto"/>
      </w:divBdr>
    </w:div>
    <w:div w:id="1090857430">
      <w:bodyDiv w:val="1"/>
      <w:marLeft w:val="0"/>
      <w:marRight w:val="0"/>
      <w:marTop w:val="0"/>
      <w:marBottom w:val="0"/>
      <w:divBdr>
        <w:top w:val="none" w:sz="0" w:space="0" w:color="auto"/>
        <w:left w:val="none" w:sz="0" w:space="0" w:color="auto"/>
        <w:bottom w:val="none" w:sz="0" w:space="0" w:color="auto"/>
        <w:right w:val="none" w:sz="0" w:space="0" w:color="auto"/>
      </w:divBdr>
    </w:div>
    <w:div w:id="1093237236">
      <w:bodyDiv w:val="1"/>
      <w:marLeft w:val="0"/>
      <w:marRight w:val="0"/>
      <w:marTop w:val="0"/>
      <w:marBottom w:val="0"/>
      <w:divBdr>
        <w:top w:val="none" w:sz="0" w:space="0" w:color="auto"/>
        <w:left w:val="none" w:sz="0" w:space="0" w:color="auto"/>
        <w:bottom w:val="none" w:sz="0" w:space="0" w:color="auto"/>
        <w:right w:val="none" w:sz="0" w:space="0" w:color="auto"/>
      </w:divBdr>
      <w:divsChild>
        <w:div w:id="538125843">
          <w:marLeft w:val="0"/>
          <w:marRight w:val="0"/>
          <w:marTop w:val="0"/>
          <w:marBottom w:val="0"/>
          <w:divBdr>
            <w:top w:val="none" w:sz="0" w:space="0" w:color="auto"/>
            <w:left w:val="none" w:sz="0" w:space="0" w:color="auto"/>
            <w:bottom w:val="none" w:sz="0" w:space="0" w:color="auto"/>
            <w:right w:val="none" w:sz="0" w:space="0" w:color="auto"/>
          </w:divBdr>
        </w:div>
      </w:divsChild>
    </w:div>
    <w:div w:id="1103651530">
      <w:bodyDiv w:val="1"/>
      <w:marLeft w:val="0"/>
      <w:marRight w:val="0"/>
      <w:marTop w:val="0"/>
      <w:marBottom w:val="0"/>
      <w:divBdr>
        <w:top w:val="none" w:sz="0" w:space="0" w:color="auto"/>
        <w:left w:val="none" w:sz="0" w:space="0" w:color="auto"/>
        <w:bottom w:val="none" w:sz="0" w:space="0" w:color="auto"/>
        <w:right w:val="none" w:sz="0" w:space="0" w:color="auto"/>
      </w:divBdr>
    </w:div>
    <w:div w:id="1144548803">
      <w:bodyDiv w:val="1"/>
      <w:marLeft w:val="0"/>
      <w:marRight w:val="0"/>
      <w:marTop w:val="0"/>
      <w:marBottom w:val="0"/>
      <w:divBdr>
        <w:top w:val="none" w:sz="0" w:space="0" w:color="auto"/>
        <w:left w:val="none" w:sz="0" w:space="0" w:color="auto"/>
        <w:bottom w:val="none" w:sz="0" w:space="0" w:color="auto"/>
        <w:right w:val="none" w:sz="0" w:space="0" w:color="auto"/>
      </w:divBdr>
    </w:div>
    <w:div w:id="1161508030">
      <w:bodyDiv w:val="1"/>
      <w:marLeft w:val="0"/>
      <w:marRight w:val="0"/>
      <w:marTop w:val="0"/>
      <w:marBottom w:val="0"/>
      <w:divBdr>
        <w:top w:val="none" w:sz="0" w:space="0" w:color="auto"/>
        <w:left w:val="none" w:sz="0" w:space="0" w:color="auto"/>
        <w:bottom w:val="none" w:sz="0" w:space="0" w:color="auto"/>
        <w:right w:val="none" w:sz="0" w:space="0" w:color="auto"/>
      </w:divBdr>
      <w:divsChild>
        <w:div w:id="354232735">
          <w:marLeft w:val="0"/>
          <w:marRight w:val="0"/>
          <w:marTop w:val="0"/>
          <w:marBottom w:val="0"/>
          <w:divBdr>
            <w:top w:val="none" w:sz="0" w:space="0" w:color="auto"/>
            <w:left w:val="none" w:sz="0" w:space="0" w:color="auto"/>
            <w:bottom w:val="none" w:sz="0" w:space="0" w:color="auto"/>
            <w:right w:val="none" w:sz="0" w:space="0" w:color="auto"/>
          </w:divBdr>
        </w:div>
      </w:divsChild>
    </w:div>
    <w:div w:id="1169835663">
      <w:bodyDiv w:val="1"/>
      <w:marLeft w:val="0"/>
      <w:marRight w:val="0"/>
      <w:marTop w:val="0"/>
      <w:marBottom w:val="0"/>
      <w:divBdr>
        <w:top w:val="none" w:sz="0" w:space="0" w:color="auto"/>
        <w:left w:val="none" w:sz="0" w:space="0" w:color="auto"/>
        <w:bottom w:val="none" w:sz="0" w:space="0" w:color="auto"/>
        <w:right w:val="none" w:sz="0" w:space="0" w:color="auto"/>
      </w:divBdr>
    </w:div>
    <w:div w:id="1170874868">
      <w:bodyDiv w:val="1"/>
      <w:marLeft w:val="0"/>
      <w:marRight w:val="0"/>
      <w:marTop w:val="0"/>
      <w:marBottom w:val="0"/>
      <w:divBdr>
        <w:top w:val="none" w:sz="0" w:space="0" w:color="auto"/>
        <w:left w:val="none" w:sz="0" w:space="0" w:color="auto"/>
        <w:bottom w:val="none" w:sz="0" w:space="0" w:color="auto"/>
        <w:right w:val="none" w:sz="0" w:space="0" w:color="auto"/>
      </w:divBdr>
    </w:div>
    <w:div w:id="1174296596">
      <w:bodyDiv w:val="1"/>
      <w:marLeft w:val="0"/>
      <w:marRight w:val="0"/>
      <w:marTop w:val="0"/>
      <w:marBottom w:val="0"/>
      <w:divBdr>
        <w:top w:val="none" w:sz="0" w:space="0" w:color="auto"/>
        <w:left w:val="none" w:sz="0" w:space="0" w:color="auto"/>
        <w:bottom w:val="none" w:sz="0" w:space="0" w:color="auto"/>
        <w:right w:val="none" w:sz="0" w:space="0" w:color="auto"/>
      </w:divBdr>
    </w:div>
    <w:div w:id="1203403982">
      <w:bodyDiv w:val="1"/>
      <w:marLeft w:val="0"/>
      <w:marRight w:val="0"/>
      <w:marTop w:val="0"/>
      <w:marBottom w:val="0"/>
      <w:divBdr>
        <w:top w:val="none" w:sz="0" w:space="0" w:color="auto"/>
        <w:left w:val="none" w:sz="0" w:space="0" w:color="auto"/>
        <w:bottom w:val="none" w:sz="0" w:space="0" w:color="auto"/>
        <w:right w:val="none" w:sz="0" w:space="0" w:color="auto"/>
      </w:divBdr>
      <w:divsChild>
        <w:div w:id="1967538035">
          <w:marLeft w:val="0"/>
          <w:marRight w:val="0"/>
          <w:marTop w:val="0"/>
          <w:marBottom w:val="0"/>
          <w:divBdr>
            <w:top w:val="none" w:sz="0" w:space="0" w:color="auto"/>
            <w:left w:val="none" w:sz="0" w:space="0" w:color="auto"/>
            <w:bottom w:val="none" w:sz="0" w:space="0" w:color="auto"/>
            <w:right w:val="none" w:sz="0" w:space="0" w:color="auto"/>
          </w:divBdr>
        </w:div>
      </w:divsChild>
    </w:div>
    <w:div w:id="1204293968">
      <w:bodyDiv w:val="1"/>
      <w:marLeft w:val="0"/>
      <w:marRight w:val="0"/>
      <w:marTop w:val="0"/>
      <w:marBottom w:val="0"/>
      <w:divBdr>
        <w:top w:val="none" w:sz="0" w:space="0" w:color="auto"/>
        <w:left w:val="none" w:sz="0" w:space="0" w:color="auto"/>
        <w:bottom w:val="none" w:sz="0" w:space="0" w:color="auto"/>
        <w:right w:val="none" w:sz="0" w:space="0" w:color="auto"/>
      </w:divBdr>
      <w:divsChild>
        <w:div w:id="1306929817">
          <w:marLeft w:val="0"/>
          <w:marRight w:val="0"/>
          <w:marTop w:val="0"/>
          <w:marBottom w:val="0"/>
          <w:divBdr>
            <w:top w:val="none" w:sz="0" w:space="0" w:color="auto"/>
            <w:left w:val="none" w:sz="0" w:space="0" w:color="auto"/>
            <w:bottom w:val="none" w:sz="0" w:space="0" w:color="auto"/>
            <w:right w:val="none" w:sz="0" w:space="0" w:color="auto"/>
          </w:divBdr>
        </w:div>
      </w:divsChild>
    </w:div>
    <w:div w:id="1212887442">
      <w:bodyDiv w:val="1"/>
      <w:marLeft w:val="0"/>
      <w:marRight w:val="0"/>
      <w:marTop w:val="0"/>
      <w:marBottom w:val="0"/>
      <w:divBdr>
        <w:top w:val="none" w:sz="0" w:space="0" w:color="auto"/>
        <w:left w:val="none" w:sz="0" w:space="0" w:color="auto"/>
        <w:bottom w:val="none" w:sz="0" w:space="0" w:color="auto"/>
        <w:right w:val="none" w:sz="0" w:space="0" w:color="auto"/>
      </w:divBdr>
    </w:div>
    <w:div w:id="1232736009">
      <w:bodyDiv w:val="1"/>
      <w:marLeft w:val="0"/>
      <w:marRight w:val="0"/>
      <w:marTop w:val="0"/>
      <w:marBottom w:val="0"/>
      <w:divBdr>
        <w:top w:val="none" w:sz="0" w:space="0" w:color="auto"/>
        <w:left w:val="none" w:sz="0" w:space="0" w:color="auto"/>
        <w:bottom w:val="none" w:sz="0" w:space="0" w:color="auto"/>
        <w:right w:val="none" w:sz="0" w:space="0" w:color="auto"/>
      </w:divBdr>
      <w:divsChild>
        <w:div w:id="2123575238">
          <w:marLeft w:val="0"/>
          <w:marRight w:val="0"/>
          <w:marTop w:val="0"/>
          <w:marBottom w:val="0"/>
          <w:divBdr>
            <w:top w:val="none" w:sz="0" w:space="0" w:color="auto"/>
            <w:left w:val="none" w:sz="0" w:space="0" w:color="auto"/>
            <w:bottom w:val="none" w:sz="0" w:space="0" w:color="auto"/>
            <w:right w:val="none" w:sz="0" w:space="0" w:color="auto"/>
          </w:divBdr>
        </w:div>
      </w:divsChild>
    </w:div>
    <w:div w:id="1257328495">
      <w:bodyDiv w:val="1"/>
      <w:marLeft w:val="0"/>
      <w:marRight w:val="0"/>
      <w:marTop w:val="0"/>
      <w:marBottom w:val="0"/>
      <w:divBdr>
        <w:top w:val="none" w:sz="0" w:space="0" w:color="auto"/>
        <w:left w:val="none" w:sz="0" w:space="0" w:color="auto"/>
        <w:bottom w:val="none" w:sz="0" w:space="0" w:color="auto"/>
        <w:right w:val="none" w:sz="0" w:space="0" w:color="auto"/>
      </w:divBdr>
      <w:divsChild>
        <w:div w:id="1174488177">
          <w:marLeft w:val="0"/>
          <w:marRight w:val="0"/>
          <w:marTop w:val="0"/>
          <w:marBottom w:val="0"/>
          <w:divBdr>
            <w:top w:val="none" w:sz="0" w:space="0" w:color="auto"/>
            <w:left w:val="none" w:sz="0" w:space="0" w:color="auto"/>
            <w:bottom w:val="none" w:sz="0" w:space="0" w:color="auto"/>
            <w:right w:val="none" w:sz="0" w:space="0" w:color="auto"/>
          </w:divBdr>
        </w:div>
      </w:divsChild>
    </w:div>
    <w:div w:id="1257596451">
      <w:bodyDiv w:val="1"/>
      <w:marLeft w:val="0"/>
      <w:marRight w:val="0"/>
      <w:marTop w:val="0"/>
      <w:marBottom w:val="0"/>
      <w:divBdr>
        <w:top w:val="none" w:sz="0" w:space="0" w:color="auto"/>
        <w:left w:val="none" w:sz="0" w:space="0" w:color="auto"/>
        <w:bottom w:val="none" w:sz="0" w:space="0" w:color="auto"/>
        <w:right w:val="none" w:sz="0" w:space="0" w:color="auto"/>
      </w:divBdr>
    </w:div>
    <w:div w:id="1262684941">
      <w:bodyDiv w:val="1"/>
      <w:marLeft w:val="0"/>
      <w:marRight w:val="0"/>
      <w:marTop w:val="0"/>
      <w:marBottom w:val="0"/>
      <w:divBdr>
        <w:top w:val="none" w:sz="0" w:space="0" w:color="auto"/>
        <w:left w:val="none" w:sz="0" w:space="0" w:color="auto"/>
        <w:bottom w:val="none" w:sz="0" w:space="0" w:color="auto"/>
        <w:right w:val="none" w:sz="0" w:space="0" w:color="auto"/>
      </w:divBdr>
    </w:div>
    <w:div w:id="1264150663">
      <w:bodyDiv w:val="1"/>
      <w:marLeft w:val="0"/>
      <w:marRight w:val="0"/>
      <w:marTop w:val="0"/>
      <w:marBottom w:val="0"/>
      <w:divBdr>
        <w:top w:val="none" w:sz="0" w:space="0" w:color="auto"/>
        <w:left w:val="none" w:sz="0" w:space="0" w:color="auto"/>
        <w:bottom w:val="none" w:sz="0" w:space="0" w:color="auto"/>
        <w:right w:val="none" w:sz="0" w:space="0" w:color="auto"/>
      </w:divBdr>
      <w:divsChild>
        <w:div w:id="379405696">
          <w:marLeft w:val="0"/>
          <w:marRight w:val="0"/>
          <w:marTop w:val="0"/>
          <w:marBottom w:val="0"/>
          <w:divBdr>
            <w:top w:val="none" w:sz="0" w:space="0" w:color="auto"/>
            <w:left w:val="none" w:sz="0" w:space="0" w:color="auto"/>
            <w:bottom w:val="none" w:sz="0" w:space="0" w:color="auto"/>
            <w:right w:val="none" w:sz="0" w:space="0" w:color="auto"/>
          </w:divBdr>
        </w:div>
      </w:divsChild>
    </w:div>
    <w:div w:id="1280144661">
      <w:bodyDiv w:val="1"/>
      <w:marLeft w:val="0"/>
      <w:marRight w:val="0"/>
      <w:marTop w:val="0"/>
      <w:marBottom w:val="0"/>
      <w:divBdr>
        <w:top w:val="none" w:sz="0" w:space="0" w:color="auto"/>
        <w:left w:val="none" w:sz="0" w:space="0" w:color="auto"/>
        <w:bottom w:val="none" w:sz="0" w:space="0" w:color="auto"/>
        <w:right w:val="none" w:sz="0" w:space="0" w:color="auto"/>
      </w:divBdr>
      <w:divsChild>
        <w:div w:id="1136067209">
          <w:marLeft w:val="0"/>
          <w:marRight w:val="0"/>
          <w:marTop w:val="0"/>
          <w:marBottom w:val="0"/>
          <w:divBdr>
            <w:top w:val="none" w:sz="0" w:space="0" w:color="auto"/>
            <w:left w:val="none" w:sz="0" w:space="0" w:color="auto"/>
            <w:bottom w:val="none" w:sz="0" w:space="0" w:color="auto"/>
            <w:right w:val="none" w:sz="0" w:space="0" w:color="auto"/>
          </w:divBdr>
        </w:div>
      </w:divsChild>
    </w:div>
    <w:div w:id="1291476190">
      <w:bodyDiv w:val="1"/>
      <w:marLeft w:val="0"/>
      <w:marRight w:val="0"/>
      <w:marTop w:val="0"/>
      <w:marBottom w:val="0"/>
      <w:divBdr>
        <w:top w:val="none" w:sz="0" w:space="0" w:color="auto"/>
        <w:left w:val="none" w:sz="0" w:space="0" w:color="auto"/>
        <w:bottom w:val="none" w:sz="0" w:space="0" w:color="auto"/>
        <w:right w:val="none" w:sz="0" w:space="0" w:color="auto"/>
      </w:divBdr>
    </w:div>
    <w:div w:id="1301807804">
      <w:bodyDiv w:val="1"/>
      <w:marLeft w:val="0"/>
      <w:marRight w:val="0"/>
      <w:marTop w:val="0"/>
      <w:marBottom w:val="0"/>
      <w:divBdr>
        <w:top w:val="none" w:sz="0" w:space="0" w:color="auto"/>
        <w:left w:val="none" w:sz="0" w:space="0" w:color="auto"/>
        <w:bottom w:val="none" w:sz="0" w:space="0" w:color="auto"/>
        <w:right w:val="none" w:sz="0" w:space="0" w:color="auto"/>
      </w:divBdr>
    </w:div>
    <w:div w:id="1325402059">
      <w:bodyDiv w:val="1"/>
      <w:marLeft w:val="0"/>
      <w:marRight w:val="0"/>
      <w:marTop w:val="0"/>
      <w:marBottom w:val="0"/>
      <w:divBdr>
        <w:top w:val="none" w:sz="0" w:space="0" w:color="auto"/>
        <w:left w:val="none" w:sz="0" w:space="0" w:color="auto"/>
        <w:bottom w:val="none" w:sz="0" w:space="0" w:color="auto"/>
        <w:right w:val="none" w:sz="0" w:space="0" w:color="auto"/>
      </w:divBdr>
      <w:divsChild>
        <w:div w:id="1728410581">
          <w:marLeft w:val="0"/>
          <w:marRight w:val="0"/>
          <w:marTop w:val="0"/>
          <w:marBottom w:val="0"/>
          <w:divBdr>
            <w:top w:val="none" w:sz="0" w:space="0" w:color="auto"/>
            <w:left w:val="none" w:sz="0" w:space="0" w:color="auto"/>
            <w:bottom w:val="none" w:sz="0" w:space="0" w:color="auto"/>
            <w:right w:val="none" w:sz="0" w:space="0" w:color="auto"/>
          </w:divBdr>
        </w:div>
      </w:divsChild>
    </w:div>
    <w:div w:id="1331523538">
      <w:bodyDiv w:val="1"/>
      <w:marLeft w:val="0"/>
      <w:marRight w:val="0"/>
      <w:marTop w:val="0"/>
      <w:marBottom w:val="0"/>
      <w:divBdr>
        <w:top w:val="none" w:sz="0" w:space="0" w:color="auto"/>
        <w:left w:val="none" w:sz="0" w:space="0" w:color="auto"/>
        <w:bottom w:val="none" w:sz="0" w:space="0" w:color="auto"/>
        <w:right w:val="none" w:sz="0" w:space="0" w:color="auto"/>
      </w:divBdr>
    </w:div>
    <w:div w:id="1369647144">
      <w:bodyDiv w:val="1"/>
      <w:marLeft w:val="0"/>
      <w:marRight w:val="0"/>
      <w:marTop w:val="0"/>
      <w:marBottom w:val="0"/>
      <w:divBdr>
        <w:top w:val="none" w:sz="0" w:space="0" w:color="auto"/>
        <w:left w:val="none" w:sz="0" w:space="0" w:color="auto"/>
        <w:bottom w:val="none" w:sz="0" w:space="0" w:color="auto"/>
        <w:right w:val="none" w:sz="0" w:space="0" w:color="auto"/>
      </w:divBdr>
    </w:div>
    <w:div w:id="1370908857">
      <w:bodyDiv w:val="1"/>
      <w:marLeft w:val="0"/>
      <w:marRight w:val="0"/>
      <w:marTop w:val="0"/>
      <w:marBottom w:val="0"/>
      <w:divBdr>
        <w:top w:val="none" w:sz="0" w:space="0" w:color="auto"/>
        <w:left w:val="none" w:sz="0" w:space="0" w:color="auto"/>
        <w:bottom w:val="none" w:sz="0" w:space="0" w:color="auto"/>
        <w:right w:val="none" w:sz="0" w:space="0" w:color="auto"/>
      </w:divBdr>
    </w:div>
    <w:div w:id="1413772388">
      <w:bodyDiv w:val="1"/>
      <w:marLeft w:val="0"/>
      <w:marRight w:val="0"/>
      <w:marTop w:val="0"/>
      <w:marBottom w:val="0"/>
      <w:divBdr>
        <w:top w:val="none" w:sz="0" w:space="0" w:color="auto"/>
        <w:left w:val="none" w:sz="0" w:space="0" w:color="auto"/>
        <w:bottom w:val="none" w:sz="0" w:space="0" w:color="auto"/>
        <w:right w:val="none" w:sz="0" w:space="0" w:color="auto"/>
      </w:divBdr>
    </w:div>
    <w:div w:id="1444422228">
      <w:bodyDiv w:val="1"/>
      <w:marLeft w:val="0"/>
      <w:marRight w:val="0"/>
      <w:marTop w:val="0"/>
      <w:marBottom w:val="0"/>
      <w:divBdr>
        <w:top w:val="none" w:sz="0" w:space="0" w:color="auto"/>
        <w:left w:val="none" w:sz="0" w:space="0" w:color="auto"/>
        <w:bottom w:val="none" w:sz="0" w:space="0" w:color="auto"/>
        <w:right w:val="none" w:sz="0" w:space="0" w:color="auto"/>
      </w:divBdr>
      <w:divsChild>
        <w:div w:id="1813712872">
          <w:marLeft w:val="0"/>
          <w:marRight w:val="0"/>
          <w:marTop w:val="0"/>
          <w:marBottom w:val="0"/>
          <w:divBdr>
            <w:top w:val="none" w:sz="0" w:space="0" w:color="auto"/>
            <w:left w:val="none" w:sz="0" w:space="0" w:color="auto"/>
            <w:bottom w:val="none" w:sz="0" w:space="0" w:color="auto"/>
            <w:right w:val="none" w:sz="0" w:space="0" w:color="auto"/>
          </w:divBdr>
        </w:div>
      </w:divsChild>
    </w:div>
    <w:div w:id="1483044029">
      <w:bodyDiv w:val="1"/>
      <w:marLeft w:val="0"/>
      <w:marRight w:val="0"/>
      <w:marTop w:val="0"/>
      <w:marBottom w:val="0"/>
      <w:divBdr>
        <w:top w:val="none" w:sz="0" w:space="0" w:color="auto"/>
        <w:left w:val="none" w:sz="0" w:space="0" w:color="auto"/>
        <w:bottom w:val="none" w:sz="0" w:space="0" w:color="auto"/>
        <w:right w:val="none" w:sz="0" w:space="0" w:color="auto"/>
      </w:divBdr>
    </w:div>
    <w:div w:id="1492136524">
      <w:bodyDiv w:val="1"/>
      <w:marLeft w:val="0"/>
      <w:marRight w:val="0"/>
      <w:marTop w:val="0"/>
      <w:marBottom w:val="0"/>
      <w:divBdr>
        <w:top w:val="none" w:sz="0" w:space="0" w:color="auto"/>
        <w:left w:val="none" w:sz="0" w:space="0" w:color="auto"/>
        <w:bottom w:val="none" w:sz="0" w:space="0" w:color="auto"/>
        <w:right w:val="none" w:sz="0" w:space="0" w:color="auto"/>
      </w:divBdr>
    </w:div>
    <w:div w:id="1543053578">
      <w:bodyDiv w:val="1"/>
      <w:marLeft w:val="0"/>
      <w:marRight w:val="0"/>
      <w:marTop w:val="0"/>
      <w:marBottom w:val="0"/>
      <w:divBdr>
        <w:top w:val="none" w:sz="0" w:space="0" w:color="auto"/>
        <w:left w:val="none" w:sz="0" w:space="0" w:color="auto"/>
        <w:bottom w:val="none" w:sz="0" w:space="0" w:color="auto"/>
        <w:right w:val="none" w:sz="0" w:space="0" w:color="auto"/>
      </w:divBdr>
    </w:div>
    <w:div w:id="1551844530">
      <w:bodyDiv w:val="1"/>
      <w:marLeft w:val="0"/>
      <w:marRight w:val="0"/>
      <w:marTop w:val="0"/>
      <w:marBottom w:val="0"/>
      <w:divBdr>
        <w:top w:val="none" w:sz="0" w:space="0" w:color="auto"/>
        <w:left w:val="none" w:sz="0" w:space="0" w:color="auto"/>
        <w:bottom w:val="none" w:sz="0" w:space="0" w:color="auto"/>
        <w:right w:val="none" w:sz="0" w:space="0" w:color="auto"/>
      </w:divBdr>
    </w:div>
    <w:div w:id="1563566213">
      <w:bodyDiv w:val="1"/>
      <w:marLeft w:val="0"/>
      <w:marRight w:val="0"/>
      <w:marTop w:val="0"/>
      <w:marBottom w:val="0"/>
      <w:divBdr>
        <w:top w:val="none" w:sz="0" w:space="0" w:color="auto"/>
        <w:left w:val="none" w:sz="0" w:space="0" w:color="auto"/>
        <w:bottom w:val="none" w:sz="0" w:space="0" w:color="auto"/>
        <w:right w:val="none" w:sz="0" w:space="0" w:color="auto"/>
      </w:divBdr>
      <w:divsChild>
        <w:div w:id="1495485317">
          <w:marLeft w:val="0"/>
          <w:marRight w:val="0"/>
          <w:marTop w:val="0"/>
          <w:marBottom w:val="0"/>
          <w:divBdr>
            <w:top w:val="none" w:sz="0" w:space="0" w:color="auto"/>
            <w:left w:val="none" w:sz="0" w:space="0" w:color="auto"/>
            <w:bottom w:val="none" w:sz="0" w:space="0" w:color="auto"/>
            <w:right w:val="none" w:sz="0" w:space="0" w:color="auto"/>
          </w:divBdr>
        </w:div>
      </w:divsChild>
    </w:div>
    <w:div w:id="1619069294">
      <w:bodyDiv w:val="1"/>
      <w:marLeft w:val="0"/>
      <w:marRight w:val="0"/>
      <w:marTop w:val="0"/>
      <w:marBottom w:val="0"/>
      <w:divBdr>
        <w:top w:val="none" w:sz="0" w:space="0" w:color="auto"/>
        <w:left w:val="none" w:sz="0" w:space="0" w:color="auto"/>
        <w:bottom w:val="none" w:sz="0" w:space="0" w:color="auto"/>
        <w:right w:val="none" w:sz="0" w:space="0" w:color="auto"/>
      </w:divBdr>
      <w:divsChild>
        <w:div w:id="999387400">
          <w:marLeft w:val="0"/>
          <w:marRight w:val="0"/>
          <w:marTop w:val="0"/>
          <w:marBottom w:val="0"/>
          <w:divBdr>
            <w:top w:val="none" w:sz="0" w:space="0" w:color="auto"/>
            <w:left w:val="none" w:sz="0" w:space="0" w:color="auto"/>
            <w:bottom w:val="none" w:sz="0" w:space="0" w:color="auto"/>
            <w:right w:val="none" w:sz="0" w:space="0" w:color="auto"/>
          </w:divBdr>
        </w:div>
      </w:divsChild>
    </w:div>
    <w:div w:id="1688601945">
      <w:bodyDiv w:val="1"/>
      <w:marLeft w:val="0"/>
      <w:marRight w:val="0"/>
      <w:marTop w:val="0"/>
      <w:marBottom w:val="0"/>
      <w:divBdr>
        <w:top w:val="none" w:sz="0" w:space="0" w:color="auto"/>
        <w:left w:val="none" w:sz="0" w:space="0" w:color="auto"/>
        <w:bottom w:val="none" w:sz="0" w:space="0" w:color="auto"/>
        <w:right w:val="none" w:sz="0" w:space="0" w:color="auto"/>
      </w:divBdr>
    </w:div>
    <w:div w:id="1714425702">
      <w:bodyDiv w:val="1"/>
      <w:marLeft w:val="0"/>
      <w:marRight w:val="0"/>
      <w:marTop w:val="0"/>
      <w:marBottom w:val="0"/>
      <w:divBdr>
        <w:top w:val="none" w:sz="0" w:space="0" w:color="auto"/>
        <w:left w:val="none" w:sz="0" w:space="0" w:color="auto"/>
        <w:bottom w:val="none" w:sz="0" w:space="0" w:color="auto"/>
        <w:right w:val="none" w:sz="0" w:space="0" w:color="auto"/>
      </w:divBdr>
    </w:div>
    <w:div w:id="1743525140">
      <w:bodyDiv w:val="1"/>
      <w:marLeft w:val="0"/>
      <w:marRight w:val="0"/>
      <w:marTop w:val="0"/>
      <w:marBottom w:val="0"/>
      <w:divBdr>
        <w:top w:val="none" w:sz="0" w:space="0" w:color="auto"/>
        <w:left w:val="none" w:sz="0" w:space="0" w:color="auto"/>
        <w:bottom w:val="none" w:sz="0" w:space="0" w:color="auto"/>
        <w:right w:val="none" w:sz="0" w:space="0" w:color="auto"/>
      </w:divBdr>
      <w:divsChild>
        <w:div w:id="1790123910">
          <w:marLeft w:val="0"/>
          <w:marRight w:val="0"/>
          <w:marTop w:val="0"/>
          <w:marBottom w:val="0"/>
          <w:divBdr>
            <w:top w:val="none" w:sz="0" w:space="0" w:color="auto"/>
            <w:left w:val="none" w:sz="0" w:space="0" w:color="auto"/>
            <w:bottom w:val="none" w:sz="0" w:space="0" w:color="auto"/>
            <w:right w:val="none" w:sz="0" w:space="0" w:color="auto"/>
          </w:divBdr>
        </w:div>
      </w:divsChild>
    </w:div>
    <w:div w:id="1747922515">
      <w:bodyDiv w:val="1"/>
      <w:marLeft w:val="0"/>
      <w:marRight w:val="0"/>
      <w:marTop w:val="0"/>
      <w:marBottom w:val="0"/>
      <w:divBdr>
        <w:top w:val="none" w:sz="0" w:space="0" w:color="auto"/>
        <w:left w:val="none" w:sz="0" w:space="0" w:color="auto"/>
        <w:bottom w:val="none" w:sz="0" w:space="0" w:color="auto"/>
        <w:right w:val="none" w:sz="0" w:space="0" w:color="auto"/>
      </w:divBdr>
      <w:divsChild>
        <w:div w:id="1433430119">
          <w:marLeft w:val="0"/>
          <w:marRight w:val="0"/>
          <w:marTop w:val="0"/>
          <w:marBottom w:val="0"/>
          <w:divBdr>
            <w:top w:val="none" w:sz="0" w:space="0" w:color="auto"/>
            <w:left w:val="none" w:sz="0" w:space="0" w:color="auto"/>
            <w:bottom w:val="none" w:sz="0" w:space="0" w:color="auto"/>
            <w:right w:val="none" w:sz="0" w:space="0" w:color="auto"/>
          </w:divBdr>
        </w:div>
      </w:divsChild>
    </w:div>
    <w:div w:id="1791319251">
      <w:bodyDiv w:val="1"/>
      <w:marLeft w:val="0"/>
      <w:marRight w:val="0"/>
      <w:marTop w:val="0"/>
      <w:marBottom w:val="0"/>
      <w:divBdr>
        <w:top w:val="none" w:sz="0" w:space="0" w:color="auto"/>
        <w:left w:val="none" w:sz="0" w:space="0" w:color="auto"/>
        <w:bottom w:val="none" w:sz="0" w:space="0" w:color="auto"/>
        <w:right w:val="none" w:sz="0" w:space="0" w:color="auto"/>
      </w:divBdr>
      <w:divsChild>
        <w:div w:id="1566835381">
          <w:marLeft w:val="0"/>
          <w:marRight w:val="0"/>
          <w:marTop w:val="0"/>
          <w:marBottom w:val="0"/>
          <w:divBdr>
            <w:top w:val="none" w:sz="0" w:space="0" w:color="auto"/>
            <w:left w:val="none" w:sz="0" w:space="0" w:color="auto"/>
            <w:bottom w:val="none" w:sz="0" w:space="0" w:color="auto"/>
            <w:right w:val="none" w:sz="0" w:space="0" w:color="auto"/>
          </w:divBdr>
        </w:div>
      </w:divsChild>
    </w:div>
    <w:div w:id="1805344097">
      <w:bodyDiv w:val="1"/>
      <w:marLeft w:val="0"/>
      <w:marRight w:val="0"/>
      <w:marTop w:val="0"/>
      <w:marBottom w:val="0"/>
      <w:divBdr>
        <w:top w:val="none" w:sz="0" w:space="0" w:color="auto"/>
        <w:left w:val="none" w:sz="0" w:space="0" w:color="auto"/>
        <w:bottom w:val="none" w:sz="0" w:space="0" w:color="auto"/>
        <w:right w:val="none" w:sz="0" w:space="0" w:color="auto"/>
      </w:divBdr>
    </w:div>
    <w:div w:id="1829665523">
      <w:bodyDiv w:val="1"/>
      <w:marLeft w:val="0"/>
      <w:marRight w:val="0"/>
      <w:marTop w:val="0"/>
      <w:marBottom w:val="0"/>
      <w:divBdr>
        <w:top w:val="none" w:sz="0" w:space="0" w:color="auto"/>
        <w:left w:val="none" w:sz="0" w:space="0" w:color="auto"/>
        <w:bottom w:val="none" w:sz="0" w:space="0" w:color="auto"/>
        <w:right w:val="none" w:sz="0" w:space="0" w:color="auto"/>
      </w:divBdr>
    </w:div>
    <w:div w:id="1851678043">
      <w:bodyDiv w:val="1"/>
      <w:marLeft w:val="0"/>
      <w:marRight w:val="0"/>
      <w:marTop w:val="0"/>
      <w:marBottom w:val="0"/>
      <w:divBdr>
        <w:top w:val="none" w:sz="0" w:space="0" w:color="auto"/>
        <w:left w:val="none" w:sz="0" w:space="0" w:color="auto"/>
        <w:bottom w:val="none" w:sz="0" w:space="0" w:color="auto"/>
        <w:right w:val="none" w:sz="0" w:space="0" w:color="auto"/>
      </w:divBdr>
      <w:divsChild>
        <w:div w:id="2137139626">
          <w:marLeft w:val="0"/>
          <w:marRight w:val="0"/>
          <w:marTop w:val="0"/>
          <w:marBottom w:val="0"/>
          <w:divBdr>
            <w:top w:val="none" w:sz="0" w:space="0" w:color="auto"/>
            <w:left w:val="none" w:sz="0" w:space="0" w:color="auto"/>
            <w:bottom w:val="none" w:sz="0" w:space="0" w:color="auto"/>
            <w:right w:val="none" w:sz="0" w:space="0" w:color="auto"/>
          </w:divBdr>
        </w:div>
      </w:divsChild>
    </w:div>
    <w:div w:id="1854761742">
      <w:bodyDiv w:val="1"/>
      <w:marLeft w:val="0"/>
      <w:marRight w:val="0"/>
      <w:marTop w:val="0"/>
      <w:marBottom w:val="0"/>
      <w:divBdr>
        <w:top w:val="none" w:sz="0" w:space="0" w:color="auto"/>
        <w:left w:val="none" w:sz="0" w:space="0" w:color="auto"/>
        <w:bottom w:val="none" w:sz="0" w:space="0" w:color="auto"/>
        <w:right w:val="none" w:sz="0" w:space="0" w:color="auto"/>
      </w:divBdr>
    </w:div>
    <w:div w:id="1876770851">
      <w:bodyDiv w:val="1"/>
      <w:marLeft w:val="0"/>
      <w:marRight w:val="0"/>
      <w:marTop w:val="0"/>
      <w:marBottom w:val="0"/>
      <w:divBdr>
        <w:top w:val="none" w:sz="0" w:space="0" w:color="auto"/>
        <w:left w:val="none" w:sz="0" w:space="0" w:color="auto"/>
        <w:bottom w:val="none" w:sz="0" w:space="0" w:color="auto"/>
        <w:right w:val="none" w:sz="0" w:space="0" w:color="auto"/>
      </w:divBdr>
    </w:div>
    <w:div w:id="1890876662">
      <w:bodyDiv w:val="1"/>
      <w:marLeft w:val="0"/>
      <w:marRight w:val="0"/>
      <w:marTop w:val="0"/>
      <w:marBottom w:val="0"/>
      <w:divBdr>
        <w:top w:val="none" w:sz="0" w:space="0" w:color="auto"/>
        <w:left w:val="none" w:sz="0" w:space="0" w:color="auto"/>
        <w:bottom w:val="none" w:sz="0" w:space="0" w:color="auto"/>
        <w:right w:val="none" w:sz="0" w:space="0" w:color="auto"/>
      </w:divBdr>
      <w:divsChild>
        <w:div w:id="1806923353">
          <w:marLeft w:val="0"/>
          <w:marRight w:val="0"/>
          <w:marTop w:val="0"/>
          <w:marBottom w:val="0"/>
          <w:divBdr>
            <w:top w:val="none" w:sz="0" w:space="0" w:color="auto"/>
            <w:left w:val="none" w:sz="0" w:space="0" w:color="auto"/>
            <w:bottom w:val="none" w:sz="0" w:space="0" w:color="auto"/>
            <w:right w:val="none" w:sz="0" w:space="0" w:color="auto"/>
          </w:divBdr>
        </w:div>
      </w:divsChild>
    </w:div>
    <w:div w:id="1927958362">
      <w:bodyDiv w:val="1"/>
      <w:marLeft w:val="0"/>
      <w:marRight w:val="0"/>
      <w:marTop w:val="0"/>
      <w:marBottom w:val="0"/>
      <w:divBdr>
        <w:top w:val="none" w:sz="0" w:space="0" w:color="auto"/>
        <w:left w:val="none" w:sz="0" w:space="0" w:color="auto"/>
        <w:bottom w:val="none" w:sz="0" w:space="0" w:color="auto"/>
        <w:right w:val="none" w:sz="0" w:space="0" w:color="auto"/>
      </w:divBdr>
    </w:div>
    <w:div w:id="1940599031">
      <w:bodyDiv w:val="1"/>
      <w:marLeft w:val="0"/>
      <w:marRight w:val="0"/>
      <w:marTop w:val="0"/>
      <w:marBottom w:val="0"/>
      <w:divBdr>
        <w:top w:val="none" w:sz="0" w:space="0" w:color="auto"/>
        <w:left w:val="none" w:sz="0" w:space="0" w:color="auto"/>
        <w:bottom w:val="none" w:sz="0" w:space="0" w:color="auto"/>
        <w:right w:val="none" w:sz="0" w:space="0" w:color="auto"/>
      </w:divBdr>
      <w:divsChild>
        <w:div w:id="479885113">
          <w:marLeft w:val="0"/>
          <w:marRight w:val="0"/>
          <w:marTop w:val="0"/>
          <w:marBottom w:val="0"/>
          <w:divBdr>
            <w:top w:val="none" w:sz="0" w:space="0" w:color="auto"/>
            <w:left w:val="none" w:sz="0" w:space="0" w:color="auto"/>
            <w:bottom w:val="none" w:sz="0" w:space="0" w:color="auto"/>
            <w:right w:val="none" w:sz="0" w:space="0" w:color="auto"/>
          </w:divBdr>
        </w:div>
      </w:divsChild>
    </w:div>
    <w:div w:id="1943951214">
      <w:bodyDiv w:val="1"/>
      <w:marLeft w:val="0"/>
      <w:marRight w:val="0"/>
      <w:marTop w:val="0"/>
      <w:marBottom w:val="0"/>
      <w:divBdr>
        <w:top w:val="none" w:sz="0" w:space="0" w:color="auto"/>
        <w:left w:val="none" w:sz="0" w:space="0" w:color="auto"/>
        <w:bottom w:val="none" w:sz="0" w:space="0" w:color="auto"/>
        <w:right w:val="none" w:sz="0" w:space="0" w:color="auto"/>
      </w:divBdr>
    </w:div>
    <w:div w:id="1945914739">
      <w:bodyDiv w:val="1"/>
      <w:marLeft w:val="0"/>
      <w:marRight w:val="0"/>
      <w:marTop w:val="0"/>
      <w:marBottom w:val="0"/>
      <w:divBdr>
        <w:top w:val="none" w:sz="0" w:space="0" w:color="auto"/>
        <w:left w:val="none" w:sz="0" w:space="0" w:color="auto"/>
        <w:bottom w:val="none" w:sz="0" w:space="0" w:color="auto"/>
        <w:right w:val="none" w:sz="0" w:space="0" w:color="auto"/>
      </w:divBdr>
    </w:div>
    <w:div w:id="1957981627">
      <w:bodyDiv w:val="1"/>
      <w:marLeft w:val="0"/>
      <w:marRight w:val="0"/>
      <w:marTop w:val="0"/>
      <w:marBottom w:val="0"/>
      <w:divBdr>
        <w:top w:val="none" w:sz="0" w:space="0" w:color="auto"/>
        <w:left w:val="none" w:sz="0" w:space="0" w:color="auto"/>
        <w:bottom w:val="none" w:sz="0" w:space="0" w:color="auto"/>
        <w:right w:val="none" w:sz="0" w:space="0" w:color="auto"/>
      </w:divBdr>
      <w:divsChild>
        <w:div w:id="317197736">
          <w:marLeft w:val="0"/>
          <w:marRight w:val="0"/>
          <w:marTop w:val="0"/>
          <w:marBottom w:val="0"/>
          <w:divBdr>
            <w:top w:val="none" w:sz="0" w:space="0" w:color="auto"/>
            <w:left w:val="none" w:sz="0" w:space="0" w:color="auto"/>
            <w:bottom w:val="none" w:sz="0" w:space="0" w:color="auto"/>
            <w:right w:val="none" w:sz="0" w:space="0" w:color="auto"/>
          </w:divBdr>
        </w:div>
      </w:divsChild>
    </w:div>
    <w:div w:id="1968318648">
      <w:bodyDiv w:val="1"/>
      <w:marLeft w:val="0"/>
      <w:marRight w:val="0"/>
      <w:marTop w:val="0"/>
      <w:marBottom w:val="0"/>
      <w:divBdr>
        <w:top w:val="none" w:sz="0" w:space="0" w:color="auto"/>
        <w:left w:val="none" w:sz="0" w:space="0" w:color="auto"/>
        <w:bottom w:val="none" w:sz="0" w:space="0" w:color="auto"/>
        <w:right w:val="none" w:sz="0" w:space="0" w:color="auto"/>
      </w:divBdr>
    </w:div>
    <w:div w:id="1998144908">
      <w:bodyDiv w:val="1"/>
      <w:marLeft w:val="0"/>
      <w:marRight w:val="0"/>
      <w:marTop w:val="0"/>
      <w:marBottom w:val="0"/>
      <w:divBdr>
        <w:top w:val="none" w:sz="0" w:space="0" w:color="auto"/>
        <w:left w:val="none" w:sz="0" w:space="0" w:color="auto"/>
        <w:bottom w:val="none" w:sz="0" w:space="0" w:color="auto"/>
        <w:right w:val="none" w:sz="0" w:space="0" w:color="auto"/>
      </w:divBdr>
    </w:div>
    <w:div w:id="2029938791">
      <w:bodyDiv w:val="1"/>
      <w:marLeft w:val="0"/>
      <w:marRight w:val="0"/>
      <w:marTop w:val="0"/>
      <w:marBottom w:val="0"/>
      <w:divBdr>
        <w:top w:val="none" w:sz="0" w:space="0" w:color="auto"/>
        <w:left w:val="none" w:sz="0" w:space="0" w:color="auto"/>
        <w:bottom w:val="none" w:sz="0" w:space="0" w:color="auto"/>
        <w:right w:val="none" w:sz="0" w:space="0" w:color="auto"/>
      </w:divBdr>
    </w:div>
    <w:div w:id="2046371829">
      <w:bodyDiv w:val="1"/>
      <w:marLeft w:val="0"/>
      <w:marRight w:val="0"/>
      <w:marTop w:val="0"/>
      <w:marBottom w:val="0"/>
      <w:divBdr>
        <w:top w:val="none" w:sz="0" w:space="0" w:color="auto"/>
        <w:left w:val="none" w:sz="0" w:space="0" w:color="auto"/>
        <w:bottom w:val="none" w:sz="0" w:space="0" w:color="auto"/>
        <w:right w:val="none" w:sz="0" w:space="0" w:color="auto"/>
      </w:divBdr>
    </w:div>
    <w:div w:id="2050911407">
      <w:bodyDiv w:val="1"/>
      <w:marLeft w:val="0"/>
      <w:marRight w:val="0"/>
      <w:marTop w:val="0"/>
      <w:marBottom w:val="0"/>
      <w:divBdr>
        <w:top w:val="none" w:sz="0" w:space="0" w:color="auto"/>
        <w:left w:val="none" w:sz="0" w:space="0" w:color="auto"/>
        <w:bottom w:val="none" w:sz="0" w:space="0" w:color="auto"/>
        <w:right w:val="none" w:sz="0" w:space="0" w:color="auto"/>
      </w:divBdr>
    </w:div>
    <w:div w:id="2128961988">
      <w:bodyDiv w:val="1"/>
      <w:marLeft w:val="0"/>
      <w:marRight w:val="0"/>
      <w:marTop w:val="0"/>
      <w:marBottom w:val="0"/>
      <w:divBdr>
        <w:top w:val="none" w:sz="0" w:space="0" w:color="auto"/>
        <w:left w:val="none" w:sz="0" w:space="0" w:color="auto"/>
        <w:bottom w:val="none" w:sz="0" w:space="0" w:color="auto"/>
        <w:right w:val="none" w:sz="0" w:space="0" w:color="auto"/>
      </w:divBdr>
    </w:div>
    <w:div w:id="21420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deboleenamukherjee/financial-risk-data-large" TargetMode="External"/><Relationship Id="rId5" Type="http://schemas.openxmlformats.org/officeDocument/2006/relationships/webSettings" Target="webSettings.xml"/><Relationship Id="rId10" Type="http://schemas.openxmlformats.org/officeDocument/2006/relationships/hyperlink" Target="https://github.com/malek721/KrediRiskML" TargetMode="External"/><Relationship Id="rId4" Type="http://schemas.openxmlformats.org/officeDocument/2006/relationships/settings" Target="settings.xml"/><Relationship Id="rId9" Type="http://schemas.openxmlformats.org/officeDocument/2006/relationships/hyperlink" Target="https://www.kaggle.com/datasets/deboleenamukherjee/financial-risk-data-la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D218-8515-4CE5-8EDA-C6A4895D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10734</TotalTime>
  <Pages>14</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Malik Elhıdır</dc:creator>
  <cp:keywords/>
  <dc:description/>
  <cp:lastModifiedBy>Muhammed Malik Elhıdır</cp:lastModifiedBy>
  <cp:revision>141</cp:revision>
  <dcterms:created xsi:type="dcterms:W3CDTF">2024-11-08T09:16:00Z</dcterms:created>
  <dcterms:modified xsi:type="dcterms:W3CDTF">2024-12-30T05:33:00Z</dcterms:modified>
</cp:coreProperties>
</file>