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4423" w14:textId="77777777" w:rsidR="00C36A25" w:rsidRDefault="00C36A25" w:rsidP="00C36A25">
      <w:pPr>
        <w:pStyle w:val="Heading2"/>
      </w:pPr>
      <w:r>
        <w:t>Lambda Expressions</w:t>
      </w:r>
    </w:p>
    <w:p w14:paraId="7BBBC6C8" w14:textId="77777777" w:rsidR="00C36A25" w:rsidRDefault="00C36A25" w:rsidP="00C36A25">
      <w:pPr>
        <w:tabs>
          <w:tab w:val="left" w:pos="567"/>
        </w:tabs>
        <w:bidi/>
        <w:spacing w:after="0"/>
      </w:pPr>
    </w:p>
    <w:p w14:paraId="6DC5DF37" w14:textId="77777777" w:rsidR="00C36A25" w:rsidRDefault="00C36A25" w:rsidP="00C36A25">
      <w:pPr>
        <w:tabs>
          <w:tab w:val="left" w:pos="567"/>
        </w:tabs>
        <w:bidi/>
        <w:spacing w:after="0"/>
        <w:rPr>
          <w:rtl/>
        </w:rPr>
      </w:pPr>
      <w:r>
        <w:rPr>
          <w:rFonts w:hint="cs"/>
          <w:rtl/>
        </w:rPr>
        <w:t xml:space="preserve">משתמשים בביטויי </w:t>
      </w:r>
      <w:r>
        <w:t>Lambda</w:t>
      </w:r>
      <w:r>
        <w:rPr>
          <w:rFonts w:hint="cs"/>
          <w:rtl/>
        </w:rPr>
        <w:t xml:space="preserve"> בכדי ליצור פונקציה אנונימית. </w:t>
      </w:r>
    </w:p>
    <w:p w14:paraId="5B1124DC" w14:textId="77777777" w:rsidR="00C36A25" w:rsidRPr="005C0D68" w:rsidRDefault="00C36A25" w:rsidP="00C36A25">
      <w:pPr>
        <w:tabs>
          <w:tab w:val="left" w:pos="567"/>
        </w:tabs>
        <w:bidi/>
        <w:spacing w:after="0"/>
        <w:rPr>
          <w:sz w:val="18"/>
          <w:szCs w:val="18"/>
          <w:rtl/>
        </w:rPr>
      </w:pPr>
      <w:r w:rsidRPr="005C0D68">
        <w:rPr>
          <w:rFonts w:hint="cs"/>
          <w:sz w:val="18"/>
          <w:szCs w:val="18"/>
          <w:rtl/>
        </w:rPr>
        <w:t xml:space="preserve">יכולת שהגיעה ב </w:t>
      </w:r>
      <w:r w:rsidRPr="005C0D68">
        <w:rPr>
          <w:sz w:val="18"/>
          <w:szCs w:val="18"/>
        </w:rPr>
        <w:t>C# 3</w:t>
      </w:r>
      <w:r w:rsidRPr="005C0D68">
        <w:rPr>
          <w:rFonts w:hint="cs"/>
          <w:sz w:val="18"/>
          <w:szCs w:val="18"/>
          <w:rtl/>
        </w:rPr>
        <w:t xml:space="preserve"> לשפה, ומקצרת את התחביר עוד יותר מאשר ב </w:t>
      </w:r>
      <w:r w:rsidRPr="005C0D68">
        <w:rPr>
          <w:sz w:val="18"/>
          <w:szCs w:val="18"/>
        </w:rPr>
        <w:t>Anonymous Methods</w:t>
      </w:r>
      <w:r w:rsidRPr="005C0D68">
        <w:rPr>
          <w:rFonts w:hint="cs"/>
          <w:sz w:val="18"/>
          <w:szCs w:val="18"/>
          <w:rtl/>
        </w:rPr>
        <w:t xml:space="preserve"> (שהגיעו עם </w:t>
      </w:r>
      <w:r w:rsidRPr="005C0D68">
        <w:rPr>
          <w:sz w:val="18"/>
          <w:szCs w:val="18"/>
        </w:rPr>
        <w:t>C# 2</w:t>
      </w:r>
      <w:r w:rsidRPr="005C0D68">
        <w:rPr>
          <w:rFonts w:hint="cs"/>
          <w:sz w:val="18"/>
          <w:szCs w:val="18"/>
          <w:rtl/>
        </w:rPr>
        <w:t>).</w:t>
      </w:r>
    </w:p>
    <w:p w14:paraId="3BBFEAB5" w14:textId="77777777" w:rsidR="00C36A25" w:rsidRDefault="00C36A25" w:rsidP="00C36A25">
      <w:pPr>
        <w:tabs>
          <w:tab w:val="left" w:pos="567"/>
        </w:tabs>
        <w:bidi/>
        <w:spacing w:after="0"/>
        <w:rPr>
          <w:rtl/>
        </w:rPr>
      </w:pPr>
    </w:p>
    <w:p w14:paraId="4C9BF2FA" w14:textId="77777777" w:rsidR="00C36A25" w:rsidRDefault="00C36A25" w:rsidP="00C36A25">
      <w:pPr>
        <w:tabs>
          <w:tab w:val="left" w:pos="567"/>
        </w:tabs>
        <w:bidi/>
        <w:spacing w:after="0"/>
        <w:rPr>
          <w:rtl/>
        </w:rPr>
      </w:pPr>
      <w:r>
        <w:rPr>
          <w:rFonts w:hint="cs"/>
          <w:rtl/>
        </w:rPr>
        <w:t>ביטויי למבדה מקובלים היום כתחביר מקוצר לפונקציות במגוון של שפות בתעשייה.</w:t>
      </w:r>
    </w:p>
    <w:p w14:paraId="15C536C4" w14:textId="77777777" w:rsidR="00C36A25" w:rsidRDefault="00C36A25" w:rsidP="00C36A25">
      <w:pPr>
        <w:tabs>
          <w:tab w:val="left" w:pos="567"/>
        </w:tabs>
        <w:bidi/>
        <w:spacing w:after="0"/>
        <w:rPr>
          <w:rtl/>
        </w:rPr>
      </w:pPr>
    </w:p>
    <w:p w14:paraId="49D2BDCB" w14:textId="77777777" w:rsidR="00C36A25" w:rsidRDefault="00C36A25" w:rsidP="00C36A25">
      <w:pPr>
        <w:tabs>
          <w:tab w:val="left" w:pos="567"/>
        </w:tabs>
        <w:bidi/>
        <w:spacing w:after="0"/>
        <w:rPr>
          <w:rFonts w:ascii="Segoe UI" w:hAnsi="Segoe UI" w:cs="Segoe UI"/>
          <w:color w:val="171717"/>
          <w:shd w:val="clear" w:color="auto" w:fill="FFFFFF"/>
          <w:rtl/>
        </w:rPr>
      </w:pPr>
      <w:r>
        <w:rPr>
          <w:rFonts w:hint="cs"/>
          <w:rtl/>
        </w:rPr>
        <w:t xml:space="preserve">ליצירת ביטוי למבדה, נשתמש באופרטור </w:t>
      </w:r>
      <w:r>
        <w:fldChar w:fldCharType="begin"/>
      </w:r>
      <w:r>
        <w:instrText xml:space="preserve"> HYPERLINK "https://docs.microsoft.com/en-us/dotnet/csharp/language-reference/operators/lambda-operator" </w:instrText>
      </w:r>
      <w:r>
        <w:fldChar w:fldCharType="separate"/>
      </w:r>
      <w:r>
        <w:rPr>
          <w:rStyle w:val="HTMLCode"/>
          <w:rFonts w:ascii="Segoe UI" w:eastAsiaTheme="minorHAnsi" w:hAnsi="Segoe UI" w:cs="Segoe UI"/>
          <w:color w:val="0000FF"/>
          <w:sz w:val="24"/>
          <w:szCs w:val="24"/>
          <w:shd w:val="clear" w:color="auto" w:fill="FFFFFF"/>
        </w:rPr>
        <w:t>=&gt;</w:t>
      </w:r>
      <w:r>
        <w:rPr>
          <w:rStyle w:val="HTMLCode"/>
          <w:rFonts w:ascii="Segoe UI" w:eastAsiaTheme="minorHAnsi" w:hAnsi="Segoe UI" w:cs="Segoe UI"/>
          <w:color w:val="0000FF"/>
          <w:sz w:val="24"/>
          <w:szCs w:val="24"/>
          <w:shd w:val="clear" w:color="auto" w:fill="FFFFFF"/>
        </w:rPr>
        <w:fldChar w:fldCharType="end"/>
      </w:r>
      <w:r>
        <w:rPr>
          <w:rFonts w:ascii="Segoe UI" w:hAnsi="Segoe UI" w:cs="Segoe UI"/>
          <w:color w:val="171717"/>
          <w:shd w:val="clear" w:color="auto" w:fill="FFFFFF"/>
        </w:rPr>
        <w:t> </w:t>
      </w:r>
      <w:r>
        <w:rPr>
          <w:rFonts w:ascii="Segoe UI" w:hAnsi="Segoe UI" w:cs="Segoe UI" w:hint="cs"/>
          <w:color w:val="171717"/>
          <w:shd w:val="clear" w:color="auto" w:fill="FFFFFF"/>
          <w:rtl/>
        </w:rPr>
        <w:t xml:space="preserve"> בכדי להפריד בין רשימת הפרמטרים של הפונקציה לגוף הפונקציה. נקרא לזה מעתה אופרטור הלמבדה.</w:t>
      </w:r>
    </w:p>
    <w:p w14:paraId="34C7DE40" w14:textId="77777777" w:rsidR="00C36A25" w:rsidRDefault="00C36A25" w:rsidP="00C36A25">
      <w:pPr>
        <w:tabs>
          <w:tab w:val="left" w:pos="567"/>
        </w:tabs>
        <w:bidi/>
        <w:spacing w:after="0"/>
        <w:rPr>
          <w:rFonts w:ascii="Segoe UI" w:hAnsi="Segoe UI" w:cs="Segoe UI"/>
          <w:color w:val="171717"/>
          <w:shd w:val="clear" w:color="auto" w:fill="FFFFFF"/>
          <w:rtl/>
        </w:rPr>
      </w:pPr>
      <w:r>
        <w:rPr>
          <w:rFonts w:ascii="Segoe UI" w:hAnsi="Segoe UI" w:cs="Segoe UI" w:hint="cs"/>
          <w:color w:val="171717"/>
          <w:shd w:val="clear" w:color="auto" w:fill="FFFFFF"/>
          <w:rtl/>
        </w:rPr>
        <w:t xml:space="preserve">הפונקציות שנכתוב בתחביר </w:t>
      </w:r>
      <w:r>
        <w:rPr>
          <w:rFonts w:ascii="Segoe UI" w:hAnsi="Segoe UI" w:cs="Segoe UI"/>
          <w:color w:val="171717"/>
          <w:shd w:val="clear" w:color="auto" w:fill="FFFFFF"/>
        </w:rPr>
        <w:t>Lambda</w:t>
      </w:r>
      <w:r>
        <w:rPr>
          <w:rFonts w:ascii="Segoe UI" w:hAnsi="Segoe UI" w:cs="Segoe UI" w:hint="cs"/>
          <w:color w:val="171717"/>
          <w:shd w:val="clear" w:color="auto" w:fill="FFFFFF"/>
          <w:rtl/>
        </w:rPr>
        <w:t xml:space="preserve"> מתחלקות לשניים:</w:t>
      </w:r>
    </w:p>
    <w:p w14:paraId="72A61E5B" w14:textId="77777777" w:rsidR="00C36A25" w:rsidRDefault="00C36A25" w:rsidP="00C36A25">
      <w:pPr>
        <w:tabs>
          <w:tab w:val="left" w:pos="567"/>
        </w:tabs>
        <w:bidi/>
        <w:spacing w:after="0"/>
        <w:rPr>
          <w:rFonts w:ascii="Segoe UI" w:hAnsi="Segoe UI" w:cs="Segoe UI"/>
          <w:color w:val="171717"/>
          <w:shd w:val="clear" w:color="auto" w:fill="FFFFFF"/>
          <w:rtl/>
        </w:rPr>
      </w:pPr>
    </w:p>
    <w:p w14:paraId="69E7727B" w14:textId="77777777" w:rsidR="00C36A25" w:rsidRDefault="00C36A25" w:rsidP="00C36A25">
      <w:pPr>
        <w:tabs>
          <w:tab w:val="left" w:pos="567"/>
        </w:tabs>
        <w:bidi/>
        <w:spacing w:after="0"/>
        <w:rPr>
          <w:rFonts w:ascii="Segoe UI" w:hAnsi="Segoe UI" w:cs="Segoe UI"/>
          <w:color w:val="171717"/>
          <w:shd w:val="clear" w:color="auto" w:fill="FFFFFF"/>
          <w:rtl/>
        </w:rPr>
      </w:pPr>
      <w:r>
        <w:rPr>
          <w:rFonts w:ascii="Segoe UI" w:hAnsi="Segoe UI" w:cs="Segoe UI" w:hint="cs"/>
          <w:color w:val="171717"/>
          <w:shd w:val="clear" w:color="auto" w:fill="FFFFFF"/>
          <w:rtl/>
        </w:rPr>
        <w:t>1. ביטויי למבדה, המכילות רק ביטוי שמחזיר ערך, והמבנה שלהן הוא:</w:t>
      </w:r>
    </w:p>
    <w:p w14:paraId="6F1FC866" w14:textId="77777777" w:rsidR="00C36A25" w:rsidRDefault="00C36A25" w:rsidP="00C36A25">
      <w:pPr>
        <w:tabs>
          <w:tab w:val="left" w:pos="567"/>
        </w:tabs>
        <w:spacing w:after="0"/>
        <w:rPr>
          <w:rFonts w:ascii="Cascadia Mono" w:hAnsi="Cascadia Mono" w:cs="Cascadia Mono"/>
          <w:color w:val="000000"/>
          <w:sz w:val="19"/>
          <w:szCs w:val="19"/>
          <w:rtl/>
        </w:rPr>
      </w:pPr>
      <w:r>
        <w:rPr>
          <w:rFonts w:ascii="Cascadia Mono" w:hAnsi="Cascadia Mono" w:cs="Cascadia Mono"/>
          <w:color w:val="000000"/>
          <w:sz w:val="19"/>
          <w:szCs w:val="19"/>
        </w:rPr>
        <w:t>(</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 xml:space="preserve"> - parameters) =&gt; expression</w:t>
      </w:r>
    </w:p>
    <w:p w14:paraId="3157EA97" w14:textId="77777777" w:rsidR="00C36A25" w:rsidRDefault="00C36A25" w:rsidP="00C36A25">
      <w:pPr>
        <w:tabs>
          <w:tab w:val="left" w:pos="567"/>
        </w:tabs>
        <w:spacing w:after="0"/>
        <w:rPr>
          <w:rFonts w:ascii="Cascadia Mono" w:hAnsi="Cascadia Mono" w:cs="Cascadia Mono"/>
          <w:color w:val="000000"/>
          <w:sz w:val="19"/>
          <w:szCs w:val="19"/>
        </w:rPr>
      </w:pPr>
    </w:p>
    <w:p w14:paraId="14CF6E50" w14:textId="77777777" w:rsidR="00C36A25" w:rsidRDefault="00C36A25" w:rsidP="00C36A25">
      <w:pPr>
        <w:tabs>
          <w:tab w:val="left" w:pos="567"/>
        </w:tabs>
        <w:bidi/>
        <w:spacing w:after="0"/>
        <w:rPr>
          <w:rtl/>
        </w:rPr>
      </w:pPr>
      <w:r>
        <w:rPr>
          <w:rFonts w:hint="cs"/>
          <w:rtl/>
        </w:rPr>
        <w:t>2. משפטי למבדה, או פקודות למבדה, בהן גוף הפונקציה, הוא בלוק של קוד:</w:t>
      </w:r>
    </w:p>
    <w:p w14:paraId="74C7A32A" w14:textId="77777777" w:rsidR="00C36A25" w:rsidRDefault="00C36A25" w:rsidP="00C36A25">
      <w:pPr>
        <w:tabs>
          <w:tab w:val="left" w:pos="567"/>
        </w:tabs>
        <w:spacing w:after="0"/>
        <w:rPr>
          <w:rFonts w:ascii="Consolas" w:hAnsi="Consolas"/>
          <w:color w:val="171717"/>
          <w:sz w:val="21"/>
          <w:szCs w:val="21"/>
          <w:shd w:val="clear" w:color="auto" w:fill="F2F2F2"/>
          <w:rtl/>
        </w:rPr>
      </w:pPr>
      <w:r>
        <w:rPr>
          <w:rFonts w:ascii="Consolas" w:hAnsi="Consolas"/>
          <w:color w:val="171717"/>
          <w:sz w:val="21"/>
          <w:szCs w:val="21"/>
          <w:shd w:val="clear" w:color="auto" w:fill="F2F2F2"/>
        </w:rPr>
        <w:t xml:space="preserve">(input-parameters) =&gt; </w:t>
      </w:r>
      <w:proofErr w:type="gramStart"/>
      <w:r>
        <w:rPr>
          <w:rFonts w:ascii="Consolas" w:hAnsi="Consolas"/>
          <w:color w:val="171717"/>
          <w:sz w:val="21"/>
          <w:szCs w:val="21"/>
          <w:shd w:val="clear" w:color="auto" w:fill="F2F2F2"/>
        </w:rPr>
        <w:t>{ &lt;</w:t>
      </w:r>
      <w:proofErr w:type="gramEnd"/>
      <w:r>
        <w:rPr>
          <w:rFonts w:ascii="Consolas" w:hAnsi="Consolas"/>
          <w:color w:val="171717"/>
          <w:sz w:val="21"/>
          <w:szCs w:val="21"/>
          <w:shd w:val="clear" w:color="auto" w:fill="F2F2F2"/>
        </w:rPr>
        <w:t>sequence-of-statements&gt; }</w:t>
      </w:r>
    </w:p>
    <w:p w14:paraId="29CB73A0" w14:textId="77777777" w:rsidR="00C36A25" w:rsidRDefault="00C36A25" w:rsidP="00C36A25">
      <w:pPr>
        <w:tabs>
          <w:tab w:val="left" w:pos="567"/>
        </w:tabs>
        <w:bidi/>
        <w:spacing w:after="0"/>
        <w:rPr>
          <w:rFonts w:ascii="Consolas" w:hAnsi="Consolas"/>
          <w:color w:val="171717"/>
          <w:sz w:val="21"/>
          <w:szCs w:val="21"/>
          <w:shd w:val="clear" w:color="auto" w:fill="F2F2F2"/>
          <w:rtl/>
        </w:rPr>
      </w:pPr>
    </w:p>
    <w:p w14:paraId="7D1F9438" w14:textId="77777777" w:rsidR="00C36A25" w:rsidRDefault="00C36A25" w:rsidP="00C36A25">
      <w:pPr>
        <w:tabs>
          <w:tab w:val="left" w:pos="567"/>
        </w:tabs>
        <w:bidi/>
        <w:spacing w:after="0"/>
        <w:rPr>
          <w:rFonts w:ascii="Consolas" w:hAnsi="Consolas"/>
          <w:color w:val="171717"/>
          <w:sz w:val="21"/>
          <w:szCs w:val="21"/>
          <w:shd w:val="clear" w:color="auto" w:fill="F2F2F2"/>
          <w:rtl/>
        </w:rPr>
      </w:pPr>
      <w:r>
        <w:rPr>
          <w:rFonts w:ascii="Consolas" w:hAnsi="Consolas" w:hint="cs"/>
          <w:color w:val="171717"/>
          <w:sz w:val="21"/>
          <w:szCs w:val="21"/>
          <w:shd w:val="clear" w:color="auto" w:fill="F2F2F2"/>
          <w:rtl/>
        </w:rPr>
        <w:t>בכדי ליצור ביטוי למבדה, נרשום בצד שמאל של אופרטור הלמבדה, את רשימת הפרמטרים (אם ישנם) ובצד ימין ביטוי או בלוק של קוד.</w:t>
      </w:r>
    </w:p>
    <w:p w14:paraId="3F86130B" w14:textId="77777777" w:rsidR="00C36A25" w:rsidRDefault="00C36A25" w:rsidP="00C36A25">
      <w:pPr>
        <w:tabs>
          <w:tab w:val="left" w:pos="567"/>
        </w:tabs>
        <w:bidi/>
        <w:spacing w:after="0"/>
        <w:rPr>
          <w:rFonts w:ascii="Consolas" w:hAnsi="Consolas"/>
          <w:color w:val="171717"/>
          <w:sz w:val="21"/>
          <w:szCs w:val="21"/>
          <w:shd w:val="clear" w:color="auto" w:fill="F2F2F2"/>
          <w:rtl/>
        </w:rPr>
      </w:pPr>
    </w:p>
    <w:p w14:paraId="159559A7" w14:textId="77777777" w:rsidR="00C36A25" w:rsidRDefault="00C36A25" w:rsidP="00C36A25">
      <w:pPr>
        <w:tabs>
          <w:tab w:val="left" w:pos="567"/>
        </w:tabs>
        <w:bidi/>
        <w:spacing w:after="0"/>
        <w:rPr>
          <w:rFonts w:ascii="Consolas" w:hAnsi="Consolas"/>
          <w:color w:val="171717"/>
          <w:sz w:val="21"/>
          <w:szCs w:val="21"/>
          <w:shd w:val="clear" w:color="auto" w:fill="F2F2F2"/>
          <w:rtl/>
        </w:rPr>
      </w:pPr>
      <w:r>
        <w:rPr>
          <w:rFonts w:ascii="Consolas" w:hAnsi="Consolas" w:hint="cs"/>
          <w:color w:val="171717"/>
          <w:sz w:val="21"/>
          <w:szCs w:val="21"/>
          <w:shd w:val="clear" w:color="auto" w:fill="F2F2F2"/>
          <w:rtl/>
        </w:rPr>
        <w:t xml:space="preserve">ניתן להמיר כל ביטוי למבדה ל </w:t>
      </w:r>
      <w:r>
        <w:rPr>
          <w:rFonts w:ascii="Consolas" w:hAnsi="Consolas"/>
          <w:color w:val="171717"/>
          <w:sz w:val="21"/>
          <w:szCs w:val="21"/>
          <w:shd w:val="clear" w:color="auto" w:fill="F2F2F2"/>
        </w:rPr>
        <w:t>delegate</w:t>
      </w:r>
      <w:r>
        <w:rPr>
          <w:rFonts w:ascii="Consolas" w:hAnsi="Consolas" w:hint="cs"/>
          <w:color w:val="171717"/>
          <w:sz w:val="21"/>
          <w:szCs w:val="21"/>
          <w:shd w:val="clear" w:color="auto" w:fill="F2F2F2"/>
          <w:rtl/>
        </w:rPr>
        <w:t xml:space="preserve">. סוג ה </w:t>
      </w:r>
      <w:r>
        <w:rPr>
          <w:rFonts w:ascii="Consolas" w:hAnsi="Consolas"/>
          <w:color w:val="171717"/>
          <w:sz w:val="21"/>
          <w:szCs w:val="21"/>
          <w:shd w:val="clear" w:color="auto" w:fill="F2F2F2"/>
        </w:rPr>
        <w:t>delegate</w:t>
      </w:r>
      <w:r>
        <w:rPr>
          <w:rFonts w:ascii="Consolas" w:hAnsi="Consolas" w:hint="cs"/>
          <w:color w:val="171717"/>
          <w:sz w:val="21"/>
          <w:szCs w:val="21"/>
          <w:shd w:val="clear" w:color="auto" w:fill="F2F2F2"/>
          <w:rtl/>
        </w:rPr>
        <w:t xml:space="preserve"> נקבע על פי הפרמטרים שפונקציית הלמבדה הגדירה והערך המוחזר שלה.</w:t>
      </w:r>
    </w:p>
    <w:p w14:paraId="1D9D082E" w14:textId="77777777" w:rsidR="00C36A25" w:rsidRDefault="00C36A25" w:rsidP="00C36A25">
      <w:pPr>
        <w:tabs>
          <w:tab w:val="left" w:pos="567"/>
        </w:tabs>
        <w:bidi/>
        <w:spacing w:after="0"/>
        <w:rPr>
          <w:rFonts w:ascii="Consolas" w:hAnsi="Consolas"/>
          <w:color w:val="171717"/>
          <w:sz w:val="21"/>
          <w:szCs w:val="21"/>
          <w:shd w:val="clear" w:color="auto" w:fill="F2F2F2"/>
          <w:rtl/>
        </w:rPr>
      </w:pPr>
      <w:r>
        <w:rPr>
          <w:rFonts w:ascii="Consolas" w:hAnsi="Consolas" w:hint="cs"/>
          <w:color w:val="171717"/>
          <w:sz w:val="21"/>
          <w:szCs w:val="21"/>
          <w:shd w:val="clear" w:color="auto" w:fill="F2F2F2"/>
          <w:rtl/>
        </w:rPr>
        <w:t>בואו נתבונן בדוגמה הבאה:</w:t>
      </w:r>
    </w:p>
    <w:p w14:paraId="2C4F7C24" w14:textId="77777777" w:rsidR="00C36A25" w:rsidRDefault="00C36A25" w:rsidP="00C36A25">
      <w:pPr>
        <w:tabs>
          <w:tab w:val="left" w:pos="567"/>
        </w:tabs>
        <w:spacing w:after="0"/>
        <w:rPr>
          <w:rFonts w:ascii="Cascadia Mono" w:hAnsi="Cascadia Mono" w:cs="Cascadia Mono"/>
          <w:color w:val="000000"/>
          <w:sz w:val="19"/>
          <w:szCs w:val="19"/>
        </w:rPr>
      </w:pP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Greet</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005A4A19"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Pr>
      </w:pPr>
      <w:r w:rsidRPr="004F3B93">
        <w:rPr>
          <w:rFonts w:ascii="Cascadia Mono" w:hAnsi="Cascadia Mono" w:cs="Cascadia Mono"/>
          <w:color w:val="2B91AF"/>
          <w:sz w:val="19"/>
          <w:szCs w:val="19"/>
        </w:rPr>
        <w:t>Greet</w:t>
      </w:r>
      <w:r>
        <w:rPr>
          <w:rFonts w:ascii="Cascadia Mono" w:hAnsi="Cascadia Mono" w:cs="Cascadia Mono"/>
          <w:color w:val="000000"/>
          <w:sz w:val="19"/>
          <w:szCs w:val="19"/>
        </w:rPr>
        <w:t xml:space="preserve"> greet3 = (name)=&gt;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"Shalom {0}"</w:t>
      </w:r>
      <w:r>
        <w:rPr>
          <w:rFonts w:ascii="Cascadia Mono" w:hAnsi="Cascadia Mono" w:cs="Cascadia Mono"/>
          <w:color w:val="000000"/>
          <w:sz w:val="19"/>
          <w:szCs w:val="19"/>
        </w:rPr>
        <w:t>, name); };</w:t>
      </w:r>
    </w:p>
    <w:p w14:paraId="22D94C78"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tl/>
        </w:rPr>
      </w:pPr>
      <w:r w:rsidRPr="004F3B93">
        <w:rPr>
          <w:rFonts w:ascii="Cascadia Mono" w:hAnsi="Cascadia Mono" w:cs="Cascadia Mono"/>
          <w:color w:val="2B91AF"/>
          <w:sz w:val="19"/>
          <w:szCs w:val="19"/>
        </w:rPr>
        <w:t>Greet</w:t>
      </w:r>
      <w:r>
        <w:rPr>
          <w:rFonts w:ascii="Cascadia Mono" w:hAnsi="Cascadia Mono" w:cs="Cascadia Mono"/>
          <w:color w:val="000000"/>
          <w:sz w:val="19"/>
          <w:szCs w:val="19"/>
        </w:rPr>
        <w:t xml:space="preserve"> greet4 = (name)=&gt;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"Welcome {0}"</w:t>
      </w:r>
      <w:r>
        <w:rPr>
          <w:rFonts w:ascii="Cascadia Mono" w:hAnsi="Cascadia Mono" w:cs="Cascadia Mono"/>
          <w:color w:val="000000"/>
          <w:sz w:val="19"/>
          <w:szCs w:val="19"/>
        </w:rPr>
        <w:t>, name); };</w:t>
      </w:r>
    </w:p>
    <w:p w14:paraId="05575198"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tl/>
        </w:rPr>
      </w:pPr>
    </w:p>
    <w:p w14:paraId="01E1E65A"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r>
        <w:rPr>
          <w:rFonts w:ascii="Cascadia Mono" w:hAnsi="Cascadia Mono" w:hint="cs"/>
          <w:color w:val="000000"/>
          <w:sz w:val="19"/>
          <w:szCs w:val="19"/>
          <w:rtl/>
        </w:rPr>
        <w:t xml:space="preserve">הגדרנו </w:t>
      </w:r>
      <w:r>
        <w:rPr>
          <w:rFonts w:ascii="Cascadia Mono" w:hAnsi="Cascadia Mono"/>
          <w:color w:val="000000"/>
          <w:sz w:val="19"/>
          <w:szCs w:val="19"/>
        </w:rPr>
        <w:t>delegate</w:t>
      </w:r>
      <w:r>
        <w:rPr>
          <w:rFonts w:ascii="Cascadia Mono" w:hAnsi="Cascadia Mono" w:hint="cs"/>
          <w:color w:val="000000"/>
          <w:sz w:val="19"/>
          <w:szCs w:val="19"/>
          <w:rtl/>
        </w:rPr>
        <w:t xml:space="preserve"> בשם </w:t>
      </w:r>
      <w:r>
        <w:rPr>
          <w:rFonts w:ascii="Cascadia Mono" w:hAnsi="Cascadia Mono"/>
          <w:color w:val="000000"/>
          <w:sz w:val="19"/>
          <w:szCs w:val="19"/>
        </w:rPr>
        <w:t>Greet</w:t>
      </w:r>
      <w:r>
        <w:rPr>
          <w:rFonts w:ascii="Cascadia Mono" w:hAnsi="Cascadia Mono" w:hint="cs"/>
          <w:color w:val="000000"/>
          <w:sz w:val="19"/>
          <w:szCs w:val="19"/>
          <w:rtl/>
        </w:rPr>
        <w:t xml:space="preserve"> עם חתימה מסוימת. אנחנו מגדירים פונקציה אנונימית מקומית ומצביעים עליה עם משתנים מסוג ה </w:t>
      </w:r>
      <w:r>
        <w:rPr>
          <w:rFonts w:ascii="Cascadia Mono" w:hAnsi="Cascadia Mono"/>
          <w:color w:val="000000"/>
          <w:sz w:val="19"/>
          <w:szCs w:val="19"/>
        </w:rPr>
        <w:t>delegate</w:t>
      </w:r>
      <w:r>
        <w:rPr>
          <w:rFonts w:ascii="Cascadia Mono" w:hAnsi="Cascadia Mono" w:hint="cs"/>
          <w:color w:val="000000"/>
          <w:sz w:val="19"/>
          <w:szCs w:val="19"/>
          <w:rtl/>
        </w:rPr>
        <w:t xml:space="preserve"> שהגדרנו. התחביר של הפונקציה קצרצר.</w:t>
      </w:r>
    </w:p>
    <w:p w14:paraId="524EABAA"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p>
    <w:p w14:paraId="2F1C6F9A"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r>
        <w:rPr>
          <w:rFonts w:ascii="Cascadia Mono" w:hAnsi="Cascadia Mono" w:hint="cs"/>
          <w:color w:val="000000"/>
          <w:sz w:val="19"/>
          <w:szCs w:val="19"/>
          <w:rtl/>
        </w:rPr>
        <w:t>ודוגמה לביטוי למבדה:</w:t>
      </w:r>
    </w:p>
    <w:p w14:paraId="70F2456D"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MathDelegate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roofErr w:type="gramStart"/>
      <w:r>
        <w:rPr>
          <w:rFonts w:ascii="Cascadia Mono" w:hAnsi="Cascadia Mono" w:cs="Cascadia Mono"/>
          <w:color w:val="000000"/>
          <w:sz w:val="19"/>
          <w:szCs w:val="19"/>
        </w:rPr>
        <w:t>);</w:t>
      </w:r>
      <w:proofErr w:type="gramEnd"/>
    </w:p>
    <w:p w14:paraId="195E68AD"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Pr>
      </w:pPr>
      <w:proofErr w:type="spellStart"/>
      <w:r w:rsidRPr="004F3B93">
        <w:rPr>
          <w:rFonts w:ascii="Cascadia Mono" w:hAnsi="Cascadia Mono" w:cs="Cascadia Mono"/>
          <w:color w:val="2B91AF"/>
          <w:sz w:val="19"/>
          <w:szCs w:val="19"/>
        </w:rPr>
        <w:t>MathDelegate</w:t>
      </w:r>
      <w:proofErr w:type="spellEnd"/>
      <w:r>
        <w:rPr>
          <w:rFonts w:ascii="Cascadia Mono" w:hAnsi="Cascadia Mono" w:cs="Cascadia Mono"/>
          <w:color w:val="000000"/>
          <w:sz w:val="19"/>
          <w:szCs w:val="19"/>
        </w:rPr>
        <w:t xml:space="preserve"> Power = number =&gt; number * </w:t>
      </w:r>
      <w:proofErr w:type="gramStart"/>
      <w:r>
        <w:rPr>
          <w:rFonts w:ascii="Cascadia Mono" w:hAnsi="Cascadia Mono" w:cs="Cascadia Mono"/>
          <w:color w:val="000000"/>
          <w:sz w:val="19"/>
          <w:szCs w:val="19"/>
        </w:rPr>
        <w:t>number;</w:t>
      </w:r>
      <w:proofErr w:type="gramEnd"/>
    </w:p>
    <w:p w14:paraId="55E274E9" w14:textId="77777777" w:rsidR="00C36A25" w:rsidRDefault="00C36A25" w:rsidP="00C36A25">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Power(</w:t>
      </w:r>
      <w:proofErr w:type="gramEnd"/>
      <w:r>
        <w:rPr>
          <w:rFonts w:ascii="Cascadia Mono" w:hAnsi="Cascadia Mono" w:cs="Cascadia Mono"/>
          <w:color w:val="000000"/>
          <w:sz w:val="19"/>
          <w:szCs w:val="19"/>
        </w:rPr>
        <w:t>5));</w:t>
      </w:r>
      <w:r>
        <w:rPr>
          <w:rFonts w:ascii="Cascadia Mono" w:hAnsi="Cascadia Mono" w:cs="Cascadia Mono"/>
          <w:color w:val="008000"/>
          <w:sz w:val="19"/>
          <w:szCs w:val="19"/>
        </w:rPr>
        <w:t>//25</w:t>
      </w:r>
    </w:p>
    <w:p w14:paraId="6BABF418"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p>
    <w:p w14:paraId="3EC03AAC" w14:textId="77777777" w:rsidR="00C36A25" w:rsidRDefault="00C36A25" w:rsidP="00C36A25">
      <w:pPr>
        <w:autoSpaceDE w:val="0"/>
        <w:autoSpaceDN w:val="0"/>
        <w:bidi/>
        <w:adjustRightInd w:val="0"/>
        <w:spacing w:after="0" w:line="240" w:lineRule="auto"/>
        <w:rPr>
          <w:rFonts w:ascii="Cascadia Mono" w:hAnsi="Cascadia Mono"/>
          <w:color w:val="000000"/>
          <w:sz w:val="19"/>
          <w:szCs w:val="19"/>
        </w:rPr>
      </w:pPr>
      <w:r>
        <w:rPr>
          <w:rFonts w:ascii="Cascadia Mono" w:hAnsi="Cascadia Mono" w:hint="cs"/>
          <w:color w:val="000000"/>
          <w:sz w:val="19"/>
          <w:szCs w:val="19"/>
          <w:rtl/>
        </w:rPr>
        <w:t xml:space="preserve">כפי שאנו רואים, </w:t>
      </w:r>
      <w:r w:rsidRPr="004F3B93">
        <w:rPr>
          <w:rFonts w:ascii="Cascadia Mono" w:hAnsi="Cascadia Mono" w:hint="cs"/>
          <w:color w:val="000000"/>
          <w:sz w:val="19"/>
          <w:szCs w:val="19"/>
          <w:rtl/>
        </w:rPr>
        <w:t xml:space="preserve">כאשר אנחנו רק רוצים להחזיר ערך, </w:t>
      </w:r>
      <w:r>
        <w:rPr>
          <w:rFonts w:ascii="Cascadia Mono" w:hAnsi="Cascadia Mono" w:hint="cs"/>
          <w:color w:val="000000"/>
          <w:sz w:val="19"/>
          <w:szCs w:val="19"/>
          <w:rtl/>
        </w:rPr>
        <w:t>ניתן להשתמש בביטוי, בלי להגדיר סוגריים מסולסלות {} , כלומר, בלי להגדיר בלוק של קוד, ויש לנו ביטוי למבדה.</w:t>
      </w:r>
    </w:p>
    <w:p w14:paraId="6F97BF5C"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r>
        <w:rPr>
          <w:rFonts w:ascii="Cascadia Mono" w:hAnsi="Cascadia Mono" w:hint="cs"/>
          <w:color w:val="000000"/>
          <w:sz w:val="19"/>
          <w:szCs w:val="19"/>
          <w:rtl/>
        </w:rPr>
        <w:t>זה שווה ערך לשורה הבאה:</w:t>
      </w:r>
    </w:p>
    <w:p w14:paraId="2B951553"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tl/>
        </w:rPr>
      </w:pPr>
      <w:proofErr w:type="spellStart"/>
      <w:r w:rsidRPr="005C0D68">
        <w:rPr>
          <w:rFonts w:ascii="Cascadia Mono" w:hAnsi="Cascadia Mono" w:cs="Cascadia Mono"/>
          <w:color w:val="2B91AF"/>
          <w:sz w:val="19"/>
          <w:szCs w:val="19"/>
        </w:rPr>
        <w:t>MathDelegate</w:t>
      </w:r>
      <w:proofErr w:type="spellEnd"/>
      <w:r>
        <w:rPr>
          <w:rFonts w:ascii="Cascadia Mono" w:hAnsi="Cascadia Mono" w:cs="Cascadia Mono"/>
          <w:color w:val="000000"/>
          <w:sz w:val="19"/>
          <w:szCs w:val="19"/>
        </w:rPr>
        <w:t xml:space="preserve"> Power = number =&gt;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number* number};</w:t>
      </w:r>
    </w:p>
    <w:p w14:paraId="115FD005" w14:textId="77777777" w:rsidR="00C36A25" w:rsidRDefault="00C36A25" w:rsidP="00C36A25">
      <w:pPr>
        <w:autoSpaceDE w:val="0"/>
        <w:autoSpaceDN w:val="0"/>
        <w:bidi/>
        <w:adjustRightInd w:val="0"/>
        <w:spacing w:after="0" w:line="240" w:lineRule="auto"/>
        <w:rPr>
          <w:rFonts w:ascii="Cascadia Mono" w:hAnsi="Cascadia Mono"/>
          <w:color w:val="000000"/>
          <w:sz w:val="19"/>
          <w:szCs w:val="19"/>
        </w:rPr>
      </w:pPr>
    </w:p>
    <w:p w14:paraId="23BC1281"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r>
        <w:rPr>
          <w:rFonts w:ascii="Cascadia Mono" w:hAnsi="Cascadia Mono" w:hint="cs"/>
          <w:color w:val="000000"/>
          <w:sz w:val="19"/>
          <w:szCs w:val="19"/>
          <w:rtl/>
        </w:rPr>
        <w:t xml:space="preserve">ניתן להבחין שבהגדרת הפרמטר </w:t>
      </w:r>
      <w:r>
        <w:rPr>
          <w:rFonts w:ascii="Cascadia Mono" w:hAnsi="Cascadia Mono"/>
          <w:color w:val="000000"/>
          <w:sz w:val="19"/>
          <w:szCs w:val="19"/>
        </w:rPr>
        <w:t>number</w:t>
      </w:r>
      <w:r>
        <w:rPr>
          <w:rFonts w:ascii="Cascadia Mono" w:hAnsi="Cascadia Mono" w:hint="cs"/>
          <w:color w:val="000000"/>
          <w:sz w:val="19"/>
          <w:szCs w:val="19"/>
          <w:rtl/>
        </w:rPr>
        <w:t xml:space="preserve"> בצד שמאל של אופרטור הלמבדה, השמטתי את הסוגריים. ניתן להשמיט את הסוגריים של הפרמטרים כאשר יש לנו ביטוי למבדה שמכיל רק פרמטר אחד בודד. אם אין פרמטרים בפונקציה, נכתוב סוגריים ריקות ().</w:t>
      </w:r>
    </w:p>
    <w:p w14:paraId="011EABAB" w14:textId="77777777" w:rsidR="00C36A25" w:rsidRDefault="00C36A25" w:rsidP="00C36A25">
      <w:pPr>
        <w:autoSpaceDE w:val="0"/>
        <w:autoSpaceDN w:val="0"/>
        <w:bidi/>
        <w:adjustRightInd w:val="0"/>
        <w:spacing w:after="0" w:line="240" w:lineRule="auto"/>
        <w:rPr>
          <w:rFonts w:ascii="Cascadia Mono" w:hAnsi="Cascadia Mono"/>
          <w:color w:val="000000"/>
          <w:sz w:val="19"/>
          <w:szCs w:val="19"/>
          <w:rtl/>
        </w:rPr>
      </w:pPr>
      <w:r>
        <w:rPr>
          <w:rFonts w:ascii="Cascadia Mono" w:hAnsi="Cascadia Mono" w:hint="cs"/>
          <w:color w:val="000000"/>
          <w:sz w:val="19"/>
          <w:szCs w:val="19"/>
          <w:rtl/>
        </w:rPr>
        <w:t>לדוגמה:</w:t>
      </w:r>
    </w:p>
    <w:p w14:paraId="10AC7992"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Pr>
      </w:pPr>
      <w:proofErr w:type="spellStart"/>
      <w:r w:rsidRPr="005C0D68">
        <w:rPr>
          <w:rFonts w:ascii="Cascadia Mono" w:hAnsi="Cascadia Mono" w:cs="Cascadia Mono"/>
          <w:color w:val="2B91AF"/>
          <w:sz w:val="19"/>
          <w:szCs w:val="19"/>
        </w:rPr>
        <w:t>MyFirstDelegate</w:t>
      </w:r>
      <w:proofErr w:type="spellEnd"/>
      <w:r>
        <w:rPr>
          <w:rFonts w:ascii="Cascadia Mono" w:hAnsi="Cascadia Mono" w:cs="Cascadia Mono"/>
          <w:color w:val="000000"/>
          <w:sz w:val="19"/>
          <w:szCs w:val="19"/>
        </w:rPr>
        <w:t xml:space="preserve"> first4 = () =&gt;</w:t>
      </w:r>
    </w:p>
    <w:p w14:paraId="43C07D3A"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90FF56" w14:textId="77777777" w:rsidR="00C36A25" w:rsidRDefault="00C36A25" w:rsidP="00C36A25">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"Another function called with same delegate"</w:t>
      </w:r>
      <w:proofErr w:type="gramStart"/>
      <w:r>
        <w:rPr>
          <w:rFonts w:ascii="Cascadia Mono" w:hAnsi="Cascadia Mono" w:cs="Cascadia Mono"/>
          <w:color w:val="000000"/>
          <w:sz w:val="19"/>
          <w:szCs w:val="19"/>
        </w:rPr>
        <w:t>);</w:t>
      </w:r>
      <w:proofErr w:type="gramEnd"/>
    </w:p>
    <w:p w14:paraId="37A05F8F"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1E7EB835" w14:textId="77777777" w:rsidR="00C36A25" w:rsidRDefault="00C36A25" w:rsidP="00C36A25">
      <w:pPr>
        <w:autoSpaceDE w:val="0"/>
        <w:autoSpaceDN w:val="0"/>
        <w:adjustRightInd w:val="0"/>
        <w:spacing w:after="0" w:line="240" w:lineRule="auto"/>
        <w:rPr>
          <w:rFonts w:ascii="Cascadia Mono" w:hAnsi="Cascadia Mono" w:cs="Cascadia Mono"/>
          <w:color w:val="000000"/>
          <w:sz w:val="19"/>
          <w:szCs w:val="19"/>
          <w:rtl/>
        </w:rPr>
      </w:pPr>
    </w:p>
    <w:p w14:paraId="24AD87F9" w14:textId="77777777" w:rsidR="003E475D" w:rsidRDefault="003E475D" w:rsidP="00C36A25"/>
    <w:sectPr w:rsidR="003E475D" w:rsidSect="00F36D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6A25"/>
    <w:rsid w:val="003E475D"/>
    <w:rsid w:val="00C36A25"/>
    <w:rsid w:val="00F36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659E"/>
  <w15:chartTrackingRefBased/>
  <w15:docId w15:val="{DCE2DA02-3A9E-49FB-A61B-7C4E696B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25"/>
    <w:pPr>
      <w:spacing w:after="160" w:line="259" w:lineRule="auto"/>
    </w:pPr>
  </w:style>
  <w:style w:type="paragraph" w:styleId="Heading2">
    <w:name w:val="heading 2"/>
    <w:basedOn w:val="Normal"/>
    <w:next w:val="Normal"/>
    <w:link w:val="Heading2Char"/>
    <w:uiPriority w:val="9"/>
    <w:unhideWhenUsed/>
    <w:qFormat/>
    <w:rsid w:val="00C36A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A25"/>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C36A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1695</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Ido</cp:lastModifiedBy>
  <cp:revision>1</cp:revision>
  <dcterms:created xsi:type="dcterms:W3CDTF">2022-03-08T09:14:00Z</dcterms:created>
  <dcterms:modified xsi:type="dcterms:W3CDTF">2022-03-08T09:14:00Z</dcterms:modified>
</cp:coreProperties>
</file>