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2CB6" w14:textId="77777777" w:rsidR="00C44E25" w:rsidRPr="00C44E25" w:rsidRDefault="00C44E25" w:rsidP="00C44E25">
      <w:r w:rsidRPr="00C44E25">
        <w:t>Microsoft shows positive sentiment driven by strong cloud growth and AI integration, increasing investor confidence and supporting long-term growth expectations. Alphabet maintains neutral sentiment due to mixed signals from advertising performance and regulatory concerns despite progress in AI innovation. Apple reflects positive sentiment supported by strong product demand and expanding services revenue, reinforcing stable market confidence. Tesla demonstrates negative sentiment mainly caused by weaker delivery results and rising competition in the electric vehicle market, leading to cautious investor outlook. Meta records positive sentiment as improved digital advertising performance and AI-powered tools strengthen business efficiency. Overall, the AI-based sentiment tracker analyzes financial news, identifies key drivers influencing each company, and generates insights that help investors quickly understand market trends without reviewing large volumes of articles manually.</w:t>
      </w:r>
    </w:p>
    <w:p w14:paraId="3E01ECF4" w14:textId="77777777" w:rsidR="00CA55D2" w:rsidRDefault="00CA55D2"/>
    <w:sectPr w:rsidR="00CA5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25"/>
    <w:rsid w:val="003219C1"/>
    <w:rsid w:val="00602664"/>
    <w:rsid w:val="00C44E25"/>
    <w:rsid w:val="00CA55D2"/>
    <w:rsid w:val="00E75E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23B5"/>
  <w15:chartTrackingRefBased/>
  <w15:docId w15:val="{C87EBA68-E60B-4AA3-AB1E-7AAD8E1D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E25"/>
    <w:rPr>
      <w:rFonts w:eastAsiaTheme="majorEastAsia" w:cstheme="majorBidi"/>
      <w:color w:val="272727" w:themeColor="text1" w:themeTint="D8"/>
    </w:rPr>
  </w:style>
  <w:style w:type="paragraph" w:styleId="Title">
    <w:name w:val="Title"/>
    <w:basedOn w:val="Normal"/>
    <w:next w:val="Normal"/>
    <w:link w:val="TitleChar"/>
    <w:uiPriority w:val="10"/>
    <w:qFormat/>
    <w:rsid w:val="00C44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E25"/>
    <w:pPr>
      <w:spacing w:before="160"/>
      <w:jc w:val="center"/>
    </w:pPr>
    <w:rPr>
      <w:i/>
      <w:iCs/>
      <w:color w:val="404040" w:themeColor="text1" w:themeTint="BF"/>
    </w:rPr>
  </w:style>
  <w:style w:type="character" w:customStyle="1" w:styleId="QuoteChar">
    <w:name w:val="Quote Char"/>
    <w:basedOn w:val="DefaultParagraphFont"/>
    <w:link w:val="Quote"/>
    <w:uiPriority w:val="29"/>
    <w:rsid w:val="00C44E25"/>
    <w:rPr>
      <w:i/>
      <w:iCs/>
      <w:color w:val="404040" w:themeColor="text1" w:themeTint="BF"/>
    </w:rPr>
  </w:style>
  <w:style w:type="paragraph" w:styleId="ListParagraph">
    <w:name w:val="List Paragraph"/>
    <w:basedOn w:val="Normal"/>
    <w:uiPriority w:val="34"/>
    <w:qFormat/>
    <w:rsid w:val="00C44E25"/>
    <w:pPr>
      <w:ind w:left="720"/>
      <w:contextualSpacing/>
    </w:pPr>
  </w:style>
  <w:style w:type="character" w:styleId="IntenseEmphasis">
    <w:name w:val="Intense Emphasis"/>
    <w:basedOn w:val="DefaultParagraphFont"/>
    <w:uiPriority w:val="21"/>
    <w:qFormat/>
    <w:rsid w:val="00C44E25"/>
    <w:rPr>
      <w:i/>
      <w:iCs/>
      <w:color w:val="2F5496" w:themeColor="accent1" w:themeShade="BF"/>
    </w:rPr>
  </w:style>
  <w:style w:type="paragraph" w:styleId="IntenseQuote">
    <w:name w:val="Intense Quote"/>
    <w:basedOn w:val="Normal"/>
    <w:next w:val="Normal"/>
    <w:link w:val="IntenseQuoteChar"/>
    <w:uiPriority w:val="30"/>
    <w:qFormat/>
    <w:rsid w:val="00C44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E25"/>
    <w:rPr>
      <w:i/>
      <w:iCs/>
      <w:color w:val="2F5496" w:themeColor="accent1" w:themeShade="BF"/>
    </w:rPr>
  </w:style>
  <w:style w:type="character" w:styleId="IntenseReference">
    <w:name w:val="Intense Reference"/>
    <w:basedOn w:val="DefaultParagraphFont"/>
    <w:uiPriority w:val="32"/>
    <w:qFormat/>
    <w:rsid w:val="00C44E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Mukadas Malek</dc:creator>
  <cp:keywords/>
  <dc:description/>
  <cp:lastModifiedBy>Mukadas Malek</cp:lastModifiedBy>
  <cp:revision>1</cp:revision>
  <dcterms:created xsi:type="dcterms:W3CDTF">2026-05-02T00:44:00Z</dcterms:created>
  <dcterms:modified xsi:type="dcterms:W3CDTF">2026-05-02T00:44:00Z</dcterms:modified>
</cp:coreProperties>
</file>