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3C3BE" w14:textId="0C99B3A2" w:rsidR="00667329" w:rsidRDefault="00C152C3" w:rsidP="00C152C3">
      <w:pPr>
        <w:pStyle w:val="Heading1"/>
        <w:rPr>
          <w:rtl/>
        </w:rPr>
      </w:pPr>
      <w:r>
        <w:rPr>
          <w:rFonts w:hint="cs"/>
          <w:rtl/>
        </w:rPr>
        <w:t>سریال بخش سوم</w:t>
      </w:r>
    </w:p>
    <w:p w14:paraId="7F8CF7E2" w14:textId="3722445B" w:rsidR="00C152C3" w:rsidRDefault="00A36F50" w:rsidP="00C152C3">
      <w:pPr>
        <w:rPr>
          <w:rtl/>
          <w:lang w:bidi="fa-IR"/>
        </w:rPr>
      </w:pPr>
      <w:r>
        <w:rPr>
          <w:rFonts w:hint="cs"/>
          <w:rtl/>
          <w:lang w:bidi="fa-IR"/>
        </w:rPr>
        <w:t>در این بخش هدف ایجاد یک ارتباط سریالی کامل می‌باشد که می‌توان از آن برای ارسال اطلاعات بین برنامه های مختلف و یا سخت افزار های مختلف استفاده کرد. به این منظور ما باید با فرمت جدیدی از اطلاعات به نام استرینگ (زنجیره‌ای از کاراکتر) و ابزار هایی که برای ایجاد تغییرات در این نوع داده نیاز است آشنا شویم.</w:t>
      </w:r>
    </w:p>
    <w:p w14:paraId="451F1EE9" w14:textId="0B74E9FB" w:rsidR="00A36F50" w:rsidRDefault="00A36F50" w:rsidP="00A36F50">
      <w:pPr>
        <w:pStyle w:val="Heading1"/>
      </w:pPr>
      <w:r>
        <w:rPr>
          <w:rFonts w:hint="cs"/>
          <w:rtl/>
        </w:rPr>
        <w:t>خواندن اطلاعات به صورت زنجیره‌ای از داده ها</w:t>
      </w:r>
    </w:p>
    <w:p w14:paraId="1F410A1E" w14:textId="437362D8" w:rsidR="00822F9B" w:rsidRDefault="000A3A59" w:rsidP="000A3A59">
      <w:pPr>
        <w:rPr>
          <w:rtl/>
          <w:lang w:bidi="fa-IR"/>
        </w:rPr>
      </w:pPr>
      <w:r>
        <w:rPr>
          <w:rFonts w:hint="cs"/>
          <w:rtl/>
          <w:lang w:bidi="fa-IR"/>
        </w:rPr>
        <w:t xml:space="preserve">در قسمت </w:t>
      </w:r>
      <w:r w:rsidRPr="00F60750">
        <w:rPr>
          <w:rFonts w:hint="cs"/>
          <w:color w:val="0070C0"/>
          <w:rtl/>
          <w:lang w:bidi="fa-IR"/>
        </w:rPr>
        <w:t xml:space="preserve">سریال قسمت دوم </w:t>
      </w:r>
      <w:r>
        <w:rPr>
          <w:rFonts w:hint="cs"/>
          <w:rtl/>
          <w:lang w:bidi="fa-IR"/>
        </w:rPr>
        <w:t>گفته شد که چگونه اطلاعات ارسال شده از طریق پورت سریال را به صورت یک کاراکتر در لحظه بخوانیم. مشکل این نحوه‌ای خواندن سخت بودن آن می‌باشد. فرض کنید دستگاه شما می</w:t>
      </w:r>
      <w:r>
        <w:rPr>
          <w:lang w:bidi="fa-IR"/>
        </w:rPr>
        <w:t>‎</w:t>
      </w:r>
      <w:r>
        <w:rPr>
          <w:rFonts w:hint="cs"/>
          <w:rtl/>
          <w:lang w:bidi="fa-IR"/>
        </w:rPr>
        <w:t xml:space="preserve">‌خواهد بعد از گرفتن کلمه </w:t>
      </w:r>
      <w:r>
        <w:rPr>
          <w:rFonts w:cs="Calibri" w:hint="cs"/>
          <w:rtl/>
          <w:lang w:bidi="fa-IR"/>
        </w:rPr>
        <w:t>"</w:t>
      </w:r>
      <w:r>
        <w:rPr>
          <w:rFonts w:hint="cs"/>
          <w:rtl/>
          <w:lang w:bidi="fa-IR"/>
        </w:rPr>
        <w:t>شروع</w:t>
      </w:r>
      <w:r>
        <w:rPr>
          <w:rFonts w:cs="Calibri" w:hint="cs"/>
          <w:rtl/>
          <w:lang w:bidi="fa-IR"/>
        </w:rPr>
        <w:t>"</w:t>
      </w:r>
      <w:r>
        <w:rPr>
          <w:rFonts w:hint="cs"/>
          <w:rtl/>
          <w:lang w:bidi="fa-IR"/>
        </w:rPr>
        <w:t xml:space="preserve"> شروع به خواندن دما کند. برای این کار شما باید به صورت یک کاراکتر یک کارکتر ورودی های پورت سریال را بررسی کنید. روش دیگر این است که داده ها را به صورت بسته های بزرگتر دریافت کنیم و همین طور به صورت بسته های بزرگتر بفرستیم. به این بسته ها که مجموعه‌ای از کارکتر ها هستند، استرینگ یا رشته گفته می‌شود.</w:t>
      </w:r>
    </w:p>
    <w:p w14:paraId="3CA3D4B5" w14:textId="72CEE2C4" w:rsidR="000A3A59" w:rsidRDefault="000A3A59" w:rsidP="000A3A59">
      <w:pPr>
        <w:pStyle w:val="Heading2"/>
        <w:rPr>
          <w:rtl/>
        </w:rPr>
      </w:pPr>
      <w:r>
        <w:t>String</w:t>
      </w:r>
      <w:r>
        <w:rPr>
          <w:rFonts w:hint="cs"/>
          <w:rtl/>
        </w:rPr>
        <w:t xml:space="preserve"> یا رشته</w:t>
      </w:r>
    </w:p>
    <w:p w14:paraId="05DE6182" w14:textId="0AEDC8EA" w:rsidR="000A3A59" w:rsidRDefault="000A3A59" w:rsidP="000A3A59">
      <w:pPr>
        <w:rPr>
          <w:rtl/>
          <w:lang w:bidi="fa-IR"/>
        </w:rPr>
      </w:pPr>
      <w:r>
        <w:rPr>
          <w:rFonts w:hint="cs"/>
          <w:rtl/>
          <w:lang w:bidi="fa-IR"/>
        </w:rPr>
        <w:t xml:space="preserve">مجموعه‌ای از کاراکتر های وابسته به هم را رشته می‌گویند. این مجموعه می‌تواند در بر گیرنده هر نوع کاراکتری باشد. </w:t>
      </w:r>
      <w:r w:rsidR="00F60750">
        <w:rPr>
          <w:rFonts w:hint="cs"/>
          <w:rtl/>
          <w:lang w:bidi="fa-IR"/>
        </w:rPr>
        <w:t>مانند آرایه‌ای از کاراکتر ها می‌باشد.</w:t>
      </w:r>
    </w:p>
    <w:bookmarkStart w:id="0" w:name="_MON_1611660717"/>
    <w:bookmarkEnd w:id="0"/>
    <w:p w14:paraId="5F416943" w14:textId="466DB8A7" w:rsidR="00F60750" w:rsidRDefault="00F51A6C" w:rsidP="000A3A59">
      <w:pPr>
        <w:rPr>
          <w:lang w:bidi="fa-IR"/>
        </w:rPr>
      </w:pPr>
      <w:r>
        <w:rPr>
          <w:lang w:bidi="fa-IR"/>
        </w:rPr>
        <w:object w:dxaOrig="9360" w:dyaOrig="1140" w14:anchorId="48CC71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468pt;height:57pt" o:ole="">
            <v:imagedata r:id="rId6" o:title=""/>
          </v:shape>
          <o:OLEObject Type="Embed" ProgID="Word.OpenDocumentText.12" ShapeID="_x0000_i1052" DrawAspect="Content" ObjectID="_1611686978" r:id="rId7"/>
        </w:object>
      </w:r>
    </w:p>
    <w:p w14:paraId="5FEF2FD1" w14:textId="518E032F" w:rsidR="00F60750" w:rsidRDefault="00F51A6C" w:rsidP="000A3A59">
      <w:pPr>
        <w:rPr>
          <w:rtl/>
          <w:lang w:bidi="fa-IR"/>
        </w:rPr>
      </w:pPr>
      <w:r w:rsidRPr="00F51A6C">
        <w:rPr>
          <w:rFonts w:hint="cs"/>
          <w:color w:val="FF0000"/>
          <w:rtl/>
          <w:lang w:bidi="fa-IR"/>
        </w:rPr>
        <w:t>توجه</w:t>
      </w:r>
      <w:r>
        <w:rPr>
          <w:rFonts w:hint="cs"/>
          <w:rtl/>
          <w:lang w:bidi="fa-IR"/>
        </w:rPr>
        <w:t>: همان طور که گفته شد رشته را می‌توان به صورت آرایه‌ای از کاراکتر ها نیز تعریف کرد. تفاوت این روش با روش قبلی این است که در روش قبلی نوع داده رشته بوده ولی در این روش نوع داده آرایه‌ای از کاراکتر ها می‌باشد.</w:t>
      </w:r>
    </w:p>
    <w:bookmarkStart w:id="1" w:name="_MON_1611661480"/>
    <w:bookmarkEnd w:id="1"/>
    <w:p w14:paraId="501D0581" w14:textId="5249ECE8" w:rsidR="00F51A6C" w:rsidRDefault="00F51A6C" w:rsidP="000A3A59">
      <w:pPr>
        <w:rPr>
          <w:rtl/>
          <w:lang w:bidi="fa-IR"/>
        </w:rPr>
      </w:pPr>
      <w:r>
        <w:rPr>
          <w:lang w:bidi="fa-IR"/>
        </w:rPr>
        <w:object w:dxaOrig="9360" w:dyaOrig="1710" w14:anchorId="5D48D441">
          <v:shape id="_x0000_i1055" type="#_x0000_t75" style="width:468pt;height:85.5pt" o:ole="">
            <v:imagedata r:id="rId8" o:title=""/>
          </v:shape>
          <o:OLEObject Type="Embed" ProgID="Word.OpenDocumentText.12" ShapeID="_x0000_i1055" DrawAspect="Content" ObjectID="_1611686979" r:id="rId9"/>
        </w:object>
      </w:r>
    </w:p>
    <w:p w14:paraId="79126EF2" w14:textId="04301A25" w:rsidR="00F51A6C" w:rsidRDefault="00F51A6C" w:rsidP="00F51A6C">
      <w:pPr>
        <w:pStyle w:val="Heading1"/>
        <w:rPr>
          <w:rtl/>
        </w:rPr>
      </w:pPr>
      <w:r>
        <w:rPr>
          <w:rFonts w:hint="cs"/>
          <w:rtl/>
        </w:rPr>
        <w:t>ارتباط سریالی با مفهومی گسترده تر</w:t>
      </w:r>
    </w:p>
    <w:p w14:paraId="4467B2F1" w14:textId="0563A300" w:rsidR="00F51A6C" w:rsidRDefault="00F51A6C" w:rsidP="00F51A6C">
      <w:pPr>
        <w:rPr>
          <w:lang w:bidi="fa-IR"/>
        </w:rPr>
      </w:pPr>
      <w:r>
        <w:rPr>
          <w:rFonts w:hint="cs"/>
          <w:rtl/>
          <w:lang w:bidi="fa-IR"/>
        </w:rPr>
        <w:t>در این بخش می‌خواهیم از طریق پورت سریال و استفاده از رشته‌ای از داده ها</w:t>
      </w:r>
      <w:r w:rsidR="002B06F2">
        <w:rPr>
          <w:rFonts w:hint="cs"/>
          <w:rtl/>
          <w:lang w:bidi="fa-IR"/>
        </w:rPr>
        <w:t>،</w:t>
      </w:r>
      <w:r>
        <w:rPr>
          <w:rFonts w:hint="cs"/>
          <w:rtl/>
          <w:lang w:bidi="fa-IR"/>
        </w:rPr>
        <w:t xml:space="preserve"> </w:t>
      </w:r>
      <w:r w:rsidR="002B06F2">
        <w:rPr>
          <w:rFonts w:hint="cs"/>
          <w:rtl/>
          <w:lang w:bidi="fa-IR"/>
        </w:rPr>
        <w:t>ارتباطی گسترده تر ایجاد کنیم. در این بخش می‌خواهیم با ارسال</w:t>
      </w:r>
      <w:r w:rsidR="002B06F2">
        <w:rPr>
          <w:lang w:bidi="fa-IR"/>
        </w:rPr>
        <w:t xml:space="preserve"> “On&amp;1” </w:t>
      </w:r>
      <w:r w:rsidR="002B06F2">
        <w:rPr>
          <w:rFonts w:hint="cs"/>
          <w:rtl/>
          <w:lang w:bidi="fa-IR"/>
        </w:rPr>
        <w:t xml:space="preserve"> دیود نوری شماره 1 را روشن کنیم. با ارسال </w:t>
      </w:r>
      <w:r w:rsidR="002B06F2">
        <w:rPr>
          <w:lang w:bidi="fa-IR"/>
        </w:rPr>
        <w:t>“On&amp;2”</w:t>
      </w:r>
      <w:r w:rsidR="002B06F2">
        <w:rPr>
          <w:rFonts w:hint="cs"/>
          <w:rtl/>
          <w:lang w:bidi="fa-IR"/>
        </w:rPr>
        <w:t xml:space="preserve"> دیود نوری شماره 2 را روشن کنیم و با ارسال </w:t>
      </w:r>
      <w:r w:rsidR="002B06F2">
        <w:rPr>
          <w:lang w:bidi="fa-IR"/>
        </w:rPr>
        <w:t>“Off”</w:t>
      </w:r>
      <w:r w:rsidR="002B06F2">
        <w:rPr>
          <w:rFonts w:hint="cs"/>
          <w:rtl/>
          <w:lang w:bidi="fa-IR"/>
        </w:rPr>
        <w:t xml:space="preserve"> تمامی دیود ها را خاموش کنیم. برای این کار ابتدا با توابع زیر آشنا بشویم.</w:t>
      </w:r>
    </w:p>
    <w:p w14:paraId="7BB50AB5" w14:textId="4DF719F1" w:rsidR="001C543A" w:rsidRDefault="001C543A" w:rsidP="0061358C">
      <w:pPr>
        <w:pStyle w:val="Heading2"/>
        <w:rPr>
          <w:rtl/>
        </w:rPr>
      </w:pPr>
      <w:proofErr w:type="spellStart"/>
      <w:r w:rsidRPr="001C543A">
        <w:t>Serial.readString</w:t>
      </w:r>
      <w:proofErr w:type="spellEnd"/>
      <w:r>
        <w:t>()</w:t>
      </w:r>
    </w:p>
    <w:p w14:paraId="1BAB013A" w14:textId="04A86C44" w:rsidR="0061358C" w:rsidRPr="0061358C" w:rsidRDefault="0061358C" w:rsidP="0061358C">
      <w:pPr>
        <w:rPr>
          <w:rFonts w:hint="cs"/>
          <w:rtl/>
          <w:lang w:bidi="fa-IR"/>
        </w:rPr>
      </w:pPr>
      <w:r>
        <w:rPr>
          <w:rFonts w:hint="cs"/>
          <w:rtl/>
          <w:lang w:bidi="fa-IR"/>
        </w:rPr>
        <w:t>این تابع اطلاعات داخل بافر را به صورت یک رشته از کاراکتر ها می‌خواند تا زمانی که زمانش تمام شود. به صورت پیش فرض 1 ثانیه صبر می‌کند و تمامی اطلاعات فرستاده شده در بافر را به صورت یک رشته از کاراکتر ها دریافت می‌کند.</w:t>
      </w:r>
    </w:p>
    <w:bookmarkStart w:id="2" w:name="_MON_1611666353"/>
    <w:bookmarkEnd w:id="2"/>
    <w:p w14:paraId="1F362A12" w14:textId="3C8D1768" w:rsidR="002B06F2" w:rsidRDefault="0061358C" w:rsidP="00F51A6C">
      <w:pPr>
        <w:rPr>
          <w:lang w:bidi="fa-IR"/>
        </w:rPr>
      </w:pPr>
      <w:r>
        <w:rPr>
          <w:lang w:bidi="fa-IR"/>
        </w:rPr>
        <w:object w:dxaOrig="9360" w:dyaOrig="570" w14:anchorId="4711CAE8">
          <v:shape id="_x0000_i1060" type="#_x0000_t75" style="width:468pt;height:28.5pt" o:ole="">
            <v:imagedata r:id="rId10" o:title=""/>
          </v:shape>
          <o:OLEObject Type="Embed" ProgID="Word.OpenDocumentText.12" ShapeID="_x0000_i1060" DrawAspect="Content" ObjectID="_1611686980" r:id="rId11"/>
        </w:object>
      </w:r>
    </w:p>
    <w:p w14:paraId="0BC7D38A" w14:textId="0DA584E2" w:rsidR="0061358C" w:rsidRDefault="0061358C" w:rsidP="0061358C">
      <w:pPr>
        <w:pStyle w:val="Heading2"/>
      </w:pPr>
      <w:proofErr w:type="spellStart"/>
      <w:r>
        <w:t>Serial.flush</w:t>
      </w:r>
      <w:proofErr w:type="spellEnd"/>
      <w:r>
        <w:t>()</w:t>
      </w:r>
    </w:p>
    <w:p w14:paraId="21E788BA" w14:textId="78D61925" w:rsidR="0061358C" w:rsidRDefault="008E67F9" w:rsidP="0061358C">
      <w:pPr>
        <w:rPr>
          <w:rtl/>
          <w:lang w:bidi="fa-IR"/>
        </w:rPr>
      </w:pPr>
      <w:r>
        <w:rPr>
          <w:rFonts w:hint="cs"/>
          <w:rtl/>
          <w:lang w:bidi="fa-IR"/>
        </w:rPr>
        <w:t xml:space="preserve">این تابع تمامی اطلاعات داخل بافر را تخلیه می‌کند. در واقع به برنامه می‌گوید که تمامی اطلاعات داخل بافر را بخواند و بافر را تخلیه کند. معمولا بعد از تابع </w:t>
      </w:r>
      <w:proofErr w:type="spellStart"/>
      <w:r w:rsidR="00C5642A">
        <w:rPr>
          <w:lang w:bidi="fa-IR"/>
        </w:rPr>
        <w:t>Serial.readString</w:t>
      </w:r>
      <w:proofErr w:type="spellEnd"/>
      <w:r w:rsidR="00C5642A">
        <w:rPr>
          <w:rFonts w:hint="cs"/>
          <w:rtl/>
          <w:lang w:bidi="fa-IR"/>
        </w:rPr>
        <w:t xml:space="preserve"> برای اینکه از خوانده شدن تمامی اطلاعاتی که در یک پکیج بوده‌اند مطمئن شویم از این تابع استفاده می‌کنیم.</w:t>
      </w:r>
    </w:p>
    <w:bookmarkStart w:id="3" w:name="_MON_1611674302"/>
    <w:bookmarkEnd w:id="3"/>
    <w:p w14:paraId="488F9BC6" w14:textId="2483F63F" w:rsidR="00C5642A" w:rsidRDefault="00C5642A" w:rsidP="0061358C">
      <w:pPr>
        <w:rPr>
          <w:lang w:bidi="fa-IR"/>
        </w:rPr>
      </w:pPr>
      <w:r>
        <w:rPr>
          <w:lang w:bidi="fa-IR"/>
        </w:rPr>
        <w:object w:dxaOrig="9360" w:dyaOrig="285" w14:anchorId="5E10D867">
          <v:shape id="_x0000_i1065" type="#_x0000_t75" style="width:468pt;height:14.4pt" o:ole="">
            <v:imagedata r:id="rId12" o:title=""/>
          </v:shape>
          <o:OLEObject Type="Embed" ProgID="Word.OpenDocumentText.12" ShapeID="_x0000_i1065" DrawAspect="Content" ObjectID="_1611686981" r:id="rId13"/>
        </w:object>
      </w:r>
    </w:p>
    <w:p w14:paraId="2CA9DC44" w14:textId="54BD911F" w:rsidR="008E67F9" w:rsidRDefault="00C5642A" w:rsidP="00C5642A">
      <w:pPr>
        <w:pStyle w:val="Heading2"/>
      </w:pPr>
      <w:proofErr w:type="spellStart"/>
      <w:r>
        <w:lastRenderedPageBreak/>
        <w:t>String.substring</w:t>
      </w:r>
      <w:proofErr w:type="spellEnd"/>
      <w:r>
        <w:t>()</w:t>
      </w:r>
    </w:p>
    <w:p w14:paraId="07753818" w14:textId="3E895D18" w:rsidR="00C5642A" w:rsidRDefault="00C5642A" w:rsidP="00C5642A">
      <w:pPr>
        <w:rPr>
          <w:rFonts w:hint="cs"/>
          <w:rtl/>
          <w:lang w:bidi="fa-IR"/>
        </w:rPr>
      </w:pPr>
      <w:r>
        <w:rPr>
          <w:rFonts w:hint="cs"/>
          <w:rtl/>
          <w:lang w:bidi="fa-IR"/>
        </w:rPr>
        <w:t>این یکی از توابع مربوط به کلاس رشته می‌باشد. این تابع به عنوان ورودی 2 درایه می‌گیرد و به وسیله آن رشته را قطعه می‌کند. به بیان دیگر کاراکتر های بین آن 2 درایه را به صورت یک رشته دیگر خروجی می‌دهد.</w:t>
      </w:r>
    </w:p>
    <w:bookmarkStart w:id="4" w:name="_MON_1611674494"/>
    <w:bookmarkEnd w:id="4"/>
    <w:p w14:paraId="4D4E16EA" w14:textId="79F1078D" w:rsidR="00C5642A" w:rsidRDefault="00C5642A" w:rsidP="00C5642A">
      <w:pPr>
        <w:rPr>
          <w:lang w:bidi="fa-IR"/>
        </w:rPr>
      </w:pPr>
      <w:r>
        <w:rPr>
          <w:lang w:bidi="fa-IR"/>
        </w:rPr>
        <w:object w:dxaOrig="9360" w:dyaOrig="1425" w14:anchorId="192EFC60">
          <v:shape id="_x0000_i1068" type="#_x0000_t75" style="width:468pt;height:71.4pt" o:ole="">
            <v:imagedata r:id="rId14" o:title=""/>
          </v:shape>
          <o:OLEObject Type="Embed" ProgID="Word.OpenDocumentText.12" ShapeID="_x0000_i1068" DrawAspect="Content" ObjectID="_1611686982" r:id="rId15"/>
        </w:object>
      </w:r>
    </w:p>
    <w:p w14:paraId="6C03E3C2" w14:textId="6C45881A" w:rsidR="00CE2CA3" w:rsidRDefault="00C5642A" w:rsidP="00CE2CA3">
      <w:pPr>
        <w:rPr>
          <w:rtl/>
          <w:lang w:bidi="fa-IR"/>
        </w:rPr>
      </w:pPr>
      <w:r w:rsidRPr="00C5642A">
        <w:rPr>
          <w:rFonts w:hint="cs"/>
          <w:color w:val="FF0000"/>
          <w:rtl/>
          <w:lang w:bidi="fa-IR"/>
        </w:rPr>
        <w:t xml:space="preserve">توجه: </w:t>
      </w:r>
      <w:r>
        <w:rPr>
          <w:rFonts w:hint="cs"/>
          <w:rtl/>
          <w:lang w:bidi="fa-IR"/>
        </w:rPr>
        <w:t>می‌توان به این تابع یک ورودی نیز داد. در این صورت این تابع رشته را از آن درایه تا به انتها جدا خواهد کرد.</w:t>
      </w:r>
    </w:p>
    <w:p w14:paraId="41C0149C" w14:textId="1DED16E2" w:rsidR="00C5642A" w:rsidRDefault="00CE2CA3" w:rsidP="00C5642A">
      <w:pPr>
        <w:pStyle w:val="Heading2"/>
      </w:pPr>
      <w:proofErr w:type="spellStart"/>
      <w:r>
        <w:t>String.length</w:t>
      </w:r>
      <w:proofErr w:type="spellEnd"/>
      <w:r>
        <w:t>()</w:t>
      </w:r>
    </w:p>
    <w:p w14:paraId="2B93A070" w14:textId="23A30012" w:rsidR="00CE2CA3" w:rsidRDefault="00CE2CA3" w:rsidP="00CE2CA3">
      <w:pPr>
        <w:rPr>
          <w:rtl/>
          <w:lang w:bidi="fa-IR"/>
        </w:rPr>
      </w:pPr>
      <w:r>
        <w:rPr>
          <w:rFonts w:hint="cs"/>
          <w:rtl/>
          <w:lang w:bidi="fa-IR"/>
        </w:rPr>
        <w:t>این تابع طول آرایه رشته را خروجی می‌دهد.</w:t>
      </w:r>
    </w:p>
    <w:bookmarkStart w:id="5" w:name="_MON_1611675321"/>
    <w:bookmarkEnd w:id="5"/>
    <w:p w14:paraId="3F467AEC" w14:textId="5537B178" w:rsidR="00CE2CA3" w:rsidRDefault="00CE2CA3" w:rsidP="00CE2CA3">
      <w:pPr>
        <w:rPr>
          <w:lang w:bidi="fa-IR"/>
        </w:rPr>
      </w:pPr>
      <w:r>
        <w:rPr>
          <w:lang w:bidi="fa-IR"/>
        </w:rPr>
        <w:object w:dxaOrig="9360" w:dyaOrig="1140" w14:anchorId="08D6F8F2">
          <v:shape id="_x0000_i1076" type="#_x0000_t75" style="width:468pt;height:57pt" o:ole="">
            <v:imagedata r:id="rId16" o:title=""/>
          </v:shape>
          <o:OLEObject Type="Embed" ProgID="Word.OpenDocumentText.12" ShapeID="_x0000_i1076" DrawAspect="Content" ObjectID="_1611686983" r:id="rId17"/>
        </w:object>
      </w:r>
    </w:p>
    <w:p w14:paraId="54A02C8C" w14:textId="2ABBCB4D" w:rsidR="00CE2CA3" w:rsidRDefault="00CE2CA3" w:rsidP="00CE2CA3">
      <w:pPr>
        <w:pStyle w:val="Heading2"/>
      </w:pPr>
      <w:proofErr w:type="spellStart"/>
      <w:r>
        <w:t>String.toInt</w:t>
      </w:r>
      <w:proofErr w:type="spellEnd"/>
      <w:r>
        <w:t>()</w:t>
      </w:r>
    </w:p>
    <w:p w14:paraId="017301C6" w14:textId="3DF63658" w:rsidR="00CE2CA3" w:rsidRDefault="00CE2CA3" w:rsidP="00CE2CA3">
      <w:pPr>
        <w:rPr>
          <w:rtl/>
          <w:lang w:bidi="fa-IR"/>
        </w:rPr>
      </w:pPr>
      <w:r>
        <w:rPr>
          <w:rFonts w:hint="cs"/>
          <w:rtl/>
          <w:lang w:bidi="fa-IR"/>
        </w:rPr>
        <w:t>این تابع یک رشته از کارکتر ها را به یک عدد صحیح تبدیل می‌کند.</w:t>
      </w:r>
    </w:p>
    <w:bookmarkStart w:id="6" w:name="_MON_1611675423"/>
    <w:bookmarkEnd w:id="6"/>
    <w:p w14:paraId="298F9826" w14:textId="6087D9BA" w:rsidR="00CE2CA3" w:rsidRDefault="00CE2CA3" w:rsidP="00CE2CA3">
      <w:pPr>
        <w:rPr>
          <w:lang w:bidi="fa-IR"/>
        </w:rPr>
      </w:pPr>
      <w:r>
        <w:rPr>
          <w:lang w:bidi="fa-IR"/>
        </w:rPr>
        <w:object w:dxaOrig="9360" w:dyaOrig="1425" w14:anchorId="15937A56">
          <v:shape id="_x0000_i1080" type="#_x0000_t75" style="width:468pt;height:71.4pt" o:ole="">
            <v:imagedata r:id="rId18" o:title=""/>
          </v:shape>
          <o:OLEObject Type="Embed" ProgID="Word.OpenDocumentText.12" ShapeID="_x0000_i1080" DrawAspect="Content" ObjectID="_1611686984" r:id="rId19"/>
        </w:object>
      </w:r>
    </w:p>
    <w:p w14:paraId="56B8A5C9" w14:textId="0D989CDD" w:rsidR="00CE2CA3" w:rsidRDefault="00CE2CA3" w:rsidP="00CE2CA3">
      <w:pPr>
        <w:pStyle w:val="Heading2"/>
        <w:rPr>
          <w:rtl/>
        </w:rPr>
      </w:pPr>
      <w:r>
        <w:rPr>
          <w:rFonts w:hint="cs"/>
          <w:rtl/>
        </w:rPr>
        <w:t>ابزار های کاربردی برای استفاده از رشته ها</w:t>
      </w:r>
    </w:p>
    <w:p w14:paraId="0962E2C2" w14:textId="08ABC64A" w:rsidR="00CE2CA3" w:rsidRDefault="00CE2CA3" w:rsidP="00CE2CA3">
      <w:pPr>
        <w:rPr>
          <w:rtl/>
          <w:lang w:bidi="fa-IR"/>
        </w:rPr>
      </w:pPr>
      <w:r>
        <w:rPr>
          <w:rFonts w:hint="cs"/>
          <w:rtl/>
          <w:lang w:bidi="fa-IR"/>
        </w:rPr>
        <w:t xml:space="preserve">تعداد بسیار زیادی از این ابزارک ها وجود دارند که ما بخشی از آنها را در اینجا مطرح کردیم. در این </w:t>
      </w:r>
      <w:hyperlink r:id="rId20" w:history="1">
        <w:r w:rsidRPr="00CE2CA3">
          <w:rPr>
            <w:rStyle w:val="Hyperlink"/>
            <w:rFonts w:hint="cs"/>
            <w:rtl/>
            <w:lang w:bidi="fa-IR"/>
          </w:rPr>
          <w:t>لینک</w:t>
        </w:r>
      </w:hyperlink>
      <w:r>
        <w:rPr>
          <w:rFonts w:hint="cs"/>
          <w:rtl/>
          <w:lang w:bidi="fa-IR"/>
        </w:rPr>
        <w:t xml:space="preserve"> در بخش مربوط به رشته ها، شما می‌توانید تمامی این ابزار های از پیش تعیین شده را پیدا کنید. </w:t>
      </w:r>
      <w:r w:rsidR="000C4B5D">
        <w:rPr>
          <w:rFonts w:hint="cs"/>
          <w:rtl/>
          <w:lang w:bidi="fa-IR"/>
        </w:rPr>
        <w:t>همین طور شما</w:t>
      </w:r>
      <w:r>
        <w:rPr>
          <w:rFonts w:hint="cs"/>
          <w:rtl/>
          <w:lang w:bidi="fa-IR"/>
        </w:rPr>
        <w:t xml:space="preserve"> می‌توانید با استفاده از مثال های پیش فرض آردینو که مربوط به این بخش می‌باش</w:t>
      </w:r>
      <w:r w:rsidR="000C4B5D">
        <w:rPr>
          <w:rFonts w:hint="cs"/>
          <w:rtl/>
          <w:lang w:bidi="fa-IR"/>
        </w:rPr>
        <w:t>ن</w:t>
      </w:r>
      <w:r>
        <w:rPr>
          <w:rFonts w:hint="cs"/>
          <w:rtl/>
          <w:lang w:bidi="fa-IR"/>
        </w:rPr>
        <w:t>د</w:t>
      </w:r>
      <w:r w:rsidR="000C4B5D">
        <w:rPr>
          <w:rFonts w:hint="cs"/>
          <w:rtl/>
          <w:lang w:bidi="fa-IR"/>
        </w:rPr>
        <w:t>، با این ابزارک ها آشنا شوید</w:t>
      </w:r>
      <w:r>
        <w:rPr>
          <w:rFonts w:hint="cs"/>
          <w:rtl/>
          <w:lang w:bidi="fa-IR"/>
        </w:rPr>
        <w:t>.</w:t>
      </w:r>
    </w:p>
    <w:p w14:paraId="1D9ABCE9" w14:textId="7361B423" w:rsidR="000C4B5D" w:rsidRDefault="000C4B5D" w:rsidP="00E71F8E">
      <w:pPr>
        <w:pStyle w:val="Heading1"/>
        <w:rPr>
          <w:rtl/>
        </w:rPr>
      </w:pPr>
      <w:r>
        <w:rPr>
          <w:rFonts w:hint="cs"/>
          <w:rtl/>
        </w:rPr>
        <w:lastRenderedPageBreak/>
        <w:t>استاندار های ارسال متن</w:t>
      </w:r>
    </w:p>
    <w:p w14:paraId="0648A339" w14:textId="6A72ED47" w:rsidR="000C4B5D" w:rsidRDefault="00E71F8E" w:rsidP="000C4B5D">
      <w:pPr>
        <w:rPr>
          <w:rtl/>
          <w:lang w:bidi="fa-IR"/>
        </w:rPr>
      </w:pPr>
      <w:r>
        <w:rPr>
          <w:rFonts w:hint="cs"/>
          <w:rtl/>
          <w:lang w:bidi="fa-IR"/>
        </w:rPr>
        <w:t xml:space="preserve">برای نمایش یک متن در کامپیوتر، شما علاوه بر محتویات متن نیازمند محل قرار گیری متن نیز می‌باشید. به طور مثال اگر شما بخواهید در خط اول بنویسید </w:t>
      </w:r>
      <w:r>
        <w:rPr>
          <w:rFonts w:cs="Calibri" w:hint="cs"/>
          <w:rtl/>
          <w:lang w:bidi="fa-IR"/>
        </w:rPr>
        <w:t>"</w:t>
      </w:r>
      <w:r>
        <w:rPr>
          <w:rFonts w:hint="cs"/>
          <w:rtl/>
          <w:lang w:bidi="fa-IR"/>
        </w:rPr>
        <w:t>سلام</w:t>
      </w:r>
      <w:r>
        <w:rPr>
          <w:rFonts w:cs="Calibri" w:hint="cs"/>
          <w:rtl/>
          <w:lang w:bidi="fa-IR"/>
        </w:rPr>
        <w:t xml:space="preserve">" </w:t>
      </w:r>
      <w:r>
        <w:rPr>
          <w:rFonts w:hint="cs"/>
          <w:rtl/>
          <w:lang w:bidi="fa-IR"/>
        </w:rPr>
        <w:t xml:space="preserve">و بعد به خط بعدی بروید و بنویسید </w:t>
      </w:r>
      <w:r>
        <w:rPr>
          <w:rFonts w:cs="Calibri" w:hint="cs"/>
          <w:rtl/>
          <w:lang w:bidi="fa-IR"/>
        </w:rPr>
        <w:t>"</w:t>
      </w:r>
      <w:r>
        <w:rPr>
          <w:rFonts w:hint="cs"/>
          <w:rtl/>
          <w:lang w:bidi="fa-IR"/>
        </w:rPr>
        <w:t>خداحافظ</w:t>
      </w:r>
      <w:r>
        <w:rPr>
          <w:rFonts w:cs="Calibri" w:hint="cs"/>
          <w:rtl/>
          <w:lang w:bidi="fa-IR"/>
        </w:rPr>
        <w:t xml:space="preserve">" </w:t>
      </w:r>
      <w:r>
        <w:rPr>
          <w:rFonts w:hint="cs"/>
          <w:rtl/>
          <w:lang w:bidi="fa-IR"/>
        </w:rPr>
        <w:t>باید به نحوی به کامپیوتر خود بفهمانید که به خط بعد برود. به همین دلیل نماد هایی برای این چنین عملیات هایی استفاده می‌شود.</w:t>
      </w:r>
    </w:p>
    <w:p w14:paraId="5605AFA8" w14:textId="4F15DC9A" w:rsidR="00E71F8E" w:rsidRDefault="00E71F8E" w:rsidP="00E71F8E">
      <w:pPr>
        <w:pStyle w:val="Heading2"/>
      </w:pPr>
      <w:r>
        <w:t>\n</w:t>
      </w:r>
      <w:r>
        <w:rPr>
          <w:rFonts w:hint="cs"/>
          <w:rtl/>
        </w:rPr>
        <w:t xml:space="preserve"> یا خط بعد</w:t>
      </w:r>
    </w:p>
    <w:p w14:paraId="14BCDB96" w14:textId="471A812F" w:rsidR="00DD7F2E" w:rsidRDefault="00DD7F2E" w:rsidP="00DD7F2E">
      <w:pPr>
        <w:rPr>
          <w:rtl/>
          <w:lang w:bidi="fa-IR"/>
        </w:rPr>
      </w:pPr>
      <w:r>
        <w:rPr>
          <w:rFonts w:hint="cs"/>
          <w:rtl/>
          <w:lang w:bidi="fa-IR"/>
        </w:rPr>
        <w:t xml:space="preserve">این علامت اگر از طریق سریال ارسال شود </w:t>
      </w:r>
      <w:r w:rsidR="007B04D5">
        <w:rPr>
          <w:rFonts w:hint="cs"/>
          <w:rtl/>
          <w:lang w:bidi="fa-IR"/>
        </w:rPr>
        <w:t>و توسط کامپیوتر دریافت شود به این معنی می‌باشد که نشانگر کامیوتر به خط بعدی منتقل شود. توجه کنید که به معنی اول خط بعد نمی‌باشد و فقط به خط بعد می‌رود.</w:t>
      </w:r>
    </w:p>
    <w:bookmarkStart w:id="7" w:name="_MON_1611681358"/>
    <w:bookmarkEnd w:id="7"/>
    <w:p w14:paraId="452B72ED" w14:textId="49927569" w:rsidR="00943EC1" w:rsidRDefault="00943EC1" w:rsidP="00DD7F2E">
      <w:pPr>
        <w:rPr>
          <w:rFonts w:hint="cs"/>
          <w:rtl/>
          <w:lang w:bidi="fa-IR"/>
        </w:rPr>
      </w:pPr>
      <w:r>
        <w:rPr>
          <w:lang w:bidi="fa-IR"/>
        </w:rPr>
        <w:object w:dxaOrig="9360" w:dyaOrig="855" w14:anchorId="25A8C482">
          <v:shape id="_x0000_i1097" type="#_x0000_t75" style="width:468pt;height:42.9pt" o:ole="">
            <v:imagedata r:id="rId21" o:title=""/>
          </v:shape>
          <o:OLEObject Type="Embed" ProgID="Word.OpenDocumentText.12" ShapeID="_x0000_i1097" DrawAspect="Content" ObjectID="_1611686985" r:id="rId22"/>
        </w:object>
      </w:r>
    </w:p>
    <w:p w14:paraId="34B7B42E" w14:textId="00B5CB20" w:rsidR="007B04D5" w:rsidRDefault="00943EC1" w:rsidP="00943EC1">
      <w:pPr>
        <w:pStyle w:val="Heading2"/>
        <w:rPr>
          <w:rtl/>
        </w:rPr>
      </w:pPr>
      <w:r>
        <w:t>\r</w:t>
      </w:r>
      <w:r>
        <w:rPr>
          <w:rFonts w:hint="cs"/>
          <w:rtl/>
        </w:rPr>
        <w:t xml:space="preserve"> یا ابتدای خط</w:t>
      </w:r>
    </w:p>
    <w:p w14:paraId="593E2D64" w14:textId="4DC7C325" w:rsidR="00943EC1" w:rsidRDefault="00943EC1" w:rsidP="00943EC1">
      <w:pPr>
        <w:rPr>
          <w:rtl/>
          <w:lang w:bidi="fa-IR"/>
        </w:rPr>
      </w:pPr>
      <w:r>
        <w:rPr>
          <w:rFonts w:hint="cs"/>
          <w:rtl/>
          <w:lang w:bidi="fa-IR"/>
        </w:rPr>
        <w:t>این علامت به این معناست که نشانگر به ابتدای خطی که در آن قرار دارد حرکت کند.</w:t>
      </w:r>
    </w:p>
    <w:bookmarkStart w:id="8" w:name="_MON_1611681488"/>
    <w:bookmarkEnd w:id="8"/>
    <w:p w14:paraId="039653BD" w14:textId="541B2C39" w:rsidR="00943EC1" w:rsidRDefault="00943EC1" w:rsidP="00943EC1">
      <w:pPr>
        <w:rPr>
          <w:lang w:bidi="fa-IR"/>
        </w:rPr>
      </w:pPr>
      <w:r>
        <w:rPr>
          <w:lang w:bidi="fa-IR"/>
        </w:rPr>
        <w:object w:dxaOrig="9360" w:dyaOrig="855" w14:anchorId="5A97E0A7">
          <v:shape id="_x0000_i1094" type="#_x0000_t75" style="width:468pt;height:42.9pt" o:ole="">
            <v:imagedata r:id="rId23" o:title=""/>
          </v:shape>
          <o:OLEObject Type="Embed" ProgID="Word.OpenDocumentText.12" ShapeID="_x0000_i1094" DrawAspect="Content" ObjectID="_1611686986" r:id="rId24"/>
        </w:object>
      </w:r>
    </w:p>
    <w:p w14:paraId="065BA3EA" w14:textId="3476C0A7" w:rsidR="00943EC1" w:rsidRDefault="00943EC1" w:rsidP="00943EC1">
      <w:pPr>
        <w:pStyle w:val="Heading2"/>
        <w:rPr>
          <w:rtl/>
        </w:rPr>
      </w:pPr>
      <w:r>
        <w:t>\t</w:t>
      </w:r>
      <w:r>
        <w:rPr>
          <w:rFonts w:hint="cs"/>
          <w:rtl/>
        </w:rPr>
        <w:t xml:space="preserve"> یا فاصله افقی</w:t>
      </w:r>
    </w:p>
    <w:p w14:paraId="4AC99C76" w14:textId="2860A19E" w:rsidR="00943EC1" w:rsidRDefault="00943EC1" w:rsidP="00943EC1">
      <w:pPr>
        <w:rPr>
          <w:rtl/>
          <w:lang w:bidi="fa-IR"/>
        </w:rPr>
      </w:pPr>
      <w:r>
        <w:rPr>
          <w:rFonts w:hint="cs"/>
          <w:rtl/>
          <w:lang w:bidi="fa-IR"/>
        </w:rPr>
        <w:t xml:space="preserve">این علامت نشانگر را به اندازه یک </w:t>
      </w:r>
      <w:r>
        <w:rPr>
          <w:lang w:bidi="fa-IR"/>
        </w:rPr>
        <w:t>tab</w:t>
      </w:r>
      <w:r>
        <w:rPr>
          <w:rFonts w:hint="cs"/>
          <w:rtl/>
          <w:lang w:bidi="fa-IR"/>
        </w:rPr>
        <w:t xml:space="preserve"> در راستای افقی جابجا می‌کند.</w:t>
      </w:r>
    </w:p>
    <w:bookmarkStart w:id="9" w:name="_MON_1611681591"/>
    <w:bookmarkEnd w:id="9"/>
    <w:p w14:paraId="1E24FCF9" w14:textId="2A15C9FC" w:rsidR="00943EC1" w:rsidRDefault="00943EC1" w:rsidP="00943EC1">
      <w:pPr>
        <w:rPr>
          <w:lang w:bidi="fa-IR"/>
        </w:rPr>
      </w:pPr>
      <w:r>
        <w:rPr>
          <w:lang w:bidi="fa-IR"/>
        </w:rPr>
        <w:object w:dxaOrig="9360" w:dyaOrig="855" w14:anchorId="773310A0">
          <v:shape id="_x0000_i1091" type="#_x0000_t75" style="width:468pt;height:42.9pt" o:ole="">
            <v:imagedata r:id="rId25" o:title=""/>
          </v:shape>
          <o:OLEObject Type="Embed" ProgID="Word.OpenDocumentText.12" ShapeID="_x0000_i1091" DrawAspect="Content" ObjectID="_1611686987" r:id="rId26"/>
        </w:object>
      </w:r>
    </w:p>
    <w:p w14:paraId="20F284CB" w14:textId="263B2961" w:rsidR="00943EC1" w:rsidRDefault="00943EC1" w:rsidP="00943EC1">
      <w:pPr>
        <w:pStyle w:val="Heading2"/>
        <w:rPr>
          <w:rtl/>
        </w:rPr>
      </w:pPr>
      <w:r>
        <w:t>\n\r</w:t>
      </w:r>
      <w:r>
        <w:rPr>
          <w:rFonts w:hint="cs"/>
          <w:rtl/>
        </w:rPr>
        <w:t xml:space="preserve"> یا ابتدای خط بعد</w:t>
      </w:r>
    </w:p>
    <w:p w14:paraId="46AF4694" w14:textId="2401BF2A" w:rsidR="00943EC1" w:rsidRDefault="00943EC1" w:rsidP="00943EC1">
      <w:pPr>
        <w:rPr>
          <w:rtl/>
          <w:lang w:bidi="fa-IR"/>
        </w:rPr>
      </w:pPr>
      <w:r>
        <w:rPr>
          <w:rFonts w:hint="cs"/>
          <w:rtl/>
          <w:lang w:bidi="fa-IR"/>
        </w:rPr>
        <w:t>این علامت تلفیقی از 2 علامت قبلی است و نشانگر را به ابتدای خط بعدی منتقل می‌کند.</w:t>
      </w:r>
    </w:p>
    <w:bookmarkStart w:id="10" w:name="_MON_1611681712"/>
    <w:bookmarkEnd w:id="10"/>
    <w:p w14:paraId="720F6434" w14:textId="40676E2D" w:rsidR="00943EC1" w:rsidRDefault="00943EC1" w:rsidP="00943EC1">
      <w:pPr>
        <w:rPr>
          <w:lang w:bidi="fa-IR"/>
        </w:rPr>
      </w:pPr>
      <w:r>
        <w:rPr>
          <w:lang w:bidi="fa-IR"/>
        </w:rPr>
        <w:object w:dxaOrig="9360" w:dyaOrig="855" w14:anchorId="109F1CD1">
          <v:shape id="_x0000_i1104" type="#_x0000_t75" style="width:468pt;height:42.9pt" o:ole="">
            <v:imagedata r:id="rId27" o:title=""/>
          </v:shape>
          <o:OLEObject Type="Embed" ProgID="Word.OpenDocumentText.12" ShapeID="_x0000_i1104" DrawAspect="Content" ObjectID="_1611686988" r:id="rId28"/>
        </w:object>
      </w:r>
    </w:p>
    <w:p w14:paraId="5AFA7D1A" w14:textId="6A6DBA26" w:rsidR="00943EC1" w:rsidRDefault="00943EC1" w:rsidP="00943EC1">
      <w:pPr>
        <w:rPr>
          <w:rtl/>
          <w:lang w:bidi="fa-IR"/>
        </w:rPr>
      </w:pPr>
      <w:r w:rsidRPr="006056C1">
        <w:rPr>
          <w:rFonts w:hint="cs"/>
          <w:color w:val="FF0000"/>
          <w:rtl/>
          <w:lang w:bidi="fa-IR"/>
        </w:rPr>
        <w:t xml:space="preserve">نکته: </w:t>
      </w:r>
      <w:r>
        <w:rPr>
          <w:rFonts w:hint="cs"/>
          <w:rtl/>
          <w:lang w:bidi="fa-IR"/>
        </w:rPr>
        <w:t>در ابتدا شاید این علامت ها مورد نیاز نباشند اما مشکل اصلی نیازمندی شما به این علامت ها نیست بلکه شما قطعا برای برقراری ارتباط با نرم افزار های دیگر با این علامت ها مواجه می‌شوید و باید حضور این علامت ها را در رشته کاراکتری خود در نظر بگیرید و بر این اساس روی رشته ها عملیات های پردازشی انجام دهید.</w:t>
      </w:r>
    </w:p>
    <w:p w14:paraId="0E8B3387" w14:textId="36CC002F" w:rsidR="00943EC1" w:rsidRDefault="00943EC1" w:rsidP="00943EC1">
      <w:pPr>
        <w:pStyle w:val="Heading1"/>
        <w:rPr>
          <w:rtl/>
        </w:rPr>
      </w:pPr>
      <w:r>
        <w:rPr>
          <w:rFonts w:hint="cs"/>
          <w:rtl/>
        </w:rPr>
        <w:t xml:space="preserve">برقراری ارتباط سریالی </w:t>
      </w:r>
      <w:r w:rsidR="0022330B">
        <w:rPr>
          <w:rFonts w:hint="cs"/>
          <w:rtl/>
        </w:rPr>
        <w:t>و پردازش</w:t>
      </w:r>
      <w:r w:rsidR="00AF58BE">
        <w:rPr>
          <w:rFonts w:hint="cs"/>
          <w:rtl/>
        </w:rPr>
        <w:t xml:space="preserve"> روی</w:t>
      </w:r>
      <w:r w:rsidR="0022330B">
        <w:rPr>
          <w:rFonts w:hint="cs"/>
          <w:rtl/>
        </w:rPr>
        <w:t xml:space="preserve"> رشته کاراکتر</w:t>
      </w:r>
      <w:bookmarkStart w:id="11" w:name="_GoBack"/>
      <w:bookmarkEnd w:id="11"/>
      <w:r w:rsidR="0022330B">
        <w:rPr>
          <w:rFonts w:hint="cs"/>
          <w:rtl/>
        </w:rPr>
        <w:t>ها</w:t>
      </w:r>
    </w:p>
    <w:p w14:paraId="356D2A36" w14:textId="77777777" w:rsidR="0022330B" w:rsidRPr="0022330B" w:rsidRDefault="0022330B" w:rsidP="0022330B">
      <w:pPr>
        <w:rPr>
          <w:rtl/>
          <w:lang w:bidi="fa-IR"/>
        </w:rPr>
      </w:pPr>
    </w:p>
    <w:p w14:paraId="1051486E" w14:textId="77777777" w:rsidR="00943EC1" w:rsidRPr="00943EC1" w:rsidRDefault="00943EC1" w:rsidP="00943EC1">
      <w:pPr>
        <w:rPr>
          <w:rFonts w:hint="cs"/>
          <w:rtl/>
          <w:lang w:bidi="fa-IR"/>
        </w:rPr>
      </w:pPr>
    </w:p>
    <w:sectPr w:rsidR="00943EC1" w:rsidRPr="00943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tr">
    <w:altName w:val="Courier New"/>
    <w:panose1 w:val="00000000000000000000"/>
    <w:charset w:val="B2"/>
    <w:family w:val="auto"/>
    <w:pitch w:val="variable"/>
    <w:sig w:usb0="00002000"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015245"/>
    <w:multiLevelType w:val="multilevel"/>
    <w:tmpl w:val="D7FA3D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B3A"/>
    <w:rsid w:val="00022A0C"/>
    <w:rsid w:val="000718DA"/>
    <w:rsid w:val="00076C9B"/>
    <w:rsid w:val="000835D7"/>
    <w:rsid w:val="0009694E"/>
    <w:rsid w:val="000A3A59"/>
    <w:rsid w:val="000A7DA7"/>
    <w:rsid w:val="000B1AEC"/>
    <w:rsid w:val="000B2B73"/>
    <w:rsid w:val="000C4B5D"/>
    <w:rsid w:val="00111659"/>
    <w:rsid w:val="00144B80"/>
    <w:rsid w:val="00153CAF"/>
    <w:rsid w:val="00154F21"/>
    <w:rsid w:val="0016151F"/>
    <w:rsid w:val="001638BE"/>
    <w:rsid w:val="00163F41"/>
    <w:rsid w:val="00166063"/>
    <w:rsid w:val="00181262"/>
    <w:rsid w:val="00187489"/>
    <w:rsid w:val="001B3D75"/>
    <w:rsid w:val="001C543A"/>
    <w:rsid w:val="001D5921"/>
    <w:rsid w:val="001E0C26"/>
    <w:rsid w:val="001E6F68"/>
    <w:rsid w:val="0020660C"/>
    <w:rsid w:val="0022330B"/>
    <w:rsid w:val="0022331E"/>
    <w:rsid w:val="002319E6"/>
    <w:rsid w:val="00241DEB"/>
    <w:rsid w:val="002560BF"/>
    <w:rsid w:val="00265D79"/>
    <w:rsid w:val="0026625A"/>
    <w:rsid w:val="002700CF"/>
    <w:rsid w:val="00274121"/>
    <w:rsid w:val="002742E3"/>
    <w:rsid w:val="002751D5"/>
    <w:rsid w:val="00291076"/>
    <w:rsid w:val="002955FE"/>
    <w:rsid w:val="00297282"/>
    <w:rsid w:val="002B06F2"/>
    <w:rsid w:val="002B66E2"/>
    <w:rsid w:val="002D2DB7"/>
    <w:rsid w:val="002D3A59"/>
    <w:rsid w:val="002F1F89"/>
    <w:rsid w:val="00305B6A"/>
    <w:rsid w:val="00313E0B"/>
    <w:rsid w:val="00343495"/>
    <w:rsid w:val="003463C0"/>
    <w:rsid w:val="003643BC"/>
    <w:rsid w:val="0037708C"/>
    <w:rsid w:val="00385BFA"/>
    <w:rsid w:val="00387A70"/>
    <w:rsid w:val="00397844"/>
    <w:rsid w:val="003B62FC"/>
    <w:rsid w:val="003D37D5"/>
    <w:rsid w:val="003E6069"/>
    <w:rsid w:val="00402396"/>
    <w:rsid w:val="00412258"/>
    <w:rsid w:val="004125FB"/>
    <w:rsid w:val="00431720"/>
    <w:rsid w:val="00433D5E"/>
    <w:rsid w:val="00437AFC"/>
    <w:rsid w:val="0044064C"/>
    <w:rsid w:val="00455EE9"/>
    <w:rsid w:val="004668EA"/>
    <w:rsid w:val="00494B11"/>
    <w:rsid w:val="00495984"/>
    <w:rsid w:val="004F1793"/>
    <w:rsid w:val="00530E52"/>
    <w:rsid w:val="00536FE2"/>
    <w:rsid w:val="005426F6"/>
    <w:rsid w:val="00572BE3"/>
    <w:rsid w:val="005B375E"/>
    <w:rsid w:val="006056C1"/>
    <w:rsid w:val="00611A31"/>
    <w:rsid w:val="0061358C"/>
    <w:rsid w:val="00614B0F"/>
    <w:rsid w:val="0063064B"/>
    <w:rsid w:val="0063064D"/>
    <w:rsid w:val="006314DA"/>
    <w:rsid w:val="00634A5B"/>
    <w:rsid w:val="0064070D"/>
    <w:rsid w:val="00656FB8"/>
    <w:rsid w:val="00667329"/>
    <w:rsid w:val="00667686"/>
    <w:rsid w:val="00682A13"/>
    <w:rsid w:val="006868CE"/>
    <w:rsid w:val="006913B4"/>
    <w:rsid w:val="006B1040"/>
    <w:rsid w:val="006B3BAB"/>
    <w:rsid w:val="006B3D79"/>
    <w:rsid w:val="006B67EE"/>
    <w:rsid w:val="006C537E"/>
    <w:rsid w:val="006C64BF"/>
    <w:rsid w:val="006E4BC8"/>
    <w:rsid w:val="006F7234"/>
    <w:rsid w:val="0070094F"/>
    <w:rsid w:val="007156EC"/>
    <w:rsid w:val="00731B98"/>
    <w:rsid w:val="00734E90"/>
    <w:rsid w:val="00741D78"/>
    <w:rsid w:val="0075632E"/>
    <w:rsid w:val="00780650"/>
    <w:rsid w:val="00782B98"/>
    <w:rsid w:val="007A5F7B"/>
    <w:rsid w:val="007B04D5"/>
    <w:rsid w:val="007B6352"/>
    <w:rsid w:val="007E0996"/>
    <w:rsid w:val="007E498D"/>
    <w:rsid w:val="00822F9B"/>
    <w:rsid w:val="00835003"/>
    <w:rsid w:val="00835E04"/>
    <w:rsid w:val="00840300"/>
    <w:rsid w:val="008449A3"/>
    <w:rsid w:val="0087298C"/>
    <w:rsid w:val="00875B4B"/>
    <w:rsid w:val="00881E8D"/>
    <w:rsid w:val="00895CC9"/>
    <w:rsid w:val="008B6DB4"/>
    <w:rsid w:val="008C042B"/>
    <w:rsid w:val="008E67F9"/>
    <w:rsid w:val="008F335C"/>
    <w:rsid w:val="00923A12"/>
    <w:rsid w:val="0093663D"/>
    <w:rsid w:val="00941D35"/>
    <w:rsid w:val="00943EC1"/>
    <w:rsid w:val="00961135"/>
    <w:rsid w:val="00962F1C"/>
    <w:rsid w:val="0096342F"/>
    <w:rsid w:val="00973D37"/>
    <w:rsid w:val="00977FA6"/>
    <w:rsid w:val="00986BD3"/>
    <w:rsid w:val="0099341C"/>
    <w:rsid w:val="009C2FB0"/>
    <w:rsid w:val="00A05826"/>
    <w:rsid w:val="00A24579"/>
    <w:rsid w:val="00A26987"/>
    <w:rsid w:val="00A26F37"/>
    <w:rsid w:val="00A30427"/>
    <w:rsid w:val="00A320A6"/>
    <w:rsid w:val="00A36F50"/>
    <w:rsid w:val="00A7112C"/>
    <w:rsid w:val="00A849A0"/>
    <w:rsid w:val="00AB1111"/>
    <w:rsid w:val="00AF58BE"/>
    <w:rsid w:val="00AF7AB8"/>
    <w:rsid w:val="00B02307"/>
    <w:rsid w:val="00B04E19"/>
    <w:rsid w:val="00B11B54"/>
    <w:rsid w:val="00B14C8D"/>
    <w:rsid w:val="00B2077C"/>
    <w:rsid w:val="00B230B9"/>
    <w:rsid w:val="00B436EF"/>
    <w:rsid w:val="00B55AC5"/>
    <w:rsid w:val="00B62C96"/>
    <w:rsid w:val="00B85E4D"/>
    <w:rsid w:val="00B91B31"/>
    <w:rsid w:val="00BB2682"/>
    <w:rsid w:val="00BC0C35"/>
    <w:rsid w:val="00BD3067"/>
    <w:rsid w:val="00BE40D4"/>
    <w:rsid w:val="00C0268B"/>
    <w:rsid w:val="00C152C3"/>
    <w:rsid w:val="00C16E0E"/>
    <w:rsid w:val="00C2112C"/>
    <w:rsid w:val="00C22C97"/>
    <w:rsid w:val="00C2707D"/>
    <w:rsid w:val="00C37D69"/>
    <w:rsid w:val="00C41EA1"/>
    <w:rsid w:val="00C53E0D"/>
    <w:rsid w:val="00C5642A"/>
    <w:rsid w:val="00C62C29"/>
    <w:rsid w:val="00C81C5E"/>
    <w:rsid w:val="00C81C87"/>
    <w:rsid w:val="00C8299C"/>
    <w:rsid w:val="00CA104A"/>
    <w:rsid w:val="00CC368D"/>
    <w:rsid w:val="00CE2CA3"/>
    <w:rsid w:val="00CF52E8"/>
    <w:rsid w:val="00D02348"/>
    <w:rsid w:val="00D03C08"/>
    <w:rsid w:val="00D05726"/>
    <w:rsid w:val="00D60D12"/>
    <w:rsid w:val="00D74E40"/>
    <w:rsid w:val="00D92221"/>
    <w:rsid w:val="00DA7B3A"/>
    <w:rsid w:val="00DB0BBC"/>
    <w:rsid w:val="00DB1C24"/>
    <w:rsid w:val="00DB5009"/>
    <w:rsid w:val="00DC4D34"/>
    <w:rsid w:val="00DD7F2E"/>
    <w:rsid w:val="00DF1ECC"/>
    <w:rsid w:val="00E0281C"/>
    <w:rsid w:val="00E36411"/>
    <w:rsid w:val="00E5132E"/>
    <w:rsid w:val="00E66B5E"/>
    <w:rsid w:val="00E71F8E"/>
    <w:rsid w:val="00E7360B"/>
    <w:rsid w:val="00E807FD"/>
    <w:rsid w:val="00E976A8"/>
    <w:rsid w:val="00EA4EEF"/>
    <w:rsid w:val="00EC56B3"/>
    <w:rsid w:val="00ED1F00"/>
    <w:rsid w:val="00EF42F9"/>
    <w:rsid w:val="00EF4A34"/>
    <w:rsid w:val="00EF63AA"/>
    <w:rsid w:val="00F13CE4"/>
    <w:rsid w:val="00F24F6D"/>
    <w:rsid w:val="00F51A6C"/>
    <w:rsid w:val="00F60750"/>
    <w:rsid w:val="00F939D7"/>
    <w:rsid w:val="00F95E59"/>
    <w:rsid w:val="00FC2ECF"/>
    <w:rsid w:val="00FD3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8D"/>
  <w15:chartTrackingRefBased/>
  <w15:docId w15:val="{0AFBA239-0CC3-4F59-957A-2BCB8147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5EE9"/>
    <w:pPr>
      <w:bidi/>
      <w:spacing w:before="120" w:after="0" w:line="264" w:lineRule="auto"/>
      <w:jc w:val="lowKashida"/>
    </w:pPr>
    <w:rPr>
      <w:rFonts w:ascii="Times New Roman" w:eastAsia="Times New Roman" w:hAnsi="Times New Roman" w:cs="B Nazanin"/>
      <w:sz w:val="26"/>
      <w:szCs w:val="28"/>
    </w:rPr>
  </w:style>
  <w:style w:type="paragraph" w:styleId="Heading1">
    <w:name w:val="heading 1"/>
    <w:basedOn w:val="Normal"/>
    <w:next w:val="Normal"/>
    <w:link w:val="Heading1Char"/>
    <w:qFormat/>
    <w:rsid w:val="00455EE9"/>
    <w:pPr>
      <w:keepNext/>
      <w:spacing w:before="1080"/>
      <w:outlineLvl w:val="0"/>
    </w:pPr>
    <w:rPr>
      <w:b/>
      <w:bCs/>
      <w:kern w:val="32"/>
      <w:sz w:val="38"/>
      <w:szCs w:val="40"/>
      <w:lang w:bidi="fa-IR"/>
    </w:rPr>
  </w:style>
  <w:style w:type="paragraph" w:styleId="Heading2">
    <w:name w:val="heading 2"/>
    <w:basedOn w:val="Normal"/>
    <w:next w:val="Normal"/>
    <w:link w:val="Heading2Char"/>
    <w:qFormat/>
    <w:rsid w:val="00455EE9"/>
    <w:pPr>
      <w:keepNext/>
      <w:spacing w:before="540"/>
      <w:outlineLvl w:val="1"/>
    </w:pPr>
    <w:rPr>
      <w:b/>
      <w:bCs/>
      <w:lang w:bidi="fa-IR"/>
    </w:rPr>
  </w:style>
  <w:style w:type="paragraph" w:styleId="Heading3">
    <w:name w:val="heading 3"/>
    <w:basedOn w:val="Normal"/>
    <w:next w:val="Normal"/>
    <w:link w:val="Heading3Char"/>
    <w:qFormat/>
    <w:rsid w:val="00455EE9"/>
    <w:pPr>
      <w:keepNext/>
      <w:spacing w:before="400"/>
      <w:outlineLvl w:val="2"/>
    </w:pPr>
    <w:rPr>
      <w:b/>
      <w:bCs/>
      <w:sz w:val="24"/>
      <w:szCs w:val="26"/>
      <w:lang w:bidi="fa-IR"/>
    </w:rPr>
  </w:style>
  <w:style w:type="paragraph" w:styleId="Heading4">
    <w:name w:val="heading 4"/>
    <w:basedOn w:val="Normal"/>
    <w:next w:val="Normal"/>
    <w:link w:val="Heading4Char"/>
    <w:qFormat/>
    <w:rsid w:val="00455EE9"/>
    <w:pPr>
      <w:keepNext/>
      <w:numPr>
        <w:ilvl w:val="3"/>
        <w:numId w:val="4"/>
      </w:numPr>
      <w:spacing w:before="300"/>
      <w:outlineLvl w:val="3"/>
    </w:pPr>
    <w:rPr>
      <w:b/>
      <w:bCs/>
      <w:sz w:val="22"/>
      <w:szCs w:val="24"/>
    </w:rPr>
  </w:style>
  <w:style w:type="paragraph" w:styleId="Heading5">
    <w:name w:val="heading 5"/>
    <w:basedOn w:val="Normal"/>
    <w:next w:val="Normal"/>
    <w:link w:val="Heading5Char"/>
    <w:qFormat/>
    <w:rsid w:val="00455EE9"/>
    <w:pPr>
      <w:tabs>
        <w:tab w:val="num" w:pos="1800"/>
      </w:tabs>
      <w:spacing w:before="240" w:after="60"/>
      <w:ind w:left="1800" w:hanging="360"/>
      <w:outlineLvl w:val="4"/>
    </w:pPr>
    <w:rPr>
      <w:rFonts w:cs="Tit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25A"/>
    <w:pPr>
      <w:spacing w:line="240" w:lineRule="auto"/>
      <w:contextualSpacing/>
    </w:pPr>
    <w:rPr>
      <w:rFonts w:eastAsiaTheme="majorEastAsia"/>
      <w:spacing w:val="-10"/>
      <w:kern w:val="28"/>
      <w:sz w:val="42"/>
      <w:szCs w:val="44"/>
    </w:rPr>
  </w:style>
  <w:style w:type="character" w:customStyle="1" w:styleId="TitleChar">
    <w:name w:val="Title Char"/>
    <w:basedOn w:val="DefaultParagraphFont"/>
    <w:link w:val="Title"/>
    <w:uiPriority w:val="10"/>
    <w:rsid w:val="0026625A"/>
    <w:rPr>
      <w:rFonts w:ascii="Calibri" w:eastAsiaTheme="majorEastAsia" w:hAnsi="Calibri" w:cs="B Nazanin"/>
      <w:spacing w:val="-10"/>
      <w:kern w:val="28"/>
      <w:sz w:val="42"/>
      <w:szCs w:val="44"/>
    </w:rPr>
  </w:style>
  <w:style w:type="character" w:styleId="CommentReference">
    <w:name w:val="annotation reference"/>
    <w:basedOn w:val="DefaultParagraphFont"/>
    <w:uiPriority w:val="99"/>
    <w:semiHidden/>
    <w:unhideWhenUsed/>
    <w:rsid w:val="00C0268B"/>
    <w:rPr>
      <w:sz w:val="16"/>
      <w:szCs w:val="16"/>
    </w:rPr>
  </w:style>
  <w:style w:type="paragraph" w:styleId="CommentText">
    <w:name w:val="annotation text"/>
    <w:basedOn w:val="Normal"/>
    <w:link w:val="CommentTextChar"/>
    <w:uiPriority w:val="99"/>
    <w:semiHidden/>
    <w:unhideWhenUsed/>
    <w:rsid w:val="00C0268B"/>
    <w:pPr>
      <w:spacing w:line="240" w:lineRule="auto"/>
    </w:pPr>
    <w:rPr>
      <w:sz w:val="20"/>
      <w:szCs w:val="20"/>
    </w:rPr>
  </w:style>
  <w:style w:type="character" w:customStyle="1" w:styleId="CommentTextChar">
    <w:name w:val="Comment Text Char"/>
    <w:basedOn w:val="DefaultParagraphFont"/>
    <w:link w:val="CommentText"/>
    <w:uiPriority w:val="99"/>
    <w:semiHidden/>
    <w:rsid w:val="00C0268B"/>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C0268B"/>
    <w:rPr>
      <w:b/>
      <w:bCs/>
    </w:rPr>
  </w:style>
  <w:style w:type="character" w:customStyle="1" w:styleId="CommentSubjectChar">
    <w:name w:val="Comment Subject Char"/>
    <w:basedOn w:val="CommentTextChar"/>
    <w:link w:val="CommentSubject"/>
    <w:uiPriority w:val="99"/>
    <w:semiHidden/>
    <w:rsid w:val="00C0268B"/>
    <w:rPr>
      <w:rFonts w:ascii="Calibri" w:hAnsi="Calibri" w:cs="B Nazanin"/>
      <w:b/>
      <w:bCs/>
      <w:sz w:val="20"/>
      <w:szCs w:val="20"/>
    </w:rPr>
  </w:style>
  <w:style w:type="paragraph" w:styleId="BalloonText">
    <w:name w:val="Balloon Text"/>
    <w:basedOn w:val="Normal"/>
    <w:link w:val="BalloonTextChar"/>
    <w:uiPriority w:val="99"/>
    <w:semiHidden/>
    <w:unhideWhenUsed/>
    <w:rsid w:val="00C026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68B"/>
    <w:rPr>
      <w:rFonts w:ascii="Segoe UI" w:hAnsi="Segoe UI" w:cs="Segoe UI"/>
      <w:sz w:val="18"/>
      <w:szCs w:val="18"/>
    </w:rPr>
  </w:style>
  <w:style w:type="character" w:customStyle="1" w:styleId="Heading1Char">
    <w:name w:val="Heading 1 Char"/>
    <w:basedOn w:val="DefaultParagraphFont"/>
    <w:link w:val="Heading1"/>
    <w:rsid w:val="00455EE9"/>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55EE9"/>
    <w:rPr>
      <w:rFonts w:ascii="Times New Roman" w:eastAsia="Times New Roman" w:hAnsi="Times New Roman" w:cs="B Nazanin"/>
      <w:b/>
      <w:bCs/>
      <w:sz w:val="26"/>
      <w:szCs w:val="28"/>
      <w:lang w:bidi="fa-IR"/>
    </w:rPr>
  </w:style>
  <w:style w:type="character" w:customStyle="1" w:styleId="Heading3Char">
    <w:name w:val="Heading 3 Char"/>
    <w:basedOn w:val="DefaultParagraphFont"/>
    <w:link w:val="Heading3"/>
    <w:rsid w:val="00455EE9"/>
    <w:rPr>
      <w:rFonts w:ascii="Times New Roman" w:eastAsia="Times New Roman" w:hAnsi="Times New Roman" w:cs="B Nazanin"/>
      <w:b/>
      <w:bCs/>
      <w:sz w:val="24"/>
      <w:szCs w:val="26"/>
      <w:lang w:bidi="fa-IR"/>
    </w:rPr>
  </w:style>
  <w:style w:type="character" w:customStyle="1" w:styleId="Heading4Char">
    <w:name w:val="Heading 4 Char"/>
    <w:basedOn w:val="DefaultParagraphFont"/>
    <w:link w:val="Heading4"/>
    <w:rsid w:val="00455EE9"/>
    <w:rPr>
      <w:rFonts w:ascii="Times New Roman" w:eastAsia="Times New Roman" w:hAnsi="Times New Roman" w:cs="B Nazanin"/>
      <w:b/>
      <w:bCs/>
      <w:szCs w:val="24"/>
    </w:rPr>
  </w:style>
  <w:style w:type="character" w:customStyle="1" w:styleId="Heading5Char">
    <w:name w:val="Heading 5 Char"/>
    <w:basedOn w:val="DefaultParagraphFont"/>
    <w:link w:val="Heading5"/>
    <w:rsid w:val="00455EE9"/>
    <w:rPr>
      <w:rFonts w:ascii="Times New Roman" w:eastAsia="Times New Roman" w:hAnsi="Times New Roman" w:cs="Titr"/>
      <w:b/>
      <w:bCs/>
      <w:i/>
      <w:iCs/>
      <w:sz w:val="24"/>
      <w:szCs w:val="24"/>
    </w:rPr>
  </w:style>
  <w:style w:type="paragraph" w:customStyle="1" w:styleId="pictitle">
    <w:name w:val="pic title"/>
    <w:basedOn w:val="Normal"/>
    <w:link w:val="pictitleChar"/>
    <w:qFormat/>
    <w:rsid w:val="00455EE9"/>
    <w:pPr>
      <w:spacing w:before="0" w:after="180"/>
      <w:jc w:val="center"/>
    </w:pPr>
    <w:rPr>
      <w:b/>
      <w:bCs/>
      <w:color w:val="000000"/>
      <w:sz w:val="24"/>
      <w:szCs w:val="26"/>
      <w:lang w:bidi="fa-IR"/>
    </w:rPr>
  </w:style>
  <w:style w:type="character" w:customStyle="1" w:styleId="pictitleChar">
    <w:name w:val="pic title Char"/>
    <w:basedOn w:val="DefaultParagraphFont"/>
    <w:link w:val="pictitle"/>
    <w:rsid w:val="00455EE9"/>
    <w:rPr>
      <w:rFonts w:ascii="Times New Roman" w:eastAsia="Times New Roman" w:hAnsi="Times New Roman" w:cs="B Nazanin"/>
      <w:b/>
      <w:bCs/>
      <w:color w:val="000000"/>
      <w:sz w:val="24"/>
      <w:szCs w:val="26"/>
      <w:lang w:bidi="fa-IR"/>
    </w:rPr>
  </w:style>
  <w:style w:type="character" w:styleId="Hyperlink">
    <w:name w:val="Hyperlink"/>
    <w:basedOn w:val="DefaultParagraphFont"/>
    <w:uiPriority w:val="99"/>
    <w:unhideWhenUsed/>
    <w:rsid w:val="00CE2CA3"/>
    <w:rPr>
      <w:color w:val="0563C1" w:themeColor="hyperlink"/>
      <w:u w:val="single"/>
    </w:rPr>
  </w:style>
  <w:style w:type="character" w:styleId="UnresolvedMention">
    <w:name w:val="Unresolved Mention"/>
    <w:basedOn w:val="DefaultParagraphFont"/>
    <w:uiPriority w:val="99"/>
    <w:semiHidden/>
    <w:unhideWhenUsed/>
    <w:rsid w:val="00CE2C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yperlink" Target="https://www.arduino.cc/en/Tutorial/BuiltInExampl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9.emf"/><Relationship Id="rId28" Type="http://schemas.openxmlformats.org/officeDocument/2006/relationships/oleObject" Target="embeddings/oleObject11.bin"/><Relationship Id="rId10" Type="http://schemas.openxmlformats.org/officeDocument/2006/relationships/image" Target="media/image3.e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oleObject" Target="embeddings/oleObject8.bin"/><Relationship Id="rId27" Type="http://schemas.openxmlformats.org/officeDocument/2006/relationships/image" Target="media/image11.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B8002-FDBA-417C-AE36-40C24DAEB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3471</TotalTime>
  <Pages>5</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ahmed</cp:lastModifiedBy>
  <cp:revision>74</cp:revision>
  <dcterms:created xsi:type="dcterms:W3CDTF">2018-09-15T16:16:00Z</dcterms:created>
  <dcterms:modified xsi:type="dcterms:W3CDTF">2019-02-14T18:32:00Z</dcterms:modified>
</cp:coreProperties>
</file>