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
        <w:tblW w:w="0" w:type="auto"/>
        <w:tblLook w:val="04A0" w:firstRow="1" w:lastRow="0" w:firstColumn="1" w:lastColumn="0" w:noHBand="0" w:noVBand="1"/>
      </w:tblPr>
      <w:tblGrid>
        <w:gridCol w:w="649"/>
        <w:gridCol w:w="6341"/>
        <w:gridCol w:w="3466"/>
      </w:tblGrid>
      <w:tr w:rsidR="00544C68" w:rsidRPr="00EB3C62" w:rsidTr="00C94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544C68" w:rsidRPr="00840AF9" w:rsidRDefault="00EB3C62" w:rsidP="00544C68">
            <w:pPr>
              <w:rPr>
                <w:rFonts w:ascii="Courier New" w:hAnsi="Courier New" w:cs="Courier New"/>
                <w:b w:val="0"/>
                <w:bCs w:val="0"/>
                <w:sz w:val="24"/>
                <w:szCs w:val="28"/>
              </w:rPr>
            </w:pPr>
            <w:bookmarkStart w:id="0" w:name="_Hlk530740810"/>
            <w:r w:rsidRPr="00840AF9">
              <w:rPr>
                <w:rFonts w:ascii="Courier New" w:hAnsi="Courier New" w:cs="Courier New"/>
                <w:b w:val="0"/>
                <w:bCs w:val="0"/>
                <w:sz w:val="24"/>
                <w:szCs w:val="28"/>
              </w:rPr>
              <w:t>No.</w:t>
            </w:r>
          </w:p>
        </w:tc>
        <w:tc>
          <w:tcPr>
            <w:tcW w:w="6341" w:type="dxa"/>
          </w:tcPr>
          <w:p w:rsidR="00544C68" w:rsidRPr="00840AF9" w:rsidRDefault="00EB3C62" w:rsidP="00544C68">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8"/>
              </w:rPr>
            </w:pPr>
            <w:r w:rsidRPr="00840AF9">
              <w:rPr>
                <w:rFonts w:ascii="Courier New" w:hAnsi="Courier New" w:cs="Courier New"/>
                <w:b w:val="0"/>
                <w:bCs w:val="0"/>
                <w:sz w:val="24"/>
                <w:szCs w:val="28"/>
              </w:rPr>
              <w:t>module name or electrical part</w:t>
            </w:r>
          </w:p>
        </w:tc>
        <w:tc>
          <w:tcPr>
            <w:tcW w:w="3466" w:type="dxa"/>
          </w:tcPr>
          <w:p w:rsidR="00544C68" w:rsidRPr="00840AF9" w:rsidRDefault="00EB3C62" w:rsidP="00544C68">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8"/>
              </w:rPr>
            </w:pPr>
            <w:r w:rsidRPr="00840AF9">
              <w:rPr>
                <w:rFonts w:ascii="Courier New" w:hAnsi="Courier New" w:cs="Courier New"/>
                <w:b w:val="0"/>
                <w:bCs w:val="0"/>
                <w:sz w:val="24"/>
                <w:szCs w:val="28"/>
              </w:rPr>
              <w:t xml:space="preserve">Communication </w:t>
            </w:r>
            <w:r w:rsidR="00840AF9" w:rsidRPr="00840AF9">
              <w:rPr>
                <w:rFonts w:ascii="Courier New" w:hAnsi="Courier New" w:cs="Courier New"/>
                <w:b w:val="0"/>
                <w:bCs w:val="0"/>
                <w:sz w:val="24"/>
                <w:szCs w:val="28"/>
              </w:rPr>
              <w:t>Protocol</w:t>
            </w:r>
          </w:p>
        </w:tc>
      </w:tr>
      <w:bookmarkEnd w:id="0"/>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w:t>
            </w:r>
          </w:p>
        </w:tc>
        <w:tc>
          <w:tcPr>
            <w:tcW w:w="6341" w:type="dxa"/>
          </w:tcPr>
          <w:p w:rsidR="0012747D" w:rsidRPr="00EB3C62"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character LCD (CLCD) – 16x2</w:t>
            </w:r>
          </w:p>
        </w:tc>
        <w:tc>
          <w:tcPr>
            <w:tcW w:w="3466" w:type="dxa"/>
          </w:tcPr>
          <w:p w:rsidR="0012747D" w:rsidRPr="00EB3C62"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bookmarkStart w:id="1" w:name="OLE_LINK1"/>
            <w:bookmarkStart w:id="2" w:name="OLE_LINK2"/>
            <w:r>
              <w:rPr>
                <w:rFonts w:ascii="Courier New" w:hAnsi="Courier New" w:cs="Courier New"/>
              </w:rPr>
              <w:t>8bit (parallel)</w:t>
            </w:r>
            <w:bookmarkEnd w:id="1"/>
            <w:bookmarkEnd w:id="2"/>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w:t>
            </w:r>
          </w:p>
        </w:tc>
        <w:tc>
          <w:tcPr>
            <w:tcW w:w="6341" w:type="dxa"/>
          </w:tcPr>
          <w:p w:rsidR="0012747D" w:rsidRPr="00EB3C62"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character LCD (CLCD) – 20x4</w:t>
            </w:r>
          </w:p>
        </w:tc>
        <w:tc>
          <w:tcPr>
            <w:tcW w:w="3466" w:type="dxa"/>
          </w:tcPr>
          <w:p w:rsidR="0012747D" w:rsidRPr="00EB3C62"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8bit (</w:t>
            </w:r>
            <w:bookmarkStart w:id="3" w:name="OLE_LINK13"/>
            <w:bookmarkStart w:id="4" w:name="OLE_LINK14"/>
            <w:r>
              <w:rPr>
                <w:rFonts w:ascii="Courier New" w:hAnsi="Courier New" w:cs="Courier New"/>
              </w:rPr>
              <w:t>parallel</w:t>
            </w:r>
            <w:bookmarkEnd w:id="3"/>
            <w:bookmarkEnd w:id="4"/>
            <w:r>
              <w:rPr>
                <w:rFonts w:ascii="Courier New" w:hAnsi="Courier New" w:cs="Courier New"/>
              </w:rPr>
              <w: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bookmarkStart w:id="5" w:name="OLE_LINK11"/>
            <w:bookmarkStart w:id="6" w:name="OLE_LINK12"/>
            <w:r>
              <w:rPr>
                <w:rFonts w:ascii="Courier New" w:hAnsi="Courier New" w:cs="Courier New"/>
              </w:rPr>
              <w:t>CLCD 16x2 controlled by</w:t>
            </w:r>
            <w:bookmarkEnd w:id="5"/>
            <w:bookmarkEnd w:id="6"/>
            <w:r>
              <w:rPr>
                <w:rFonts w:ascii="Courier New" w:hAnsi="Courier New" w:cs="Courier New"/>
              </w:rPr>
              <w:t xml:space="preserve"> shift-register IC</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bookmarkStart w:id="7" w:name="OLE_LINK15"/>
            <w:bookmarkStart w:id="8" w:name="OLE_LINK16"/>
            <w:r>
              <w:rPr>
                <w:rFonts w:ascii="Courier New" w:hAnsi="Courier New" w:cs="Courier New"/>
              </w:rPr>
              <w:t>3bit (parallel</w:t>
            </w:r>
            <w:bookmarkEnd w:id="7"/>
            <w:bookmarkEnd w:id="8"/>
            <w:r>
              <w:rPr>
                <w:rFonts w:ascii="Courier New" w:hAnsi="Courier New" w:cs="Courier New"/>
              </w:rPr>
              <w: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CLCD 20x4 controlled by shift-register IC</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3bit (parallel</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CLCD 16x2 controlled by port expander PCF8574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CLCD 20x4 controlled by port expander PCF8574</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Graphical LCD single color (GLCD) 128x64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8bit (parallel)</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bookmarkStart w:id="9" w:name="OLE_LINK17"/>
            <w:bookmarkStart w:id="10" w:name="OLE_LINK18"/>
            <w:r>
              <w:rPr>
                <w:rFonts w:ascii="Courier New" w:hAnsi="Courier New" w:cs="Courier New"/>
              </w:rPr>
              <w:t>GLCD 128x64 controlled by MCP23017</w:t>
            </w:r>
            <w:bookmarkEnd w:id="9"/>
            <w:bookmarkEnd w:id="10"/>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GLCD 128x64 controlled by MCP23S17</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SPI</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TFT LCD Uno-pinout 2.4 inch + touch</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8bit (parallel)+SPI</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TFT LCD Uno-pinout 3.95 inch + touch</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bookmarkStart w:id="11" w:name="OLE_LINK3"/>
            <w:bookmarkStart w:id="12" w:name="OLE_LINK4"/>
            <w:r>
              <w:rPr>
                <w:rFonts w:ascii="Courier New" w:hAnsi="Courier New" w:cs="Courier New"/>
              </w:rPr>
              <w:t>8bit (parallel)+SPI</w:t>
            </w:r>
            <w:bookmarkEnd w:id="11"/>
            <w:bookmarkEnd w:id="12"/>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tl/>
                <w:lang w:bidi="fa-IR"/>
              </w:rPr>
            </w:pPr>
            <w:r>
              <w:rPr>
                <w:rFonts w:ascii="Courier New" w:hAnsi="Courier New" w:cs="Courier New"/>
              </w:rPr>
              <w:t>TFT LCD Mega-pinout 4 inch</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8bit (parallel)+SPI</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OLED display 0.96 inch – 128x64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OLED display 1.54 inch – 128x64</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SPI</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NEXTION HMI display – 2.4 inch</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UART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NEXTION HMI display – 4.3 inch</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UART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MPU6050- 6DoF IMU (GY-521)</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MPU9150- 10DoF IMU (GY-9150)</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19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GY-80 IMU – 11DoF</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ADXL 345 (accelerometer sensor)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Keypad 5x4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9bit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bookmarkStart w:id="13" w:name="OLE_LINK7"/>
            <w:bookmarkStart w:id="14" w:name="OLE_LINK8"/>
            <w:r>
              <w:rPr>
                <w:rFonts w:ascii="Courier New" w:hAnsi="Courier New" w:cs="Courier New"/>
              </w:rPr>
              <w:t>Keypad 4x4</w:t>
            </w:r>
            <w:bookmarkEnd w:id="13"/>
            <w:bookmarkEnd w:id="14"/>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8bit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Keypad 4x4 controlled by PCF8574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Keypad 3x4</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7bit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Keypad 3x4 controlled by PCF8574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Keypad 1x4</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4bit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Keypad 1x4 controlled by PCF8574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Keypad 4x4 - touch </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29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rPr>
              <w:t>Temperature Sensor – LM</w:t>
            </w:r>
            <w:r>
              <w:rPr>
                <w:rFonts w:ascii="Courier New" w:hAnsi="Courier New" w:cs="Courier New"/>
                <w:lang w:bidi="fa-IR"/>
              </w:rPr>
              <w:t>35</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analog</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rPr>
              <w:t>Temperature Sensor – DS18B20</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1bit – single wire</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bookmarkStart w:id="15" w:name="OLE_LINK5"/>
            <w:bookmarkStart w:id="16" w:name="OLE_LINK6"/>
            <w:r>
              <w:rPr>
                <w:rFonts w:ascii="Courier New" w:hAnsi="Courier New" w:cs="Courier New"/>
              </w:rPr>
              <w:t>Temperature Sensor – NTC family</w:t>
            </w:r>
            <w:bookmarkEnd w:id="15"/>
            <w:bookmarkEnd w:id="16"/>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analog</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rPr>
              <w:t xml:space="preserve">Temperature Sensor – PT100 </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analog</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Bluetooth module – HC-05</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Bluetooth module – HC-08</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tl/>
                <w:lang w:bidi="fa-IR"/>
              </w:rPr>
            </w:pPr>
            <w:r>
              <w:rPr>
                <w:rFonts w:ascii="Courier New" w:hAnsi="Courier New" w:cs="Courier New"/>
                <w:lang w:bidi="fa-IR"/>
              </w:rPr>
              <w:t>Bluetooth module – HM-10 (CC2540)</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ZigBee module – CC2530</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NRF24L01 – 2.4GHz</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SPI</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ESP8266- Wi-Fi module</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39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GSM module – SIM800A</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tl/>
                <w:lang w:bidi="fa-IR"/>
              </w:rPr>
            </w:pPr>
            <w:r>
              <w:rPr>
                <w:rFonts w:ascii="Courier New" w:hAnsi="Courier New" w:cs="Courier New"/>
                <w:lang w:bidi="fa-IR"/>
              </w:rPr>
              <w:t xml:space="preserve">GPS module – basics </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Sonar Ultrasound – HC-04</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2bit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Sonar Ultrasound – HC-05</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2bit</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sidRPr="000A7215">
              <w:rPr>
                <w:rFonts w:ascii="Courier New" w:hAnsi="Courier New" w:cs="Courier New"/>
                <w:lang w:bidi="fa-IR"/>
              </w:rPr>
              <w:t>Sharp GP2Y0A21YK0F</w:t>
            </w:r>
            <w:r>
              <w:rPr>
                <w:rFonts w:ascii="Courier New" w:hAnsi="Courier New" w:cs="Courier New" w:hint="cs"/>
                <w:rtl/>
                <w:lang w:bidi="fa-IR"/>
              </w:rPr>
              <w:t xml:space="preserve"> </w:t>
            </w:r>
            <w:r>
              <w:rPr>
                <w:rFonts w:ascii="Courier New" w:hAnsi="Courier New" w:cs="Courier New"/>
                <w:lang w:bidi="fa-IR"/>
              </w:rPr>
              <w:t>distance sensor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analog</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44</w:t>
            </w:r>
          </w:p>
        </w:tc>
        <w:tc>
          <w:tcPr>
            <w:tcW w:w="6341" w:type="dxa"/>
          </w:tcPr>
          <w:p w:rsidR="0012747D" w:rsidRPr="000A7215"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PIR module (HC-SR501)</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1bit - analog</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45</w:t>
            </w:r>
          </w:p>
        </w:tc>
        <w:tc>
          <w:tcPr>
            <w:tcW w:w="6341" w:type="dxa"/>
          </w:tcPr>
          <w:p w:rsidR="0012747D" w:rsidRPr="000A7215"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control of DC Motor – by transistor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L293 DC motor driver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L298 DC motor driver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sidRPr="00450CAE">
              <w:rPr>
                <w:rFonts w:ascii="Courier New" w:hAnsi="Courier New" w:cs="Courier New"/>
                <w:lang w:bidi="fa-IR"/>
              </w:rPr>
              <w:t>MONSTER MOTO SHIELD VNH2SP30</w:t>
            </w:r>
            <w:r>
              <w:rPr>
                <w:rFonts w:ascii="Courier New" w:hAnsi="Courier New" w:cs="Courier New"/>
                <w:lang w:bidi="fa-IR"/>
              </w:rPr>
              <w:t xml:space="preserve"> DC motor driver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49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rtl/>
                <w:lang w:bidi="fa-IR"/>
              </w:rPr>
            </w:pPr>
            <w:r>
              <w:rPr>
                <w:rFonts w:ascii="Courier New" w:hAnsi="Courier New" w:cs="Courier New"/>
                <w:lang w:bidi="fa-IR"/>
              </w:rPr>
              <w:t>Basics of optical encoder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50</w:t>
            </w:r>
          </w:p>
        </w:tc>
        <w:tc>
          <w:tcPr>
            <w:tcW w:w="6341" w:type="dxa"/>
          </w:tcPr>
          <w:p w:rsidR="0012747D" w:rsidRPr="00450CAE"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bookmarkStart w:id="17" w:name="OLE_LINK9"/>
            <w:bookmarkStart w:id="18" w:name="OLE_LINK10"/>
            <w:r>
              <w:rPr>
                <w:rFonts w:ascii="Courier New" w:hAnsi="Courier New" w:cs="Courier New"/>
                <w:lang w:bidi="fa-IR"/>
              </w:rPr>
              <w:t>DC motor + encoder (RPM control)</w:t>
            </w:r>
            <w:bookmarkEnd w:id="17"/>
            <w:bookmarkEnd w:id="18"/>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bookmarkStart w:id="19" w:name="OLE_LINK19"/>
            <w:bookmarkStart w:id="20" w:name="OLE_LINK20"/>
            <w:r>
              <w:rPr>
                <w:rFonts w:ascii="Courier New" w:hAnsi="Courier New" w:cs="Courier New"/>
                <w:lang w:bidi="fa-IR"/>
              </w:rPr>
              <w:t>digital IO-PWM</w:t>
            </w:r>
            <w:bookmarkEnd w:id="19"/>
            <w:bookmarkEnd w:id="20"/>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51</w:t>
            </w:r>
          </w:p>
        </w:tc>
        <w:tc>
          <w:tcPr>
            <w:tcW w:w="6341" w:type="dxa"/>
          </w:tcPr>
          <w:p w:rsidR="0012747D" w:rsidRPr="00450CAE"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DC motor + encoder (Position control)</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lastRenderedPageBreak/>
              <w:t>52</w:t>
            </w:r>
          </w:p>
        </w:tc>
        <w:tc>
          <w:tcPr>
            <w:tcW w:w="6341" w:type="dxa"/>
          </w:tcPr>
          <w:p w:rsidR="0012747D" w:rsidRPr="00450CAE"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A4988 stepper motor driver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DRV8825 stepper motor driver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servo motor family</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PWM</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 xml:space="preserve">Brushless motor family basics </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PWM</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TB6600 stepper motor driver + High RPM motor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IO-PWM</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simple programs by LEDs status</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 xml:space="preserve">simple programs by push button </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59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seven segment controlled by shift register IC</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dot-matrix 8x8 controlled by shift-register IC</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RTC module DS1307</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RTC module DS3231</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control of Relay module</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Rotary encoder for Control inputs</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Buzzer control with transistor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Color sensor TCS3200</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bookmarkStart w:id="21" w:name="OLE_LINK21"/>
            <w:bookmarkStart w:id="22" w:name="OLE_LINK22"/>
            <w:r>
              <w:rPr>
                <w:rFonts w:ascii="Courier New" w:hAnsi="Courier New" w:cs="Courier New"/>
                <w:lang w:bidi="fa-IR"/>
              </w:rPr>
              <w:t>digital IO</w:t>
            </w:r>
            <w:bookmarkEnd w:id="21"/>
            <w:bookmarkEnd w:id="22"/>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67</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 xml:space="preserve">SD card module (SD and </w:t>
            </w:r>
            <w:proofErr w:type="spellStart"/>
            <w:r>
              <w:rPr>
                <w:rFonts w:ascii="Courier New" w:hAnsi="Courier New" w:cs="Courier New"/>
                <w:lang w:bidi="fa-IR"/>
              </w:rPr>
              <w:t>uSD</w:t>
            </w:r>
            <w:proofErr w:type="spellEnd"/>
            <w:r>
              <w:rPr>
                <w:rFonts w:ascii="Courier New" w:hAnsi="Courier New" w:cs="Courier New"/>
                <w:lang w:bidi="fa-IR"/>
              </w:rPr>
              <w:t>)</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SPI</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68</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Ethernet module ENC28J60</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rtl/>
                <w:lang w:bidi="fa-IR"/>
              </w:rPr>
            </w:pPr>
            <w:r>
              <w:rPr>
                <w:rFonts w:ascii="Courier New" w:hAnsi="Courier New" w:cs="Courier New"/>
                <w:lang w:bidi="fa-IR"/>
              </w:rPr>
              <w:t>SPI</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69</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Ethernet Arduino Shield W5100</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SPI</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70</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Sound Amplifire PAM8403</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digital IO</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71</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mp3 player TF</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UART</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72</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DHT family sensor for Humidity</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 xml:space="preserve">1bit </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73</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BMP 180 (pressure sensor)</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I2C</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74</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BMP 280 (pressure sensor)</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I2C</w:t>
            </w:r>
          </w:p>
        </w:tc>
      </w:tr>
      <w:tr w:rsidR="0012747D" w:rsidRPr="00EB3C62" w:rsidTr="00A2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75</w:t>
            </w:r>
          </w:p>
        </w:tc>
        <w:tc>
          <w:tcPr>
            <w:tcW w:w="6341"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RFID module (RC522)</w:t>
            </w:r>
          </w:p>
        </w:tc>
        <w:tc>
          <w:tcPr>
            <w:tcW w:w="3466" w:type="dxa"/>
          </w:tcPr>
          <w:p w:rsidR="0012747D" w:rsidRDefault="0012747D" w:rsidP="0012747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SPI</w:t>
            </w:r>
          </w:p>
        </w:tc>
      </w:tr>
      <w:tr w:rsidR="0012747D" w:rsidRPr="00EB3C62" w:rsidTr="00A21E0F">
        <w:tc>
          <w:tcPr>
            <w:cnfStyle w:val="001000000000" w:firstRow="0" w:lastRow="0" w:firstColumn="1" w:lastColumn="0" w:oddVBand="0" w:evenVBand="0" w:oddHBand="0" w:evenHBand="0" w:firstRowFirstColumn="0" w:firstRowLastColumn="0" w:lastRowFirstColumn="0" w:lastRowLastColumn="0"/>
            <w:tcW w:w="649" w:type="dxa"/>
            <w:vAlign w:val="bottom"/>
          </w:tcPr>
          <w:p w:rsidR="0012747D" w:rsidRDefault="0012747D" w:rsidP="0012747D">
            <w:pPr>
              <w:jc w:val="center"/>
              <w:rPr>
                <w:rFonts w:ascii="Calibri" w:hAnsi="Calibri"/>
                <w:color w:val="000000"/>
                <w:szCs w:val="22"/>
              </w:rPr>
            </w:pPr>
            <w:r>
              <w:rPr>
                <w:rFonts w:ascii="Calibri" w:hAnsi="Calibri"/>
                <w:color w:val="000000"/>
                <w:szCs w:val="22"/>
              </w:rPr>
              <w:t>76</w:t>
            </w:r>
          </w:p>
        </w:tc>
        <w:tc>
          <w:tcPr>
            <w:tcW w:w="6341"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NFC module (5321)</w:t>
            </w:r>
          </w:p>
        </w:tc>
        <w:tc>
          <w:tcPr>
            <w:tcW w:w="3466" w:type="dxa"/>
          </w:tcPr>
          <w:p w:rsidR="0012747D" w:rsidRDefault="0012747D" w:rsidP="0012747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bidi="fa-IR"/>
              </w:rPr>
            </w:pPr>
            <w:r>
              <w:rPr>
                <w:rFonts w:ascii="Courier New" w:hAnsi="Courier New" w:cs="Courier New"/>
                <w:lang w:bidi="fa-IR"/>
              </w:rPr>
              <w:t>SPI-I2C-UART</w:t>
            </w:r>
          </w:p>
        </w:tc>
      </w:tr>
      <w:tr w:rsidR="00A81A99" w:rsidRPr="00EB3C62" w:rsidTr="00C94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A81A99" w:rsidRDefault="0012747D" w:rsidP="0012747D">
            <w:pPr>
              <w:jc w:val="center"/>
              <w:rPr>
                <w:rFonts w:ascii="Courier New" w:hAnsi="Courier New" w:cs="Courier New"/>
                <w:lang w:bidi="fa-IR"/>
              </w:rPr>
            </w:pPr>
            <w:r>
              <w:rPr>
                <w:rFonts w:ascii="Courier New" w:hAnsi="Courier New" w:cs="Courier New"/>
                <w:lang w:bidi="fa-IR"/>
              </w:rPr>
              <w:t>77</w:t>
            </w:r>
          </w:p>
        </w:tc>
        <w:tc>
          <w:tcPr>
            <w:tcW w:w="6341" w:type="dxa"/>
          </w:tcPr>
          <w:p w:rsidR="00A81A99" w:rsidRDefault="00625310" w:rsidP="0053429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S</w:t>
            </w:r>
            <w:r w:rsidRPr="00625310">
              <w:rPr>
                <w:rFonts w:ascii="Courier New" w:hAnsi="Courier New" w:cs="Courier New"/>
                <w:lang w:bidi="fa-IR"/>
              </w:rPr>
              <w:t>oil humidity sensor</w:t>
            </w:r>
          </w:p>
        </w:tc>
        <w:tc>
          <w:tcPr>
            <w:tcW w:w="3466" w:type="dxa"/>
          </w:tcPr>
          <w:p w:rsidR="00A81A99" w:rsidRDefault="00625310" w:rsidP="0053429F">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bidi="fa-IR"/>
              </w:rPr>
            </w:pPr>
            <w:r>
              <w:rPr>
                <w:rFonts w:ascii="Courier New" w:hAnsi="Courier New" w:cs="Courier New"/>
                <w:lang w:bidi="fa-IR"/>
              </w:rPr>
              <w:t>1bit - analog</w:t>
            </w:r>
          </w:p>
        </w:tc>
      </w:tr>
    </w:tbl>
    <w:p w:rsidR="008A5127" w:rsidRDefault="008A5127" w:rsidP="00544C68">
      <w:bookmarkStart w:id="23" w:name="_GoBack"/>
      <w:bookmarkEnd w:id="23"/>
    </w:p>
    <w:p w:rsidR="008A5127" w:rsidRDefault="008A5127" w:rsidP="00544C68"/>
    <w:tbl>
      <w:tblPr>
        <w:tblStyle w:val="GridTable4"/>
        <w:tblW w:w="0" w:type="auto"/>
        <w:tblLook w:val="04A0" w:firstRow="1" w:lastRow="0" w:firstColumn="1" w:lastColumn="0" w:noHBand="0" w:noVBand="1"/>
      </w:tblPr>
      <w:tblGrid>
        <w:gridCol w:w="649"/>
        <w:gridCol w:w="6324"/>
        <w:gridCol w:w="3483"/>
      </w:tblGrid>
      <w:tr w:rsidR="008A5127" w:rsidRPr="00056786" w:rsidTr="00CF1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8A5127" w:rsidRPr="00056786" w:rsidRDefault="008A5127" w:rsidP="00CF10F3">
            <w:pPr>
              <w:rPr>
                <w:rFonts w:ascii="Courier New" w:hAnsi="Courier New" w:cs="Courier New"/>
                <w:b w:val="0"/>
                <w:bCs w:val="0"/>
                <w:sz w:val="24"/>
                <w:szCs w:val="28"/>
              </w:rPr>
            </w:pPr>
            <w:r w:rsidRPr="00056786">
              <w:rPr>
                <w:rFonts w:ascii="Courier New" w:hAnsi="Courier New" w:cs="Courier New"/>
                <w:b w:val="0"/>
                <w:bCs w:val="0"/>
                <w:sz w:val="24"/>
                <w:szCs w:val="28"/>
              </w:rPr>
              <w:t>No.</w:t>
            </w:r>
          </w:p>
        </w:tc>
        <w:tc>
          <w:tcPr>
            <w:tcW w:w="6332" w:type="dxa"/>
          </w:tcPr>
          <w:p w:rsidR="008A5127" w:rsidRPr="00056786" w:rsidRDefault="008A5127" w:rsidP="00CF10F3">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8"/>
              </w:rPr>
            </w:pPr>
            <w:r w:rsidRPr="00056786">
              <w:rPr>
                <w:rFonts w:ascii="Courier New" w:hAnsi="Courier New" w:cs="Courier New"/>
                <w:b w:val="0"/>
                <w:bCs w:val="0"/>
                <w:sz w:val="24"/>
                <w:szCs w:val="28"/>
              </w:rPr>
              <w:t>module name or electrical part</w:t>
            </w:r>
          </w:p>
        </w:tc>
        <w:tc>
          <w:tcPr>
            <w:tcW w:w="3486" w:type="dxa"/>
          </w:tcPr>
          <w:p w:rsidR="008A5127" w:rsidRPr="00056786" w:rsidRDefault="008A5127" w:rsidP="00CF10F3">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8"/>
              </w:rPr>
            </w:pPr>
            <w:r w:rsidRPr="00056786">
              <w:rPr>
                <w:rFonts w:ascii="Courier New" w:hAnsi="Courier New" w:cs="Courier New"/>
                <w:b w:val="0"/>
                <w:bCs w:val="0"/>
                <w:sz w:val="24"/>
                <w:szCs w:val="28"/>
              </w:rPr>
              <w:t>Communication Protocol</w:t>
            </w:r>
          </w:p>
        </w:tc>
      </w:tr>
      <w:tr w:rsidR="008A5127" w:rsidRPr="00056786" w:rsidTr="00CF1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8A5127" w:rsidRPr="00056786" w:rsidRDefault="008A5127" w:rsidP="00CF10F3">
            <w:pPr>
              <w:jc w:val="center"/>
              <w:rPr>
                <w:rFonts w:ascii="Courier New" w:hAnsi="Courier New" w:cs="Courier New"/>
              </w:rPr>
            </w:pPr>
            <w:r w:rsidRPr="00056786">
              <w:rPr>
                <w:rFonts w:ascii="Courier New" w:hAnsi="Courier New" w:cs="Courier New"/>
              </w:rPr>
              <w:t>78</w:t>
            </w:r>
          </w:p>
        </w:tc>
        <w:tc>
          <w:tcPr>
            <w:tcW w:w="6332" w:type="dxa"/>
          </w:tcPr>
          <w:p w:rsidR="008A5127" w:rsidRPr="00056786" w:rsidRDefault="008A5127" w:rsidP="00CF10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56786">
              <w:rPr>
                <w:rFonts w:ascii="Courier New" w:hAnsi="Courier New" w:cs="Courier New"/>
              </w:rPr>
              <w:t xml:space="preserve">Load cell driver HX711 </w:t>
            </w:r>
          </w:p>
        </w:tc>
        <w:tc>
          <w:tcPr>
            <w:tcW w:w="3486" w:type="dxa"/>
          </w:tcPr>
          <w:p w:rsidR="008A5127" w:rsidRPr="00056786" w:rsidRDefault="008A5127" w:rsidP="00CF10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2bit</w:t>
            </w:r>
          </w:p>
        </w:tc>
      </w:tr>
      <w:tr w:rsidR="008A5127" w:rsidRPr="00056786" w:rsidTr="00CF10F3">
        <w:tc>
          <w:tcPr>
            <w:cnfStyle w:val="001000000000" w:firstRow="0" w:lastRow="0" w:firstColumn="1" w:lastColumn="0" w:oddVBand="0" w:evenVBand="0" w:oddHBand="0" w:evenHBand="0" w:firstRowFirstColumn="0" w:firstRowLastColumn="0" w:lastRowFirstColumn="0" w:lastRowLastColumn="0"/>
            <w:tcW w:w="638" w:type="dxa"/>
          </w:tcPr>
          <w:p w:rsidR="008A5127" w:rsidRPr="00056786" w:rsidRDefault="008A5127" w:rsidP="00CF10F3">
            <w:pPr>
              <w:jc w:val="center"/>
              <w:rPr>
                <w:rFonts w:ascii="Courier New" w:hAnsi="Courier New" w:cs="Courier New"/>
              </w:rPr>
            </w:pPr>
            <w:r w:rsidRPr="00056786">
              <w:rPr>
                <w:rFonts w:ascii="Courier New" w:hAnsi="Courier New" w:cs="Courier New"/>
              </w:rPr>
              <w:t>79</w:t>
            </w:r>
          </w:p>
        </w:tc>
        <w:tc>
          <w:tcPr>
            <w:tcW w:w="6332" w:type="dxa"/>
          </w:tcPr>
          <w:p w:rsidR="008A5127" w:rsidRPr="00056786" w:rsidRDefault="008A5127" w:rsidP="00CF10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IR sensor TCRT5000</w:t>
            </w:r>
          </w:p>
        </w:tc>
        <w:tc>
          <w:tcPr>
            <w:tcW w:w="3486" w:type="dxa"/>
          </w:tcPr>
          <w:p w:rsidR="008A5127" w:rsidRPr="00056786" w:rsidRDefault="008A5127" w:rsidP="00CF10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analog-digital</w:t>
            </w:r>
          </w:p>
        </w:tc>
      </w:tr>
      <w:tr w:rsidR="008A5127" w:rsidRPr="00056786" w:rsidTr="00CF1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8A5127" w:rsidRPr="00056786" w:rsidRDefault="008A5127" w:rsidP="00CF10F3">
            <w:pPr>
              <w:jc w:val="center"/>
              <w:rPr>
                <w:rFonts w:ascii="Courier New" w:hAnsi="Courier New" w:cs="Courier New"/>
              </w:rPr>
            </w:pPr>
            <w:r w:rsidRPr="00056786">
              <w:rPr>
                <w:rFonts w:ascii="Courier New" w:hAnsi="Courier New" w:cs="Courier New"/>
              </w:rPr>
              <w:t>80</w:t>
            </w:r>
          </w:p>
        </w:tc>
        <w:tc>
          <w:tcPr>
            <w:tcW w:w="6332" w:type="dxa"/>
          </w:tcPr>
          <w:p w:rsidR="008A5127" w:rsidRPr="00056786" w:rsidRDefault="008A5127" w:rsidP="00CF10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IR sender and receiver with remote</w:t>
            </w:r>
          </w:p>
        </w:tc>
        <w:tc>
          <w:tcPr>
            <w:tcW w:w="3486" w:type="dxa"/>
          </w:tcPr>
          <w:p w:rsidR="008A5127" w:rsidRPr="00056786" w:rsidRDefault="008A5127" w:rsidP="00CF10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analog-digital IO</w:t>
            </w:r>
          </w:p>
        </w:tc>
      </w:tr>
    </w:tbl>
    <w:p w:rsidR="008A5127" w:rsidRDefault="008A5127" w:rsidP="00544C68"/>
    <w:p w:rsidR="008A5127" w:rsidRDefault="008A5127" w:rsidP="00544C68">
      <w:pPr>
        <w:rPr>
          <w:rFonts w:ascii="Courier New" w:hAnsi="Courier New" w:cs="Courier New"/>
        </w:rPr>
      </w:pPr>
      <w:r>
        <w:rPr>
          <w:rFonts w:ascii="Courier New" w:hAnsi="Courier New" w:cs="Courier New"/>
        </w:rPr>
        <w:t>all data in this pages refer to this point that we can teach all the above material as well as possible but it is not enough for our goal and we should expand more our data.</w:t>
      </w:r>
    </w:p>
    <w:p w:rsidR="00CC7520" w:rsidRPr="008A5127" w:rsidRDefault="00CC7520" w:rsidP="00544C68">
      <w:pPr>
        <w:rPr>
          <w:rFonts w:ascii="Courier New" w:hAnsi="Courier New" w:cs="Courier New"/>
        </w:rPr>
      </w:pPr>
      <w:r>
        <w:rPr>
          <w:rFonts w:ascii="Courier New" w:hAnsi="Courier New" w:cs="Courier New"/>
        </w:rPr>
        <w:t>revision version: 1 – 23 November 2018</w:t>
      </w:r>
    </w:p>
    <w:sectPr w:rsidR="00CC7520" w:rsidRPr="008A5127" w:rsidSect="00056786">
      <w:pgSz w:w="11906" w:h="16838" w:code="9"/>
      <w:pgMar w:top="1134" w:right="72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Mitra">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EE"/>
    <w:rsid w:val="00007CF6"/>
    <w:rsid w:val="00056786"/>
    <w:rsid w:val="00072870"/>
    <w:rsid w:val="00073CC0"/>
    <w:rsid w:val="00074374"/>
    <w:rsid w:val="000840DA"/>
    <w:rsid w:val="000A6061"/>
    <w:rsid w:val="000A7215"/>
    <w:rsid w:val="000E791E"/>
    <w:rsid w:val="0012747D"/>
    <w:rsid w:val="001A6813"/>
    <w:rsid w:val="0023529E"/>
    <w:rsid w:val="00283D31"/>
    <w:rsid w:val="00367C41"/>
    <w:rsid w:val="00405122"/>
    <w:rsid w:val="00450CAE"/>
    <w:rsid w:val="00460ED0"/>
    <w:rsid w:val="00474864"/>
    <w:rsid w:val="004845AD"/>
    <w:rsid w:val="004A5B5B"/>
    <w:rsid w:val="0053429F"/>
    <w:rsid w:val="00544C68"/>
    <w:rsid w:val="005541F7"/>
    <w:rsid w:val="005726FD"/>
    <w:rsid w:val="00584DAB"/>
    <w:rsid w:val="005F2DEE"/>
    <w:rsid w:val="005F66E5"/>
    <w:rsid w:val="00611BD3"/>
    <w:rsid w:val="00614190"/>
    <w:rsid w:val="00625310"/>
    <w:rsid w:val="00667A45"/>
    <w:rsid w:val="006935B4"/>
    <w:rsid w:val="006D1801"/>
    <w:rsid w:val="00775388"/>
    <w:rsid w:val="007924F0"/>
    <w:rsid w:val="007B4775"/>
    <w:rsid w:val="007C421F"/>
    <w:rsid w:val="007E393E"/>
    <w:rsid w:val="007F22F5"/>
    <w:rsid w:val="00832D51"/>
    <w:rsid w:val="00840AF9"/>
    <w:rsid w:val="00853AD6"/>
    <w:rsid w:val="008A5127"/>
    <w:rsid w:val="008A5C7F"/>
    <w:rsid w:val="008F4411"/>
    <w:rsid w:val="0090565F"/>
    <w:rsid w:val="00943EEF"/>
    <w:rsid w:val="00952EA1"/>
    <w:rsid w:val="009A3349"/>
    <w:rsid w:val="00A15B87"/>
    <w:rsid w:val="00A42084"/>
    <w:rsid w:val="00A51114"/>
    <w:rsid w:val="00A81A99"/>
    <w:rsid w:val="00A85928"/>
    <w:rsid w:val="00AA61B7"/>
    <w:rsid w:val="00AC7CB4"/>
    <w:rsid w:val="00AE4FEA"/>
    <w:rsid w:val="00B412EF"/>
    <w:rsid w:val="00B4141C"/>
    <w:rsid w:val="00BE0730"/>
    <w:rsid w:val="00BE4A4D"/>
    <w:rsid w:val="00C17A10"/>
    <w:rsid w:val="00C40FFB"/>
    <w:rsid w:val="00C949DF"/>
    <w:rsid w:val="00CC7520"/>
    <w:rsid w:val="00CF0E3F"/>
    <w:rsid w:val="00DB1A7C"/>
    <w:rsid w:val="00E2733E"/>
    <w:rsid w:val="00E32286"/>
    <w:rsid w:val="00E54BD5"/>
    <w:rsid w:val="00E54E3E"/>
    <w:rsid w:val="00E55B6A"/>
    <w:rsid w:val="00EB3C62"/>
    <w:rsid w:val="00EC7926"/>
    <w:rsid w:val="00F00112"/>
    <w:rsid w:val="00F721A7"/>
    <w:rsid w:val="00FB4E07"/>
    <w:rsid w:val="00FF6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E2AD"/>
  <w15:chartTrackingRefBased/>
  <w15:docId w15:val="{036A3968-5727-4F02-A470-A2302584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B Mitra"/>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40A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Narimani</dc:creator>
  <cp:keywords/>
  <dc:description/>
  <cp:lastModifiedBy>Parviz Narimani</cp:lastModifiedBy>
  <cp:revision>72</cp:revision>
  <cp:lastPrinted>2018-11-23T09:34:00Z</cp:lastPrinted>
  <dcterms:created xsi:type="dcterms:W3CDTF">2018-11-21T20:10:00Z</dcterms:created>
  <dcterms:modified xsi:type="dcterms:W3CDTF">2018-11-23T09:35:00Z</dcterms:modified>
</cp:coreProperties>
</file>