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0012" w:rsidRPr="00E548AE" w:rsidRDefault="00E548AE" w:rsidP="00E548AE">
      <w:pPr>
        <w:rPr>
          <w:rFonts w:ascii="Segoe UI" w:hAnsi="Segoe UI" w:cs="Segoe UI"/>
          <w:b/>
          <w:bCs/>
          <w:sz w:val="36"/>
          <w:szCs w:val="36"/>
        </w:rPr>
      </w:pPr>
      <w:r w:rsidRPr="00E548AE">
        <w:rPr>
          <w:rFonts w:ascii="Segoe UI" w:hAnsi="Segoe UI" w:cs="Segoe UI"/>
          <w:b/>
          <w:bCs/>
          <w:noProof/>
          <w:sz w:val="36"/>
          <w:szCs w:val="36"/>
        </w:rPr>
        <w:drawing>
          <wp:anchor distT="0" distB="0" distL="114300" distR="114300" simplePos="0" relativeHeight="251661312" behindDoc="0" locked="0" layoutInCell="1" allowOverlap="1" wp14:anchorId="080DB919" wp14:editId="5B65F600">
            <wp:simplePos x="0" y="0"/>
            <wp:positionH relativeFrom="margin">
              <wp:posOffset>4657725</wp:posOffset>
            </wp:positionH>
            <wp:positionV relativeFrom="paragraph">
              <wp:posOffset>-618490</wp:posOffset>
            </wp:positionV>
            <wp:extent cx="1279844" cy="1238250"/>
            <wp:effectExtent l="0" t="0" r="0" b="0"/>
            <wp:wrapNone/>
            <wp:docPr id="1026" name="Picture 2" descr="Evolution of Systems Integration - Java Code Geeks - 2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Evolution of Systems Integration - Java Code Geeks - 202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9844" cy="123825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548AE">
        <w:rPr>
          <w:rFonts w:ascii="Segoe UI" w:hAnsi="Segoe UI" w:cs="Segoe UI"/>
          <w:b/>
          <w:bCs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3493ABC9" wp14:editId="20320EB8">
            <wp:simplePos x="0" y="0"/>
            <wp:positionH relativeFrom="column">
              <wp:posOffset>8496935</wp:posOffset>
            </wp:positionH>
            <wp:positionV relativeFrom="paragraph">
              <wp:posOffset>126365</wp:posOffset>
            </wp:positionV>
            <wp:extent cx="2600325" cy="909095"/>
            <wp:effectExtent l="0" t="0" r="0" b="0"/>
            <wp:wrapNone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90909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Pr="00E548AE">
        <w:rPr>
          <w:rFonts w:ascii="Segoe UI" w:hAnsi="Segoe UI" w:cs="Segoe UI"/>
          <w:b/>
          <w:bCs/>
          <w:sz w:val="36"/>
          <w:szCs w:val="36"/>
        </w:rPr>
        <w:t>SE495 Software and Systems Integration</w:t>
      </w:r>
    </w:p>
    <w:p w:rsidR="00E548AE" w:rsidRDefault="00E548AE" w:rsidP="00E548AE">
      <w:pPr>
        <w:pBdr>
          <w:bottom w:val="single" w:sz="6" w:space="1" w:color="auto"/>
        </w:pBdr>
        <w:rPr>
          <w:rFonts w:ascii="Candara" w:hAnsi="Candara"/>
          <w:b/>
          <w:bCs/>
          <w:sz w:val="36"/>
          <w:szCs w:val="36"/>
        </w:rPr>
      </w:pPr>
    </w:p>
    <w:p w:rsidR="00A733F0" w:rsidRPr="00A733F0" w:rsidRDefault="00A733F0" w:rsidP="00A733F0">
      <w:pPr>
        <w:spacing w:before="100" w:beforeAutospacing="1" w:after="100" w:afterAutospacing="1" w:line="240" w:lineRule="auto"/>
        <w:jc w:val="center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A733F0">
        <w:rPr>
          <w:rFonts w:ascii="Segoe UI" w:eastAsia="Times New Roman" w:hAnsi="Segoe UI" w:cs="Segoe UI"/>
          <w:b/>
          <w:bCs/>
          <w:sz w:val="36"/>
          <w:szCs w:val="36"/>
        </w:rPr>
        <w:t>Building a Simple Middleware Integration System</w:t>
      </w:r>
    </w:p>
    <w:p w:rsidR="00A733F0" w:rsidRPr="00A733F0" w:rsidRDefault="00A733F0" w:rsidP="00A733F0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  <w:r w:rsidRPr="00A733F0">
        <w:rPr>
          <w:rFonts w:ascii="Segoe UI" w:eastAsia="Times New Roman" w:hAnsi="Segoe UI" w:cs="Segoe UI"/>
          <w:b/>
          <w:bCs/>
          <w:sz w:val="27"/>
          <w:szCs w:val="27"/>
        </w:rPr>
        <w:t>Overview</w:t>
      </w:r>
    </w:p>
    <w:p w:rsidR="00A733F0" w:rsidRPr="00A733F0" w:rsidRDefault="00A733F0" w:rsidP="00A733F0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</w:rPr>
      </w:pPr>
      <w:r w:rsidRPr="00A733F0">
        <w:rPr>
          <w:rFonts w:ascii="Segoe UI" w:eastAsia="Times New Roman" w:hAnsi="Segoe UI" w:cs="Segoe UI"/>
          <w:sz w:val="24"/>
          <w:szCs w:val="24"/>
        </w:rPr>
        <w:t>In this guided project, students will learn to apply the concepts from the "Middleware Technologies for Systems Integration" chapter by building a simple middleware integration system. The project will involve creating a message-oriented middleware (MOM) system, implementing an enterprise service bus (ESB), and using an integration platform as a service (</w:t>
      </w:r>
      <w:proofErr w:type="spellStart"/>
      <w:r w:rsidRPr="00A733F0">
        <w:rPr>
          <w:rFonts w:ascii="Segoe UI" w:eastAsia="Times New Roman" w:hAnsi="Segoe UI" w:cs="Segoe UI"/>
          <w:sz w:val="24"/>
          <w:szCs w:val="24"/>
        </w:rPr>
        <w:t>iPaaS</w:t>
      </w:r>
      <w:proofErr w:type="spellEnd"/>
      <w:r w:rsidRPr="00A733F0">
        <w:rPr>
          <w:rFonts w:ascii="Segoe UI" w:eastAsia="Times New Roman" w:hAnsi="Segoe UI" w:cs="Segoe UI"/>
          <w:sz w:val="24"/>
          <w:szCs w:val="24"/>
        </w:rPr>
        <w:t>) to connect different components of a distributed application.</w:t>
      </w:r>
    </w:p>
    <w:p w:rsidR="00A733F0" w:rsidRPr="00A733F0" w:rsidRDefault="00A733F0" w:rsidP="00A733F0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  <w:r w:rsidRPr="00A733F0">
        <w:rPr>
          <w:rFonts w:ascii="Segoe UI" w:eastAsia="Times New Roman" w:hAnsi="Segoe UI" w:cs="Segoe UI"/>
          <w:b/>
          <w:bCs/>
          <w:sz w:val="27"/>
          <w:szCs w:val="27"/>
        </w:rPr>
        <w:t>Learning Objectives</w:t>
      </w:r>
    </w:p>
    <w:p w:rsidR="00A733F0" w:rsidRPr="00A733F0" w:rsidRDefault="00A733F0" w:rsidP="00A733F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A733F0">
        <w:rPr>
          <w:rFonts w:ascii="Segoe UI" w:eastAsia="Times New Roman" w:hAnsi="Segoe UI" w:cs="Segoe UI"/>
          <w:sz w:val="24"/>
          <w:szCs w:val="24"/>
        </w:rPr>
        <w:t>Understand the role of middleware in systems integration</w:t>
      </w:r>
    </w:p>
    <w:p w:rsidR="00A733F0" w:rsidRPr="00A733F0" w:rsidRDefault="00A733F0" w:rsidP="00A733F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A733F0">
        <w:rPr>
          <w:rFonts w:ascii="Segoe UI" w:eastAsia="Times New Roman" w:hAnsi="Segoe UI" w:cs="Segoe UI"/>
          <w:sz w:val="24"/>
          <w:szCs w:val="24"/>
        </w:rPr>
        <w:t>Implement a basic message-oriented middleware (MOM) system</w:t>
      </w:r>
    </w:p>
    <w:p w:rsidR="00A733F0" w:rsidRPr="00A733F0" w:rsidRDefault="00A733F0" w:rsidP="00A733F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A733F0">
        <w:rPr>
          <w:rFonts w:ascii="Segoe UI" w:eastAsia="Times New Roman" w:hAnsi="Segoe UI" w:cs="Segoe UI"/>
          <w:sz w:val="24"/>
          <w:szCs w:val="24"/>
        </w:rPr>
        <w:t>Utilize an enterprise service bus (ESB) for message routing and transformation</w:t>
      </w:r>
    </w:p>
    <w:p w:rsidR="00A733F0" w:rsidRPr="00A733F0" w:rsidRDefault="00A733F0" w:rsidP="00A733F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A733F0">
        <w:rPr>
          <w:rFonts w:ascii="Segoe UI" w:eastAsia="Times New Roman" w:hAnsi="Segoe UI" w:cs="Segoe UI"/>
          <w:sz w:val="24"/>
          <w:szCs w:val="24"/>
        </w:rPr>
        <w:t xml:space="preserve">Leverage an </w:t>
      </w:r>
      <w:proofErr w:type="spellStart"/>
      <w:r w:rsidRPr="00A733F0">
        <w:rPr>
          <w:rFonts w:ascii="Segoe UI" w:eastAsia="Times New Roman" w:hAnsi="Segoe UI" w:cs="Segoe UI"/>
          <w:sz w:val="24"/>
          <w:szCs w:val="24"/>
        </w:rPr>
        <w:t>iPaaS</w:t>
      </w:r>
      <w:proofErr w:type="spellEnd"/>
      <w:r w:rsidRPr="00A733F0">
        <w:rPr>
          <w:rFonts w:ascii="Segoe UI" w:eastAsia="Times New Roman" w:hAnsi="Segoe UI" w:cs="Segoe UI"/>
          <w:sz w:val="24"/>
          <w:szCs w:val="24"/>
        </w:rPr>
        <w:t xml:space="preserve"> solution to integrate components of a distributed application</w:t>
      </w:r>
    </w:p>
    <w:p w:rsidR="00A733F0" w:rsidRPr="00A733F0" w:rsidRDefault="00A733F0" w:rsidP="00A733F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A733F0">
        <w:rPr>
          <w:rFonts w:ascii="Segoe UI" w:eastAsia="Times New Roman" w:hAnsi="Segoe UI" w:cs="Segoe UI"/>
          <w:sz w:val="24"/>
          <w:szCs w:val="24"/>
        </w:rPr>
        <w:t>Compare the benefits and drawbacks of different middleware technologies</w:t>
      </w:r>
    </w:p>
    <w:p w:rsidR="00A733F0" w:rsidRPr="00A733F0" w:rsidRDefault="00A733F0" w:rsidP="00A733F0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  <w:r w:rsidRPr="00A733F0">
        <w:rPr>
          <w:rFonts w:ascii="Segoe UI" w:eastAsia="Times New Roman" w:hAnsi="Segoe UI" w:cs="Segoe UI"/>
          <w:b/>
          <w:bCs/>
          <w:sz w:val="27"/>
          <w:szCs w:val="27"/>
        </w:rPr>
        <w:t>Project Structure</w:t>
      </w:r>
    </w:p>
    <w:p w:rsidR="00A733F0" w:rsidRPr="00A733F0" w:rsidRDefault="00A733F0" w:rsidP="00A733F0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sz w:val="24"/>
          <w:szCs w:val="24"/>
        </w:rPr>
      </w:pPr>
      <w:r w:rsidRPr="00A733F0">
        <w:rPr>
          <w:rFonts w:ascii="Segoe UI" w:eastAsia="Times New Roman" w:hAnsi="Segoe UI" w:cs="Segoe UI"/>
          <w:b/>
          <w:bCs/>
          <w:sz w:val="24"/>
          <w:szCs w:val="24"/>
        </w:rPr>
        <w:t>Part 1: Introduction to Middleware and Message-Oriented Middleware (MOM)</w:t>
      </w:r>
    </w:p>
    <w:p w:rsidR="00A733F0" w:rsidRPr="00A733F0" w:rsidRDefault="00A733F0" w:rsidP="00A733F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A733F0">
        <w:rPr>
          <w:rFonts w:ascii="Segoe UI" w:eastAsia="Times New Roman" w:hAnsi="Segoe UI" w:cs="Segoe UI"/>
          <w:sz w:val="24"/>
          <w:szCs w:val="24"/>
        </w:rPr>
        <w:t>Students will learn the basics of middleware and its role in systems integration.</w:t>
      </w:r>
    </w:p>
    <w:p w:rsidR="00A733F0" w:rsidRPr="00A733F0" w:rsidRDefault="00A733F0" w:rsidP="00A733F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A733F0">
        <w:rPr>
          <w:rFonts w:ascii="Segoe UI" w:eastAsia="Times New Roman" w:hAnsi="Segoe UI" w:cs="Segoe UI"/>
          <w:sz w:val="24"/>
          <w:szCs w:val="24"/>
        </w:rPr>
        <w:t xml:space="preserve">Students will create a simple message broker using Python and </w:t>
      </w:r>
      <w:proofErr w:type="spellStart"/>
      <w:r w:rsidRPr="00A733F0">
        <w:rPr>
          <w:rFonts w:ascii="Segoe UI" w:eastAsia="Times New Roman" w:hAnsi="Segoe UI" w:cs="Segoe UI"/>
          <w:sz w:val="24"/>
          <w:szCs w:val="24"/>
        </w:rPr>
        <w:t>RabbitMQ</w:t>
      </w:r>
      <w:proofErr w:type="spellEnd"/>
      <w:r w:rsidRPr="00A733F0">
        <w:rPr>
          <w:rFonts w:ascii="Segoe UI" w:eastAsia="Times New Roman" w:hAnsi="Segoe UI" w:cs="Segoe UI"/>
          <w:sz w:val="24"/>
          <w:szCs w:val="24"/>
        </w:rPr>
        <w:t xml:space="preserve"> as a message-oriented middleware (MOM) example.</w:t>
      </w:r>
    </w:p>
    <w:p w:rsidR="00A733F0" w:rsidRPr="00A733F0" w:rsidRDefault="00A733F0" w:rsidP="00A733F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A733F0">
        <w:rPr>
          <w:rFonts w:ascii="Segoe UI" w:eastAsia="Times New Roman" w:hAnsi="Segoe UI" w:cs="Segoe UI"/>
          <w:sz w:val="24"/>
          <w:szCs w:val="24"/>
        </w:rPr>
        <w:t>Implement a publisher and subscriber system to demonstrate the communication between components through the message broker.</w:t>
      </w:r>
    </w:p>
    <w:p w:rsidR="00A733F0" w:rsidRPr="00A733F0" w:rsidRDefault="00A733F0" w:rsidP="00A733F0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sz w:val="24"/>
          <w:szCs w:val="24"/>
        </w:rPr>
      </w:pPr>
      <w:r w:rsidRPr="00A733F0">
        <w:rPr>
          <w:rFonts w:ascii="Segoe UI" w:eastAsia="Times New Roman" w:hAnsi="Segoe UI" w:cs="Segoe UI"/>
          <w:b/>
          <w:bCs/>
          <w:sz w:val="24"/>
          <w:szCs w:val="24"/>
        </w:rPr>
        <w:t>Part 2: Enterprise Service Bus (ESB)</w:t>
      </w:r>
    </w:p>
    <w:p w:rsidR="00A733F0" w:rsidRPr="00A733F0" w:rsidRDefault="00A733F0" w:rsidP="00A733F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A733F0">
        <w:rPr>
          <w:rFonts w:ascii="Segoe UI" w:eastAsia="Times New Roman" w:hAnsi="Segoe UI" w:cs="Segoe UI"/>
          <w:sz w:val="24"/>
          <w:szCs w:val="24"/>
        </w:rPr>
        <w:t>Students will learn the concept of an enterprise service bus (ESB) and its role in middleware integration.</w:t>
      </w:r>
    </w:p>
    <w:p w:rsidR="00A733F0" w:rsidRPr="00A733F0" w:rsidRDefault="00A733F0" w:rsidP="00A733F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A733F0">
        <w:rPr>
          <w:rFonts w:ascii="Segoe UI" w:eastAsia="Times New Roman" w:hAnsi="Segoe UI" w:cs="Segoe UI"/>
          <w:sz w:val="24"/>
          <w:szCs w:val="24"/>
        </w:rPr>
        <w:t>Utilize an open-source ESB solution (e.g., Mule ESB or Apache Camel) to set up a basic ESB for message routing and transformation.</w:t>
      </w:r>
    </w:p>
    <w:p w:rsidR="00A733F0" w:rsidRPr="00A733F0" w:rsidRDefault="00A733F0" w:rsidP="00A733F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A733F0">
        <w:rPr>
          <w:rFonts w:ascii="Segoe UI" w:eastAsia="Times New Roman" w:hAnsi="Segoe UI" w:cs="Segoe UI"/>
          <w:sz w:val="24"/>
          <w:szCs w:val="24"/>
        </w:rPr>
        <w:t>Modify the publisher and subscriber system from Part 1 to communicate through the ESB instead of directly through the message broker.</w:t>
      </w:r>
    </w:p>
    <w:p w:rsidR="00A733F0" w:rsidRPr="00A733F0" w:rsidRDefault="00A733F0" w:rsidP="00A733F0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sz w:val="24"/>
          <w:szCs w:val="24"/>
        </w:rPr>
      </w:pPr>
      <w:r w:rsidRPr="00A733F0">
        <w:rPr>
          <w:rFonts w:ascii="Segoe UI" w:eastAsia="Times New Roman" w:hAnsi="Segoe UI" w:cs="Segoe UI"/>
          <w:b/>
          <w:bCs/>
          <w:sz w:val="24"/>
          <w:szCs w:val="24"/>
        </w:rPr>
        <w:lastRenderedPageBreak/>
        <w:t>Part 3: Integration Platform as a Service (</w:t>
      </w:r>
      <w:proofErr w:type="spellStart"/>
      <w:r w:rsidRPr="00A733F0">
        <w:rPr>
          <w:rFonts w:ascii="Segoe UI" w:eastAsia="Times New Roman" w:hAnsi="Segoe UI" w:cs="Segoe UI"/>
          <w:b/>
          <w:bCs/>
          <w:sz w:val="24"/>
          <w:szCs w:val="24"/>
        </w:rPr>
        <w:t>iPaaS</w:t>
      </w:r>
      <w:proofErr w:type="spellEnd"/>
      <w:r w:rsidRPr="00A733F0">
        <w:rPr>
          <w:rFonts w:ascii="Segoe UI" w:eastAsia="Times New Roman" w:hAnsi="Segoe UI" w:cs="Segoe UI"/>
          <w:b/>
          <w:bCs/>
          <w:sz w:val="24"/>
          <w:szCs w:val="24"/>
        </w:rPr>
        <w:t>)</w:t>
      </w:r>
    </w:p>
    <w:p w:rsidR="00A733F0" w:rsidRPr="00A733F0" w:rsidRDefault="00A733F0" w:rsidP="00A733F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A733F0">
        <w:rPr>
          <w:rFonts w:ascii="Segoe UI" w:eastAsia="Times New Roman" w:hAnsi="Segoe UI" w:cs="Segoe UI"/>
          <w:sz w:val="24"/>
          <w:szCs w:val="24"/>
        </w:rPr>
        <w:t xml:space="preserve">Students will learn about </w:t>
      </w:r>
      <w:proofErr w:type="spellStart"/>
      <w:r w:rsidRPr="00A733F0">
        <w:rPr>
          <w:rFonts w:ascii="Segoe UI" w:eastAsia="Times New Roman" w:hAnsi="Segoe UI" w:cs="Segoe UI"/>
          <w:sz w:val="24"/>
          <w:szCs w:val="24"/>
        </w:rPr>
        <w:t>iPaaS</w:t>
      </w:r>
      <w:proofErr w:type="spellEnd"/>
      <w:r w:rsidRPr="00A733F0">
        <w:rPr>
          <w:rFonts w:ascii="Segoe UI" w:eastAsia="Times New Roman" w:hAnsi="Segoe UI" w:cs="Segoe UI"/>
          <w:sz w:val="24"/>
          <w:szCs w:val="24"/>
        </w:rPr>
        <w:t xml:space="preserve"> and the benefits of using a cloud-based integration platform.</w:t>
      </w:r>
    </w:p>
    <w:p w:rsidR="00A733F0" w:rsidRPr="00A733F0" w:rsidRDefault="00A733F0" w:rsidP="00A733F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A733F0">
        <w:rPr>
          <w:rFonts w:ascii="Segoe UI" w:eastAsia="Times New Roman" w:hAnsi="Segoe UI" w:cs="Segoe UI"/>
          <w:sz w:val="24"/>
          <w:szCs w:val="24"/>
        </w:rPr>
        <w:t xml:space="preserve">Select an </w:t>
      </w:r>
      <w:proofErr w:type="spellStart"/>
      <w:r w:rsidRPr="00A733F0">
        <w:rPr>
          <w:rFonts w:ascii="Segoe UI" w:eastAsia="Times New Roman" w:hAnsi="Segoe UI" w:cs="Segoe UI"/>
          <w:sz w:val="24"/>
          <w:szCs w:val="24"/>
        </w:rPr>
        <w:t>iPaaS</w:t>
      </w:r>
      <w:proofErr w:type="spellEnd"/>
      <w:r w:rsidRPr="00A733F0">
        <w:rPr>
          <w:rFonts w:ascii="Segoe UI" w:eastAsia="Times New Roman" w:hAnsi="Segoe UI" w:cs="Segoe UI"/>
          <w:sz w:val="24"/>
          <w:szCs w:val="24"/>
        </w:rPr>
        <w:t xml:space="preserve"> solution (e.g., </w:t>
      </w:r>
      <w:proofErr w:type="spellStart"/>
      <w:r w:rsidRPr="00A733F0">
        <w:rPr>
          <w:rFonts w:ascii="Segoe UI" w:eastAsia="Times New Roman" w:hAnsi="Segoe UI" w:cs="Segoe UI"/>
          <w:sz w:val="24"/>
          <w:szCs w:val="24"/>
        </w:rPr>
        <w:t>Zapier</w:t>
      </w:r>
      <w:proofErr w:type="spellEnd"/>
      <w:r w:rsidRPr="00A733F0">
        <w:rPr>
          <w:rFonts w:ascii="Segoe UI" w:eastAsia="Times New Roman" w:hAnsi="Segoe UI" w:cs="Segoe UI"/>
          <w:sz w:val="24"/>
          <w:szCs w:val="24"/>
        </w:rPr>
        <w:t xml:space="preserve"> or </w:t>
      </w:r>
      <w:proofErr w:type="spellStart"/>
      <w:r w:rsidRPr="00A733F0">
        <w:rPr>
          <w:rFonts w:ascii="Segoe UI" w:eastAsia="Times New Roman" w:hAnsi="Segoe UI" w:cs="Segoe UI"/>
          <w:sz w:val="24"/>
          <w:szCs w:val="24"/>
        </w:rPr>
        <w:t>MuleSoft</w:t>
      </w:r>
      <w:proofErr w:type="spellEnd"/>
      <w:r w:rsidRPr="00A733F0">
        <w:rPr>
          <w:rFonts w:ascii="Segoe UI" w:eastAsia="Times New Roman" w:hAnsi="Segoe UI" w:cs="Segoe UI"/>
          <w:sz w:val="24"/>
          <w:szCs w:val="24"/>
        </w:rPr>
        <w:t>) and create an account for the trial version.</w:t>
      </w:r>
    </w:p>
    <w:p w:rsidR="00A733F0" w:rsidRPr="00A733F0" w:rsidRDefault="00A733F0" w:rsidP="00A733F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A733F0">
        <w:rPr>
          <w:rFonts w:ascii="Segoe UI" w:eastAsia="Times New Roman" w:hAnsi="Segoe UI" w:cs="Segoe UI"/>
          <w:sz w:val="24"/>
          <w:szCs w:val="24"/>
        </w:rPr>
        <w:t xml:space="preserve">Create a simple integration scenario using the </w:t>
      </w:r>
      <w:proofErr w:type="spellStart"/>
      <w:r w:rsidRPr="00A733F0">
        <w:rPr>
          <w:rFonts w:ascii="Segoe UI" w:eastAsia="Times New Roman" w:hAnsi="Segoe UI" w:cs="Segoe UI"/>
          <w:sz w:val="24"/>
          <w:szCs w:val="24"/>
        </w:rPr>
        <w:t>iPaaS</w:t>
      </w:r>
      <w:proofErr w:type="spellEnd"/>
      <w:r w:rsidRPr="00A733F0">
        <w:rPr>
          <w:rFonts w:ascii="Segoe UI" w:eastAsia="Times New Roman" w:hAnsi="Segoe UI" w:cs="Segoe UI"/>
          <w:sz w:val="24"/>
          <w:szCs w:val="24"/>
        </w:rPr>
        <w:t xml:space="preserve"> solution to connect a public API (e.g., weather data) to a notification service (e.g., email or Slack).</w:t>
      </w:r>
    </w:p>
    <w:p w:rsidR="00A733F0" w:rsidRPr="00A733F0" w:rsidRDefault="00A733F0" w:rsidP="00A733F0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sz w:val="24"/>
          <w:szCs w:val="24"/>
        </w:rPr>
      </w:pPr>
      <w:r w:rsidRPr="00A733F0">
        <w:rPr>
          <w:rFonts w:ascii="Segoe UI" w:eastAsia="Times New Roman" w:hAnsi="Segoe UI" w:cs="Segoe UI"/>
          <w:b/>
          <w:bCs/>
          <w:sz w:val="24"/>
          <w:szCs w:val="24"/>
        </w:rPr>
        <w:t>Part 4: Comparison and Use Cases</w:t>
      </w:r>
    </w:p>
    <w:p w:rsidR="00A733F0" w:rsidRPr="00A733F0" w:rsidRDefault="00A733F0" w:rsidP="00A733F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A733F0">
        <w:rPr>
          <w:rFonts w:ascii="Segoe UI" w:eastAsia="Times New Roman" w:hAnsi="Segoe UI" w:cs="Segoe UI"/>
          <w:sz w:val="24"/>
          <w:szCs w:val="24"/>
        </w:rPr>
        <w:t xml:space="preserve">Students will discuss the benefits and drawbacks of each middleware technology (MOM, ESB, and </w:t>
      </w:r>
      <w:proofErr w:type="spellStart"/>
      <w:r w:rsidRPr="00A733F0">
        <w:rPr>
          <w:rFonts w:ascii="Segoe UI" w:eastAsia="Times New Roman" w:hAnsi="Segoe UI" w:cs="Segoe UI"/>
          <w:sz w:val="24"/>
          <w:szCs w:val="24"/>
        </w:rPr>
        <w:t>iPaaS</w:t>
      </w:r>
      <w:proofErr w:type="spellEnd"/>
      <w:r w:rsidRPr="00A733F0">
        <w:rPr>
          <w:rFonts w:ascii="Segoe UI" w:eastAsia="Times New Roman" w:hAnsi="Segoe UI" w:cs="Segoe UI"/>
          <w:sz w:val="24"/>
          <w:szCs w:val="24"/>
        </w:rPr>
        <w:t>) based on their experiences implementing the guided project.</w:t>
      </w:r>
    </w:p>
    <w:p w:rsidR="00A733F0" w:rsidRPr="00A733F0" w:rsidRDefault="00A733F0" w:rsidP="00A733F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A733F0">
        <w:rPr>
          <w:rFonts w:ascii="Segoe UI" w:eastAsia="Times New Roman" w:hAnsi="Segoe UI" w:cs="Segoe UI"/>
          <w:sz w:val="24"/>
          <w:szCs w:val="24"/>
        </w:rPr>
        <w:t>Analyze different scenarios and choose the appropriate middleware technology for each case.</w:t>
      </w:r>
    </w:p>
    <w:p w:rsidR="00A733F0" w:rsidRPr="00A733F0" w:rsidRDefault="00A733F0" w:rsidP="00A733F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A733F0">
        <w:rPr>
          <w:rFonts w:ascii="Segoe UI" w:eastAsia="Times New Roman" w:hAnsi="Segoe UI" w:cs="Segoe UI"/>
          <w:sz w:val="24"/>
          <w:szCs w:val="24"/>
        </w:rPr>
        <w:t>Prepare a short presentation or report summarizing their findings and recommendations.</w:t>
      </w:r>
    </w:p>
    <w:p w:rsidR="00A733F0" w:rsidRDefault="00A733F0" w:rsidP="00A733F0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</w:p>
    <w:p w:rsidR="00A733F0" w:rsidRDefault="00A733F0" w:rsidP="00A733F0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</w:p>
    <w:p w:rsidR="00A733F0" w:rsidRPr="00A733F0" w:rsidRDefault="00A733F0" w:rsidP="00A733F0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  <w:bookmarkStart w:id="0" w:name="_GoBack"/>
      <w:bookmarkEnd w:id="0"/>
      <w:r w:rsidRPr="00A733F0">
        <w:rPr>
          <w:rFonts w:ascii="Segoe UI" w:eastAsia="Times New Roman" w:hAnsi="Segoe UI" w:cs="Segoe UI"/>
          <w:b/>
          <w:bCs/>
          <w:sz w:val="27"/>
          <w:szCs w:val="27"/>
        </w:rPr>
        <w:t>Additional Resources</w:t>
      </w:r>
    </w:p>
    <w:p w:rsidR="00A733F0" w:rsidRPr="00A733F0" w:rsidRDefault="00A733F0" w:rsidP="00A733F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hyperlink r:id="rId7" w:tgtFrame="_blank" w:history="1">
        <w:proofErr w:type="spellStart"/>
        <w:r w:rsidRPr="00A733F0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RabbitMQ</w:t>
        </w:r>
        <w:proofErr w:type="spellEnd"/>
        <w:r w:rsidRPr="00A733F0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tutorials</w:t>
        </w:r>
      </w:hyperlink>
    </w:p>
    <w:p w:rsidR="00A733F0" w:rsidRPr="00A733F0" w:rsidRDefault="00A733F0" w:rsidP="00A733F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hyperlink r:id="rId8" w:tgtFrame="_blank" w:history="1">
        <w:proofErr w:type="spellStart"/>
        <w:r w:rsidRPr="00A733F0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MuleSoft</w:t>
        </w:r>
        <w:proofErr w:type="spellEnd"/>
        <w:r w:rsidRPr="00A733F0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ESB documentation</w:t>
        </w:r>
      </w:hyperlink>
    </w:p>
    <w:p w:rsidR="00A733F0" w:rsidRPr="00A733F0" w:rsidRDefault="00A733F0" w:rsidP="00A733F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hyperlink r:id="rId9" w:tgtFrame="_blank" w:history="1">
        <w:r w:rsidRPr="00A733F0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Apache Camel documentation</w:t>
        </w:r>
      </w:hyperlink>
    </w:p>
    <w:p w:rsidR="00A733F0" w:rsidRPr="00A733F0" w:rsidRDefault="00A733F0" w:rsidP="00A733F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hyperlink r:id="rId10" w:tgtFrame="_blank" w:history="1">
        <w:proofErr w:type="spellStart"/>
        <w:r w:rsidRPr="00A733F0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Zapier</w:t>
        </w:r>
        <w:proofErr w:type="spellEnd"/>
        <w:r w:rsidRPr="00A733F0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documentation</w:t>
        </w:r>
      </w:hyperlink>
    </w:p>
    <w:p w:rsidR="00A733F0" w:rsidRPr="00A733F0" w:rsidRDefault="00A733F0" w:rsidP="00A733F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hyperlink r:id="rId11" w:tgtFrame="_blank" w:history="1">
        <w:proofErr w:type="spellStart"/>
        <w:r w:rsidRPr="00A733F0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MuleSoft</w:t>
        </w:r>
        <w:proofErr w:type="spellEnd"/>
        <w:r w:rsidRPr="00A733F0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A733F0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Anypoint</w:t>
        </w:r>
        <w:proofErr w:type="spellEnd"/>
        <w:r w:rsidRPr="00A733F0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Platform documentation</w:t>
        </w:r>
      </w:hyperlink>
    </w:p>
    <w:p w:rsidR="009D30F8" w:rsidRPr="00A733F0" w:rsidRDefault="009D30F8" w:rsidP="00A733F0">
      <w:pPr>
        <w:spacing w:after="0" w:line="240" w:lineRule="auto"/>
        <w:jc w:val="center"/>
        <w:rPr>
          <w:rFonts w:ascii="Segoe UI" w:hAnsi="Segoe UI" w:cs="Segoe UI"/>
          <w:sz w:val="28"/>
          <w:szCs w:val="28"/>
        </w:rPr>
      </w:pPr>
    </w:p>
    <w:sectPr w:rsidR="009D30F8" w:rsidRPr="00A733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B1F33"/>
    <w:multiLevelType w:val="multilevel"/>
    <w:tmpl w:val="4776D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7B3FF6"/>
    <w:multiLevelType w:val="multilevel"/>
    <w:tmpl w:val="26922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8453D2"/>
    <w:multiLevelType w:val="multilevel"/>
    <w:tmpl w:val="A98E4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B10897"/>
    <w:multiLevelType w:val="multilevel"/>
    <w:tmpl w:val="83B2A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4E2628"/>
    <w:multiLevelType w:val="hybridMultilevel"/>
    <w:tmpl w:val="27983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18496D"/>
    <w:multiLevelType w:val="multilevel"/>
    <w:tmpl w:val="27BCC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AF6CB1"/>
    <w:multiLevelType w:val="multilevel"/>
    <w:tmpl w:val="436C1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25A6C33"/>
    <w:multiLevelType w:val="multilevel"/>
    <w:tmpl w:val="7B109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AA28A4"/>
    <w:multiLevelType w:val="hybridMultilevel"/>
    <w:tmpl w:val="8FA88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F52515"/>
    <w:multiLevelType w:val="multilevel"/>
    <w:tmpl w:val="7C207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3083C25"/>
    <w:multiLevelType w:val="multilevel"/>
    <w:tmpl w:val="36E2C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4111D8D"/>
    <w:multiLevelType w:val="multilevel"/>
    <w:tmpl w:val="AEBA9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5F4116D"/>
    <w:multiLevelType w:val="hybridMultilevel"/>
    <w:tmpl w:val="86EC9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382821"/>
    <w:multiLevelType w:val="multilevel"/>
    <w:tmpl w:val="8834A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BC8055B"/>
    <w:multiLevelType w:val="multilevel"/>
    <w:tmpl w:val="375A0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1"/>
  </w:num>
  <w:num w:numId="5">
    <w:abstractNumId w:val="5"/>
  </w:num>
  <w:num w:numId="6">
    <w:abstractNumId w:val="13"/>
  </w:num>
  <w:num w:numId="7">
    <w:abstractNumId w:val="4"/>
  </w:num>
  <w:num w:numId="8">
    <w:abstractNumId w:val="12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4"/>
  </w:num>
  <w:num w:numId="14">
    <w:abstractNumId w:val="3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sjCzMDUxNzI0NzQxsDRT0lEKTi0uzszPAykwqQUAiPoBvCwAAAA="/>
  </w:docVars>
  <w:rsids>
    <w:rsidRoot w:val="00A70840"/>
    <w:rsid w:val="001D0012"/>
    <w:rsid w:val="009D30F8"/>
    <w:rsid w:val="00A45260"/>
    <w:rsid w:val="00A70840"/>
    <w:rsid w:val="00A733F0"/>
    <w:rsid w:val="00E54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80662"/>
  <w15:chartTrackingRefBased/>
  <w15:docId w15:val="{5E5106D5-6902-431C-A7A5-A0972E101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733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733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733F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30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D30F8"/>
    <w:rPr>
      <w:b/>
      <w:bCs/>
    </w:rPr>
  </w:style>
  <w:style w:type="paragraph" w:styleId="ListParagraph">
    <w:name w:val="List Paragraph"/>
    <w:basedOn w:val="Normal"/>
    <w:uiPriority w:val="34"/>
    <w:qFormat/>
    <w:rsid w:val="00A4526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733F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733F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733F0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733F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63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47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0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65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9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ulesoft.com/mule-runtime/4.3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rabbitmq.com/getstarted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ocs.mulesoft.com/platform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zapier.com/lear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amel.apache.org/manual/lates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443</Words>
  <Characters>2531</Characters>
  <Application>Microsoft Office Word</Application>
  <DocSecurity>0</DocSecurity>
  <Lines>21</Lines>
  <Paragraphs>5</Paragraphs>
  <ScaleCrop>false</ScaleCrop>
  <Company/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Mamdouh Alenezi</dc:creator>
  <cp:keywords/>
  <dc:description/>
  <cp:lastModifiedBy>Dr. Mamdouh Alenezi</cp:lastModifiedBy>
  <cp:revision>5</cp:revision>
  <dcterms:created xsi:type="dcterms:W3CDTF">2023-05-16T04:42:00Z</dcterms:created>
  <dcterms:modified xsi:type="dcterms:W3CDTF">2023-05-31T07:26:00Z</dcterms:modified>
</cp:coreProperties>
</file>