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F20CC" w14:textId="77777777" w:rsidR="00A73ED9" w:rsidRDefault="00A73ED9" w:rsidP="00C85EFF">
      <w:r>
        <w:t>Websites</w:t>
      </w:r>
    </w:p>
    <w:p w14:paraId="0789DB06" w14:textId="2146EB25" w:rsidR="00A73ED9" w:rsidRDefault="00A73ED9" w:rsidP="00A73ED9">
      <w:pPr>
        <w:pStyle w:val="ListParagraph"/>
        <w:numPr>
          <w:ilvl w:val="0"/>
          <w:numId w:val="2"/>
        </w:numPr>
      </w:pPr>
      <w:r>
        <w:t xml:space="preserve">Wikipedia: product of two random variables: </w:t>
      </w:r>
      <w:hyperlink r:id="rId6" w:history="1">
        <w:r w:rsidR="003065EE" w:rsidRPr="006F70F9">
          <w:rPr>
            <w:rStyle w:val="Hyperlink"/>
          </w:rPr>
          <w:t>https://en.wikipedia.org/wiki/Distribution_of_the_product_of_two_random_variables</w:t>
        </w:r>
      </w:hyperlink>
    </w:p>
    <w:p w14:paraId="2E56A980" w14:textId="271989BF" w:rsidR="003065EE" w:rsidRDefault="003065EE" w:rsidP="00A73ED9">
      <w:pPr>
        <w:pStyle w:val="ListParagraph"/>
        <w:numPr>
          <w:ilvl w:val="0"/>
          <w:numId w:val="2"/>
        </w:numPr>
      </w:pPr>
      <w:r>
        <w:t xml:space="preserve">Example process noise derivation for constant acceleration model: </w:t>
      </w:r>
      <w:hyperlink r:id="rId7" w:history="1">
        <w:r w:rsidRPr="006F70F9">
          <w:rPr>
            <w:rStyle w:val="Hyperlink"/>
          </w:rPr>
          <w:t>https://www.kalmanfilter.net/covextrap.html</w:t>
        </w:r>
      </w:hyperlink>
    </w:p>
    <w:p w14:paraId="4A75CE9F" w14:textId="0818382E" w:rsidR="003065EE" w:rsidRDefault="00CC35F5" w:rsidP="00A73ED9">
      <w:pPr>
        <w:pStyle w:val="ListParagraph"/>
        <w:numPr>
          <w:ilvl w:val="0"/>
          <w:numId w:val="2"/>
        </w:numPr>
      </w:pPr>
      <w:r>
        <w:t xml:space="preserve">Variance and mean laws: </w:t>
      </w:r>
      <w:hyperlink r:id="rId8" w:history="1">
        <w:r w:rsidR="00944A6B" w:rsidRPr="006F70F9">
          <w:rPr>
            <w:rStyle w:val="Hyperlink"/>
          </w:rPr>
          <w:t>http://www.kaspercpa.com/statisticalreview.htm</w:t>
        </w:r>
      </w:hyperlink>
    </w:p>
    <w:p w14:paraId="40E342E6" w14:textId="468C72AB" w:rsidR="0096247C" w:rsidRDefault="0096247C" w:rsidP="0096247C">
      <w:pPr>
        <w:pStyle w:val="ListParagraph"/>
        <w:numPr>
          <w:ilvl w:val="0"/>
          <w:numId w:val="2"/>
        </w:numPr>
      </w:pPr>
      <w:r>
        <w:t xml:space="preserve">Mean and variance after squaring a distribution: </w:t>
      </w:r>
      <w:r w:rsidRPr="0096247C">
        <w:t>https://www.quora.com/What-happens-to-the-mean-and-variance-of-a-random-variable-when-its-squared</w:t>
      </w:r>
    </w:p>
    <w:p w14:paraId="166E4851" w14:textId="77777777" w:rsidR="00F06FA7" w:rsidRDefault="00F06FA7" w:rsidP="00F06FA7">
      <w:pPr>
        <w:pStyle w:val="ListParagraph"/>
      </w:pPr>
    </w:p>
    <w:p w14:paraId="1CC38EA0" w14:textId="77777777" w:rsidR="00944A6B" w:rsidRDefault="00944A6B" w:rsidP="00944A6B">
      <w:pPr>
        <w:pStyle w:val="ListParagraph"/>
      </w:pPr>
    </w:p>
    <w:p w14:paraId="4EA42F66" w14:textId="77777777" w:rsidR="00C85EFF" w:rsidRDefault="00C85EFF" w:rsidP="00C85EFF">
      <w:r>
        <w:t>Definitions</w:t>
      </w:r>
    </w:p>
    <w:p w14:paraId="0BBB3B11" w14:textId="77777777" w:rsidR="00C85EFF" w:rsidRDefault="00C85EFF" w:rsidP="00C85EFF">
      <w:pPr>
        <w:pStyle w:val="ListParagraph"/>
        <w:numPr>
          <w:ilvl w:val="0"/>
          <w:numId w:val="1"/>
        </w:numPr>
      </w:pPr>
      <w:r>
        <w:t>E(x) – expected value of random variable x</w:t>
      </w:r>
    </w:p>
    <w:p w14:paraId="28D5BAF1" w14:textId="77777777" w:rsidR="00C85EFF" w:rsidRDefault="00C85EFF" w:rsidP="00C85EFF">
      <w:pPr>
        <w:pStyle w:val="ListParagraph"/>
        <w:numPr>
          <w:ilvl w:val="0"/>
          <w:numId w:val="1"/>
        </w:numPr>
      </w:pPr>
      <w:r>
        <w:rPr>
          <w:rFonts w:ascii="Cambria" w:hAnsi="Cambria"/>
        </w:rPr>
        <w:t>μ</w:t>
      </w:r>
      <w:r>
        <w:rPr>
          <w:sz w:val="22"/>
          <w:vertAlign w:val="subscript"/>
        </w:rPr>
        <w:t>x</w:t>
      </w:r>
      <w:r>
        <w:rPr>
          <w:sz w:val="22"/>
        </w:rPr>
        <w:t xml:space="preserve"> – symbol for mean of x. </w:t>
      </w:r>
      <w:r>
        <w:t xml:space="preserve">E(x) = </w:t>
      </w:r>
      <w:r>
        <w:rPr>
          <w:rFonts w:ascii="Cambria" w:hAnsi="Cambria"/>
        </w:rPr>
        <w:t>μ</w:t>
      </w:r>
      <w:r>
        <w:rPr>
          <w:sz w:val="22"/>
          <w:vertAlign w:val="subscript"/>
        </w:rPr>
        <w:t>x</w:t>
      </w:r>
    </w:p>
    <w:p w14:paraId="2A717922" w14:textId="77777777" w:rsidR="00C85EFF" w:rsidRDefault="00C85EFF" w:rsidP="00C85EFF">
      <w:pPr>
        <w:pStyle w:val="ListParagraph"/>
        <w:numPr>
          <w:ilvl w:val="0"/>
          <w:numId w:val="1"/>
        </w:numPr>
      </w:pPr>
      <w:r>
        <w:t>V(x) – variance of random variable x</w:t>
      </w:r>
    </w:p>
    <w:p w14:paraId="5E40CF10" w14:textId="77777777" w:rsidR="00C85EFF" w:rsidRPr="0096247C" w:rsidRDefault="00C85EFF" w:rsidP="00C85EFF">
      <w:pPr>
        <w:pStyle w:val="ListParagraph"/>
        <w:numPr>
          <w:ilvl w:val="0"/>
          <w:numId w:val="1"/>
        </w:numPr>
      </w:pPr>
      <w:r>
        <w:rPr>
          <w:rFonts w:ascii="Cambria" w:hAnsi="Cambria"/>
        </w:rPr>
        <w:t>σ</w:t>
      </w:r>
      <w:r>
        <w:rPr>
          <w:vertAlign w:val="superscript"/>
        </w:rPr>
        <w:t>2</w:t>
      </w:r>
      <w:r>
        <w:rPr>
          <w:vertAlign w:val="subscript"/>
        </w:rPr>
        <w:t>x</w:t>
      </w:r>
      <w:r>
        <w:t xml:space="preserve"> – symbol for variance of x. V(x) = </w:t>
      </w:r>
      <w:r>
        <w:rPr>
          <w:rFonts w:ascii="Cambria" w:hAnsi="Cambria"/>
        </w:rPr>
        <w:t>σ</w:t>
      </w:r>
      <w:r>
        <w:rPr>
          <w:vertAlign w:val="superscript"/>
        </w:rPr>
        <w:t>2</w:t>
      </w:r>
      <w:r>
        <w:rPr>
          <w:vertAlign w:val="subscript"/>
        </w:rPr>
        <w:t>x</w:t>
      </w:r>
    </w:p>
    <w:p w14:paraId="545F28CF" w14:textId="77777777" w:rsidR="0096247C" w:rsidRDefault="0096247C" w:rsidP="0096247C"/>
    <w:p w14:paraId="5C70AAF1" w14:textId="77777777" w:rsidR="0096247C" w:rsidRDefault="0096247C" w:rsidP="0096247C"/>
    <w:p w14:paraId="003FADA7" w14:textId="25F59492" w:rsidR="00741EE1" w:rsidRPr="00741EE1" w:rsidRDefault="00741EE1" w:rsidP="00741EE1">
      <w:pPr>
        <w:jc w:val="center"/>
        <w:rPr>
          <w:b/>
        </w:rPr>
      </w:pPr>
      <w:r w:rsidRPr="00741EE1">
        <w:rPr>
          <w:b/>
        </w:rPr>
        <w:t>Continuous Process Noise</w:t>
      </w:r>
    </w:p>
    <w:p w14:paraId="1ABD786A" w14:textId="71C140A3" w:rsidR="00741EE1" w:rsidRDefault="00741EE1" w:rsidP="00741EE1">
      <w:r>
        <w:t>Quaternion states</w:t>
      </w:r>
    </w:p>
    <w:p w14:paraId="0DE4B9ED" w14:textId="77777777" w:rsidR="00741EE1" w:rsidRPr="00985C29" w:rsidRDefault="00741EE1" w:rsidP="00741EE1">
      <w:pPr>
        <w:ind w:left="-7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q0</m:t>
                          </m:r>
                        </m:e>
                      </m:acc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q1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q2</m:t>
                          </m:r>
                        </m:e>
                      </m:acc>
                    </m:e>
                  </m:eqAr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q3</m:t>
                      </m:r>
                    </m:e>
                  </m:acc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(-q1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-q2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-q3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(q0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+q2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-q3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(q0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-q1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+q3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(q0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+q1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-q2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595161A8" w14:textId="77777777" w:rsidR="00741EE1" w:rsidRDefault="00741EE1" w:rsidP="00741EE1"/>
    <w:p w14:paraId="221C503C" w14:textId="77777777" w:rsidR="00741EE1" w:rsidRDefault="00741EE1" w:rsidP="00741EE1"/>
    <w:p w14:paraId="42F5B295" w14:textId="43A566E6" w:rsidR="00741EE1" w:rsidRPr="00F61D3C" w:rsidRDefault="00741EE1" w:rsidP="00741EE1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q0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q1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q2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q3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C261B50" w14:textId="0F4274BD" w:rsidR="00F61D3C" w:rsidRDefault="00F61D3C" w:rsidP="00B059C9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V(A+B+C)</m:t>
        </m:r>
      </m:oMath>
      <w:r>
        <w:t xml:space="preserve"> </w:t>
      </w:r>
      <w:r w:rsidR="00B059C9">
        <w:t xml:space="preserve"> = V(A) + V(B) + V(C) + 2COV(A,B) + 2COV(B,C) + 2COV(A,C)</w:t>
      </w:r>
    </w:p>
    <w:p w14:paraId="5C916E6E" w14:textId="7EF9E6F9" w:rsidR="00B059C9" w:rsidRPr="00F61D3C" w:rsidRDefault="00B059C9" w:rsidP="00B059C9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q1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) </m:t>
        </m:r>
      </m:oMath>
    </w:p>
    <w:p w14:paraId="53115FB4" w14:textId="3FFD4362" w:rsidR="00B059C9" w:rsidRPr="00B059C9" w:rsidRDefault="00B059C9" w:rsidP="00B059C9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</w:p>
    <w:p w14:paraId="6F5442D7" w14:textId="42BC3003" w:rsidR="00B059C9" w:rsidRDefault="00B059C9" w:rsidP="00B059C9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)</m:t>
        </m:r>
      </m:oMath>
    </w:p>
    <w:p w14:paraId="67CF7ADB" w14:textId="09E05963" w:rsidR="00321CDC" w:rsidRDefault="00321CDC" w:rsidP="00B059C9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q1q2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,ω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</w:p>
    <w:p w14:paraId="42B3948C" w14:textId="7ED1E87A" w:rsidR="00321CDC" w:rsidRDefault="00321CDC" w:rsidP="00321CDC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q2q3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,ω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</w:p>
    <w:p w14:paraId="2323D6FB" w14:textId="3A675DC2" w:rsidR="00321CDC" w:rsidRDefault="00321CDC" w:rsidP="00321CDC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q1q3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,ω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</w:p>
    <w:p w14:paraId="46CE86C2" w14:textId="77777777" w:rsidR="00F25A53" w:rsidRPr="00F25A53" w:rsidRDefault="00F25A53" w:rsidP="00F25A53">
      <w:pPr>
        <w:pStyle w:val="ListParagraph"/>
        <w:numPr>
          <w:ilvl w:val="0"/>
          <w:numId w:val="5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w:lastRenderedPageBreak/>
          <m:t>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 w:rsidR="000572EC" w:rsidRPr="000572EC">
        <w:rPr>
          <w:b/>
        </w:rPr>
        <w:t xml:space="preserve">+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0572EC" w:rsidRPr="000572EC">
        <w:rPr>
          <w:b/>
        </w:rPr>
        <w:t xml:space="preserve"> +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0572EC" w:rsidRPr="000572EC">
        <w:rPr>
          <w:b/>
        </w:rPr>
        <w:t xml:space="preserve"> +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="000572EC" w:rsidRPr="000572EC">
        <w:rPr>
          <w:b/>
        </w:rPr>
        <w:t xml:space="preserve"> +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</w:p>
    <w:p w14:paraId="3DEC8189" w14:textId="77777777" w:rsidR="00F25A53" w:rsidRDefault="00F25A53" w:rsidP="00F25A53">
      <w:pPr>
        <w:pStyle w:val="ListParagraph"/>
        <w:rPr>
          <w:b/>
        </w:rPr>
      </w:pPr>
    </w:p>
    <w:p w14:paraId="1DD9AE05" w14:textId="41D4D6D8" w:rsidR="00741EE1" w:rsidRPr="00F25A53" w:rsidRDefault="00F25A53" w:rsidP="00F25A53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q1</m:t>
                  </m:r>
                </m:e>
              </m:acc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(q0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+q2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-q3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26C68F08" w14:textId="68884E35" w:rsidR="00F25A53" w:rsidRPr="00F25A53" w:rsidRDefault="00F25A53" w:rsidP="00F25A53">
      <w:pPr>
        <w:pStyle w:val="ListParagraph"/>
        <w:numPr>
          <w:ilvl w:val="0"/>
          <w:numId w:val="6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 w:rsidRPr="00F25A53">
        <w:rPr>
          <w:b/>
        </w:rPr>
        <w:t xml:space="preserve">+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Pr="00F25A53">
        <w:rPr>
          <w:b/>
        </w:rPr>
        <w:t xml:space="preserve"> +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 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Pr="00F25A53">
        <w:rPr>
          <w:b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Pr="00F25A53">
        <w:rPr>
          <w:b/>
        </w:rPr>
        <w:t xml:space="preserve"> +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</w:p>
    <w:p w14:paraId="0B254190" w14:textId="0C7D6FD9" w:rsidR="00F25A53" w:rsidRPr="00F25A53" w:rsidRDefault="00F25A53" w:rsidP="00F25A53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acc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(q0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-q1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+q3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2F50EEE8" w14:textId="081CE414" w:rsidR="00F25A53" w:rsidRPr="00F25A53" w:rsidRDefault="00F25A53" w:rsidP="00F25A53">
      <w:pPr>
        <w:pStyle w:val="ListParagraph"/>
        <w:numPr>
          <w:ilvl w:val="0"/>
          <w:numId w:val="6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 w:rsidRPr="00F25A53">
        <w:rPr>
          <w:b/>
        </w:rPr>
        <w:t xml:space="preserve">+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Pr="00F25A53">
        <w:rPr>
          <w:b/>
        </w:rPr>
        <w:t xml:space="preserve"> +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Pr="00F25A53">
        <w:rPr>
          <w:b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Pr="00F25A53">
        <w:rPr>
          <w:b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</w:p>
    <w:p w14:paraId="4F05DFFC" w14:textId="35628B5C" w:rsidR="00F25A53" w:rsidRPr="00F25A53" w:rsidRDefault="00F25A53" w:rsidP="00F25A53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acc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(q0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+q1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-q2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2F6E9DEA" w14:textId="34612F0A" w:rsidR="00F25A53" w:rsidRDefault="00F25A53" w:rsidP="00F25A53">
      <w:pPr>
        <w:pStyle w:val="ListParagraph"/>
        <w:numPr>
          <w:ilvl w:val="0"/>
          <w:numId w:val="6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 w:rsidRPr="00F25A53">
        <w:rPr>
          <w:b/>
        </w:rPr>
        <w:t xml:space="preserve">+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Pr="00F25A53">
        <w:rPr>
          <w:b/>
        </w:rPr>
        <w:t xml:space="preserve"> +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Pr="00F25A53">
        <w:rPr>
          <w:b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Pr="00F25A53">
        <w:rPr>
          <w:b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</w:p>
    <w:p w14:paraId="73733BB5" w14:textId="77777777" w:rsidR="00F25A53" w:rsidRDefault="00F25A53" w:rsidP="00D32D8B">
      <w:pPr>
        <w:rPr>
          <w:b/>
        </w:rPr>
      </w:pPr>
    </w:p>
    <w:p w14:paraId="19A15AB4" w14:textId="77777777" w:rsidR="00D32D8B" w:rsidRDefault="00D32D8B" w:rsidP="00D32D8B">
      <w:pPr>
        <w:rPr>
          <w:b/>
        </w:rPr>
      </w:pPr>
    </w:p>
    <w:p w14:paraId="5E216815" w14:textId="7A88CFBA" w:rsidR="00D32D8B" w:rsidRDefault="00D32D8B" w:rsidP="00D32D8B">
      <w:pPr>
        <w:jc w:val="both"/>
      </w:pPr>
      <w:r>
        <w:t>Velocity states</w:t>
      </w:r>
    </w:p>
    <w:p w14:paraId="7BC18942" w14:textId="77777777" w:rsidR="00D32D8B" w:rsidRPr="00D32D8B" w:rsidRDefault="00D32D8B" w:rsidP="00D32D8B">
      <w:pPr>
        <w:ind w:left="-720"/>
        <w:rPr>
          <w:sz w:val="18"/>
          <w:szCs w:val="1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+2(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q2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q3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q0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q1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419570B9" w14:textId="48494D01" w:rsidR="00D32D8B" w:rsidRPr="00D32D8B" w:rsidRDefault="00D32D8B" w:rsidP="00D32D8B">
      <w:pPr>
        <w:ind w:left="-720"/>
        <w:rPr>
          <w:sz w:val="18"/>
          <w:szCs w:val="1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v11a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v12a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v13a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v21a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v22a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+v23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v31a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v32a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v33a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6D960EE0" w14:textId="77777777" w:rsidR="00D32D8B" w:rsidRDefault="00D32D8B" w:rsidP="00D32D8B">
      <w:pPr>
        <w:ind w:left="-720"/>
      </w:pPr>
    </w:p>
    <w:p w14:paraId="30C58E67" w14:textId="7C49BDD0" w:rsidR="00D32D8B" w:rsidRPr="001B2F05" w:rsidRDefault="00D32D8B" w:rsidP="00D32D8B">
      <w:pPr>
        <w:ind w:left="-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V(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V(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v11a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v12a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v13a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18A7E324" w14:textId="77777777" w:rsidR="00D32D8B" w:rsidRDefault="00D32D8B" w:rsidP="00D32D8B">
      <w:pPr>
        <w:rPr>
          <w:b/>
        </w:rPr>
      </w:pPr>
    </w:p>
    <w:p w14:paraId="71DC20B1" w14:textId="2E6C19B1" w:rsidR="001B2F05" w:rsidRPr="00DB53B9" w:rsidRDefault="00DB53B9" w:rsidP="001B2F05">
      <w:pPr>
        <w:pStyle w:val="ListParagraph"/>
        <w:numPr>
          <w:ilvl w:val="0"/>
          <w:numId w:val="6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V(</m:t>
        </m:r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11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V(a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)+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12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V(a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)+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13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V(a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)+ v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11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v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12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COV(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)+ v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12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v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13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COV(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)+ v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11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v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13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COV(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</w:p>
    <w:p w14:paraId="04359D0C" w14:textId="77777777" w:rsidR="00DB53B9" w:rsidRDefault="00DB53B9" w:rsidP="00DB53B9">
      <w:pPr>
        <w:ind w:left="-720"/>
      </w:pPr>
    </w:p>
    <w:p w14:paraId="17D68731" w14:textId="61CCC94B" w:rsidR="00DB53B9" w:rsidRPr="001B2F05" w:rsidRDefault="00DB53B9" w:rsidP="00DB53B9">
      <w:pPr>
        <w:ind w:left="-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V(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>= V(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1a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2a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3a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1C0D0E43" w14:textId="77777777" w:rsidR="00DB53B9" w:rsidRDefault="00DB53B9" w:rsidP="00DB53B9">
      <w:pPr>
        <w:rPr>
          <w:b/>
        </w:rPr>
      </w:pPr>
    </w:p>
    <w:p w14:paraId="3BE8E14E" w14:textId="637C2B0D" w:rsidR="00DB53B9" w:rsidRPr="00DB53B9" w:rsidRDefault="00DB53B9" w:rsidP="00DB53B9">
      <w:pPr>
        <w:pStyle w:val="ListParagraph"/>
        <w:numPr>
          <w:ilvl w:val="0"/>
          <w:numId w:val="6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V(</m:t>
        </m:r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V(a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)+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V(a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)+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V(a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)+ 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v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21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v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2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2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COV(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)+ 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v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22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v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2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3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COV(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)+ 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v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21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v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2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3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COV(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</w:p>
    <w:p w14:paraId="70183351" w14:textId="77777777" w:rsidR="00DB53B9" w:rsidRDefault="00DB53B9" w:rsidP="00DB53B9">
      <w:pPr>
        <w:ind w:left="-720"/>
      </w:pPr>
    </w:p>
    <w:p w14:paraId="6B759D4A" w14:textId="43E8A7E9" w:rsidR="00DB53B9" w:rsidRPr="001B2F05" w:rsidRDefault="00DB53B9" w:rsidP="00DB53B9">
      <w:pPr>
        <w:ind w:left="-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V(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>= V(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  <m:r>
                <w:rPr>
                  <w:rFonts w:ascii="Cambria Math" w:hAnsi="Cambria Math"/>
                  <w:sz w:val="18"/>
                  <w:szCs w:val="18"/>
                </w:rPr>
                <m:t>1a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  <m:r>
                <w:rPr>
                  <w:rFonts w:ascii="Cambria Math" w:hAnsi="Cambria Math"/>
                  <w:sz w:val="18"/>
                  <w:szCs w:val="18"/>
                </w:rPr>
                <m:t>2a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  <m:r>
                <w:rPr>
                  <w:rFonts w:ascii="Cambria Math" w:hAnsi="Cambria Math"/>
                  <w:sz w:val="18"/>
                  <w:szCs w:val="18"/>
                </w:rPr>
                <m:t>3a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1A200B42" w14:textId="77777777" w:rsidR="00DB53B9" w:rsidRDefault="00DB53B9" w:rsidP="00DB53B9">
      <w:pPr>
        <w:rPr>
          <w:b/>
        </w:rPr>
      </w:pPr>
    </w:p>
    <w:p w14:paraId="5A5CA1B1" w14:textId="20377CCD" w:rsidR="00DB53B9" w:rsidRPr="00DB53B9" w:rsidRDefault="00DB53B9" w:rsidP="00DB53B9">
      <w:pPr>
        <w:pStyle w:val="ListParagraph"/>
        <w:numPr>
          <w:ilvl w:val="0"/>
          <w:numId w:val="6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V(</m:t>
        </m:r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V(a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)+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V(a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)+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V(a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)+ 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v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31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v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3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2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COV(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)+ 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v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32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v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3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3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COV(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)+ 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v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31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v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3</m:t>
        </m:r>
        <w:bookmarkStart w:id="0" w:name="_GoBack"/>
        <w:bookmarkEnd w:id="0"/>
        <m:r>
          <m:rPr>
            <m:sty m:val="bi"/>
          </m:rPr>
          <w:rPr>
            <w:rFonts w:ascii="Cambria Math" w:hAnsi="Cambria Math"/>
            <w:sz w:val="18"/>
            <w:szCs w:val="18"/>
          </w:rPr>
          <m:t>3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COV(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</w:p>
    <w:p w14:paraId="222C015D" w14:textId="77777777" w:rsidR="001B2F05" w:rsidRPr="001B2F05" w:rsidRDefault="001B2F05" w:rsidP="00DB53B9">
      <w:pPr>
        <w:pStyle w:val="ListParagraph"/>
        <w:ind w:left="0"/>
        <w:rPr>
          <w:b/>
        </w:rPr>
      </w:pPr>
    </w:p>
    <w:p w14:paraId="1291A8F8" w14:textId="77777777" w:rsidR="00321CDC" w:rsidRDefault="00321CDC" w:rsidP="00321CDC"/>
    <w:p w14:paraId="68AF1AAC" w14:textId="1565DF99" w:rsidR="00741EE1" w:rsidRPr="00741EE1" w:rsidRDefault="00741EE1" w:rsidP="00741EE1">
      <w:pPr>
        <w:jc w:val="center"/>
        <w:rPr>
          <w:b/>
        </w:rPr>
      </w:pPr>
      <w:r w:rsidRPr="00741EE1">
        <w:rPr>
          <w:b/>
        </w:rPr>
        <w:t>Discrete Process Noise</w:t>
      </w:r>
    </w:p>
    <w:p w14:paraId="695AB9C3" w14:textId="38E88B28" w:rsidR="0096247C" w:rsidRDefault="0096247C" w:rsidP="0096247C">
      <w:r>
        <w:t xml:space="preserve">Delta Angle </w:t>
      </w:r>
      <w:r w:rsidR="003C52A6">
        <w:t>V</w:t>
      </w:r>
      <w:r>
        <w:t>ariance</w:t>
      </w:r>
    </w:p>
    <w:p w14:paraId="5895625A" w14:textId="389138DE" w:rsidR="0096247C" w:rsidRDefault="0096247C" w:rsidP="003C52A6">
      <w:r>
        <w:t xml:space="preserve">Goal: Given variance of gyroscope, </w:t>
      </w:r>
      <w:r w:rsidR="003C52A6">
        <w:t>V(g</w:t>
      </w:r>
      <w:r w:rsidR="003C52A6">
        <w:rPr>
          <w:vertAlign w:val="subscript"/>
        </w:rPr>
        <w:t>x</w:t>
      </w:r>
      <w:r w:rsidR="003C52A6">
        <w:t>),  V(g</w:t>
      </w:r>
      <w:r w:rsidR="003C52A6">
        <w:rPr>
          <w:vertAlign w:val="subscript"/>
        </w:rPr>
        <w:t>y</w:t>
      </w:r>
      <w:r w:rsidR="003C52A6">
        <w:t>),  V(g</w:t>
      </w:r>
      <w:r w:rsidR="003C52A6">
        <w:rPr>
          <w:vertAlign w:val="subscript"/>
        </w:rPr>
        <w:t>z</w:t>
      </w:r>
      <w:r w:rsidR="003C52A6">
        <w:t xml:space="preserve">),  </w:t>
      </w:r>
      <w:r>
        <w:t>determine V(</w:t>
      </w:r>
      <w:r>
        <w:rPr>
          <w:rFonts w:ascii="Cambria" w:hAnsi="Cambria"/>
        </w:rPr>
        <w:t>Δθ</w:t>
      </w:r>
      <w:r>
        <w:rPr>
          <w:vertAlign w:val="subscript"/>
        </w:rPr>
        <w:t>x</w:t>
      </w:r>
      <w:r>
        <w:t>), V(</w:t>
      </w:r>
      <w:r>
        <w:rPr>
          <w:rFonts w:ascii="Cambria" w:hAnsi="Cambria"/>
        </w:rPr>
        <w:t>Δθ</w:t>
      </w:r>
      <w:r>
        <w:rPr>
          <w:vertAlign w:val="subscript"/>
        </w:rPr>
        <w:t>y</w:t>
      </w:r>
      <w:r>
        <w:t>),</w:t>
      </w:r>
      <w:r w:rsidRPr="0096247C">
        <w:t xml:space="preserve"> </w:t>
      </w:r>
      <w:r>
        <w:t>V(</w:t>
      </w:r>
      <w:r>
        <w:rPr>
          <w:rFonts w:ascii="Cambria" w:hAnsi="Cambria"/>
        </w:rPr>
        <w:t>Δθ</w:t>
      </w:r>
      <w:r>
        <w:rPr>
          <w:vertAlign w:val="subscript"/>
        </w:rPr>
        <w:t>z</w:t>
      </w:r>
      <w:r>
        <w:t>),</w:t>
      </w:r>
      <w:r w:rsidR="003C52A6">
        <w:t xml:space="preserve"> V(</w:t>
      </w:r>
      <w:r w:rsidR="003C52A6">
        <w:rPr>
          <w:rFonts w:ascii="Cambria" w:hAnsi="Cambria"/>
        </w:rPr>
        <w:t>Δθ</w:t>
      </w:r>
      <w:r w:rsidR="003C52A6">
        <w:t xml:space="preserve">), where </w:t>
      </w:r>
      <m:oMath>
        <m:r>
          <w:rPr>
            <w:rFonts w:ascii="Cambria Math" w:hAnsi="Cambria Math"/>
          </w:rPr>
          <m:t>Δθ=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F05F3BA" w14:textId="77332888" w:rsidR="001F5404" w:rsidRDefault="00741EE1" w:rsidP="001F5404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Δθ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Δt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A733305" w14:textId="77777777" w:rsidR="00811EE6" w:rsidRPr="00811EE6" w:rsidRDefault="00811EE6" w:rsidP="001F5404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</m:oMath>
    </w:p>
    <w:p w14:paraId="00A6D682" w14:textId="77F3B3C2" w:rsidR="00811EE6" w:rsidRPr="00056918" w:rsidRDefault="00811EE6" w:rsidP="00F75EA6">
      <w:pPr>
        <w:pStyle w:val="ListParagraph"/>
        <w:numPr>
          <w:ilvl w:val="0"/>
          <w:numId w:val="4"/>
        </w:numPr>
      </w:pPr>
      <w:r>
        <w:t xml:space="preserve">Let’s call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=  S</w:t>
      </w:r>
      <w:r>
        <w:rPr>
          <w:vertAlign w:val="subscript"/>
        </w:rPr>
        <w:t>i</w:t>
      </w:r>
      <w:r w:rsidR="00F75EA6">
        <w:t>. V(S</w:t>
      </w:r>
      <w:r w:rsidR="00F75EA6">
        <w:rPr>
          <w:vertAlign w:val="subscript"/>
        </w:rPr>
        <w:t>i</w:t>
      </w:r>
      <w:r w:rsidR="00F75EA6">
        <w:t>) =</w:t>
      </w:r>
      <m:oMath>
        <m:r>
          <w:rPr>
            <w:rFonts w:ascii="Cambria Math" w:hAnsi="Cambria Math"/>
          </w:rPr>
          <m:t xml:space="preserve">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</m:oMath>
      <w:r w:rsidR="00F75EA6">
        <w:t xml:space="preserve"> </w:t>
      </w:r>
    </w:p>
    <w:p w14:paraId="1BC9B172" w14:textId="515F4D02" w:rsidR="00056918" w:rsidRDefault="00056918" w:rsidP="00811EE6">
      <w:pPr>
        <w:pStyle w:val="ListParagraph"/>
        <w:numPr>
          <w:ilvl w:val="1"/>
          <w:numId w:val="4"/>
        </w:numPr>
      </w:pPr>
      <w:r>
        <w:rPr>
          <w:rFonts w:ascii="Cambria" w:hAnsi="Cambria"/>
        </w:rPr>
        <w:t>Note Δ</w:t>
      </w:r>
      <w:r>
        <w:t>t</w:t>
      </w:r>
      <w:r>
        <w:rPr>
          <w:vertAlign w:val="subscript"/>
        </w:rPr>
        <w:t>i</w:t>
      </w:r>
      <w:r>
        <w:t xml:space="preserve"> = </w:t>
      </w:r>
      <w:r>
        <w:rPr>
          <w:rFonts w:ascii="Cambria" w:hAnsi="Cambria"/>
        </w:rPr>
        <w:t>Δ</w:t>
      </w:r>
      <w:r>
        <w:t xml:space="preserve">t. </w:t>
      </w:r>
      <w:r>
        <w:rPr>
          <w:rFonts w:ascii="Cambria" w:hAnsi="Cambria"/>
        </w:rPr>
        <w:t xml:space="preserve"> (Δ</w:t>
      </w:r>
      <w:r>
        <w:t>t</w:t>
      </w:r>
      <w:r>
        <w:rPr>
          <w:vertAlign w:val="subscript"/>
        </w:rPr>
        <w:t>1</w:t>
      </w:r>
      <w:r>
        <w:t>=</w:t>
      </w:r>
      <w:r>
        <w:rPr>
          <w:rFonts w:ascii="Cambria" w:hAnsi="Cambria"/>
        </w:rPr>
        <w:t>Δ</w:t>
      </w:r>
      <w:r>
        <w:t>t</w:t>
      </w:r>
      <w:r>
        <w:rPr>
          <w:vertAlign w:val="subscript"/>
        </w:rPr>
        <w:t>2</w:t>
      </w:r>
      <w:r>
        <w:t>=</w:t>
      </w:r>
      <w:r>
        <w:rPr>
          <w:rFonts w:ascii="Cambria" w:hAnsi="Cambria"/>
        </w:rPr>
        <w:t>Δ</w:t>
      </w:r>
      <w:r>
        <w:t>t</w:t>
      </w:r>
      <w:r>
        <w:rPr>
          <w:vertAlign w:val="subscript"/>
        </w:rPr>
        <w:t>3</w:t>
      </w:r>
      <w:r>
        <w:t>, etc.)</w:t>
      </w:r>
    </w:p>
    <w:p w14:paraId="516A8ED7" w14:textId="74F09440" w:rsidR="00056918" w:rsidRDefault="00056918" w:rsidP="00811EE6">
      <w:pPr>
        <w:pStyle w:val="ListParagraph"/>
        <w:numPr>
          <w:ilvl w:val="1"/>
          <w:numId w:val="4"/>
        </w:numPr>
      </w:pPr>
      <w:r>
        <w:t xml:space="preserve">Note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>
        <w:t xml:space="preserve">. </w:t>
      </w:r>
      <m:oMath>
        <m:r>
          <w:rPr>
            <w:rFonts w:ascii="Cambria Math" w:hAnsi="Cambria Math"/>
          </w:rPr>
          <m:t>(V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, etc.)</m:t>
        </m:r>
      </m:oMath>
    </w:p>
    <w:p w14:paraId="4C744E90" w14:textId="72ED67CC" w:rsidR="00056918" w:rsidRPr="00811EE6" w:rsidRDefault="00056918" w:rsidP="00811EE6">
      <w:pPr>
        <w:pStyle w:val="ListParagraph"/>
        <w:numPr>
          <w:ilvl w:val="1"/>
          <w:numId w:val="4"/>
        </w:numPr>
      </w:pPr>
      <w:r>
        <w:t xml:space="preserve">So, </w:t>
      </w:r>
      <w:r w:rsidR="001C67C5">
        <w:t>V(</w:t>
      </w:r>
      <w:r w:rsidRPr="00056918">
        <w:t>S</w:t>
      </w:r>
      <w:r>
        <w:rPr>
          <w:vertAlign w:val="subscript"/>
        </w:rPr>
        <w:t>i</w:t>
      </w:r>
      <w:r w:rsidR="001C67C5">
        <w:t>)</w:t>
      </w:r>
      <w:r>
        <w:t xml:space="preserve"> = </w:t>
      </w:r>
      <w:r w:rsidR="001C67C5">
        <w:t>V(</w:t>
      </w:r>
      <w:r>
        <w:t>S</w:t>
      </w:r>
      <w:r w:rsidR="001C67C5">
        <w:t>)</w:t>
      </w:r>
      <w:r>
        <w:t>. (</w:t>
      </w:r>
      <w:r w:rsidR="001C67C5">
        <w:t>V(S</w:t>
      </w:r>
      <w:r w:rsidR="001C67C5">
        <w:rPr>
          <w:vertAlign w:val="subscript"/>
        </w:rPr>
        <w:t>1</w:t>
      </w:r>
      <w:r w:rsidR="001C67C5">
        <w:t>)</w:t>
      </w:r>
      <w:r>
        <w:t xml:space="preserve"> = </w:t>
      </w:r>
      <w:r w:rsidR="001C67C5">
        <w:t>V(</w:t>
      </w:r>
      <w:r>
        <w:t>S</w:t>
      </w:r>
      <w:r>
        <w:rPr>
          <w:vertAlign w:val="subscript"/>
        </w:rPr>
        <w:t>2</w:t>
      </w:r>
      <w:r w:rsidR="001C67C5">
        <w:t>)</w:t>
      </w:r>
      <w:r>
        <w:t xml:space="preserve"> = </w:t>
      </w:r>
      <w:r w:rsidR="001C67C5">
        <w:t>V(</w:t>
      </w:r>
      <w:r>
        <w:t>S</w:t>
      </w:r>
      <w:r>
        <w:rPr>
          <w:vertAlign w:val="subscript"/>
        </w:rPr>
        <w:t>3</w:t>
      </w:r>
      <w:r w:rsidR="001C67C5">
        <w:t>)</w:t>
      </w:r>
      <w:r>
        <w:t>, etc.)</w:t>
      </w:r>
    </w:p>
    <w:p w14:paraId="5EA9426B" w14:textId="50BDF55D" w:rsidR="00146C80" w:rsidRDefault="00811EE6" w:rsidP="00146C80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Δθ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>
        <w:t xml:space="preserve">=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+…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A5E0C">
        <w:t xml:space="preserve"> </w:t>
      </w:r>
      <w:r w:rsidR="00146C80">
        <w:t xml:space="preserve"> = V(S</w:t>
      </w:r>
      <w:r w:rsidR="00146C80">
        <w:rPr>
          <w:vertAlign w:val="subscript"/>
        </w:rPr>
        <w:t>1</w:t>
      </w:r>
      <w:r w:rsidR="00146C80">
        <w:t>) + V(S</w:t>
      </w:r>
      <w:r w:rsidR="00146C80">
        <w:rPr>
          <w:vertAlign w:val="subscript"/>
        </w:rPr>
        <w:t>2</w:t>
      </w:r>
      <w:r w:rsidR="00146C80">
        <w:t>) + … V(S</w:t>
      </w:r>
      <w:r w:rsidR="00146C80">
        <w:rPr>
          <w:vertAlign w:val="subscript"/>
        </w:rPr>
        <w:t>N</w:t>
      </w:r>
      <w:r w:rsidR="00146C80">
        <w:t>) = N*V(S)</w:t>
      </w:r>
      <w:r w:rsidR="00F75EA6">
        <w:t xml:space="preserve"> = N*</w:t>
      </w:r>
      <w:r w:rsidR="00F75EA6">
        <w:rPr>
          <w:rFonts w:ascii="Cambria" w:hAnsi="Cambria"/>
        </w:rPr>
        <w:t>Δ</w:t>
      </w:r>
      <w:r w:rsidR="00F75EA6">
        <w:t>t</w:t>
      </w:r>
      <w:r w:rsidR="00F75EA6">
        <w:rPr>
          <w:vertAlign w:val="superscript"/>
        </w:rPr>
        <w:t>2</w:t>
      </w:r>
      <w:r w:rsidR="00F75EA6">
        <w:t>*V(g</w:t>
      </w:r>
      <w:r w:rsidR="00F75EA6">
        <w:rPr>
          <w:vertAlign w:val="subscript"/>
        </w:rPr>
        <w:t>x</w:t>
      </w:r>
      <w:r w:rsidR="00F75EA6">
        <w:t>)</w:t>
      </w:r>
    </w:p>
    <w:p w14:paraId="7D52A344" w14:textId="558D784A" w:rsidR="00146C80" w:rsidRDefault="00146C80" w:rsidP="00146C80">
      <w:pPr>
        <w:pStyle w:val="ListParagraph"/>
        <w:numPr>
          <w:ilvl w:val="1"/>
          <w:numId w:val="4"/>
        </w:numPr>
      </w:pPr>
      <w:r>
        <w:t>Assuming any two samples of the g</w:t>
      </w:r>
      <w:r>
        <w:rPr>
          <w:vertAlign w:val="subscript"/>
        </w:rPr>
        <w:t>x</w:t>
      </w:r>
      <w:r>
        <w:t xml:space="preserve"> are statistically independent</w:t>
      </w:r>
    </w:p>
    <w:p w14:paraId="49C658A6" w14:textId="5C168AC2" w:rsidR="00F75EA6" w:rsidRPr="00A25D2D" w:rsidRDefault="00F75EA6" w:rsidP="00F75EA6">
      <w:pPr>
        <w:pStyle w:val="ListParagraph"/>
        <w:numPr>
          <w:ilvl w:val="1"/>
          <w:numId w:val="4"/>
        </w:numPr>
        <w:rPr>
          <w:b/>
        </w:rPr>
      </w:pPr>
      <w:r w:rsidRPr="00A25D2D">
        <w:rPr>
          <w:b/>
        </w:rPr>
        <w:t xml:space="preserve">N = </w:t>
      </w:r>
      <w:r w:rsidRPr="00A25D2D">
        <w:rPr>
          <w:rFonts w:ascii="Cambria" w:hAnsi="Cambria"/>
          <w:b/>
        </w:rPr>
        <w:t>Δ</w:t>
      </w:r>
      <w:r w:rsidRPr="00A25D2D">
        <w:rPr>
          <w:b/>
        </w:rPr>
        <w:t>t</w:t>
      </w:r>
      <w:r w:rsidRPr="00A25D2D">
        <w:rPr>
          <w:b/>
          <w:vertAlign w:val="subscript"/>
        </w:rPr>
        <w:t>Navigation</w:t>
      </w:r>
      <w:r w:rsidRPr="00A25D2D">
        <w:rPr>
          <w:b/>
        </w:rPr>
        <w:t>/</w:t>
      </w:r>
      <w:r w:rsidRPr="00A25D2D">
        <w:rPr>
          <w:rFonts w:ascii="Cambria" w:hAnsi="Cambria"/>
          <w:b/>
        </w:rPr>
        <w:t>Δ</w:t>
      </w:r>
      <w:r w:rsidRPr="00A25D2D">
        <w:rPr>
          <w:b/>
        </w:rPr>
        <w:t>t</w:t>
      </w:r>
      <w:r w:rsidRPr="00A25D2D">
        <w:rPr>
          <w:b/>
          <w:vertAlign w:val="subscript"/>
        </w:rPr>
        <w:t>IMU</w:t>
      </w:r>
    </w:p>
    <w:p w14:paraId="2BBC07B3" w14:textId="77777777" w:rsidR="00C96203" w:rsidRDefault="00F06FA7" w:rsidP="00F06FA7">
      <w:pPr>
        <w:pStyle w:val="ListParagraph"/>
        <w:numPr>
          <w:ilvl w:val="0"/>
          <w:numId w:val="4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Δθ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Δt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Navigation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Δt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IMU</m:t>
            </m:r>
          </m:sub>
        </m:sSub>
        <m:r>
          <m:rPr>
            <m:sty m:val="bi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</w:p>
    <w:p w14:paraId="03F39BDF" w14:textId="26E28498" w:rsidR="00F06FA7" w:rsidRDefault="00C96203" w:rsidP="00F06FA7">
      <w:pPr>
        <w:pStyle w:val="ListParagraph"/>
        <w:numPr>
          <w:ilvl w:val="0"/>
          <w:numId w:val="4"/>
        </w:numPr>
      </w:pPr>
      <w:r w:rsidRPr="00C96203">
        <w:t>E(</w:t>
      </w:r>
      <w:r w:rsidRPr="00C96203">
        <w:rPr>
          <w:rFonts w:ascii="Cambria" w:hAnsi="Cambria"/>
        </w:rPr>
        <w:t>Δθ</w:t>
      </w:r>
      <w:r w:rsidRPr="00C96203">
        <w:rPr>
          <w:vertAlign w:val="subscript"/>
        </w:rPr>
        <w:t>x</w:t>
      </w:r>
      <w:r w:rsidRPr="00C96203">
        <w:t>) =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)=ΔtE(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 w:rsidR="00B63B80">
        <w:t xml:space="preserve"> = </w:t>
      </w:r>
      <w:r w:rsidR="00B63B80">
        <w:rPr>
          <w:rFonts w:ascii="Cambria" w:hAnsi="Cambria"/>
        </w:rPr>
        <w:t>Δ</w:t>
      </w:r>
      <w:r w:rsidR="00B63B80">
        <w:t>t(E(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 w:rsidR="00B63B80">
        <w:t xml:space="preserve"> +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 w:rsidR="00B63B80">
        <w:t xml:space="preserve"> + …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))</m:t>
        </m:r>
      </m:oMath>
    </w:p>
    <w:p w14:paraId="67710F18" w14:textId="6201734C" w:rsidR="00C96203" w:rsidRDefault="00C96203" w:rsidP="00C96203">
      <w:pPr>
        <w:pStyle w:val="ListParagraph"/>
        <w:numPr>
          <w:ilvl w:val="1"/>
          <w:numId w:val="4"/>
        </w:numPr>
      </w:pPr>
      <w:r>
        <w:t xml:space="preserve">Given a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, what is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)?</w:t>
      </w:r>
    </w:p>
    <w:p w14:paraId="6D0A1F15" w14:textId="0ACDEB97" w:rsidR="002535CE" w:rsidRDefault="00272714" w:rsidP="00272714">
      <w:pPr>
        <w:pStyle w:val="ListParagraph"/>
        <w:numPr>
          <w:ilvl w:val="2"/>
          <w:numId w:val="4"/>
        </w:numPr>
      </w:pPr>
      <w:r>
        <w:t>A</w:t>
      </w:r>
      <w:r w:rsidR="002535CE">
        <w:t xml:space="preserve">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</w:rPr>
              <m:t>=g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7DD5A158" w14:textId="0A53BC64" w:rsidR="00B63B80" w:rsidRPr="00047B84" w:rsidRDefault="00B63B80" w:rsidP="00B63B80">
      <w:pPr>
        <w:pStyle w:val="ListParagraph"/>
        <w:numPr>
          <w:ilvl w:val="3"/>
          <w:numId w:val="4"/>
        </w:numPr>
        <w:rPr>
          <w:b/>
        </w:rPr>
      </w:pPr>
      <w:r w:rsidRPr="00047B84">
        <w:rPr>
          <w:b/>
        </w:rPr>
        <w:t>Ε(</w:t>
      </w:r>
      <w:r w:rsidRPr="00047B84">
        <w:rPr>
          <w:rFonts w:ascii="Cambria" w:hAnsi="Cambria"/>
          <w:b/>
        </w:rPr>
        <w:t>Δθ</w:t>
      </w:r>
      <w:r w:rsidRPr="00047B84">
        <w:rPr>
          <w:b/>
          <w:vertAlign w:val="subscript"/>
        </w:rPr>
        <w:t>x</w:t>
      </w:r>
      <w:r w:rsidRPr="00047B84">
        <w:rPr>
          <w:b/>
        </w:rPr>
        <w:t xml:space="preserve">) = </w:t>
      </w:r>
      <w:r w:rsidRPr="00047B84">
        <w:rPr>
          <w:rFonts w:ascii="Cambria" w:hAnsi="Cambria"/>
          <w:b/>
        </w:rPr>
        <w:t>Δθ</w:t>
      </w:r>
      <w:r w:rsidRPr="00047B84">
        <w:rPr>
          <w:rFonts w:ascii="Cambria" w:hAnsi="Cambria"/>
          <w:b/>
          <w:vertAlign w:val="subscript"/>
        </w:rPr>
        <w:t>x</w:t>
      </w:r>
    </w:p>
    <w:p w14:paraId="6F16865C" w14:textId="1884BFD8" w:rsidR="00272714" w:rsidRDefault="00272714" w:rsidP="00272714">
      <w:pPr>
        <w:pStyle w:val="ListParagraph"/>
        <w:numPr>
          <w:ilvl w:val="2"/>
          <w:numId w:val="4"/>
        </w:numPr>
      </w:pPr>
      <w:r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</w:rPr>
              <m:t>=g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)</m:t>
            </m:r>
          </m:e>
        </m:rad>
      </m:oMath>
    </w:p>
    <w:p w14:paraId="496EF98E" w14:textId="249A1E36" w:rsidR="00B63B80" w:rsidRDefault="00B63B80" w:rsidP="00B63B80">
      <w:pPr>
        <w:pStyle w:val="ListParagraph"/>
        <w:numPr>
          <w:ilvl w:val="3"/>
          <w:numId w:val="4"/>
        </w:numPr>
      </w:pPr>
      <w:r w:rsidRPr="00047B84">
        <w:t>Ε(</w:t>
      </w:r>
      <w:r w:rsidRPr="00047B84">
        <w:rPr>
          <w:rFonts w:ascii="Cambria" w:hAnsi="Cambria"/>
        </w:rPr>
        <w:t>Δθ</w:t>
      </w:r>
      <w:r w:rsidRPr="00047B84">
        <w:rPr>
          <w:vertAlign w:val="subscript"/>
        </w:rPr>
        <w:t>x</w:t>
      </w:r>
      <w:r w:rsidRPr="00047B84">
        <w:t xml:space="preserve">) = </w:t>
      </w:r>
      <m:oMath>
        <m:r>
          <w:rPr>
            <w:rFonts w:ascii="Cambria Math" w:hAnsi="Cambria Math"/>
          </w:rPr>
          <m:t>Δt(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e>
        </m:ra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e>
            </m:d>
          </m:e>
        </m:ra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…g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</m:sSub>
              </m:e>
            </m:d>
          </m:e>
        </m:rad>
        <m:r>
          <w:rPr>
            <w:rFonts w:ascii="Cambria Math" w:hAnsi="Cambria Math"/>
          </w:rPr>
          <m:t>=Δt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+…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- Δt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e>
            </m:rad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Δθ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-ΔtN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</m:rad>
      </m:oMath>
    </w:p>
    <w:p w14:paraId="7D960B40" w14:textId="4076B6F4" w:rsidR="00047B84" w:rsidRPr="00047B84" w:rsidRDefault="00047B84" w:rsidP="00B63B80">
      <w:pPr>
        <w:pStyle w:val="ListParagraph"/>
        <w:numPr>
          <w:ilvl w:val="3"/>
          <w:numId w:val="4"/>
        </w:numPr>
        <w:rPr>
          <w:b/>
        </w:rPr>
      </w:pPr>
      <w:r w:rsidRPr="00047B84">
        <w:rPr>
          <w:b/>
        </w:rPr>
        <w:t>Ε(</w:t>
      </w:r>
      <w:r w:rsidRPr="00047B84">
        <w:rPr>
          <w:rFonts w:ascii="Cambria" w:hAnsi="Cambria"/>
          <w:b/>
        </w:rPr>
        <w:t>Δθ</w:t>
      </w:r>
      <w:r w:rsidRPr="00047B84">
        <w:rPr>
          <w:b/>
          <w:vertAlign w:val="subscript"/>
        </w:rPr>
        <w:t>x</w:t>
      </w:r>
      <w:r w:rsidRPr="00047B84">
        <w:rPr>
          <w:b/>
        </w:rPr>
        <w:t xml:space="preserve">) =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Δθ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Δt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Navigation</m:t>
            </m:r>
          </m:sub>
        </m:sSub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</m:rad>
      </m:oMath>
    </w:p>
    <w:p w14:paraId="424773E2" w14:textId="64DEB02E" w:rsidR="001E7BD9" w:rsidRPr="001E7BD9" w:rsidRDefault="001E7BD9" w:rsidP="001E7BD9">
      <w:pPr>
        <w:pStyle w:val="ListParagraph"/>
        <w:numPr>
          <w:ilvl w:val="0"/>
          <w:numId w:val="4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V(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Δθ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C96203" w:rsidRPr="001E7BD9">
        <w:rPr>
          <w:b/>
        </w:rPr>
        <w:t xml:space="preserve"> = </w:t>
      </w:r>
      <w:r w:rsidRPr="001E7BD9">
        <w:rPr>
          <w:b/>
        </w:rPr>
        <w:t>(V(</w:t>
      </w:r>
      <w:r w:rsidRPr="001E7BD9">
        <w:rPr>
          <w:rFonts w:ascii="Cambria" w:hAnsi="Cambria"/>
          <w:b/>
        </w:rPr>
        <w:t>Δθ</w:t>
      </w:r>
      <w:r w:rsidRPr="001E7BD9">
        <w:rPr>
          <w:b/>
          <w:vertAlign w:val="subscript"/>
        </w:rPr>
        <w:t>x</w:t>
      </w:r>
      <w:r w:rsidRPr="001E7BD9">
        <w:rPr>
          <w:b/>
        </w:rPr>
        <w:t>) + Ε(</w:t>
      </w:r>
      <w:r w:rsidRPr="001E7BD9">
        <w:rPr>
          <w:rFonts w:ascii="Cambria" w:hAnsi="Cambria"/>
          <w:b/>
        </w:rPr>
        <w:t>Δθ</w:t>
      </w:r>
      <w:r w:rsidRPr="001E7BD9">
        <w:rPr>
          <w:b/>
          <w:vertAlign w:val="subscript"/>
        </w:rPr>
        <w:t>x</w:t>
      </w:r>
      <w:r w:rsidRPr="001E7BD9">
        <w:rPr>
          <w:b/>
        </w:rPr>
        <w:t>)</w:t>
      </w:r>
      <w:r w:rsidRPr="001E7BD9">
        <w:rPr>
          <w:b/>
          <w:vertAlign w:val="superscript"/>
        </w:rPr>
        <w:t>2</w:t>
      </w:r>
      <w:r w:rsidRPr="001E7BD9">
        <w:rPr>
          <w:b/>
        </w:rPr>
        <w:t>)</w:t>
      </w:r>
      <w:r w:rsidRPr="001E7BD9">
        <w:rPr>
          <w:b/>
          <w:vertAlign w:val="superscript"/>
        </w:rPr>
        <w:t>2</w:t>
      </w:r>
      <w:r w:rsidRPr="001E7BD9">
        <w:rPr>
          <w:b/>
        </w:rPr>
        <w:t xml:space="preserve"> - Ε(</w:t>
      </w:r>
      <w:r w:rsidRPr="001E7BD9">
        <w:rPr>
          <w:rFonts w:ascii="Cambria" w:hAnsi="Cambria"/>
          <w:b/>
        </w:rPr>
        <w:t>Δθ</w:t>
      </w:r>
      <w:r w:rsidRPr="001E7BD9">
        <w:rPr>
          <w:b/>
          <w:vertAlign w:val="subscript"/>
        </w:rPr>
        <w:t>x</w:t>
      </w:r>
      <w:r w:rsidRPr="001E7BD9">
        <w:rPr>
          <w:b/>
        </w:rPr>
        <w:t>)</w:t>
      </w:r>
      <w:r w:rsidRPr="001E7BD9">
        <w:rPr>
          <w:b/>
          <w:vertAlign w:val="superscript"/>
        </w:rPr>
        <w:t>4</w:t>
      </w:r>
    </w:p>
    <w:p w14:paraId="2A65C80D" w14:textId="77777777" w:rsidR="00811EE6" w:rsidRPr="00811EE6" w:rsidRDefault="00811EE6" w:rsidP="00811EE6">
      <w:pPr>
        <w:pStyle w:val="ListParagraph"/>
        <w:ind w:left="1440"/>
      </w:pPr>
    </w:p>
    <w:sectPr w:rsidR="00811EE6" w:rsidRPr="00811EE6" w:rsidSect="00562C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4974"/>
    <w:multiLevelType w:val="hybridMultilevel"/>
    <w:tmpl w:val="23501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93F56"/>
    <w:multiLevelType w:val="hybridMultilevel"/>
    <w:tmpl w:val="1A7AF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6366A5"/>
    <w:multiLevelType w:val="hybridMultilevel"/>
    <w:tmpl w:val="2B407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D4633"/>
    <w:multiLevelType w:val="hybridMultilevel"/>
    <w:tmpl w:val="AD2E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E04ED"/>
    <w:multiLevelType w:val="hybridMultilevel"/>
    <w:tmpl w:val="2DB0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8F038C"/>
    <w:multiLevelType w:val="hybridMultilevel"/>
    <w:tmpl w:val="8FF0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EFF"/>
    <w:rsid w:val="00047B84"/>
    <w:rsid w:val="00056918"/>
    <w:rsid w:val="000572EC"/>
    <w:rsid w:val="00146C80"/>
    <w:rsid w:val="001B2F05"/>
    <w:rsid w:val="001C67C5"/>
    <w:rsid w:val="001E7BD9"/>
    <w:rsid w:val="001F5404"/>
    <w:rsid w:val="002535CE"/>
    <w:rsid w:val="00272714"/>
    <w:rsid w:val="003065EE"/>
    <w:rsid w:val="00321CDC"/>
    <w:rsid w:val="003C52A6"/>
    <w:rsid w:val="00466087"/>
    <w:rsid w:val="00562CBD"/>
    <w:rsid w:val="00741EE1"/>
    <w:rsid w:val="00811EE6"/>
    <w:rsid w:val="00902279"/>
    <w:rsid w:val="00944A6B"/>
    <w:rsid w:val="0096247C"/>
    <w:rsid w:val="009F1379"/>
    <w:rsid w:val="00A25D2D"/>
    <w:rsid w:val="00A73ED9"/>
    <w:rsid w:val="00B059C9"/>
    <w:rsid w:val="00B63B80"/>
    <w:rsid w:val="00C85EFF"/>
    <w:rsid w:val="00C96203"/>
    <w:rsid w:val="00CC35F5"/>
    <w:rsid w:val="00D153AD"/>
    <w:rsid w:val="00D32D8B"/>
    <w:rsid w:val="00DB53B9"/>
    <w:rsid w:val="00E2121A"/>
    <w:rsid w:val="00F06FA7"/>
    <w:rsid w:val="00F25A53"/>
    <w:rsid w:val="00F61D3C"/>
    <w:rsid w:val="00F75EA6"/>
    <w:rsid w:val="00FA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770E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5E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E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EF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65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1E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5E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E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EF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65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1E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Distribution_of_the_product_of_two_random_variables" TargetMode="External"/><Relationship Id="rId7" Type="http://schemas.openxmlformats.org/officeDocument/2006/relationships/hyperlink" Target="https://www.kalmanfilter.net/covextrap.html" TargetMode="External"/><Relationship Id="rId8" Type="http://schemas.openxmlformats.org/officeDocument/2006/relationships/hyperlink" Target="http://www.kaspercpa.com/statisticalreview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817</Words>
  <Characters>4663</Characters>
  <Application>Microsoft Macintosh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McLean</dc:creator>
  <cp:keywords/>
  <dc:description/>
  <cp:lastModifiedBy>Alexander McLean</cp:lastModifiedBy>
  <cp:revision>27</cp:revision>
  <dcterms:created xsi:type="dcterms:W3CDTF">2021-12-29T17:53:00Z</dcterms:created>
  <dcterms:modified xsi:type="dcterms:W3CDTF">2021-12-30T01:12:00Z</dcterms:modified>
</cp:coreProperties>
</file>