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обновление_документации_gnss_gui_v0_3"/>
      <w:r>
        <w:rPr>
          <w:rFonts w:eastAsia="georgia" w:cs="georgia" w:ascii="georgia" w:hAnsi="georgia"/>
          <w:b/>
          <w:color w:val="000000"/>
          <w:sz w:val="39"/>
        </w:rPr>
        <w:t xml:space="preserve">Обновление документации GNSS GUI v0.3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назначение_обновления"/>
      <w:r>
        <w:rPr>
          <w:rFonts w:eastAsia="georgia" w:cs="georgia" w:ascii="georgia" w:hAnsi="georgia"/>
          <w:b/>
          <w:color w:val="000000"/>
          <w:sz w:val="24"/>
        </w:rPr>
        <w:t xml:space="preserve">Назначение обновления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Документ фиксирует актуализацию требований и архитектурных положений для desktop-приложения обработки GNSS-временных рядов после фактических изменений GUI до версии 3.5.8, включая переработку визуализации, поведения фильтров и логики статистики.[file:1243][file:1242][code_file:0]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Текущее состояние реализации подтверждает, что интерфейс ориентирован на локальную инженерную обработку рядов высоты с ручным запуском отдельных этапов и немедленным отображением результата без отдельной команды обновления графика.[file:1243][code_file:0]</w:t>
      </w:r>
    </w:p>
    <w:p>
      <w:pPr>
        <w:spacing w:line="360" w:before="315" w:after="105" w:lineRule="auto"/>
        <w:ind w:left="-30"/>
        <w:jc w:val="left"/>
      </w:pPr>
      <w:bookmarkStart w:id="2" w:name="изменения_в_тз"/>
      <w:r>
        <w:rPr>
          <w:rFonts w:eastAsia="georgia" w:cs="georgia" w:ascii="georgia" w:hAnsi="georgia"/>
          <w:b/>
          <w:color w:val="000000"/>
          <w:sz w:val="24"/>
        </w:rPr>
        <w:t xml:space="preserve">Изменения в ТЗ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разделе функционального конвейера следует заменить требование об обязательном автоматическом запуске проверки времени после импорта на требование явного пользовательского запуска этапа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Проверить время</w:t>
      </w:r>
      <w:r>
        <w:rPr>
          <w:rFonts w:eastAsia="georgia" w:cs="georgia" w:ascii="georgia" w:hAnsi="georgia"/>
          <w:color w:val="000000"/>
        </w:rPr>
        <w:t xml:space="preserve">, поскольку в актуальной GUI-реализации загрузка и временная валидация разделены на независимые действия.[file:1243][code_file:0]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разделе по Butterworth-фильтрации следует зафиксировать, что фильтр допускается к запуску на любом доступном промежуточном этапе обработки, если в таблице есть корректные временная и высотная колонки, а автоматический запуск медианного фильтра из Butterworth-этапа не выполняется.[file:1243][code_file:0]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разделе по визуализации нужно уточнить, что статистика рассчитывается только по реально отображённым на графике слоям и только в пределах текущего видимого временного окна, определяемого состоянием чекбоксов слоёв и диапазоном оси X.[file:1243][code_file:0]</w:t>
      </w:r>
    </w:p>
    <w:p>
      <w:pPr>
        <w:spacing w:line="360" w:before="315" w:after="105" w:lineRule="auto"/>
        <w:ind w:left="-30"/>
        <w:jc w:val="left"/>
      </w:pPr>
      <w:bookmarkStart w:id="3" w:name="изменения_интерфейса"/>
      <w:r>
        <w:rPr>
          <w:rFonts w:eastAsia="georgia" w:cs="georgia" w:ascii="georgia" w:hAnsi="georgia"/>
          <w:b/>
          <w:color w:val="000000"/>
          <w:sz w:val="24"/>
        </w:rPr>
        <w:t xml:space="preserve">Изменения интерфейса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Минимальный состав экранных элементов следует обновить: отдельная кнопка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Обновить график</w:t>
      </w:r>
      <w:r>
        <w:rPr>
          <w:rFonts w:eastAsia="georgia" w:cs="georgia" w:ascii="georgia" w:hAnsi="georgia"/>
          <w:color w:val="000000"/>
        </w:rPr>
        <w:t xml:space="preserve"> удалена, так как перерисовка выполняется автоматически при загрузке данных, запуске обработки, переключении слоёв, смене Y-режима и изменении диапазона X.[file:1243][code_file:0]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Команды экспорта целесообразно описывать как отдельный логический блок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Сохранение</w:t>
      </w:r>
      <w:r>
        <w:rPr>
          <w:rFonts w:eastAsia="georgia" w:cs="georgia" w:ascii="georgia" w:hAnsi="georgia"/>
          <w:color w:val="000000"/>
        </w:rPr>
        <w:t xml:space="preserve">, включающий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JPG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комплект</w:t>
      </w:r>
      <w:r>
        <w:rPr>
          <w:rFonts w:eastAsia="georgia" w:cs="georgia" w:ascii="georgia" w:hAnsi="georgia"/>
          <w:color w:val="000000"/>
        </w:rPr>
        <w:t xml:space="preserve">, расположенные вертикально и отделённые от блока вычислительных действий.[code_file:0]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Следует также добавить в требования к GUI поддержку автоопределения колонок времени и высоты по типовым именам полей, с возможностью ручной коррекции пользователем после выбора файла.[file:1243][code_file:0]</w:t>
      </w:r>
    </w:p>
    <w:p>
      <w:pPr>
        <w:spacing w:line="360" w:before="315" w:after="105" w:lineRule="auto"/>
        <w:ind w:left="-30"/>
        <w:jc w:val="left"/>
      </w:pPr>
      <w:bookmarkStart w:id="4" w:name="архитектурные_уточнения"/>
      <w:r>
        <w:rPr>
          <w:rFonts w:eastAsia="georgia" w:cs="georgia" w:ascii="georgia" w:hAnsi="georgia"/>
          <w:b/>
          <w:color w:val="000000"/>
          <w:sz w:val="24"/>
        </w:rPr>
        <w:t xml:space="preserve">Архитектурные уточнения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Архитектурный документ следует дополнить положением, что в текущей версии часть логики GUI, управления слоями, расчёта статистики и экспорта может находиться в одном интегрированном файле главного окна, хотя целевая модульная декомпозиция на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main_window.py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plot_manager.py</w:t>
      </w:r>
      <w:r>
        <w:rPr>
          <w:rFonts w:eastAsia="georgia" w:cs="georgia" w:ascii="georgia" w:hAnsi="georgia"/>
          <w:color w:val="000000"/>
        </w:rPr>
        <w:t xml:space="preserve"> и панели интерфейса остаётся желательной.[file:1242][code_file:0]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визуализации нужно зафиксировать следующий контракт поведения: чекбоксы управляют не только видимостью серий, но и составом статистики на графике; статистика вычисляется после применения фактического X-диапазона; каждая серия использует свой источник данных и свою колонку высоты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height_bw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height_med</w:t>
      </w:r>
      <w:r>
        <w:rPr>
          <w:rFonts w:eastAsia="georgia" w:cs="georgia" w:ascii="georgia" w:hAnsi="georgia"/>
          <w:color w:val="000000"/>
        </w:rPr>
        <w:t xml:space="preserve">).[file:1242][code_file:0]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Версию GUI следует обновить до 3.5.8, а версию журнала обработки — до 0.3.5.8, чтобы документация соответствовала текущей рабочей сборке.[code_file:0]</w:t>
      </w:r>
    </w:p>
    <w:p>
      <w:pPr>
        <w:spacing w:line="360" w:before="315" w:after="105" w:lineRule="auto"/>
        <w:ind w:left="-30"/>
        <w:jc w:val="left"/>
      </w:pPr>
      <w:bookmarkStart w:id="5" w:name="предлагаемые_формулировки"/>
      <w:r>
        <w:rPr>
          <w:rFonts w:eastAsia="georgia" w:cs="georgia" w:ascii="georgia" w:hAnsi="georgia"/>
          <w:b/>
          <w:color w:val="000000"/>
          <w:sz w:val="24"/>
        </w:rPr>
        <w:t xml:space="preserve">Предлагаемые формулировки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ТЗ в раздел визуализации можно добавить такую норму: «Статистическая сводка на графике должна формироваться только по тем рядам, которые выбраны пользователем для отображения, и только в пределах текущего отображаемого временного интервала».[file:1243][code_file:0]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ТЗ в раздел фильтрации можно добавить такую норму: «Butterworth-фильтр запускается как самостоятельная операция и не должен автоматически инициировать медианную фильтрацию; медианный фильтр запускается отдельной командой пользователя».[file:1243][code_file:0]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архитектуры можно добавить такую норму: «GUI-слой обязан поддерживать событийную перерисовку графика без отдельной команды обновления, а блок экспорта должен быть отделён от блока обработки как самостоятельная функциональная группа интерфейса».[file:1242][code_file:0]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2026-04-30T23:49:33.981Z</dcterms:created>
  <dcterms:modified xsi:type="dcterms:W3CDTF">2026-04-30T23:49:33.981Z</dcterms:modified>
</cp:coreProperties>
</file>