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Scalable Dialog Subsystem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Purpose: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As a result of H/W, a basic microservice skeleton was created</w:t>
      </w:r>
      <w:r>
        <w:rPr>
          <w:rFonts w:hint="default" w:ascii="Arial" w:hAnsi="Arial" w:cs="Arial"/>
          <w:sz w:val="24"/>
          <w:szCs w:val="24"/>
        </w:rPr>
        <w:t xml:space="preserve">, </w:t>
      </w:r>
      <w:r>
        <w:rPr>
          <w:rFonts w:hint="default" w:ascii="Arial" w:hAnsi="Arial" w:cs="Arial"/>
          <w:sz w:val="24"/>
          <w:szCs w:val="24"/>
          <w:lang w:val="en-US"/>
        </w:rPr>
        <w:t>which will be developed in future h/w</w:t>
      </w:r>
      <w:r>
        <w:rPr>
          <w:rFonts w:hint="default" w:ascii="Arial" w:hAnsi="Arial" w:cs="Arial"/>
          <w:sz w:val="24"/>
          <w:szCs w:val="24"/>
        </w:rPr>
        <w:t xml:space="preserve">.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The project is located here: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/>
          <w:i/>
          <w:iCs/>
          <w:sz w:val="24"/>
          <w:szCs w:val="24"/>
          <w:lang w:val="en-US"/>
        </w:rPr>
      </w:pPr>
      <w:r>
        <w:rPr>
          <w:rFonts w:hint="default" w:ascii="Arial" w:hAnsi="Arial"/>
          <w:i/>
          <w:iCs/>
          <w:sz w:val="24"/>
          <w:szCs w:val="24"/>
          <w:lang w:val="en-US"/>
        </w:rPr>
        <w:fldChar w:fldCharType="begin"/>
      </w:r>
      <w:r>
        <w:rPr>
          <w:rFonts w:hint="default" w:ascii="Arial" w:hAnsi="Arial"/>
          <w:i/>
          <w:iCs/>
          <w:sz w:val="24"/>
          <w:szCs w:val="24"/>
          <w:lang w:val="en-US"/>
        </w:rPr>
        <w:instrText xml:space="preserve"> HYPERLINK "https://github.com/maleykovichdim/my_chat_websocket_sharding" </w:instrText>
      </w:r>
      <w:r>
        <w:rPr>
          <w:rFonts w:hint="default" w:ascii="Arial" w:hAnsi="Arial"/>
          <w:i/>
          <w:iCs/>
          <w:sz w:val="24"/>
          <w:szCs w:val="24"/>
          <w:lang w:val="en-US"/>
        </w:rPr>
        <w:fldChar w:fldCharType="separate"/>
      </w:r>
      <w:r>
        <w:rPr>
          <w:rStyle w:val="4"/>
          <w:rFonts w:hint="default" w:ascii="Arial" w:hAnsi="Arial"/>
          <w:i/>
          <w:iCs/>
          <w:sz w:val="24"/>
          <w:szCs w:val="24"/>
          <w:lang w:val="en-US"/>
        </w:rPr>
        <w:t>https://github.com/maleykovichdim/my_chat_websocket_sharding</w:t>
      </w:r>
      <w:r>
        <w:rPr>
          <w:rFonts w:hint="default" w:ascii="Arial" w:hAnsi="Arial"/>
          <w:i/>
          <w:iCs/>
          <w:sz w:val="24"/>
          <w:szCs w:val="24"/>
          <w:lang w:val="en-US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/>
          <w:i/>
          <w:iCs/>
          <w:sz w:val="24"/>
          <w:szCs w:val="24"/>
          <w:lang w:val="en-US"/>
        </w:rPr>
      </w:pPr>
      <w:r>
        <w:rPr>
          <w:rFonts w:hint="default" w:ascii="Arial" w:hAnsi="Arial"/>
          <w:i/>
          <w:iCs/>
          <w:sz w:val="24"/>
          <w:szCs w:val="24"/>
          <w:lang w:val="en-US"/>
        </w:rPr>
        <w:t>Run: docker-compose up --build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/>
          <w:i/>
          <w:iCs/>
          <w:sz w:val="24"/>
          <w:szCs w:val="24"/>
          <w:lang w:val="en-US"/>
        </w:rPr>
      </w:pPr>
      <w:r>
        <w:rPr>
          <w:rFonts w:hint="default" w:ascii="Arial" w:hAnsi="Arial"/>
          <w:i/>
          <w:iCs/>
          <w:sz w:val="24"/>
          <w:szCs w:val="24"/>
          <w:lang w:val="en-US"/>
        </w:rPr>
        <w:t>localhost:8086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Chat server</w:t>
      </w:r>
      <w:r>
        <w:rPr>
          <w:rFonts w:hint="default" w:ascii="Arial" w:hAnsi="Arial" w:cs="Arial"/>
          <w:sz w:val="24"/>
          <w:szCs w:val="24"/>
          <w:lang w:val="ru-RU"/>
        </w:rPr>
        <w:t xml:space="preserve"> </w:t>
      </w:r>
      <w:r>
        <w:rPr>
          <w:rFonts w:hint="default" w:ascii="Arial" w:hAnsi="Arial" w:cs="Arial"/>
          <w:sz w:val="24"/>
          <w:szCs w:val="24"/>
          <w:lang w:val="en-US"/>
        </w:rPr>
        <w:t>is implemented in the golang language</w:t>
      </w:r>
      <w:r>
        <w:rPr>
          <w:rFonts w:hint="default" w:ascii="Arial" w:hAnsi="Arial" w:cs="Arial"/>
          <w:sz w:val="24"/>
          <w:szCs w:val="24"/>
          <w:lang w:val="ru-RU"/>
        </w:rPr>
        <w:t xml:space="preserve">, </w:t>
      </w:r>
      <w:r>
        <w:rPr>
          <w:rFonts w:hint="default" w:ascii="Arial" w:hAnsi="Arial" w:cs="Arial"/>
          <w:sz w:val="24"/>
          <w:szCs w:val="24"/>
          <w:lang w:val="en-US"/>
        </w:rPr>
        <w:t>based on the gorilla websocket server.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Folder: /chat</w:t>
      </w:r>
      <w:r>
        <w:rPr>
          <w:rFonts w:hint="default" w:ascii="Arial" w:hAnsi="Arial" w:cs="Arial"/>
          <w:sz w:val="24"/>
          <w:szCs w:val="24"/>
          <w:lang w:val="ru-RU"/>
        </w:rPr>
        <w:t xml:space="preserve">  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ru-RU"/>
        </w:rPr>
        <w:t>Запуск</w:t>
      </w:r>
      <w:r>
        <w:rPr>
          <w:rFonts w:hint="default" w:ascii="Arial" w:hAnsi="Arial" w:cs="Arial"/>
          <w:sz w:val="24"/>
          <w:szCs w:val="24"/>
          <w:lang w:val="en-US"/>
        </w:rPr>
        <w:t>: ./start.sh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Chat Client </w:t>
      </w:r>
      <w:r>
        <w:rPr>
          <w:rFonts w:hint="default" w:ascii="Arial" w:hAnsi="Arial" w:cs="Arial"/>
          <w:sz w:val="24"/>
          <w:szCs w:val="24"/>
          <w:lang w:val="en-US"/>
        </w:rPr>
        <w:t>is desined to testing server operation.</w:t>
      </w:r>
      <w:r>
        <w:rPr>
          <w:rFonts w:hint="default" w:ascii="Arial" w:hAnsi="Arial" w:cs="Arial"/>
          <w:sz w:val="24"/>
          <w:szCs w:val="24"/>
          <w:lang w:val="ru-RU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It sends and receives messages.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Folder: /chat_client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en-US"/>
        </w:rPr>
        <w:t>Run: go run main.go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ru-RU"/>
        </w:rPr>
        <w:t>Four Mysql servers, run  in docker-compose,</w:t>
      </w:r>
      <w:r>
        <w:rPr>
          <w:rFonts w:hint="default" w:ascii="Arial" w:hAnsi="Arial"/>
          <w:sz w:val="24"/>
          <w:szCs w:val="24"/>
          <w:lang w:val="en-US"/>
        </w:rPr>
        <w:t xml:space="preserve"> shard the message table: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drawing>
          <wp:inline distT="0" distB="0" distL="114300" distR="114300">
            <wp:extent cx="5269230" cy="1512570"/>
            <wp:effectExtent l="0" t="0" r="1270" b="11430"/>
            <wp:docPr id="1" name="Изображение 1" descr="mysql_message_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mysql_message_tab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Run: docker-compose up --build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/>
          <w:sz w:val="24"/>
          <w:szCs w:val="24"/>
          <w:lang w:val="en-US"/>
        </w:rPr>
        <w:t>The message id is currently in each table independently.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/>
          <w:sz w:val="24"/>
          <w:szCs w:val="24"/>
          <w:lang w:val="ru-RU"/>
        </w:rPr>
        <w:t>In fact, consistent hashing was used according to the de</w:t>
      </w:r>
      <w:r>
        <w:rPr>
          <w:rFonts w:hint="default" w:ascii="Arial" w:hAnsi="Arial"/>
          <w:sz w:val="24"/>
          <w:szCs w:val="24"/>
          <w:lang w:val="en-US"/>
        </w:rPr>
        <w:t>riv</w:t>
      </w:r>
      <w:r>
        <w:rPr>
          <w:rFonts w:hint="default" w:ascii="Arial" w:hAnsi="Arial"/>
          <w:sz w:val="24"/>
          <w:szCs w:val="24"/>
          <w:lang w:val="ru-RU"/>
        </w:rPr>
        <w:t>ed (calculated) dialog id specified below.</w:t>
      </w:r>
      <w:r>
        <w:rPr>
          <w:rFonts w:hint="default" w:ascii="Arial" w:hAnsi="Arial" w:cs="Arial"/>
          <w:sz w:val="24"/>
          <w:szCs w:val="24"/>
          <w:lang w:val="ru-RU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Main ideas: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/>
          <w:sz w:val="24"/>
          <w:szCs w:val="24"/>
          <w:lang w:val="ru-RU"/>
        </w:rPr>
      </w:pPr>
      <w:r>
        <w:rPr>
          <w:rFonts w:hint="default" w:ascii="Arial" w:hAnsi="Arial"/>
          <w:sz w:val="24"/>
          <w:szCs w:val="24"/>
          <w:lang w:val="ru-RU"/>
        </w:rPr>
        <w:t>Messages should be grouped by chat ID and message time (To remove the effect of "Lady Gaga"). In this version of sharding, an artificially derived chat ID was used: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u w:val="none"/>
          <w:lang w:val="ru-RU"/>
        </w:rPr>
      </w:pP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</w:rPr>
        <w:t>var idChat string</w:t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</w:rPr>
        <w:br w:type="textWrapping"/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</w:rPr>
        <w:t xml:space="preserve">if </w:t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  <w:lang w:val="en-US"/>
        </w:rPr>
        <w:t>AUTHOR ID</w:t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</w:rPr>
        <w:t xml:space="preserve"> &lt; </w:t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  <w:lang w:val="en-US"/>
        </w:rPr>
        <w:t xml:space="preserve">RECIPIENT ID </w:t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</w:rPr>
        <w:t>{</w:t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</w:rPr>
        <w:br w:type="textWrapping"/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</w:rPr>
        <w:t xml:space="preserve">   </w:t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  <w:lang w:val="en-US"/>
        </w:rPr>
        <w:tab/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</w:rPr>
        <w:t xml:space="preserve">idChat = </w:t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  <w:lang w:val="en-US"/>
        </w:rPr>
        <w:t>AUTHOR ID</w:t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</w:rPr>
        <w:t xml:space="preserve"> + "_" +</w:t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  <w:lang w:val="en-US"/>
        </w:rPr>
        <w:t xml:space="preserve"> RECIPIENT ID</w:t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</w:rPr>
        <w:br w:type="textWrapping"/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</w:rPr>
        <w:t>} else {</w:t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</w:rPr>
        <w:br w:type="textWrapping"/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</w:rPr>
        <w:t xml:space="preserve">   </w:t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  <w:lang w:val="en-US"/>
        </w:rPr>
        <w:tab/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</w:rPr>
        <w:t xml:space="preserve">idChat = </w:t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  <w:lang w:val="en-US"/>
        </w:rPr>
        <w:t>RECIPIENT ID</w:t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</w:rPr>
        <w:t xml:space="preserve"> + "_" + </w:t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  <w:lang w:val="en-US"/>
        </w:rPr>
        <w:t>AUTHOR ID</w:t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</w:rPr>
        <w:br w:type="textWrapping"/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 w:eastAsia="SimSun"/>
          <w:sz w:val="24"/>
          <w:szCs w:val="24"/>
          <w:lang w:val="ru-RU"/>
        </w:rPr>
        <w:t>The collection of author and recipient ids is a monotonic sequence</w:t>
      </w:r>
      <w:r>
        <w:rPr>
          <w:rFonts w:hint="default" w:ascii="Arial" w:hAnsi="Arial" w:eastAsia="SimSun" w:cs="Arial"/>
          <w:sz w:val="24"/>
          <w:szCs w:val="24"/>
        </w:rPr>
        <w:t xml:space="preserve">, </w:t>
      </w:r>
      <w:r>
        <w:rPr>
          <w:rFonts w:hint="default" w:ascii="Arial" w:hAnsi="Arial" w:eastAsia="SimSun"/>
          <w:sz w:val="24"/>
          <w:szCs w:val="24"/>
        </w:rPr>
        <w:t>, so we use a hashed key under the hood</w:t>
      </w:r>
      <w:r>
        <w:rPr>
          <w:rFonts w:hint="default" w:ascii="Arial" w:hAnsi="Arial" w:cs="Arial"/>
          <w:sz w:val="24"/>
          <w:szCs w:val="24"/>
          <w:lang w:val="ru-RU"/>
        </w:rPr>
        <w:t>.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/>
          <w:sz w:val="24"/>
          <w:szCs w:val="24"/>
          <w:lang w:val="ru-RU"/>
        </w:rPr>
        <w:t>The time for sending messages is also a monotonous sequence</w:t>
      </w:r>
      <w:r>
        <w:rPr>
          <w:rFonts w:hint="default" w:ascii="Arial" w:hAnsi="Arial"/>
          <w:sz w:val="24"/>
          <w:szCs w:val="24"/>
          <w:lang w:val="en-US"/>
        </w:rPr>
        <w:t>, and it would be possible to additionally distribute messages in each additionally created group of shards in according to the border-threshold of the timestamp.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 w:eastAsia="monospace" w:cs="Arial"/>
          <w:color w:val="auto"/>
          <w:highlight w:val="none"/>
          <w:shd w:val="clear" w:color="FFFFFF" w:fill="D9D9D9"/>
          <w:lang w:val="ru-RU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An example of filling shards with messages from a random message flow:</w:t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drawing>
          <wp:inline distT="0" distB="0" distL="114300" distR="114300">
            <wp:extent cx="4260850" cy="317500"/>
            <wp:effectExtent l="0" t="0" r="6350" b="0"/>
            <wp:docPr id="2" name="Изображение 2" descr="shard_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shard_distribut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ru-RU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 w:eastAsia="monospace" w:cs="Arial"/>
          <w:color w:val="auto"/>
          <w:highlight w:val="none"/>
          <w:shd w:val="clear" w:color="FFFFFF" w:fill="D9D9D9"/>
          <w:lang w:val="en-US"/>
        </w:rPr>
      </w:pPr>
      <w:r>
        <w:rPr>
          <w:rFonts w:hint="default" w:ascii="Arial" w:hAnsi="Arial" w:eastAsia="monospace"/>
          <w:color w:val="auto"/>
          <w:highlight w:val="none"/>
          <w:shd w:val="clear" w:color="FFFFFF" w:fill="D9D9D9"/>
          <w:lang w:val="ru-RU"/>
        </w:rPr>
        <w:t>Since sharding itself is carried out at the application level, it accordingly allows the possibility of resharding without downtime</w:t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  <w:lang w:val="en-US"/>
        </w:rPr>
        <w:t>: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/>
          <w:b w:val="0"/>
          <w:bCs w:val="0"/>
          <w:i w:val="0"/>
          <w:iCs w:val="0"/>
          <w:sz w:val="24"/>
          <w:szCs w:val="24"/>
          <w:u w:val="none"/>
          <w:lang w:val="ru-RU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u w:val="none"/>
          <w:lang w:val="ru-RU"/>
        </w:rPr>
        <w:t>The GetShardDbBody function returns a pointer to the holder of the shard's database.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/>
          <w:b w:val="0"/>
          <w:bCs w:val="0"/>
          <w:i w:val="0"/>
          <w:iCs w:val="0"/>
          <w:sz w:val="24"/>
          <w:szCs w:val="24"/>
          <w:u w:val="none"/>
          <w:lang w:val="ru-RU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u w:val="none"/>
          <w:lang w:val="ru-RU"/>
        </w:rPr>
        <w:t>The function can be modified to add special conditions.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You can also add new databases to the ring or remove corrupted databases from the context.</w:t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u w:val="none"/>
          <w:lang w:val="en-US"/>
        </w:rPr>
        <w:t>In consistent hashing, when adding new nodes, you only shuffle a small portion of the keys.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/>
          <w:sz w:val="24"/>
          <w:szCs w:val="24"/>
          <w:lang w:val="ru-RU"/>
        </w:rPr>
        <w:t>When a shard is disconnected, it must be removed from the ring and messages will be distributed to other shards.</w:t>
      </w:r>
      <w:r>
        <w:rPr>
          <w:rFonts w:hint="default" w:ascii="Arial" w:hAnsi="Arial" w:cs="Arial"/>
          <w:sz w:val="24"/>
          <w:szCs w:val="24"/>
          <w:lang w:val="ru-RU"/>
        </w:rPr>
        <w:t xml:space="preserve"> </w:t>
      </w: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Also, if the shard is very full, then it is worth adding new shards next to the filled ones and taking care of </w:t>
      </w:r>
      <w:r>
        <w:rPr>
          <w:rFonts w:hint="default" w:ascii="Arial" w:hAnsi="Arial" w:cs="Arial"/>
          <w:sz w:val="24"/>
          <w:szCs w:val="24"/>
          <w:lang w:val="en-US"/>
        </w:rPr>
        <w:t xml:space="preserve">getting messages from </w:t>
      </w:r>
      <w:bookmarkStart w:id="0" w:name="_GoBack"/>
      <w:bookmarkEnd w:id="0"/>
      <w:r>
        <w:rPr>
          <w:rFonts w:hint="default" w:ascii="Arial" w:hAnsi="Arial" w:eastAsia="SimSun" w:cs="Arial"/>
          <w:sz w:val="24"/>
          <w:szCs w:val="24"/>
          <w:lang w:val="en-US"/>
        </w:rPr>
        <w:t xml:space="preserve">the already filled shards on which the old rules, determined by the old set of shards, were in effect. </w:t>
      </w:r>
      <w:r>
        <w:rPr>
          <w:rFonts w:hint="default" w:ascii="Arial" w:hAnsi="Arial" w:cs="Arial"/>
          <w:sz w:val="24"/>
          <w:szCs w:val="24"/>
          <w:lang w:val="en-US"/>
        </w:rPr>
        <w:t>P</w:t>
      </w: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erhaps one solution is to </w:t>
      </w:r>
      <w:r>
        <w:rPr>
          <w:rFonts w:hint="default" w:ascii="Arial" w:hAnsi="Arial" w:cs="Arial"/>
          <w:sz w:val="24"/>
          <w:szCs w:val="24"/>
          <w:lang w:val="en-US"/>
        </w:rPr>
        <w:t>add</w:t>
      </w: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 new shards with a new timestamp. Or the inclusion of rules related to the timestamp, if requests allow it ...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egoe WP Black">
    <w:panose1 w:val="020B0A02040504020203"/>
    <w:charset w:val="00"/>
    <w:family w:val="auto"/>
    <w:pitch w:val="default"/>
    <w:sig w:usb0="A00002BF" w:usb1="100000FB" w:usb2="00000000" w:usb3="00000000" w:csb0="0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WP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301F04"/>
    <w:rsid w:val="19047051"/>
    <w:rsid w:val="2144607F"/>
    <w:rsid w:val="2A553F6B"/>
    <w:rsid w:val="2F9359B3"/>
    <w:rsid w:val="374F3F36"/>
    <w:rsid w:val="41301F04"/>
    <w:rsid w:val="4CFC1A3E"/>
    <w:rsid w:val="4EDB7DD8"/>
    <w:rsid w:val="611E0701"/>
    <w:rsid w:val="68BA1862"/>
    <w:rsid w:val="6D1B05CF"/>
    <w:rsid w:val="6E8658F3"/>
    <w:rsid w:val="6FB90E4B"/>
    <w:rsid w:val="75D85317"/>
    <w:rsid w:val="76BB6FF7"/>
    <w:rsid w:val="77D4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2022-01-08T16:14:00Z</dcterms:created>
  <dc:creator>google1571002035</dc:creator>
  <cp:lastModifiedBy>google1571002035</cp:lastModifiedBy>
  <dcterms:modified xsi:type="dcterms:W3CDTF">2022-01-08T17:38:24Z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1049-11.2.0.10426</vt:lpwstr>
  </property>
  <property fmtid="{D5CDD505-2E9C-101B-9397-08002B2CF9AE}" pid="3" name="ICV">
    <vt:lpwstr>2E0D4435C3384DD0AC1726DE0140382C</vt:lpwstr>
  </property>
</Properties>
</file>