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"variables":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"requestinfo" : {"value" : "{\"mode\": \"email4\",\"meta\": [{\"key\": \"topic1\",\"value\": \"weather\"},{\"key\": \"qos\",\"value\": \"2\"}]}" , "type": "String"},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"anotherVariable" : {"value" : true, "type": "Boolean"}</w:t>
      </w:r>
    </w:p>
    <w:p>
      <w:pPr>
        <w:pStyle w:val="Body"/>
        <w:bidi w:val="0"/>
      </w:pPr>
      <w:r>
        <w:rPr>
          <w:rtl w:val="0"/>
        </w:rPr>
        <w:t xml:space="preserve">    },</w:t>
      </w:r>
    </w:p>
    <w:p>
      <w:pPr>
        <w:pStyle w:val="Body"/>
        <w:bidi w:val="0"/>
      </w:pPr>
      <w:r>
        <w:rPr>
          <w:rtl w:val="0"/>
          <w:lang w:val="en-US"/>
        </w:rPr>
        <w:t xml:space="preserve">    "businessKey" : "myBusinessKey"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333333"/>
          <w:sz w:val="30"/>
          <w:szCs w:val="30"/>
          <w:shd w:val="clear" w:color="auto" w:fill="f8f8f8"/>
          <w:rtl w:val="0"/>
        </w:rPr>
      </w:pPr>
      <w:r>
        <w:rPr>
          <w:rFonts w:ascii="Menlo" w:hAnsi="Menlo"/>
          <w:color w:val="333333"/>
          <w:sz w:val="30"/>
          <w:szCs w:val="30"/>
          <w:shd w:val="clear" w:color="auto" w:fill="f8f8f8"/>
          <w:rtl w:val="0"/>
          <w:lang w:val="de-DE"/>
        </w:rPr>
        <w:t>JSON(</w:t>
      </w:r>
      <w:r>
        <w:rPr>
          <w:rFonts w:ascii="Menlo" w:hAnsi="Menlo"/>
          <w:color w:val="333333"/>
          <w:sz w:val="30"/>
          <w:szCs w:val="30"/>
          <w:shd w:val="clear" w:color="auto" w:fill="f8f8f8"/>
          <w:rtl w:val="0"/>
          <w:lang w:val="en-US"/>
        </w:rPr>
        <w:t>requestinfo</w:t>
      </w:r>
      <w:r>
        <w:rPr>
          <w:rFonts w:ascii="Menlo" w:hAnsi="Menlo"/>
          <w:color w:val="333333"/>
          <w:sz w:val="30"/>
          <w:szCs w:val="30"/>
          <w:shd w:val="clear" w:color="auto" w:fill="f8f8f8"/>
          <w:rtl w:val="0"/>
          <w:lang w:val="it-IT"/>
        </w:rPr>
        <w:t>).prop(</w:t>
      </w:r>
      <w:r>
        <w:rPr>
          <w:rFonts w:ascii="Menlo" w:hAnsi="Menlo" w:hint="default"/>
          <w:color w:val="333333"/>
          <w:sz w:val="30"/>
          <w:szCs w:val="30"/>
          <w:shd w:val="clear" w:color="auto" w:fill="f8f8f8"/>
          <w:rtl w:val="0"/>
          <w:lang w:val="en-US"/>
        </w:rPr>
        <w:t>“</w:t>
      </w:r>
      <w:r>
        <w:rPr>
          <w:rFonts w:ascii="Menlo" w:hAnsi="Menlo"/>
          <w:color w:val="333333"/>
          <w:sz w:val="30"/>
          <w:szCs w:val="30"/>
          <w:shd w:val="clear" w:color="auto" w:fill="f8f8f8"/>
          <w:rtl w:val="0"/>
          <w:lang w:val="en-US"/>
        </w:rPr>
        <w:t>icd10</w:t>
      </w:r>
      <w:r>
        <w:rPr>
          <w:rFonts w:ascii="Menlo" w:hAnsi="Menlo"/>
          <w:color w:val="333333"/>
          <w:sz w:val="30"/>
          <w:szCs w:val="30"/>
          <w:shd w:val="clear" w:color="auto" w:fill="f8f8f8"/>
          <w:rtl w:val="0"/>
        </w:rPr>
        <w:t>").</w:t>
      </w:r>
      <w:r>
        <w:rPr>
          <w:rFonts w:ascii="Menlo" w:hAnsi="Menlo"/>
          <w:color w:val="333333"/>
          <w:sz w:val="30"/>
          <w:szCs w:val="30"/>
          <w:shd w:val="clear" w:color="auto" w:fill="f8f8f8"/>
          <w:rtl w:val="0"/>
          <w:lang w:val="en-US"/>
        </w:rPr>
        <w:t>string</w:t>
      </w:r>
      <w:r>
        <w:rPr>
          <w:rFonts w:ascii="Menlo" w:hAnsi="Menlo"/>
          <w:color w:val="333333"/>
          <w:sz w:val="30"/>
          <w:szCs w:val="30"/>
          <w:shd w:val="clear" w:color="auto" w:fill="f8f8f8"/>
          <w:rtl w:val="0"/>
        </w:rPr>
        <w:t>Value()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333333"/>
          <w:sz w:val="30"/>
          <w:szCs w:val="30"/>
          <w:shd w:val="clear" w:color="auto" w:fill="f8f8f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444444"/>
          <w:sz w:val="28"/>
          <w:szCs w:val="28"/>
          <w:shd w:val="clear" w:color="auto" w:fill="ffffff"/>
          <w:rtl w:val="0"/>
          <w:lang w:val="it-IT"/>
        </w:rPr>
        <w:t>JSON(requestinfo).prop(</w:t>
      </w:r>
      <w:r>
        <w:rPr>
          <w:rFonts w:ascii="Courier" w:hAnsi="Courier" w:hint="default"/>
          <w:color w:val="444444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" w:hAnsi="Courier"/>
          <w:color w:val="444444"/>
          <w:sz w:val="28"/>
          <w:szCs w:val="28"/>
          <w:shd w:val="clear" w:color="auto" w:fill="ffffff"/>
          <w:rtl w:val="0"/>
        </w:rPr>
        <w:t>icd10").stringValue()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444444"/>
          <w:sz w:val="28"/>
          <w:szCs w:val="28"/>
          <w:shd w:val="clear" w:color="auto" w:fill="ffffff"/>
          <w:rtl w:val="0"/>
        </w:rPr>
        <w:t>3a3d4e40-beac-11ea-8dbc-228cc64db5d0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444444"/>
          <w:sz w:val="28"/>
          <w:szCs w:val="28"/>
          <w:shd w:val="clear" w:color="auto" w:fill="ffffff"/>
          <w:rtl w:val="0"/>
          <w:lang w:val="en-US"/>
        </w:rPr>
        <w:t>Check case var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444444"/>
          <w:sz w:val="28"/>
          <w:szCs w:val="28"/>
          <w:shd w:val="clear" w:color="auto" w:fill="ffffff"/>
          <w:rtl w:val="0"/>
          <w:lang w:val="it-IT"/>
        </w:rPr>
        <w:t>{\r\n  \"icd10\" : \"d10\",\r\n  \"requestType\" : \"Non-Clinical\",\r\n  \"category\" : \</w:t>
      </w:r>
      <w:r>
        <w:rPr>
          <w:rFonts w:ascii="Courier" w:hAnsi="Courier" w:hint="default"/>
          <w:color w:val="444444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" w:hAnsi="Courier"/>
          <w:color w:val="444444"/>
          <w:sz w:val="28"/>
          <w:szCs w:val="28"/>
          <w:shd w:val="clear" w:color="auto" w:fill="ffffff"/>
          <w:rtl w:val="0"/>
          <w:lang w:val="de-DE"/>
        </w:rPr>
        <w:t>Flu\"\r\n}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444444"/>
          <w:sz w:val="28"/>
          <w:szCs w:val="28"/>
          <w:shd w:val="clear" w:color="auto" w:fill="ffffff"/>
          <w:rtl w:val="0"/>
          <w:lang w:val="it-IT"/>
        </w:rPr>
        <w:t>{\r\n  \"icd10\" : \"d10\",\r\n  \"requestType\" : \"Clinical\",\r\n  \"category\" : \</w:t>
      </w:r>
      <w:r>
        <w:rPr>
          <w:rFonts w:ascii="Courier" w:hAnsi="Courier" w:hint="default"/>
          <w:color w:val="444444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" w:hAnsi="Courier"/>
          <w:color w:val="444444"/>
          <w:sz w:val="28"/>
          <w:szCs w:val="28"/>
          <w:shd w:val="clear" w:color="auto" w:fill="ffffff"/>
          <w:rtl w:val="0"/>
          <w:lang w:val="en-US"/>
        </w:rPr>
        <w:t>Cancer\"\r\n}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32"/>
          <w:szCs w:val="32"/>
          <w:shd w:val="clear" w:color="auto" w:fill="f5f5f5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Helvetica" w:cs="Helvetica" w:hAnsi="Helvetica" w:eastAsia="Helvetica"/>
          <w:color w:val="555555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  <w:rtl w:val="0"/>
        </w:rPr>
        <w:t>POST</w:t>
      </w:r>
      <w:r>
        <w:rPr>
          <w:rFonts w:ascii="Helvetica" w:hAnsi="Helvetica" w:hint="default"/>
          <w:color w:val="555555"/>
          <w:sz w:val="32"/>
          <w:szCs w:val="32"/>
          <w:shd w:val="clear" w:color="auto" w:fill="ffffff"/>
          <w:rtl w:val="0"/>
        </w:rPr>
        <w:t> </w:t>
      </w:r>
      <w:r>
        <w:rPr>
          <w:rFonts w:ascii="Menlo" w:hAnsi="Menlo"/>
          <w:color w:val="555555"/>
          <w:sz w:val="29"/>
          <w:szCs w:val="29"/>
          <w:shd w:val="clear" w:color="auto" w:fill="ffffff"/>
          <w:rtl w:val="0"/>
          <w:lang w:val="en-US"/>
        </w:rPr>
        <w:t>/task/{id}/identity-links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Menlo" w:cs="Menlo" w:hAnsi="Menlo" w:eastAsia="Menlo"/>
          <w:color w:val="555555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  <w:rtl w:val="0"/>
        </w:rPr>
        <w:t>304206ea-bedb-11ea-8dbc-228cc64db5d0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Menlo" w:cs="Menlo" w:hAnsi="Menlo" w:eastAsia="Menlo"/>
          <w:color w:val="555555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Helvetica" w:cs="Helvetica" w:hAnsi="Helvetica" w:eastAsia="Helvetica"/>
          <w:color w:val="555555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  <w:rtl w:val="0"/>
        </w:rPr>
        <w:t>POST</w:t>
      </w:r>
      <w:r>
        <w:rPr>
          <w:rFonts w:ascii="Helvetica" w:hAnsi="Helvetica" w:hint="default"/>
          <w:color w:val="555555"/>
          <w:sz w:val="32"/>
          <w:szCs w:val="32"/>
          <w:shd w:val="clear" w:color="auto" w:fill="ffffff"/>
          <w:rtl w:val="0"/>
        </w:rPr>
        <w:t> </w:t>
      </w:r>
      <w:r>
        <w:rPr>
          <w:rFonts w:ascii="Menlo" w:hAnsi="Menlo"/>
          <w:color w:val="555555"/>
          <w:sz w:val="29"/>
          <w:szCs w:val="29"/>
          <w:shd w:val="clear" w:color="auto" w:fill="ffffff"/>
          <w:rtl w:val="0"/>
          <w:lang w:val="en-US"/>
        </w:rPr>
        <w:t>/task/{id}/identity-links/delete</w:t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32"/>
          <w:szCs w:val="32"/>
          <w:shd w:val="clear" w:color="auto" w:fill="f5f5f5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5f5f5"/>
          <w:rtl w:val="0"/>
          <w:lang w:val="en-US"/>
        </w:rPr>
        <w:t>{"groupId": "theOldGroupId", "type": "candidate"}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