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F924F" w14:textId="77777777" w:rsidR="00D7522C" w:rsidRDefault="00D7522C" w:rsidP="00CA4392">
      <w:pPr>
        <w:pStyle w:val="Author"/>
        <w:spacing w:before="100" w:beforeAutospacing="1" w:after="100" w:afterAutospacing="1" w:line="120" w:lineRule="auto"/>
        <w:rPr>
          <w:sz w:val="16"/>
          <w:szCs w:val="16"/>
        </w:rPr>
      </w:pPr>
    </w:p>
    <w:p w14:paraId="1D78769F" w14:textId="77777777" w:rsidR="00D575C7" w:rsidRDefault="00DC0E40" w:rsidP="00CA4392">
      <w:pPr>
        <w:pStyle w:val="Author"/>
        <w:spacing w:before="100" w:beforeAutospacing="1" w:after="100" w:afterAutospacing="1" w:line="120" w:lineRule="auto"/>
        <w:rPr>
          <w:b/>
          <w:bCs/>
          <w:sz w:val="32"/>
          <w:szCs w:val="32"/>
        </w:rPr>
      </w:pPr>
      <w:r w:rsidRPr="00DC0E40">
        <w:rPr>
          <w:b/>
          <w:bCs/>
          <w:sz w:val="32"/>
          <w:szCs w:val="32"/>
        </w:rPr>
        <w:t>ChatGPT Clone for Document-Aware Conversations Using Retrieval-</w:t>
      </w:r>
    </w:p>
    <w:p w14:paraId="1F960E65" w14:textId="32590DF0" w:rsidR="00DC0E40" w:rsidRPr="00DC0E40" w:rsidRDefault="00DC0E40" w:rsidP="00CA4392">
      <w:pPr>
        <w:pStyle w:val="Author"/>
        <w:spacing w:before="100" w:beforeAutospacing="1" w:after="100" w:afterAutospacing="1" w:line="120" w:lineRule="auto"/>
        <w:rPr>
          <w:b/>
          <w:bCs/>
          <w:sz w:val="32"/>
          <w:szCs w:val="32"/>
        </w:rPr>
        <w:sectPr w:rsidR="00DC0E40" w:rsidRPr="00DC0E40" w:rsidSect="003B4E04">
          <w:footerReference w:type="first" r:id="rId8"/>
          <w:pgSz w:w="11906" w:h="16838" w:code="9"/>
          <w:pgMar w:top="540" w:right="893" w:bottom="1440" w:left="893" w:header="720" w:footer="720" w:gutter="0"/>
          <w:cols w:space="720"/>
          <w:titlePg/>
          <w:docGrid w:linePitch="360"/>
        </w:sectPr>
      </w:pPr>
      <w:r w:rsidRPr="00DC0E40">
        <w:rPr>
          <w:b/>
          <w:bCs/>
          <w:sz w:val="32"/>
          <w:szCs w:val="32"/>
        </w:rPr>
        <w:t>Augmented Generation and LangChain</w:t>
      </w:r>
    </w:p>
    <w:p w14:paraId="5AB2FE26" w14:textId="11F175A8" w:rsidR="00BD670B" w:rsidRDefault="00592F83" w:rsidP="00592F83">
      <w:pPr>
        <w:pStyle w:val="Author"/>
        <w:spacing w:before="100" w:beforeAutospacing="1"/>
        <w:rPr>
          <w:sz w:val="18"/>
          <w:szCs w:val="18"/>
        </w:rPr>
      </w:pPr>
      <w:r>
        <w:rPr>
          <w:sz w:val="18"/>
          <w:szCs w:val="18"/>
        </w:rPr>
        <w:t>A</w:t>
      </w:r>
      <w:r w:rsidR="00B620C5">
        <w:rPr>
          <w:sz w:val="18"/>
          <w:szCs w:val="18"/>
        </w:rPr>
        <w:t>mrisha Gamane</w:t>
      </w:r>
      <w:r w:rsidR="001A3B3D" w:rsidRPr="00F847A6">
        <w:rPr>
          <w:sz w:val="18"/>
          <w:szCs w:val="18"/>
        </w:rPr>
        <w:br/>
      </w:r>
      <w:r>
        <w:rPr>
          <w:sz w:val="18"/>
          <w:szCs w:val="18"/>
        </w:rPr>
        <w:t xml:space="preserve">Artifical Intelligence &amp;              Machine Learning </w:t>
      </w:r>
      <w:r w:rsidR="00D72D06" w:rsidRPr="00F847A6">
        <w:rPr>
          <w:sz w:val="18"/>
          <w:szCs w:val="18"/>
        </w:rPr>
        <w:br/>
      </w:r>
      <w:r>
        <w:rPr>
          <w:sz w:val="18"/>
          <w:szCs w:val="18"/>
        </w:rPr>
        <w:t xml:space="preserve">Vishwakarma Institite of      Information Technology </w:t>
      </w:r>
      <w:r w:rsidR="001A3B3D" w:rsidRPr="00F847A6">
        <w:rPr>
          <w:i/>
          <w:sz w:val="18"/>
          <w:szCs w:val="18"/>
        </w:rPr>
        <w:br/>
      </w:r>
      <w:r>
        <w:rPr>
          <w:sz w:val="18"/>
          <w:szCs w:val="18"/>
        </w:rPr>
        <w:t>Pune, India</w:t>
      </w:r>
      <w:r w:rsidR="001A3B3D" w:rsidRPr="00F847A6">
        <w:rPr>
          <w:sz w:val="18"/>
          <w:szCs w:val="18"/>
        </w:rPr>
        <w:br/>
      </w:r>
      <w:r w:rsidR="00B620C5">
        <w:rPr>
          <w:sz w:val="18"/>
          <w:szCs w:val="18"/>
        </w:rPr>
        <w:t>amrishagamane@</w:t>
      </w:r>
      <w:r>
        <w:rPr>
          <w:sz w:val="18"/>
          <w:szCs w:val="18"/>
        </w:rPr>
        <w:t>gmail.com</w:t>
      </w:r>
    </w:p>
    <w:p w14:paraId="1FCCE042" w14:textId="026B9040" w:rsidR="001A3B3D" w:rsidRPr="00F847A6" w:rsidRDefault="00D575C7" w:rsidP="00592F83">
      <w:pPr>
        <w:pStyle w:val="Author"/>
        <w:spacing w:before="100" w:beforeAutospacing="1"/>
        <w:rPr>
          <w:sz w:val="18"/>
          <w:szCs w:val="18"/>
        </w:rPr>
      </w:pPr>
      <w:r>
        <w:rPr>
          <w:sz w:val="18"/>
          <w:szCs w:val="18"/>
        </w:rPr>
        <w:t>Mahesh Marathe</w:t>
      </w:r>
      <w:r w:rsidR="00447BB9">
        <w:rPr>
          <w:sz w:val="18"/>
          <w:szCs w:val="18"/>
        </w:rPr>
        <w:br/>
      </w:r>
      <w:r w:rsidR="00592F83">
        <w:rPr>
          <w:sz w:val="18"/>
          <w:szCs w:val="18"/>
        </w:rPr>
        <w:t xml:space="preserve">Artifical Intelligence &amp;              Machine Learning </w:t>
      </w:r>
      <w:r w:rsidR="00592F83" w:rsidRPr="00F847A6">
        <w:rPr>
          <w:sz w:val="18"/>
          <w:szCs w:val="18"/>
        </w:rPr>
        <w:br/>
      </w:r>
      <w:r w:rsidR="00592F83">
        <w:rPr>
          <w:sz w:val="18"/>
          <w:szCs w:val="18"/>
        </w:rPr>
        <w:t xml:space="preserve">Vishwakarma Institite of      Information Technology </w:t>
      </w:r>
      <w:r w:rsidR="00592F83" w:rsidRPr="00F847A6">
        <w:rPr>
          <w:i/>
          <w:sz w:val="18"/>
          <w:szCs w:val="18"/>
        </w:rPr>
        <w:br/>
      </w:r>
      <w:r w:rsidR="00592F83">
        <w:rPr>
          <w:sz w:val="18"/>
          <w:szCs w:val="18"/>
        </w:rPr>
        <w:t>Pune, India</w:t>
      </w:r>
      <w:r w:rsidR="00592F83" w:rsidRPr="00F847A6">
        <w:rPr>
          <w:sz w:val="18"/>
          <w:szCs w:val="18"/>
        </w:rPr>
        <w:br/>
      </w:r>
      <w:r w:rsidR="00592F83">
        <w:rPr>
          <w:sz w:val="18"/>
          <w:szCs w:val="18"/>
        </w:rPr>
        <w:t xml:space="preserve">@gmail.com </w:t>
      </w:r>
      <w:r w:rsidR="00BD670B">
        <w:rPr>
          <w:sz w:val="18"/>
          <w:szCs w:val="18"/>
        </w:rPr>
        <w:br w:type="column"/>
      </w:r>
      <w:r w:rsidR="00B620C5">
        <w:rPr>
          <w:sz w:val="18"/>
          <w:szCs w:val="18"/>
        </w:rPr>
        <w:t>Rohit Kale</w:t>
      </w:r>
      <w:r w:rsidR="00592F83" w:rsidRPr="00F847A6">
        <w:rPr>
          <w:sz w:val="18"/>
          <w:szCs w:val="18"/>
        </w:rPr>
        <w:br/>
      </w:r>
      <w:r w:rsidR="00592F83">
        <w:rPr>
          <w:sz w:val="18"/>
          <w:szCs w:val="18"/>
        </w:rPr>
        <w:t xml:space="preserve">Artifical Intelligence &amp;              Machine Learning </w:t>
      </w:r>
      <w:r w:rsidR="00592F83" w:rsidRPr="00F847A6">
        <w:rPr>
          <w:sz w:val="18"/>
          <w:szCs w:val="18"/>
        </w:rPr>
        <w:br/>
      </w:r>
      <w:r w:rsidR="00592F83">
        <w:rPr>
          <w:sz w:val="18"/>
          <w:szCs w:val="18"/>
        </w:rPr>
        <w:t xml:space="preserve">Vishwakarma Institite of      Information Technology </w:t>
      </w:r>
      <w:r w:rsidR="00592F83" w:rsidRPr="00F847A6">
        <w:rPr>
          <w:i/>
          <w:sz w:val="18"/>
          <w:szCs w:val="18"/>
        </w:rPr>
        <w:br/>
      </w:r>
      <w:r w:rsidR="00592F83">
        <w:rPr>
          <w:sz w:val="18"/>
          <w:szCs w:val="18"/>
        </w:rPr>
        <w:t>Pune, India</w:t>
      </w:r>
      <w:r w:rsidR="00592F83" w:rsidRPr="00F847A6">
        <w:rPr>
          <w:sz w:val="18"/>
          <w:szCs w:val="18"/>
        </w:rPr>
        <w:br/>
      </w:r>
      <w:r w:rsidR="00592F83">
        <w:rPr>
          <w:sz w:val="18"/>
          <w:szCs w:val="18"/>
        </w:rPr>
        <w:t>@gmail.com</w:t>
      </w:r>
    </w:p>
    <w:p w14:paraId="0C4D883D" w14:textId="40F2E41B" w:rsidR="00592F83" w:rsidRDefault="00447BB9" w:rsidP="00592F83">
      <w:pPr>
        <w:pStyle w:val="Author"/>
        <w:spacing w:before="100" w:beforeAutospacing="1"/>
        <w:rPr>
          <w:sz w:val="18"/>
          <w:szCs w:val="18"/>
        </w:rPr>
      </w:pPr>
      <w:r w:rsidRPr="00F847A6">
        <w:rPr>
          <w:sz w:val="18"/>
          <w:szCs w:val="18"/>
        </w:rPr>
        <w:br/>
      </w:r>
      <w:r w:rsidR="00AD4FFE">
        <w:rPr>
          <w:sz w:val="18"/>
          <w:szCs w:val="18"/>
        </w:rPr>
        <w:t xml:space="preserve">Artifical Intelligence &amp;              Machine Learning </w:t>
      </w:r>
      <w:r w:rsidR="00AD4FFE" w:rsidRPr="00F847A6">
        <w:rPr>
          <w:sz w:val="18"/>
          <w:szCs w:val="18"/>
        </w:rPr>
        <w:br/>
      </w:r>
      <w:r w:rsidR="00AD4FFE">
        <w:rPr>
          <w:sz w:val="18"/>
          <w:szCs w:val="18"/>
        </w:rPr>
        <w:t xml:space="preserve">Vishwakarma Institite of      Information Technology </w:t>
      </w:r>
      <w:r w:rsidR="00AD4FFE" w:rsidRPr="00F847A6">
        <w:rPr>
          <w:i/>
          <w:sz w:val="18"/>
          <w:szCs w:val="18"/>
        </w:rPr>
        <w:br/>
      </w:r>
      <w:r w:rsidR="00AD4FFE">
        <w:rPr>
          <w:sz w:val="18"/>
          <w:szCs w:val="18"/>
        </w:rPr>
        <w:t>Pune, India</w:t>
      </w:r>
      <w:r w:rsidR="00AD4FFE" w:rsidRPr="00F847A6">
        <w:rPr>
          <w:sz w:val="18"/>
          <w:szCs w:val="18"/>
        </w:rPr>
        <w:br/>
      </w:r>
      <w:r w:rsidR="00AD4FFE">
        <w:rPr>
          <w:sz w:val="18"/>
          <w:szCs w:val="18"/>
        </w:rPr>
        <w:t xml:space="preserve">@gmail.com </w:t>
      </w:r>
      <w:r w:rsidR="00BD670B">
        <w:rPr>
          <w:sz w:val="18"/>
          <w:szCs w:val="18"/>
        </w:rPr>
        <w:br w:type="column"/>
      </w:r>
      <w:r w:rsidR="00B620C5" w:rsidRPr="00D575C7">
        <w:rPr>
          <w:sz w:val="20"/>
          <w:szCs w:val="20"/>
        </w:rPr>
        <w:t>Abhishek</w:t>
      </w:r>
      <w:r w:rsidR="00B620C5">
        <w:rPr>
          <w:sz w:val="18"/>
          <w:szCs w:val="18"/>
        </w:rPr>
        <w:t xml:space="preserve"> Mali</w:t>
      </w:r>
      <w:r w:rsidR="00592F83" w:rsidRPr="00F847A6">
        <w:rPr>
          <w:sz w:val="18"/>
          <w:szCs w:val="18"/>
        </w:rPr>
        <w:t xml:space="preserve"> </w:t>
      </w:r>
      <w:r w:rsidR="00592F83" w:rsidRPr="00F847A6">
        <w:rPr>
          <w:sz w:val="18"/>
          <w:szCs w:val="18"/>
        </w:rPr>
        <w:br/>
      </w:r>
      <w:r w:rsidR="00592F83">
        <w:rPr>
          <w:sz w:val="18"/>
          <w:szCs w:val="18"/>
        </w:rPr>
        <w:t xml:space="preserve">Artifical Intelligence &amp;              Machine Learning </w:t>
      </w:r>
      <w:r w:rsidR="00592F83" w:rsidRPr="00F847A6">
        <w:rPr>
          <w:sz w:val="18"/>
          <w:szCs w:val="18"/>
        </w:rPr>
        <w:br/>
      </w:r>
      <w:r w:rsidR="00592F83">
        <w:rPr>
          <w:sz w:val="18"/>
          <w:szCs w:val="18"/>
        </w:rPr>
        <w:t xml:space="preserve">Vishwakarma Institite of      Information Technology </w:t>
      </w:r>
      <w:r w:rsidR="00592F83" w:rsidRPr="00F847A6">
        <w:rPr>
          <w:i/>
          <w:sz w:val="18"/>
          <w:szCs w:val="18"/>
        </w:rPr>
        <w:br/>
      </w:r>
      <w:r w:rsidR="00592F83">
        <w:rPr>
          <w:sz w:val="18"/>
          <w:szCs w:val="18"/>
        </w:rPr>
        <w:t>Pune, India</w:t>
      </w:r>
      <w:r w:rsidR="00592F83" w:rsidRPr="00F847A6">
        <w:rPr>
          <w:sz w:val="18"/>
          <w:szCs w:val="18"/>
        </w:rPr>
        <w:br/>
      </w:r>
      <w:r w:rsidR="00592F83">
        <w:rPr>
          <w:sz w:val="18"/>
          <w:szCs w:val="18"/>
        </w:rPr>
        <w:t>@gmail.com</w:t>
      </w:r>
    </w:p>
    <w:p w14:paraId="2729A11B" w14:textId="15703E11"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0316535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0FA2D84" w14:textId="1D524301" w:rsidR="004D72B5" w:rsidRDefault="009303D9" w:rsidP="00742A6D">
      <w:pPr>
        <w:spacing w:before="120"/>
        <w:ind w:hanging="2"/>
        <w:jc w:val="both"/>
        <w:rPr>
          <w:b/>
          <w:color w:val="000000"/>
          <w:sz w:val="18"/>
          <w:szCs w:val="18"/>
        </w:rPr>
      </w:pPr>
      <w:r>
        <w:rPr>
          <w:i/>
          <w:iCs/>
        </w:rPr>
        <w:t>Abstract</w:t>
      </w:r>
      <w:r>
        <w:t>—</w:t>
      </w:r>
      <w:r w:rsidR="00742A6D" w:rsidRPr="00742A6D">
        <w:rPr>
          <w:b/>
          <w:color w:val="000000"/>
          <w:sz w:val="18"/>
          <w:szCs w:val="18"/>
        </w:rPr>
        <w:t xml:space="preserve"> </w:t>
      </w:r>
      <w:r w:rsidR="00603B5B" w:rsidRPr="00603B5B">
        <w:rPr>
          <w:b/>
          <w:color w:val="000000"/>
          <w:sz w:val="18"/>
          <w:szCs w:val="18"/>
        </w:rPr>
        <w:t xml:space="preserve">In recent years, Large Language Models (LLMs) have revolutionized the way machines understand and generate human language. This project aims to develop a ChatGPT Clone that uses state-of-the-art LLMs to facilitate intelligent, document-aware conversations. The chatbot allows users to upload PDF files and query their contents through natural language. Built using Python, </w:t>
      </w:r>
      <w:proofErr w:type="spellStart"/>
      <w:r w:rsidR="00603B5B" w:rsidRPr="00603B5B">
        <w:rPr>
          <w:b/>
          <w:color w:val="000000"/>
          <w:sz w:val="18"/>
          <w:szCs w:val="18"/>
        </w:rPr>
        <w:t>LangChain</w:t>
      </w:r>
      <w:proofErr w:type="spellEnd"/>
      <w:r w:rsidR="00603B5B" w:rsidRPr="00603B5B">
        <w:rPr>
          <w:b/>
          <w:color w:val="000000"/>
          <w:sz w:val="18"/>
          <w:szCs w:val="18"/>
        </w:rPr>
        <w:t xml:space="preserve">, and </w:t>
      </w:r>
      <w:proofErr w:type="spellStart"/>
      <w:r w:rsidR="00603B5B" w:rsidRPr="00603B5B">
        <w:rPr>
          <w:b/>
          <w:color w:val="000000"/>
          <w:sz w:val="18"/>
          <w:szCs w:val="18"/>
        </w:rPr>
        <w:t>Streamlit</w:t>
      </w:r>
      <w:proofErr w:type="spellEnd"/>
      <w:r w:rsidR="00603B5B" w:rsidRPr="00603B5B">
        <w:rPr>
          <w:b/>
          <w:color w:val="000000"/>
          <w:sz w:val="18"/>
          <w:szCs w:val="18"/>
        </w:rPr>
        <w:t>, the system integrates document parsing, vector-based retrieval, and prompt engineering to provide relevant and context-aware answers. This project not only demonstrates practical applications of NLP but also explores the trade-offs between API-based and locally hosted models, contributing to scalable and affordable conversational AI systems.</w:t>
      </w:r>
    </w:p>
    <w:p w14:paraId="2F802EE1" w14:textId="77777777" w:rsidR="00742A6D" w:rsidRPr="00742A6D" w:rsidRDefault="00742A6D" w:rsidP="00742A6D">
      <w:pPr>
        <w:spacing w:before="120"/>
        <w:ind w:hanging="2"/>
        <w:jc w:val="both"/>
        <w:rPr>
          <w:color w:val="000000"/>
        </w:rPr>
      </w:pPr>
    </w:p>
    <w:p w14:paraId="69604E2F" w14:textId="2C550162" w:rsidR="00E56E43" w:rsidRPr="00E56E43" w:rsidRDefault="004D72B5" w:rsidP="001A1314">
      <w:pPr>
        <w:pStyle w:val="Keywords"/>
        <w:ind w:left="274" w:firstLine="0"/>
        <w:rPr>
          <w:lang w:val="en-IN"/>
        </w:rPr>
      </w:pPr>
      <w:r w:rsidRPr="004D72B5">
        <w:t>Keywords—</w:t>
      </w:r>
      <w:r w:rsidR="0079173F" w:rsidRPr="0079173F">
        <w:t xml:space="preserve"> </w:t>
      </w:r>
      <w:r w:rsidR="00E56E43" w:rsidRPr="00E56E43">
        <w:rPr>
          <w:lang w:val="en-IN"/>
        </w:rPr>
        <w:t>Retrieval-Augmented Generation (RAG</w:t>
      </w:r>
      <w:proofErr w:type="gramStart"/>
      <w:r w:rsidR="00E56E43" w:rsidRPr="00E56E43">
        <w:rPr>
          <w:lang w:val="en-IN"/>
        </w:rPr>
        <w:t>)</w:t>
      </w:r>
      <w:r w:rsidR="001A1314">
        <w:rPr>
          <w:lang w:val="en-IN"/>
        </w:rPr>
        <w:t xml:space="preserve"> ,</w:t>
      </w:r>
      <w:r w:rsidR="00E56E43" w:rsidRPr="00E56E43">
        <w:rPr>
          <w:lang w:val="en-IN"/>
        </w:rPr>
        <w:t>Large</w:t>
      </w:r>
      <w:proofErr w:type="gramEnd"/>
      <w:r w:rsidR="00E56E43" w:rsidRPr="00E56E43">
        <w:rPr>
          <w:lang w:val="en-IN"/>
        </w:rPr>
        <w:t xml:space="preserve"> Language Models (LLMs)</w:t>
      </w:r>
      <w:r w:rsidR="001A1314">
        <w:rPr>
          <w:lang w:val="en-IN"/>
        </w:rPr>
        <w:t xml:space="preserve">, </w:t>
      </w:r>
      <w:r w:rsidR="00E56E43" w:rsidRPr="00E56E43">
        <w:rPr>
          <w:lang w:val="en-IN"/>
        </w:rPr>
        <w:t>Document Intelligence</w:t>
      </w:r>
      <w:r w:rsidR="001A1314">
        <w:rPr>
          <w:lang w:val="en-IN"/>
        </w:rPr>
        <w:t xml:space="preserve">, </w:t>
      </w:r>
      <w:r w:rsidR="00E56E43" w:rsidRPr="00E56E43">
        <w:rPr>
          <w:lang w:val="en-IN"/>
        </w:rPr>
        <w:t xml:space="preserve">Conversational </w:t>
      </w:r>
      <w:proofErr w:type="gramStart"/>
      <w:r w:rsidR="00E56E43" w:rsidRPr="00E56E43">
        <w:rPr>
          <w:lang w:val="en-IN"/>
        </w:rPr>
        <w:t>AI</w:t>
      </w:r>
      <w:r w:rsidR="001A1314">
        <w:rPr>
          <w:lang w:val="en-IN"/>
        </w:rPr>
        <w:t xml:space="preserve"> ,</w:t>
      </w:r>
      <w:proofErr w:type="gramEnd"/>
      <w:r w:rsidR="001A1314">
        <w:rPr>
          <w:lang w:val="en-IN"/>
        </w:rPr>
        <w:t xml:space="preserve"> </w:t>
      </w:r>
      <w:proofErr w:type="spellStart"/>
      <w:r w:rsidR="00E56E43" w:rsidRPr="00E56E43">
        <w:rPr>
          <w:lang w:val="en-IN"/>
        </w:rPr>
        <w:t>LangChain</w:t>
      </w:r>
      <w:proofErr w:type="spellEnd"/>
      <w:r w:rsidR="00E56E43" w:rsidRPr="00E56E43">
        <w:rPr>
          <w:lang w:val="en-IN"/>
        </w:rPr>
        <w:t xml:space="preserve"> Framework</w:t>
      </w:r>
    </w:p>
    <w:p w14:paraId="58B10678" w14:textId="2EA44541" w:rsidR="009303D9" w:rsidRPr="004D72B5" w:rsidRDefault="009303D9" w:rsidP="00972203">
      <w:pPr>
        <w:pStyle w:val="Keywords"/>
      </w:pPr>
    </w:p>
    <w:p w14:paraId="3DBBE1B6" w14:textId="2BD15184" w:rsidR="00E56E43" w:rsidRPr="00DC27D9" w:rsidRDefault="009303D9" w:rsidP="00DC27D9">
      <w:pPr>
        <w:pStyle w:val="Heading1"/>
      </w:pPr>
      <w:r w:rsidRPr="00D632BE">
        <w:t xml:space="preserve">Introduction </w:t>
      </w:r>
    </w:p>
    <w:p w14:paraId="6BCEE3D9" w14:textId="77777777" w:rsidR="00E56E43" w:rsidRPr="001A1314" w:rsidRDefault="00E56E43" w:rsidP="00E56E43">
      <w:pPr>
        <w:pBdr>
          <w:top w:val="nil"/>
          <w:left w:val="nil"/>
          <w:bottom w:val="nil"/>
          <w:right w:val="nil"/>
          <w:between w:val="nil"/>
        </w:pBdr>
        <w:ind w:hanging="2"/>
        <w:jc w:val="both"/>
        <w:rPr>
          <w:rFonts w:eastAsia="Times New Roman"/>
          <w:color w:val="000000"/>
          <w:lang w:val="en-IN"/>
        </w:rPr>
      </w:pPr>
      <w:r w:rsidRPr="001A1314">
        <w:rPr>
          <w:rFonts w:eastAsia="Times New Roman"/>
          <w:color w:val="000000"/>
          <w:lang w:val="en-IN"/>
        </w:rPr>
        <w:t>The rapid advancements in Natural Language Processing (NLP) and Large Language Models (LLMs) have revolutionized the way humans interact with machines, making conversations with AI more seamless and intelligent than ever before. One of the most transformative innovations in this space is ChatGPT, an AI-powered conversational agent capable of generating context-aware, human-like responses. Inspired by such capabilities, this project aims to develop a ChatGPT Clone tailored for document-based question answering, enabling users to upload PDF documents and engage in interactive conversations to extract specific information.</w:t>
      </w:r>
    </w:p>
    <w:p w14:paraId="7B07E8C6" w14:textId="77777777" w:rsidR="00E56E43" w:rsidRPr="00E56E43" w:rsidRDefault="00E56E43" w:rsidP="00E56E43">
      <w:pPr>
        <w:pBdr>
          <w:top w:val="nil"/>
          <w:left w:val="nil"/>
          <w:bottom w:val="nil"/>
          <w:right w:val="nil"/>
          <w:between w:val="nil"/>
        </w:pBdr>
        <w:ind w:hanging="2"/>
        <w:jc w:val="both"/>
        <w:rPr>
          <w:rFonts w:eastAsia="Times New Roman"/>
          <w:color w:val="000000"/>
          <w:lang w:val="en-IN"/>
        </w:rPr>
      </w:pPr>
      <w:r w:rsidRPr="001A1314">
        <w:rPr>
          <w:rFonts w:eastAsia="Times New Roman"/>
          <w:color w:val="000000"/>
          <w:lang w:val="en-IN"/>
        </w:rPr>
        <w:t xml:space="preserve">The core objective is to build an AI chatbot that can comprehend the content of uploaded documents and answer user queries using advanced techniques like Retrieval-Augmented Generation (RAG), </w:t>
      </w:r>
      <w:proofErr w:type="spellStart"/>
      <w:r w:rsidRPr="001A1314">
        <w:rPr>
          <w:rFonts w:eastAsia="Times New Roman"/>
          <w:color w:val="000000"/>
          <w:lang w:val="en-IN"/>
        </w:rPr>
        <w:t>LangChain</w:t>
      </w:r>
      <w:proofErr w:type="spellEnd"/>
      <w:r w:rsidRPr="001A1314">
        <w:rPr>
          <w:rFonts w:eastAsia="Times New Roman"/>
          <w:color w:val="000000"/>
          <w:lang w:val="en-IN"/>
        </w:rPr>
        <w:t xml:space="preserve"> orchestration, and state-of-the-art LLMs such as OpenAI’s GPT models or open-source alternatives like </w:t>
      </w:r>
      <w:proofErr w:type="spellStart"/>
      <w:r w:rsidRPr="001A1314">
        <w:rPr>
          <w:rFonts w:eastAsia="Times New Roman"/>
          <w:color w:val="000000"/>
          <w:lang w:val="en-IN"/>
        </w:rPr>
        <w:t>LLaMA</w:t>
      </w:r>
      <w:proofErr w:type="spellEnd"/>
      <w:r w:rsidRPr="001A1314">
        <w:rPr>
          <w:rFonts w:eastAsia="Times New Roman"/>
          <w:color w:val="000000"/>
          <w:lang w:val="en-IN"/>
        </w:rPr>
        <w:t xml:space="preserve">, Mistral, or Falcon. The RAG approach enables the system to fetch the most relevant information from documents before generating responses, </w:t>
      </w:r>
      <w:r w:rsidRPr="00E56E43">
        <w:rPr>
          <w:rFonts w:eastAsia="Times New Roman"/>
          <w:color w:val="000000"/>
          <w:lang w:val="en-IN"/>
        </w:rPr>
        <w:t>ensuring accuracy, relevance, and contextual awareness in the chatbot's answers.</w:t>
      </w:r>
    </w:p>
    <w:p w14:paraId="7979F853" w14:textId="77777777" w:rsidR="00E56E43" w:rsidRPr="00E56E43" w:rsidRDefault="00E56E43" w:rsidP="00E56E43">
      <w:pPr>
        <w:pBdr>
          <w:top w:val="nil"/>
          <w:left w:val="nil"/>
          <w:bottom w:val="nil"/>
          <w:right w:val="nil"/>
          <w:between w:val="nil"/>
        </w:pBdr>
        <w:ind w:hanging="2"/>
        <w:jc w:val="both"/>
        <w:rPr>
          <w:rFonts w:eastAsia="Times New Roman"/>
          <w:color w:val="000000"/>
          <w:lang w:val="en-IN"/>
        </w:rPr>
      </w:pPr>
      <w:r w:rsidRPr="00E56E43">
        <w:rPr>
          <w:rFonts w:eastAsia="Times New Roman"/>
          <w:color w:val="000000"/>
          <w:lang w:val="en-IN"/>
        </w:rPr>
        <w:t>The architecture will consist of several key components:</w:t>
      </w:r>
    </w:p>
    <w:p w14:paraId="573886DB" w14:textId="77777777" w:rsidR="00E56E43" w:rsidRPr="00E56E43" w:rsidRDefault="00E56E43" w:rsidP="00E56E43">
      <w:pPr>
        <w:pStyle w:val="ListParagraph"/>
        <w:numPr>
          <w:ilvl w:val="0"/>
          <w:numId w:val="34"/>
        </w:numPr>
        <w:pBdr>
          <w:top w:val="nil"/>
          <w:left w:val="nil"/>
          <w:bottom w:val="nil"/>
          <w:right w:val="nil"/>
          <w:between w:val="nil"/>
        </w:pBdr>
        <w:jc w:val="both"/>
        <w:rPr>
          <w:rFonts w:eastAsia="Times New Roman"/>
          <w:color w:val="000000"/>
          <w:lang w:val="en-IN"/>
        </w:rPr>
      </w:pPr>
      <w:r w:rsidRPr="00E56E43">
        <w:rPr>
          <w:rFonts w:eastAsia="Times New Roman"/>
          <w:color w:val="000000"/>
          <w:lang w:val="en-IN"/>
        </w:rPr>
        <w:t>Document Parsing Module: To extract text and metadata from PDFs.</w:t>
      </w:r>
    </w:p>
    <w:p w14:paraId="2E9A5F65" w14:textId="77777777" w:rsidR="00E56E43" w:rsidRPr="00E56E43" w:rsidRDefault="00E56E43" w:rsidP="00E56E43">
      <w:pPr>
        <w:pStyle w:val="ListParagraph"/>
        <w:numPr>
          <w:ilvl w:val="0"/>
          <w:numId w:val="34"/>
        </w:numPr>
        <w:pBdr>
          <w:top w:val="nil"/>
          <w:left w:val="nil"/>
          <w:bottom w:val="nil"/>
          <w:right w:val="nil"/>
          <w:between w:val="nil"/>
        </w:pBdr>
        <w:jc w:val="both"/>
        <w:rPr>
          <w:rFonts w:eastAsia="Times New Roman"/>
          <w:color w:val="000000"/>
          <w:lang w:val="en-IN"/>
        </w:rPr>
      </w:pPr>
      <w:r w:rsidRPr="00E56E43">
        <w:rPr>
          <w:rFonts w:eastAsia="Times New Roman"/>
          <w:color w:val="000000"/>
          <w:lang w:val="en-IN"/>
        </w:rPr>
        <w:t xml:space="preserve">Vector Store and Embeddings: To encode document chunks using embeddings (e.g., OpenAI, </w:t>
      </w:r>
      <w:proofErr w:type="spellStart"/>
      <w:r w:rsidRPr="00E56E43">
        <w:rPr>
          <w:rFonts w:eastAsia="Times New Roman"/>
          <w:color w:val="000000"/>
          <w:lang w:val="en-IN"/>
        </w:rPr>
        <w:t>HuggingFace</w:t>
      </w:r>
      <w:proofErr w:type="spellEnd"/>
      <w:r w:rsidRPr="00E56E43">
        <w:rPr>
          <w:rFonts w:eastAsia="Times New Roman"/>
          <w:color w:val="000000"/>
          <w:lang w:val="en-IN"/>
        </w:rPr>
        <w:t>, or local embeddings) and store them in a vector database (e.g., FAISS, Chroma).</w:t>
      </w:r>
    </w:p>
    <w:p w14:paraId="734A6561" w14:textId="77777777" w:rsidR="00E56E43" w:rsidRPr="00E56E43" w:rsidRDefault="00E56E43" w:rsidP="00E56E43">
      <w:pPr>
        <w:pStyle w:val="ListParagraph"/>
        <w:numPr>
          <w:ilvl w:val="0"/>
          <w:numId w:val="34"/>
        </w:numPr>
        <w:pBdr>
          <w:top w:val="nil"/>
          <w:left w:val="nil"/>
          <w:bottom w:val="nil"/>
          <w:right w:val="nil"/>
          <w:between w:val="nil"/>
        </w:pBdr>
        <w:jc w:val="both"/>
        <w:rPr>
          <w:rFonts w:eastAsia="Times New Roman"/>
          <w:color w:val="000000"/>
          <w:lang w:val="en-IN"/>
        </w:rPr>
      </w:pPr>
      <w:r w:rsidRPr="00E56E43">
        <w:rPr>
          <w:rFonts w:eastAsia="Times New Roman"/>
          <w:color w:val="000000"/>
          <w:lang w:val="en-IN"/>
        </w:rPr>
        <w:t>Query Engine: To retrieve the most relevant chunks based on the user's question.</w:t>
      </w:r>
    </w:p>
    <w:p w14:paraId="08202337" w14:textId="77777777" w:rsidR="00E56E43" w:rsidRPr="00E56E43" w:rsidRDefault="00E56E43" w:rsidP="00E56E43">
      <w:pPr>
        <w:pStyle w:val="ListParagraph"/>
        <w:numPr>
          <w:ilvl w:val="0"/>
          <w:numId w:val="34"/>
        </w:numPr>
        <w:pBdr>
          <w:top w:val="nil"/>
          <w:left w:val="nil"/>
          <w:bottom w:val="nil"/>
          <w:right w:val="nil"/>
          <w:between w:val="nil"/>
        </w:pBdr>
        <w:jc w:val="both"/>
        <w:rPr>
          <w:rFonts w:eastAsia="Times New Roman"/>
          <w:color w:val="000000"/>
          <w:lang w:val="en-IN"/>
        </w:rPr>
      </w:pPr>
      <w:r w:rsidRPr="00E56E43">
        <w:rPr>
          <w:rFonts w:eastAsia="Times New Roman"/>
          <w:color w:val="000000"/>
          <w:lang w:val="en-IN"/>
        </w:rPr>
        <w:t>LLM Integration: To generate human-like responses by combining the retrieved data with user prompts.</w:t>
      </w:r>
    </w:p>
    <w:p w14:paraId="53F3BAE3" w14:textId="77777777" w:rsidR="00E56E43" w:rsidRPr="00E56E43" w:rsidRDefault="00E56E43" w:rsidP="00E56E43">
      <w:pPr>
        <w:pStyle w:val="ListParagraph"/>
        <w:numPr>
          <w:ilvl w:val="0"/>
          <w:numId w:val="34"/>
        </w:numPr>
        <w:pBdr>
          <w:top w:val="nil"/>
          <w:left w:val="nil"/>
          <w:bottom w:val="nil"/>
          <w:right w:val="nil"/>
          <w:between w:val="nil"/>
        </w:pBdr>
        <w:jc w:val="both"/>
        <w:rPr>
          <w:rFonts w:eastAsia="Times New Roman"/>
          <w:color w:val="000000"/>
          <w:lang w:val="en-IN"/>
        </w:rPr>
      </w:pPr>
      <w:proofErr w:type="spellStart"/>
      <w:r w:rsidRPr="00E56E43">
        <w:rPr>
          <w:rFonts w:eastAsia="Times New Roman"/>
          <w:color w:val="000000"/>
          <w:lang w:val="en-IN"/>
        </w:rPr>
        <w:t>LangChain</w:t>
      </w:r>
      <w:proofErr w:type="spellEnd"/>
      <w:r w:rsidRPr="00E56E43">
        <w:rPr>
          <w:rFonts w:eastAsia="Times New Roman"/>
          <w:color w:val="000000"/>
          <w:lang w:val="en-IN"/>
        </w:rPr>
        <w:t xml:space="preserve"> Framework: To orchestrate the flow of data and facilitate interaction between modules.</w:t>
      </w:r>
    </w:p>
    <w:p w14:paraId="4855825D" w14:textId="77777777" w:rsidR="00E56E43" w:rsidRPr="00E56E43" w:rsidRDefault="00E56E43" w:rsidP="00E56E43">
      <w:pPr>
        <w:pBdr>
          <w:top w:val="nil"/>
          <w:left w:val="nil"/>
          <w:bottom w:val="nil"/>
          <w:right w:val="nil"/>
          <w:between w:val="nil"/>
        </w:pBdr>
        <w:ind w:hanging="2"/>
        <w:jc w:val="both"/>
        <w:rPr>
          <w:rFonts w:eastAsia="Times New Roman"/>
          <w:color w:val="000000"/>
          <w:lang w:val="en-IN"/>
        </w:rPr>
      </w:pPr>
      <w:r w:rsidRPr="00E56E43">
        <w:rPr>
          <w:rFonts w:eastAsia="Times New Roman"/>
          <w:color w:val="000000"/>
          <w:lang w:val="en-IN"/>
        </w:rPr>
        <w:t>This application lays the groundwork for intelligent document-based virtual assistants, making it highly applicable in education (e.g., assisting students in understanding academic material), enterprise (e.g., navigating company policies, training manuals), and legal domains (e.g., interpreting contracts, case files). By reducing the manual effort required to extract information from large and complex documents, this system significantly enhances productivity and user experience.</w:t>
      </w:r>
    </w:p>
    <w:p w14:paraId="1376F2D8" w14:textId="77777777" w:rsidR="00E56E43" w:rsidRDefault="00E56E43" w:rsidP="00E56E43">
      <w:pPr>
        <w:pBdr>
          <w:top w:val="nil"/>
          <w:left w:val="nil"/>
          <w:bottom w:val="nil"/>
          <w:right w:val="nil"/>
          <w:between w:val="nil"/>
        </w:pBdr>
        <w:ind w:hanging="2"/>
        <w:jc w:val="both"/>
        <w:rPr>
          <w:rFonts w:eastAsia="Times New Roman"/>
          <w:color w:val="000000"/>
          <w:lang w:val="en-IN"/>
        </w:rPr>
      </w:pPr>
      <w:r w:rsidRPr="00E56E43">
        <w:rPr>
          <w:rFonts w:eastAsia="Times New Roman"/>
          <w:color w:val="000000"/>
          <w:lang w:val="en-IN"/>
        </w:rPr>
        <w:t>Ultimately, this project demonstrates the power of modern AI in transforming static documents into dynamic, interactive knowledge sources—paving the way for smarter and more accessible information systems.</w:t>
      </w:r>
    </w:p>
    <w:p w14:paraId="26B88257" w14:textId="77777777" w:rsidR="00666013" w:rsidRPr="00666013" w:rsidRDefault="00666013" w:rsidP="00E56E43">
      <w:pPr>
        <w:pBdr>
          <w:top w:val="nil"/>
          <w:left w:val="nil"/>
          <w:bottom w:val="nil"/>
          <w:right w:val="nil"/>
          <w:between w:val="nil"/>
        </w:pBdr>
        <w:ind w:hanging="2"/>
        <w:jc w:val="both"/>
        <w:rPr>
          <w:rFonts w:eastAsia="Times New Roman"/>
          <w:b/>
          <w:bCs/>
          <w:color w:val="000000"/>
          <w:lang w:val="en-IN"/>
        </w:rPr>
      </w:pPr>
    </w:p>
    <w:p w14:paraId="6AFB0D4E" w14:textId="5F0E34E0" w:rsidR="00666013" w:rsidRPr="00666013" w:rsidRDefault="00666013" w:rsidP="00666013">
      <w:pPr>
        <w:pBdr>
          <w:top w:val="nil"/>
          <w:left w:val="nil"/>
          <w:bottom w:val="nil"/>
          <w:right w:val="nil"/>
          <w:between w:val="nil"/>
        </w:pBdr>
        <w:ind w:hanging="2"/>
        <w:jc w:val="both"/>
        <w:rPr>
          <w:rFonts w:eastAsia="Times New Roman"/>
          <w:b/>
          <w:bCs/>
          <w:color w:val="000000"/>
          <w:lang w:val="en-IN"/>
        </w:rPr>
      </w:pPr>
      <w:r w:rsidRPr="00666013">
        <w:rPr>
          <w:rFonts w:eastAsia="Times New Roman"/>
          <w:b/>
          <w:bCs/>
          <w:color w:val="000000"/>
          <w:lang w:val="en-IN"/>
        </w:rPr>
        <w:t>Literature Review:</w:t>
      </w:r>
    </w:p>
    <w:p w14:paraId="7FC5AFCB"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Recent advancements in Natural Language Processing (NLP) and Large Language Models (LLMs) have led to the emergence of sophisticated conversational systems capable of understanding and generating human-like text. Several studies have laid the foundation for building intelligent LLM-based applications. </w:t>
      </w:r>
      <w:proofErr w:type="spellStart"/>
      <w:r w:rsidRPr="00666013">
        <w:rPr>
          <w:rFonts w:eastAsia="Times New Roman"/>
          <w:color w:val="000000"/>
          <w:lang w:val="en-IN"/>
        </w:rPr>
        <w:t>Topsakal</w:t>
      </w:r>
      <w:proofErr w:type="spellEnd"/>
      <w:r w:rsidRPr="00666013">
        <w:rPr>
          <w:rFonts w:eastAsia="Times New Roman"/>
          <w:color w:val="000000"/>
          <w:lang w:val="en-IN"/>
        </w:rPr>
        <w:t xml:space="preserve"> and Akinci [1] provided a comprehensive guide to developing LLM applications using </w:t>
      </w:r>
      <w:proofErr w:type="spellStart"/>
      <w:r w:rsidRPr="00666013">
        <w:rPr>
          <w:rFonts w:eastAsia="Times New Roman"/>
          <w:color w:val="000000"/>
          <w:lang w:val="en-IN"/>
        </w:rPr>
        <w:t>LangChain</w:t>
      </w:r>
      <w:proofErr w:type="spellEnd"/>
      <w:r w:rsidRPr="00666013">
        <w:rPr>
          <w:rFonts w:eastAsia="Times New Roman"/>
          <w:color w:val="000000"/>
          <w:lang w:val="en-IN"/>
        </w:rPr>
        <w:t xml:space="preserve">, demonstrating how its modular design facilitates seamless integration of document parsing, vector storage, and querying components. Pandya and Mahavidyalaya [2] emphasized the value of open-source GPT-based chatbots tailored for specific organizations, highlighting the importance of customization and data privacy—an aspect also considered in the current project by enabling both API-based and local model usage. Sreeram and Sai [3] presented an effective LLM query system using </w:t>
      </w:r>
      <w:proofErr w:type="spellStart"/>
      <w:r w:rsidRPr="00666013">
        <w:rPr>
          <w:rFonts w:eastAsia="Times New Roman"/>
          <w:color w:val="000000"/>
          <w:lang w:val="en-IN"/>
        </w:rPr>
        <w:t>LangChain</w:t>
      </w:r>
      <w:proofErr w:type="spellEnd"/>
      <w:r w:rsidRPr="00666013">
        <w:rPr>
          <w:rFonts w:eastAsia="Times New Roman"/>
          <w:color w:val="000000"/>
          <w:lang w:val="en-IN"/>
        </w:rPr>
        <w:t xml:space="preserve">, reinforcing the </w:t>
      </w:r>
      <w:r w:rsidRPr="00666013">
        <w:rPr>
          <w:rFonts w:eastAsia="Times New Roman"/>
          <w:color w:val="000000"/>
          <w:lang w:val="en-IN"/>
        </w:rPr>
        <w:lastRenderedPageBreak/>
        <w:t>potential of semantic search and document-aware interaction for accurate information retrieval.</w:t>
      </w:r>
    </w:p>
    <w:p w14:paraId="5DF5F428"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Gao et al. [5,13] offered an extensive survey on Retrieval-Augmented Generation (RAG), outlining how this architecture enhances factual grounding in LLM outputs by integrating retrieved context during response generation. Similarly, Lewis et al. [12] laid the groundwork for RAG in knowledge-intensive tasks, establishing the approach’s relevance for document-based querying. In parallel, Ray [10] and Kalla &amp; </w:t>
      </w:r>
      <w:proofErr w:type="spellStart"/>
      <w:r w:rsidRPr="00666013">
        <w:rPr>
          <w:rFonts w:eastAsia="Times New Roman"/>
          <w:color w:val="000000"/>
          <w:lang w:val="en-IN"/>
        </w:rPr>
        <w:t>Kuraku</w:t>
      </w:r>
      <w:proofErr w:type="spellEnd"/>
      <w:r w:rsidRPr="00666013">
        <w:rPr>
          <w:rFonts w:eastAsia="Times New Roman"/>
          <w:color w:val="000000"/>
          <w:lang w:val="en-IN"/>
        </w:rPr>
        <w:t xml:space="preserve"> [14] discussed the broader impact of ChatGPT across various sectors, emphasizing challenges such as hallucination, bias, and ethical concerns—crucial considerations when deploying AI in sensitive or domain-specific applications. Tiwari et al. [4] and Parviainen &amp; Rantala [6] explored ChatGPT’s role in public health and healthcare, raising important points about reliability and trust, which are applicable when designing document-aware assistants for enterprise or legal use cases.</w:t>
      </w:r>
    </w:p>
    <w:p w14:paraId="3FA494A6" w14:textId="77777777" w:rsid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Other research, including that by Xie et al. [7] and Zhang et al. [8], showed the flexibility of LLMs in structured data understanding and real-time interaction, respectively—both essential for building a responsive chatbot. Lastly, the work by </w:t>
      </w:r>
      <w:proofErr w:type="spellStart"/>
      <w:r w:rsidRPr="00666013">
        <w:rPr>
          <w:rFonts w:eastAsia="Times New Roman"/>
          <w:color w:val="000000"/>
          <w:lang w:val="en-IN"/>
        </w:rPr>
        <w:t>Gaizauskas</w:t>
      </w:r>
      <w:proofErr w:type="spellEnd"/>
      <w:r w:rsidRPr="00666013">
        <w:rPr>
          <w:rFonts w:eastAsia="Times New Roman"/>
          <w:color w:val="000000"/>
          <w:lang w:val="en-IN"/>
        </w:rPr>
        <w:t xml:space="preserve"> and Humphreys [9] represented early efforts in combining Information Retrieval and NLP for question answering, a concept now greatly enhanced by LLMs and RAG strategies.</w:t>
      </w:r>
    </w:p>
    <w:p w14:paraId="4DDC8EEC" w14:textId="77777777" w:rsidR="00666013" w:rsidRDefault="00666013" w:rsidP="00666013">
      <w:pPr>
        <w:pBdr>
          <w:top w:val="nil"/>
          <w:left w:val="nil"/>
          <w:bottom w:val="nil"/>
          <w:right w:val="nil"/>
          <w:between w:val="nil"/>
        </w:pBdr>
        <w:ind w:hanging="2"/>
        <w:jc w:val="both"/>
        <w:rPr>
          <w:rFonts w:eastAsia="Times New Roman"/>
          <w:color w:val="000000"/>
          <w:lang w:val="en-IN"/>
        </w:rPr>
      </w:pPr>
    </w:p>
    <w:p w14:paraId="4C2FAF31" w14:textId="6364CD17" w:rsidR="00666013" w:rsidRPr="00666013" w:rsidRDefault="00666013" w:rsidP="00666013">
      <w:pPr>
        <w:pBdr>
          <w:top w:val="nil"/>
          <w:left w:val="nil"/>
          <w:bottom w:val="nil"/>
          <w:right w:val="nil"/>
          <w:between w:val="nil"/>
        </w:pBdr>
        <w:ind w:hanging="2"/>
        <w:jc w:val="both"/>
        <w:rPr>
          <w:rFonts w:eastAsia="Times New Roman"/>
          <w:b/>
          <w:bCs/>
          <w:color w:val="000000"/>
          <w:lang w:val="en-IN"/>
        </w:rPr>
      </w:pPr>
      <w:r w:rsidRPr="00666013">
        <w:rPr>
          <w:rFonts w:eastAsia="Times New Roman"/>
          <w:b/>
          <w:bCs/>
          <w:color w:val="000000"/>
          <w:lang w:val="en-IN"/>
        </w:rPr>
        <w:t>Gap Analysis:</w:t>
      </w:r>
    </w:p>
    <w:p w14:paraId="5C60D127"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While extensive research has been conducted on the development and application of Large Language Models (LLMs) and frameworks like </w:t>
      </w:r>
      <w:proofErr w:type="spellStart"/>
      <w:r w:rsidRPr="00666013">
        <w:rPr>
          <w:rFonts w:eastAsia="Times New Roman"/>
          <w:color w:val="000000"/>
          <w:lang w:val="en-IN"/>
        </w:rPr>
        <w:t>LangChain</w:t>
      </w:r>
      <w:proofErr w:type="spellEnd"/>
      <w:r w:rsidRPr="00666013">
        <w:rPr>
          <w:rFonts w:eastAsia="Times New Roman"/>
          <w:color w:val="000000"/>
          <w:lang w:val="en-IN"/>
        </w:rPr>
        <w:t xml:space="preserve">, several critical gaps remain in the implementation of document-aware conversational systems. Studies such as those by </w:t>
      </w:r>
      <w:proofErr w:type="spellStart"/>
      <w:r w:rsidRPr="00666013">
        <w:rPr>
          <w:rFonts w:eastAsia="Times New Roman"/>
          <w:color w:val="000000"/>
          <w:lang w:val="en-IN"/>
        </w:rPr>
        <w:t>Topsakal</w:t>
      </w:r>
      <w:proofErr w:type="spellEnd"/>
      <w:r w:rsidRPr="00666013">
        <w:rPr>
          <w:rFonts w:eastAsia="Times New Roman"/>
          <w:color w:val="000000"/>
          <w:lang w:val="en-IN"/>
        </w:rPr>
        <w:t xml:space="preserve"> and Akinci [1] and Sreeram and Sai [3] focus on the modular and rapid development of LLM applications using </w:t>
      </w:r>
      <w:proofErr w:type="spellStart"/>
      <w:r w:rsidRPr="00666013">
        <w:rPr>
          <w:rFonts w:eastAsia="Times New Roman"/>
          <w:color w:val="000000"/>
          <w:lang w:val="en-IN"/>
        </w:rPr>
        <w:t>LangChain</w:t>
      </w:r>
      <w:proofErr w:type="spellEnd"/>
      <w:r w:rsidRPr="00666013">
        <w:rPr>
          <w:rFonts w:eastAsia="Times New Roman"/>
          <w:color w:val="000000"/>
          <w:lang w:val="en-IN"/>
        </w:rPr>
        <w:t xml:space="preserve"> but fall short of integrating advanced Retrieval-Augmented Generation (RAG) techniques with dynamic PDF document handling. Although Pandya and Mahavidyalaya [2] discuss open-source GPT chatbots, their work lacks a detailed architecture for handling user-uploaded documents with granular vector-based retrieval, limiting their applicability in document intelligence scenarios.</w:t>
      </w:r>
    </w:p>
    <w:p w14:paraId="0944A3A8"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Comprehensive surveys on RAG, such as by Gao et al. [5,13] and Lewis et al. [12], highlight the potential of combining retrieval and generation but mainly remain at a theoretical or benchmarking level, offering limited implementation guidance for end-user facing applications like chatbots. Additionally, while Ray [10] and Kalla &amp; </w:t>
      </w:r>
      <w:proofErr w:type="spellStart"/>
      <w:r w:rsidRPr="00666013">
        <w:rPr>
          <w:rFonts w:eastAsia="Times New Roman"/>
          <w:color w:val="000000"/>
          <w:lang w:val="en-IN"/>
        </w:rPr>
        <w:t>Kuraku</w:t>
      </w:r>
      <w:proofErr w:type="spellEnd"/>
      <w:r w:rsidRPr="00666013">
        <w:rPr>
          <w:rFonts w:eastAsia="Times New Roman"/>
          <w:color w:val="000000"/>
          <w:lang w:val="en-IN"/>
        </w:rPr>
        <w:t xml:space="preserve"> [14] assess the impact of ChatGPT across domains and discuss its limitations (bias, hallucinations, ethics), they do not propose practical solutions for mitigating these issues in document-intensive environments.</w:t>
      </w:r>
    </w:p>
    <w:p w14:paraId="29471962"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Prior works on conversational AI in health care [4,6] and software specification generation [7] illustrate specific use cases but do not explore interactive querying of heterogeneous documents, which is vital for legal, academic, or enterprise applications. Similarly, early work by </w:t>
      </w:r>
      <w:proofErr w:type="spellStart"/>
      <w:r w:rsidRPr="00666013">
        <w:rPr>
          <w:rFonts w:eastAsia="Times New Roman"/>
          <w:color w:val="000000"/>
          <w:lang w:val="en-IN"/>
        </w:rPr>
        <w:t>Gaizauskas</w:t>
      </w:r>
      <w:proofErr w:type="spellEnd"/>
      <w:r w:rsidRPr="00666013">
        <w:rPr>
          <w:rFonts w:eastAsia="Times New Roman"/>
          <w:color w:val="000000"/>
          <w:lang w:val="en-IN"/>
        </w:rPr>
        <w:t xml:space="preserve"> and Humphreys [9] introduced the concept of IR/NLP for question answering but lacks integration with modern transformer-based models and vector stores.</w:t>
      </w:r>
    </w:p>
    <w:p w14:paraId="27A584AB"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Thus, a significant gap exists in building a </w:t>
      </w:r>
      <w:r w:rsidRPr="00666013">
        <w:rPr>
          <w:rFonts w:eastAsia="Times New Roman"/>
          <w:b/>
          <w:bCs/>
          <w:color w:val="000000"/>
          <w:lang w:val="en-IN"/>
        </w:rPr>
        <w:t>scalable, document-aware conversational system</w:t>
      </w:r>
      <w:r w:rsidRPr="00666013">
        <w:rPr>
          <w:rFonts w:eastAsia="Times New Roman"/>
          <w:color w:val="000000"/>
          <w:lang w:val="en-IN"/>
        </w:rPr>
        <w:t xml:space="preserve"> that combines:</w:t>
      </w:r>
    </w:p>
    <w:p w14:paraId="13DF5337" w14:textId="77777777" w:rsidR="00666013" w:rsidRPr="00666013" w:rsidRDefault="00666013" w:rsidP="00666013">
      <w:pPr>
        <w:numPr>
          <w:ilvl w:val="0"/>
          <w:numId w:val="36"/>
        </w:numPr>
        <w:pBdr>
          <w:top w:val="nil"/>
          <w:left w:val="nil"/>
          <w:bottom w:val="nil"/>
          <w:right w:val="nil"/>
          <w:between w:val="nil"/>
        </w:pBdr>
        <w:jc w:val="both"/>
        <w:rPr>
          <w:rFonts w:eastAsia="Times New Roman"/>
          <w:color w:val="000000"/>
          <w:lang w:val="en-IN"/>
        </w:rPr>
      </w:pPr>
      <w:r w:rsidRPr="00666013">
        <w:rPr>
          <w:rFonts w:eastAsia="Times New Roman"/>
          <w:color w:val="000000"/>
          <w:lang w:val="en-IN"/>
        </w:rPr>
        <w:t>End-to-end PDF ingestion and parsing,</w:t>
      </w:r>
    </w:p>
    <w:p w14:paraId="79881635" w14:textId="77777777" w:rsidR="00666013" w:rsidRPr="00666013" w:rsidRDefault="00666013" w:rsidP="00666013">
      <w:pPr>
        <w:numPr>
          <w:ilvl w:val="0"/>
          <w:numId w:val="36"/>
        </w:numPr>
        <w:pBdr>
          <w:top w:val="nil"/>
          <w:left w:val="nil"/>
          <w:bottom w:val="nil"/>
          <w:right w:val="nil"/>
          <w:between w:val="nil"/>
        </w:pBdr>
        <w:jc w:val="both"/>
        <w:rPr>
          <w:rFonts w:eastAsia="Times New Roman"/>
          <w:color w:val="000000"/>
          <w:lang w:val="en-IN"/>
        </w:rPr>
      </w:pPr>
      <w:r w:rsidRPr="00666013">
        <w:rPr>
          <w:rFonts w:eastAsia="Times New Roman"/>
          <w:color w:val="000000"/>
          <w:lang w:val="en-IN"/>
        </w:rPr>
        <w:t>Embedding-based chunking and vector retrieval,</w:t>
      </w:r>
    </w:p>
    <w:p w14:paraId="74C8D60D" w14:textId="77777777" w:rsidR="00666013" w:rsidRPr="00666013" w:rsidRDefault="00666013" w:rsidP="00666013">
      <w:pPr>
        <w:numPr>
          <w:ilvl w:val="0"/>
          <w:numId w:val="36"/>
        </w:numPr>
        <w:pBdr>
          <w:top w:val="nil"/>
          <w:left w:val="nil"/>
          <w:bottom w:val="nil"/>
          <w:right w:val="nil"/>
          <w:between w:val="nil"/>
        </w:pBdr>
        <w:jc w:val="both"/>
        <w:rPr>
          <w:rFonts w:eastAsia="Times New Roman"/>
          <w:color w:val="000000"/>
          <w:lang w:val="en-IN"/>
        </w:rPr>
      </w:pPr>
      <w:proofErr w:type="spellStart"/>
      <w:r w:rsidRPr="00666013">
        <w:rPr>
          <w:rFonts w:eastAsia="Times New Roman"/>
          <w:color w:val="000000"/>
          <w:lang w:val="en-IN"/>
        </w:rPr>
        <w:t>LangChain</w:t>
      </w:r>
      <w:proofErr w:type="spellEnd"/>
      <w:r w:rsidRPr="00666013">
        <w:rPr>
          <w:rFonts w:eastAsia="Times New Roman"/>
          <w:color w:val="000000"/>
          <w:lang w:val="en-IN"/>
        </w:rPr>
        <w:t>-driven orchestration,</w:t>
      </w:r>
    </w:p>
    <w:p w14:paraId="57C8B904" w14:textId="77777777" w:rsidR="00666013" w:rsidRPr="00666013" w:rsidRDefault="00666013" w:rsidP="00666013">
      <w:pPr>
        <w:numPr>
          <w:ilvl w:val="0"/>
          <w:numId w:val="36"/>
        </w:numPr>
        <w:pBdr>
          <w:top w:val="nil"/>
          <w:left w:val="nil"/>
          <w:bottom w:val="nil"/>
          <w:right w:val="nil"/>
          <w:between w:val="nil"/>
        </w:pBdr>
        <w:jc w:val="both"/>
        <w:rPr>
          <w:rFonts w:eastAsia="Times New Roman"/>
          <w:color w:val="000000"/>
          <w:lang w:val="en-IN"/>
        </w:rPr>
      </w:pPr>
      <w:r w:rsidRPr="00666013">
        <w:rPr>
          <w:rFonts w:eastAsia="Times New Roman"/>
          <w:color w:val="000000"/>
          <w:lang w:val="en-IN"/>
        </w:rPr>
        <w:t>Integration with both cloud-based and local LLMs for flexibility and affordability.</w:t>
      </w:r>
    </w:p>
    <w:p w14:paraId="4A6EB7E0" w14:textId="77777777" w:rsidR="00666013" w:rsidRPr="00666013" w:rsidRDefault="00666013" w:rsidP="00666013">
      <w:pPr>
        <w:pBdr>
          <w:top w:val="nil"/>
          <w:left w:val="nil"/>
          <w:bottom w:val="nil"/>
          <w:right w:val="nil"/>
          <w:between w:val="nil"/>
        </w:pBdr>
        <w:ind w:hanging="2"/>
        <w:jc w:val="both"/>
        <w:rPr>
          <w:rFonts w:eastAsia="Times New Roman"/>
          <w:color w:val="000000"/>
          <w:lang w:val="en-IN"/>
        </w:rPr>
      </w:pPr>
      <w:r w:rsidRPr="00666013">
        <w:rPr>
          <w:rFonts w:eastAsia="Times New Roman"/>
          <w:color w:val="000000"/>
          <w:lang w:val="en-IN"/>
        </w:rPr>
        <w:t xml:space="preserve">This project aims to bridge these gaps by delivering a working prototype of a ChatGPT Clone that leverages RAG and </w:t>
      </w:r>
      <w:proofErr w:type="spellStart"/>
      <w:r w:rsidRPr="00666013">
        <w:rPr>
          <w:rFonts w:eastAsia="Times New Roman"/>
          <w:color w:val="000000"/>
          <w:lang w:val="en-IN"/>
        </w:rPr>
        <w:t>LangChain</w:t>
      </w:r>
      <w:proofErr w:type="spellEnd"/>
      <w:r w:rsidRPr="00666013">
        <w:rPr>
          <w:rFonts w:eastAsia="Times New Roman"/>
          <w:color w:val="000000"/>
          <w:lang w:val="en-IN"/>
        </w:rPr>
        <w:t xml:space="preserve"> to enable meaningful and context-aware conversations over user-uploaded documents.</w:t>
      </w:r>
    </w:p>
    <w:p w14:paraId="58F166C2" w14:textId="13C7D1E5" w:rsidR="0079173F" w:rsidRDefault="0079173F" w:rsidP="0079173F">
      <w:pPr>
        <w:pBdr>
          <w:top w:val="nil"/>
          <w:left w:val="nil"/>
          <w:bottom w:val="nil"/>
          <w:right w:val="nil"/>
          <w:between w:val="nil"/>
        </w:pBdr>
        <w:jc w:val="both"/>
        <w:rPr>
          <w:color w:val="000000"/>
        </w:rPr>
      </w:pPr>
    </w:p>
    <w:p w14:paraId="0C87E8CF" w14:textId="29725F49" w:rsidR="0079173F" w:rsidRPr="00393AD9" w:rsidRDefault="0079173F" w:rsidP="00393AD9">
      <w:pPr>
        <w:pStyle w:val="Heading1"/>
      </w:pPr>
      <w:r>
        <w:t>METHOD</w:t>
      </w:r>
    </w:p>
    <w:p w14:paraId="54FB161A" w14:textId="23BE29D8" w:rsidR="0079173F" w:rsidRDefault="00393AD9" w:rsidP="00666013">
      <w:pPr>
        <w:pStyle w:val="Heading2"/>
      </w:pPr>
      <w:r w:rsidRPr="00393AD9">
        <w:t>Chat Query Flow Visualization</w:t>
      </w:r>
      <w:r>
        <w:t>:</w:t>
      </w:r>
    </w:p>
    <w:p w14:paraId="3AA025EF" w14:textId="01A2A081" w:rsidR="00393AD9" w:rsidRDefault="00393AD9" w:rsidP="00393AD9">
      <w:pPr>
        <w:jc w:val="both"/>
      </w:pPr>
      <w:r w:rsidRPr="00393AD9">
        <w:t xml:space="preserve">The ChatGPT Clone system follows a pipeline-based flow that begins with the user uploading a document or typing a query via the </w:t>
      </w:r>
      <w:proofErr w:type="spellStart"/>
      <w:r w:rsidRPr="00393AD9">
        <w:t>Streamlit</w:t>
      </w:r>
      <w:proofErr w:type="spellEnd"/>
      <w:r w:rsidRPr="00393AD9">
        <w:t xml:space="preserve"> interface. The document is parsed and chunked into semantically meaningful segments using </w:t>
      </w:r>
      <w:proofErr w:type="spellStart"/>
      <w:r w:rsidRPr="00393AD9">
        <w:t>LangChain’s</w:t>
      </w:r>
      <w:proofErr w:type="spellEnd"/>
      <w:r w:rsidRPr="00393AD9">
        <w:t xml:space="preserve"> recursive character splitting algorithm. These chunks are converted into embedding vectors using OpenAI’s text-embedding-ada-002 or </w:t>
      </w:r>
      <w:proofErr w:type="spellStart"/>
      <w:r w:rsidRPr="00393AD9">
        <w:t>HuggingFace’s</w:t>
      </w:r>
      <w:proofErr w:type="spellEnd"/>
      <w:r w:rsidRPr="00393AD9">
        <w:t xml:space="preserve"> </w:t>
      </w:r>
      <w:proofErr w:type="spellStart"/>
      <w:r w:rsidRPr="00393AD9">
        <w:t>MiniLM</w:t>
      </w:r>
      <w:proofErr w:type="spellEnd"/>
      <w:r w:rsidRPr="00393AD9">
        <w:t xml:space="preserve"> model. When a user submits a query, it is embedded and compared to document vectors to retrieve the most similar chunks. This retrieval uses cosine similarity, which is defined as:</w:t>
      </w:r>
      <w:r>
        <w:t xml:space="preserve"> </w:t>
      </w:r>
    </w:p>
    <w:p w14:paraId="3AC5FCB4" w14:textId="77777777" w:rsidR="00393AD9" w:rsidRPr="00393AD9" w:rsidRDefault="00393AD9" w:rsidP="00393AD9">
      <w:pPr>
        <w:jc w:val="both"/>
        <w:rPr>
          <w:lang w:val="en-IN"/>
        </w:rPr>
      </w:pPr>
      <w:proofErr w:type="spellStart"/>
      <w:r w:rsidRPr="00393AD9">
        <w:rPr>
          <w:b/>
          <w:bCs/>
          <w:lang w:val="en-IN"/>
        </w:rPr>
        <w:t>cosine_</w:t>
      </w:r>
      <w:proofErr w:type="gramStart"/>
      <w:r w:rsidRPr="00393AD9">
        <w:rPr>
          <w:b/>
          <w:bCs/>
          <w:lang w:val="en-IN"/>
        </w:rPr>
        <w:t>sim</w:t>
      </w:r>
      <w:proofErr w:type="spellEnd"/>
      <w:r w:rsidRPr="00393AD9">
        <w:rPr>
          <w:b/>
          <w:bCs/>
          <w:lang w:val="en-IN"/>
        </w:rPr>
        <w:t>(</w:t>
      </w:r>
      <w:proofErr w:type="gramEnd"/>
      <w:r w:rsidRPr="00393AD9">
        <w:rPr>
          <w:b/>
          <w:bCs/>
          <w:lang w:val="en-IN"/>
        </w:rPr>
        <w:t xml:space="preserve">A, B) = (A </w:t>
      </w:r>
      <w:r w:rsidRPr="00393AD9">
        <w:rPr>
          <w:rFonts w:ascii="Cambria Math" w:hAnsi="Cambria Math" w:cs="Cambria Math"/>
          <w:b/>
          <w:bCs/>
          <w:lang w:val="en-IN"/>
        </w:rPr>
        <w:t>⋅</w:t>
      </w:r>
      <w:r w:rsidRPr="00393AD9">
        <w:rPr>
          <w:b/>
          <w:bCs/>
          <w:lang w:val="en-IN"/>
        </w:rPr>
        <w:t xml:space="preserve"> B) / (||A|| ||B||)</w:t>
      </w:r>
    </w:p>
    <w:p w14:paraId="587C6A2B" w14:textId="77777777" w:rsidR="00393AD9" w:rsidRPr="00393AD9" w:rsidRDefault="00393AD9" w:rsidP="00393AD9">
      <w:pPr>
        <w:jc w:val="both"/>
        <w:rPr>
          <w:lang w:val="en-IN"/>
        </w:rPr>
      </w:pPr>
      <w:r w:rsidRPr="00393AD9">
        <w:rPr>
          <w:lang w:val="en-IN"/>
        </w:rPr>
        <w:t>Where:</w:t>
      </w:r>
    </w:p>
    <w:p w14:paraId="3801E4B0" w14:textId="77777777" w:rsidR="00393AD9" w:rsidRPr="00393AD9" w:rsidRDefault="00393AD9" w:rsidP="00393AD9">
      <w:pPr>
        <w:numPr>
          <w:ilvl w:val="0"/>
          <w:numId w:val="37"/>
        </w:numPr>
        <w:jc w:val="both"/>
        <w:rPr>
          <w:lang w:val="en-IN"/>
        </w:rPr>
      </w:pPr>
      <w:r w:rsidRPr="00393AD9">
        <w:rPr>
          <w:b/>
          <w:bCs/>
          <w:lang w:val="en-IN"/>
        </w:rPr>
        <w:t>A</w:t>
      </w:r>
      <w:r w:rsidRPr="00393AD9">
        <w:rPr>
          <w:lang w:val="en-IN"/>
        </w:rPr>
        <w:t xml:space="preserve"> is the query embedding</w:t>
      </w:r>
    </w:p>
    <w:p w14:paraId="3BAF1173" w14:textId="77777777" w:rsidR="00393AD9" w:rsidRPr="00393AD9" w:rsidRDefault="00393AD9" w:rsidP="00393AD9">
      <w:pPr>
        <w:numPr>
          <w:ilvl w:val="0"/>
          <w:numId w:val="37"/>
        </w:numPr>
        <w:jc w:val="both"/>
        <w:rPr>
          <w:lang w:val="en-IN"/>
        </w:rPr>
      </w:pPr>
      <w:r w:rsidRPr="00393AD9">
        <w:rPr>
          <w:b/>
          <w:bCs/>
          <w:lang w:val="en-IN"/>
        </w:rPr>
        <w:t>B</w:t>
      </w:r>
      <w:r w:rsidRPr="00393AD9">
        <w:rPr>
          <w:lang w:val="en-IN"/>
        </w:rPr>
        <w:t xml:space="preserve"> is a document chunk vector</w:t>
      </w:r>
    </w:p>
    <w:p w14:paraId="6F32697C" w14:textId="77777777" w:rsidR="00393AD9" w:rsidRDefault="00393AD9" w:rsidP="00393AD9">
      <w:pPr>
        <w:jc w:val="both"/>
      </w:pPr>
    </w:p>
    <w:p w14:paraId="71B53EFF" w14:textId="455AF1AC" w:rsidR="00393AD9" w:rsidRDefault="00393AD9" w:rsidP="00393AD9">
      <w:pPr>
        <w:pStyle w:val="Heading2"/>
      </w:pPr>
      <w:r>
        <w:t>System Architecture:</w:t>
      </w:r>
    </w:p>
    <w:p w14:paraId="1A135EE4" w14:textId="77777777" w:rsidR="00393AD9" w:rsidRPr="00393AD9" w:rsidRDefault="00393AD9" w:rsidP="00393AD9"/>
    <w:p w14:paraId="2E2B1EB2" w14:textId="68E165F0" w:rsidR="00666013" w:rsidRDefault="00666013" w:rsidP="0079173F">
      <w:pPr>
        <w:spacing w:line="265" w:lineRule="auto"/>
        <w:ind w:right="431" w:hanging="2"/>
        <w:jc w:val="both"/>
      </w:pPr>
      <w:r>
        <w:rPr>
          <w:noProof/>
        </w:rPr>
        <w:drawing>
          <wp:inline distT="0" distB="0" distL="0" distR="0" wp14:anchorId="09AED091" wp14:editId="6B1C520C">
            <wp:extent cx="1943100" cy="2914650"/>
            <wp:effectExtent l="0" t="0" r="0" b="0"/>
            <wp:docPr id="64702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2914650"/>
                    </a:xfrm>
                    <a:prstGeom prst="rect">
                      <a:avLst/>
                    </a:prstGeom>
                    <a:noFill/>
                    <a:ln>
                      <a:noFill/>
                    </a:ln>
                  </pic:spPr>
                </pic:pic>
              </a:graphicData>
            </a:graphic>
          </wp:inline>
        </w:drawing>
      </w:r>
    </w:p>
    <w:p w14:paraId="59B29ECC" w14:textId="77777777" w:rsidR="00666013" w:rsidRDefault="00666013" w:rsidP="0079173F">
      <w:pPr>
        <w:spacing w:line="265" w:lineRule="auto"/>
        <w:ind w:right="431" w:hanging="2"/>
        <w:jc w:val="both"/>
      </w:pPr>
    </w:p>
    <w:p w14:paraId="1A35E385" w14:textId="230E893C" w:rsidR="00666013" w:rsidRDefault="00666013" w:rsidP="00666013">
      <w:pPr>
        <w:spacing w:line="265" w:lineRule="auto"/>
        <w:ind w:right="431" w:hanging="2"/>
        <w:rPr>
          <w:i/>
          <w:iCs/>
          <w:vertAlign w:val="subscript"/>
        </w:rPr>
      </w:pPr>
      <w:r w:rsidRPr="00666013">
        <w:rPr>
          <w:i/>
          <w:iCs/>
          <w:vertAlign w:val="subscript"/>
        </w:rPr>
        <w:t>Fig 1: Model Architecture</w:t>
      </w:r>
    </w:p>
    <w:p w14:paraId="3B2C12E4" w14:textId="77777777" w:rsidR="00393AD9" w:rsidRPr="00666013" w:rsidRDefault="00393AD9" w:rsidP="00666013">
      <w:pPr>
        <w:spacing w:line="265" w:lineRule="auto"/>
        <w:ind w:right="431" w:hanging="2"/>
        <w:rPr>
          <w:i/>
          <w:iCs/>
          <w:vertAlign w:val="subscript"/>
        </w:rPr>
      </w:pPr>
    </w:p>
    <w:p w14:paraId="7E8F4AFC" w14:textId="77777777" w:rsidR="00393AD9" w:rsidRPr="00393AD9" w:rsidRDefault="00393AD9" w:rsidP="00393AD9">
      <w:pPr>
        <w:pBdr>
          <w:top w:val="nil"/>
          <w:left w:val="nil"/>
          <w:bottom w:val="nil"/>
          <w:right w:val="nil"/>
          <w:between w:val="nil"/>
        </w:pBdr>
        <w:ind w:hanging="2"/>
        <w:jc w:val="both"/>
        <w:rPr>
          <w:lang w:val="en-IN"/>
        </w:rPr>
      </w:pPr>
      <w:r w:rsidRPr="00393AD9">
        <w:rPr>
          <w:lang w:val="en-IN"/>
        </w:rPr>
        <w:t xml:space="preserve">The system is composed of several modular components that interact through </w:t>
      </w:r>
      <w:proofErr w:type="spellStart"/>
      <w:r w:rsidRPr="00393AD9">
        <w:rPr>
          <w:lang w:val="en-IN"/>
        </w:rPr>
        <w:t>LangChain’s</w:t>
      </w:r>
      <w:proofErr w:type="spellEnd"/>
      <w:r w:rsidRPr="00393AD9">
        <w:rPr>
          <w:lang w:val="en-IN"/>
        </w:rPr>
        <w:t xml:space="preserve"> orchestration. The frontend, built with </w:t>
      </w:r>
      <w:proofErr w:type="spellStart"/>
      <w:r w:rsidRPr="00393AD9">
        <w:rPr>
          <w:lang w:val="en-IN"/>
        </w:rPr>
        <w:t>Streamlit</w:t>
      </w:r>
      <w:proofErr w:type="spellEnd"/>
      <w:r w:rsidRPr="00393AD9">
        <w:rPr>
          <w:lang w:val="en-IN"/>
        </w:rPr>
        <w:t xml:space="preserve">, allows users to upload files and chat with the system. Uploaded documents are processed using </w:t>
      </w:r>
      <w:proofErr w:type="spellStart"/>
      <w:r w:rsidRPr="00393AD9">
        <w:rPr>
          <w:lang w:val="en-IN"/>
        </w:rPr>
        <w:lastRenderedPageBreak/>
        <w:t>LangChain’s</w:t>
      </w:r>
      <w:proofErr w:type="spellEnd"/>
      <w:r w:rsidRPr="00393AD9">
        <w:rPr>
          <w:lang w:val="en-IN"/>
        </w:rPr>
        <w:t xml:space="preserve"> loaders like </w:t>
      </w:r>
      <w:proofErr w:type="spellStart"/>
      <w:r w:rsidRPr="00393AD9">
        <w:rPr>
          <w:lang w:val="en-IN"/>
        </w:rPr>
        <w:t>PyMuPDF</w:t>
      </w:r>
      <w:proofErr w:type="spellEnd"/>
      <w:r w:rsidRPr="00393AD9">
        <w:rPr>
          <w:lang w:val="en-IN"/>
        </w:rPr>
        <w:t xml:space="preserve">. Text is split using recursive character chunking and then embedded using transformer-based encoders. The embeddings are stored in a FAISS or </w:t>
      </w:r>
      <w:proofErr w:type="spellStart"/>
      <w:r w:rsidRPr="00393AD9">
        <w:rPr>
          <w:lang w:val="en-IN"/>
        </w:rPr>
        <w:t>ChromaDB</w:t>
      </w:r>
      <w:proofErr w:type="spellEnd"/>
      <w:r w:rsidRPr="00393AD9">
        <w:rPr>
          <w:lang w:val="en-IN"/>
        </w:rPr>
        <w:t xml:space="preserve"> vector store. </w:t>
      </w:r>
      <w:proofErr w:type="spellStart"/>
      <w:r w:rsidRPr="00393AD9">
        <w:rPr>
          <w:lang w:val="en-IN"/>
        </w:rPr>
        <w:t>LangChain</w:t>
      </w:r>
      <w:proofErr w:type="spellEnd"/>
      <w:r w:rsidRPr="00393AD9">
        <w:rPr>
          <w:lang w:val="en-IN"/>
        </w:rPr>
        <w:t xml:space="preserve"> manages prompt templates and memory, and LLM inference is handled via OpenAI APIs or local GPT4All. To describe the prompt assembly mathematically:</w:t>
      </w:r>
    </w:p>
    <w:p w14:paraId="5A3C9CC2" w14:textId="77777777" w:rsidR="00393AD9" w:rsidRPr="00393AD9" w:rsidRDefault="00393AD9" w:rsidP="00393AD9">
      <w:pPr>
        <w:pBdr>
          <w:top w:val="nil"/>
          <w:left w:val="nil"/>
          <w:bottom w:val="nil"/>
          <w:right w:val="nil"/>
          <w:between w:val="nil"/>
        </w:pBdr>
        <w:ind w:hanging="2"/>
        <w:jc w:val="both"/>
        <w:rPr>
          <w:lang w:val="en-IN"/>
        </w:rPr>
      </w:pPr>
      <w:r w:rsidRPr="00393AD9">
        <w:rPr>
          <w:b/>
          <w:bCs/>
          <w:lang w:val="en-IN"/>
        </w:rPr>
        <w:t xml:space="preserve">P = "Context:" + </w:t>
      </w:r>
      <w:proofErr w:type="spellStart"/>
      <w:r w:rsidRPr="00393AD9">
        <w:rPr>
          <w:b/>
          <w:bCs/>
          <w:lang w:val="en-IN"/>
        </w:rPr>
        <w:t>ΣCi</w:t>
      </w:r>
      <w:proofErr w:type="spellEnd"/>
      <w:r w:rsidRPr="00393AD9">
        <w:rPr>
          <w:b/>
          <w:bCs/>
          <w:lang w:val="en-IN"/>
        </w:rPr>
        <w:t xml:space="preserve"> + "\</w:t>
      </w:r>
      <w:proofErr w:type="spellStart"/>
      <w:r w:rsidRPr="00393AD9">
        <w:rPr>
          <w:b/>
          <w:bCs/>
          <w:lang w:val="en-IN"/>
        </w:rPr>
        <w:t>nQuestion</w:t>
      </w:r>
      <w:proofErr w:type="spellEnd"/>
      <w:r w:rsidRPr="00393AD9">
        <w:rPr>
          <w:b/>
          <w:bCs/>
          <w:lang w:val="en-IN"/>
        </w:rPr>
        <w:t>:" + Q</w:t>
      </w:r>
    </w:p>
    <w:p w14:paraId="62569804" w14:textId="77777777" w:rsidR="00393AD9" w:rsidRPr="00393AD9" w:rsidRDefault="00393AD9" w:rsidP="00393AD9">
      <w:pPr>
        <w:pBdr>
          <w:top w:val="nil"/>
          <w:left w:val="nil"/>
          <w:bottom w:val="nil"/>
          <w:right w:val="nil"/>
          <w:between w:val="nil"/>
        </w:pBdr>
        <w:ind w:hanging="2"/>
        <w:jc w:val="both"/>
        <w:rPr>
          <w:lang w:val="en-IN"/>
        </w:rPr>
      </w:pPr>
      <w:r w:rsidRPr="00393AD9">
        <w:rPr>
          <w:lang w:val="en-IN"/>
        </w:rPr>
        <w:t>Where:</w:t>
      </w:r>
    </w:p>
    <w:p w14:paraId="2F12AD9E" w14:textId="77777777" w:rsidR="00393AD9" w:rsidRPr="00393AD9" w:rsidRDefault="00393AD9" w:rsidP="00393AD9">
      <w:pPr>
        <w:numPr>
          <w:ilvl w:val="0"/>
          <w:numId w:val="38"/>
        </w:numPr>
        <w:pBdr>
          <w:top w:val="nil"/>
          <w:left w:val="nil"/>
          <w:bottom w:val="nil"/>
          <w:right w:val="nil"/>
          <w:between w:val="nil"/>
        </w:pBdr>
        <w:jc w:val="both"/>
        <w:rPr>
          <w:lang w:val="en-IN"/>
        </w:rPr>
      </w:pPr>
      <w:r w:rsidRPr="00393AD9">
        <w:rPr>
          <w:b/>
          <w:bCs/>
          <w:lang w:val="en-IN"/>
        </w:rPr>
        <w:t>Ci</w:t>
      </w:r>
      <w:r w:rsidRPr="00393AD9">
        <w:rPr>
          <w:lang w:val="en-IN"/>
        </w:rPr>
        <w:t xml:space="preserve"> are retrieved chunks</w:t>
      </w:r>
    </w:p>
    <w:p w14:paraId="7A9B49E8" w14:textId="77777777" w:rsidR="00393AD9" w:rsidRPr="00393AD9" w:rsidRDefault="00393AD9" w:rsidP="00393AD9">
      <w:pPr>
        <w:numPr>
          <w:ilvl w:val="0"/>
          <w:numId w:val="38"/>
        </w:numPr>
        <w:pBdr>
          <w:top w:val="nil"/>
          <w:left w:val="nil"/>
          <w:bottom w:val="nil"/>
          <w:right w:val="nil"/>
          <w:between w:val="nil"/>
        </w:pBdr>
        <w:jc w:val="both"/>
        <w:rPr>
          <w:lang w:val="en-IN"/>
        </w:rPr>
      </w:pPr>
      <w:r w:rsidRPr="00393AD9">
        <w:rPr>
          <w:b/>
          <w:bCs/>
          <w:lang w:val="en-IN"/>
        </w:rPr>
        <w:t>Q</w:t>
      </w:r>
      <w:r w:rsidRPr="00393AD9">
        <w:rPr>
          <w:lang w:val="en-IN"/>
        </w:rPr>
        <w:t xml:space="preserve"> is the user query</w:t>
      </w:r>
    </w:p>
    <w:p w14:paraId="7C8208F7" w14:textId="77777777" w:rsidR="0079173F" w:rsidRDefault="0079173F" w:rsidP="00393AD9">
      <w:pPr>
        <w:pBdr>
          <w:top w:val="nil"/>
          <w:left w:val="nil"/>
          <w:bottom w:val="nil"/>
          <w:right w:val="nil"/>
          <w:between w:val="nil"/>
        </w:pBdr>
        <w:ind w:hanging="2"/>
        <w:jc w:val="both"/>
        <w:rPr>
          <w:color w:val="000000"/>
        </w:rPr>
      </w:pPr>
    </w:p>
    <w:p w14:paraId="239ED8E7" w14:textId="66C5F050" w:rsidR="0079173F" w:rsidRDefault="00393AD9" w:rsidP="00393AD9">
      <w:pPr>
        <w:pBdr>
          <w:top w:val="nil"/>
          <w:left w:val="nil"/>
          <w:bottom w:val="nil"/>
          <w:right w:val="nil"/>
          <w:between w:val="nil"/>
        </w:pBdr>
        <w:ind w:hanging="2"/>
        <w:jc w:val="both"/>
        <w:rPr>
          <w:i/>
          <w:color w:val="000000"/>
        </w:rPr>
      </w:pPr>
      <w:r>
        <w:rPr>
          <w:rFonts w:eastAsia="Times New Roman"/>
          <w:i/>
          <w:color w:val="000000"/>
        </w:rPr>
        <w:t>C</w:t>
      </w:r>
      <w:r w:rsidR="0079173F">
        <w:rPr>
          <w:rFonts w:eastAsia="Times New Roman"/>
          <w:i/>
          <w:color w:val="000000"/>
        </w:rPr>
        <w:t xml:space="preserve">. Data Collection and Preprocessing: </w:t>
      </w:r>
    </w:p>
    <w:p w14:paraId="384A63D0" w14:textId="77777777" w:rsidR="00494AB1" w:rsidRPr="00494AB1" w:rsidRDefault="00494AB1" w:rsidP="00494AB1">
      <w:pPr>
        <w:ind w:right="11" w:hanging="2"/>
        <w:jc w:val="both"/>
        <w:rPr>
          <w:lang w:val="en-IN"/>
        </w:rPr>
      </w:pPr>
      <w:r w:rsidRPr="00494AB1">
        <w:rPr>
          <w:lang w:val="en-IN"/>
        </w:rPr>
        <w:t xml:space="preserve">The data collection and preprocessing phase begins when a user uploads a document (such as a PDF or text file) through the system’s </w:t>
      </w:r>
      <w:proofErr w:type="spellStart"/>
      <w:r w:rsidRPr="00494AB1">
        <w:rPr>
          <w:lang w:val="en-IN"/>
        </w:rPr>
        <w:t>Streamlit</w:t>
      </w:r>
      <w:proofErr w:type="spellEnd"/>
      <w:r w:rsidRPr="00494AB1">
        <w:rPr>
          <w:lang w:val="en-IN"/>
        </w:rPr>
        <w:t xml:space="preserve"> interface. Using </w:t>
      </w:r>
      <w:proofErr w:type="spellStart"/>
      <w:r w:rsidRPr="00494AB1">
        <w:rPr>
          <w:lang w:val="en-IN"/>
        </w:rPr>
        <w:t>LangChain</w:t>
      </w:r>
      <w:proofErr w:type="spellEnd"/>
      <w:r w:rsidRPr="00494AB1">
        <w:rPr>
          <w:lang w:val="en-IN"/>
        </w:rPr>
        <w:t xml:space="preserve">-supported loaders like </w:t>
      </w:r>
      <w:proofErr w:type="spellStart"/>
      <w:r w:rsidRPr="00494AB1">
        <w:rPr>
          <w:lang w:val="en-IN"/>
        </w:rPr>
        <w:t>PyMuPDF</w:t>
      </w:r>
      <w:proofErr w:type="spellEnd"/>
      <w:r w:rsidRPr="00494AB1">
        <w:rPr>
          <w:lang w:val="en-IN"/>
        </w:rPr>
        <w:t xml:space="preserve">, the content is parsed and then divided into overlapping text chunks of 300–500 tokens using the </w:t>
      </w:r>
      <w:proofErr w:type="spellStart"/>
      <w:r w:rsidRPr="00494AB1">
        <w:rPr>
          <w:lang w:val="en-IN"/>
        </w:rPr>
        <w:t>RecursiveCharacterTextSplitter</w:t>
      </w:r>
      <w:proofErr w:type="spellEnd"/>
      <w:r w:rsidRPr="00494AB1">
        <w:rPr>
          <w:lang w:val="en-IN"/>
        </w:rPr>
        <w:t>. These chunks are semantically meaningful, ensuring better context for retrieval during user queries.</w:t>
      </w:r>
    </w:p>
    <w:p w14:paraId="216599C4" w14:textId="77777777" w:rsidR="00494AB1" w:rsidRDefault="00494AB1" w:rsidP="00494AB1">
      <w:pPr>
        <w:ind w:right="11" w:hanging="2"/>
        <w:jc w:val="both"/>
        <w:rPr>
          <w:lang w:val="en-IN"/>
        </w:rPr>
      </w:pPr>
      <w:r w:rsidRPr="00494AB1">
        <w:rPr>
          <w:lang w:val="en-IN"/>
        </w:rPr>
        <w:t xml:space="preserve">Each chunk is converted into a vector representation (embedding) using pretrained transformer models like OpenAI’s text-embedding-ada-002 or </w:t>
      </w:r>
      <w:proofErr w:type="spellStart"/>
      <w:r w:rsidRPr="00494AB1">
        <w:rPr>
          <w:lang w:val="en-IN"/>
        </w:rPr>
        <w:t>HuggingFace’s</w:t>
      </w:r>
      <w:proofErr w:type="spellEnd"/>
      <w:r w:rsidRPr="00494AB1">
        <w:rPr>
          <w:lang w:val="en-IN"/>
        </w:rPr>
        <w:t xml:space="preserve"> </w:t>
      </w:r>
      <w:proofErr w:type="spellStart"/>
      <w:r w:rsidRPr="00494AB1">
        <w:rPr>
          <w:lang w:val="en-IN"/>
        </w:rPr>
        <w:t>MiniLM</w:t>
      </w:r>
      <w:proofErr w:type="spellEnd"/>
      <w:r w:rsidRPr="00494AB1">
        <w:rPr>
          <w:lang w:val="en-IN"/>
        </w:rPr>
        <w:t xml:space="preserve">. These embeddings are normalized and stored in a vector database such as FAISS or </w:t>
      </w:r>
      <w:proofErr w:type="spellStart"/>
      <w:r w:rsidRPr="00494AB1">
        <w:rPr>
          <w:lang w:val="en-IN"/>
        </w:rPr>
        <w:t>ChromaDB</w:t>
      </w:r>
      <w:proofErr w:type="spellEnd"/>
      <w:r w:rsidRPr="00494AB1">
        <w:rPr>
          <w:lang w:val="en-IN"/>
        </w:rPr>
        <w:t>. When a user submits a query, it is also embedded, and cosine similarity is computed to retrieve the most relevant chunks. This similarity is calculated using the formula:</w:t>
      </w:r>
    </w:p>
    <w:p w14:paraId="1C4833B1" w14:textId="77777777" w:rsidR="00494AB1" w:rsidRDefault="00494AB1" w:rsidP="00494AB1">
      <w:pPr>
        <w:ind w:right="11" w:hanging="2"/>
        <w:jc w:val="both"/>
        <w:rPr>
          <w:lang w:val="en-IN"/>
        </w:rPr>
      </w:pPr>
      <w:r w:rsidRPr="00494AB1">
        <w:rPr>
          <w:lang w:val="en-IN"/>
        </w:rPr>
        <w:br/>
      </w:r>
      <w:r w:rsidRPr="00494AB1">
        <w:rPr>
          <w:lang w:val="en-IN"/>
        </w:rPr>
        <w:t> </w:t>
      </w:r>
      <w:proofErr w:type="spellStart"/>
      <w:r w:rsidRPr="00494AB1">
        <w:rPr>
          <w:lang w:val="en-IN"/>
        </w:rPr>
        <w:t>cosine_</w:t>
      </w:r>
      <w:proofErr w:type="gramStart"/>
      <w:r w:rsidRPr="00494AB1">
        <w:rPr>
          <w:lang w:val="en-IN"/>
        </w:rPr>
        <w:t>sim</w:t>
      </w:r>
      <w:proofErr w:type="spellEnd"/>
      <w:r w:rsidRPr="00494AB1">
        <w:rPr>
          <w:lang w:val="en-IN"/>
        </w:rPr>
        <w:t>(</w:t>
      </w:r>
      <w:proofErr w:type="gramEnd"/>
      <w:r w:rsidRPr="00494AB1">
        <w:rPr>
          <w:lang w:val="en-IN"/>
        </w:rPr>
        <w:t>A, B) = (A · B) / (||A|| × ||B||)</w:t>
      </w:r>
    </w:p>
    <w:p w14:paraId="18E3E673" w14:textId="18F3D6A9" w:rsidR="00494AB1" w:rsidRPr="00494AB1" w:rsidRDefault="00494AB1" w:rsidP="00494AB1">
      <w:pPr>
        <w:ind w:right="11" w:hanging="2"/>
        <w:jc w:val="both"/>
        <w:rPr>
          <w:lang w:val="en-IN"/>
        </w:rPr>
      </w:pPr>
      <w:r w:rsidRPr="00494AB1">
        <w:rPr>
          <w:lang w:val="en-IN"/>
        </w:rPr>
        <w:br/>
        <w:t>where A is the query vector and B is a document chunk vector.</w:t>
      </w:r>
    </w:p>
    <w:p w14:paraId="3BC46F8C" w14:textId="77777777" w:rsidR="00494AB1" w:rsidRDefault="00494AB1" w:rsidP="00494AB1">
      <w:pPr>
        <w:ind w:right="11" w:hanging="2"/>
        <w:jc w:val="both"/>
        <w:rPr>
          <w:lang w:val="en-IN"/>
        </w:rPr>
      </w:pPr>
      <w:r w:rsidRPr="00494AB1">
        <w:rPr>
          <w:lang w:val="en-IN"/>
        </w:rPr>
        <w:t>To maintain the model's context limit (e.g., 4096 tokens for GPT-3.5), the system budgets the number of tokens used in the prompt. This is represented as:</w:t>
      </w:r>
    </w:p>
    <w:p w14:paraId="3C8B7891" w14:textId="77777777" w:rsidR="00494AB1" w:rsidRDefault="00494AB1" w:rsidP="00494AB1">
      <w:pPr>
        <w:ind w:right="11" w:hanging="2"/>
        <w:jc w:val="both"/>
        <w:rPr>
          <w:lang w:val="en-IN"/>
        </w:rPr>
      </w:pPr>
      <w:r w:rsidRPr="00494AB1">
        <w:rPr>
          <w:lang w:val="en-IN"/>
        </w:rPr>
        <w:br/>
      </w:r>
      <w:r w:rsidRPr="00494AB1">
        <w:rPr>
          <w:lang w:val="en-IN"/>
        </w:rPr>
        <w:t> </w:t>
      </w:r>
      <w:proofErr w:type="spellStart"/>
      <w:r w:rsidRPr="00494AB1">
        <w:rPr>
          <w:lang w:val="en-IN"/>
        </w:rPr>
        <w:t>T_total</w:t>
      </w:r>
      <w:proofErr w:type="spellEnd"/>
      <w:r w:rsidRPr="00494AB1">
        <w:rPr>
          <w:lang w:val="en-IN"/>
        </w:rPr>
        <w:t xml:space="preserve"> = </w:t>
      </w:r>
      <w:proofErr w:type="spellStart"/>
      <w:r w:rsidRPr="00494AB1">
        <w:rPr>
          <w:lang w:val="en-IN"/>
        </w:rPr>
        <w:t>T_chunks</w:t>
      </w:r>
      <w:proofErr w:type="spellEnd"/>
      <w:r w:rsidRPr="00494AB1">
        <w:rPr>
          <w:lang w:val="en-IN"/>
        </w:rPr>
        <w:t xml:space="preserve"> + </w:t>
      </w:r>
      <w:proofErr w:type="spellStart"/>
      <w:r w:rsidRPr="00494AB1">
        <w:rPr>
          <w:lang w:val="en-IN"/>
        </w:rPr>
        <w:t>T_query</w:t>
      </w:r>
      <w:proofErr w:type="spellEnd"/>
      <w:r w:rsidRPr="00494AB1">
        <w:rPr>
          <w:lang w:val="en-IN"/>
        </w:rPr>
        <w:t xml:space="preserve"> + </w:t>
      </w:r>
      <w:proofErr w:type="spellStart"/>
      <w:r w:rsidRPr="00494AB1">
        <w:rPr>
          <w:lang w:val="en-IN"/>
        </w:rPr>
        <w:t>T_prefix</w:t>
      </w:r>
      <w:proofErr w:type="spellEnd"/>
      <w:r w:rsidRPr="00494AB1">
        <w:rPr>
          <w:lang w:val="en-IN"/>
        </w:rPr>
        <w:t xml:space="preserve"> ≤ </w:t>
      </w:r>
      <w:proofErr w:type="spellStart"/>
      <w:r w:rsidRPr="00494AB1">
        <w:rPr>
          <w:lang w:val="en-IN"/>
        </w:rPr>
        <w:t>T_max</w:t>
      </w:r>
      <w:proofErr w:type="spellEnd"/>
      <w:r w:rsidRPr="00494AB1">
        <w:rPr>
          <w:lang w:val="en-IN"/>
        </w:rPr>
        <w:t>.</w:t>
      </w:r>
    </w:p>
    <w:p w14:paraId="7A0C92FB" w14:textId="79F81005" w:rsidR="00494AB1" w:rsidRPr="00494AB1" w:rsidRDefault="00494AB1" w:rsidP="00494AB1">
      <w:pPr>
        <w:ind w:right="11" w:hanging="2"/>
        <w:jc w:val="both"/>
        <w:rPr>
          <w:lang w:val="en-IN"/>
        </w:rPr>
      </w:pPr>
      <w:r w:rsidRPr="00494AB1">
        <w:rPr>
          <w:lang w:val="en-IN"/>
        </w:rPr>
        <w:br/>
        <w:t>This step ensures the generated prompt remains within the LLM’s input capacity, enabling accurate and context-aware responses.</w:t>
      </w:r>
    </w:p>
    <w:p w14:paraId="1441EEFF" w14:textId="77777777" w:rsidR="0079173F" w:rsidRDefault="0079173F" w:rsidP="0079173F">
      <w:pPr>
        <w:ind w:right="11" w:hanging="2"/>
        <w:jc w:val="both"/>
      </w:pPr>
    </w:p>
    <w:p w14:paraId="407A7697" w14:textId="77777777" w:rsidR="0079173F" w:rsidRDefault="0079173F" w:rsidP="0079173F">
      <w:pPr>
        <w:ind w:right="11" w:hanging="2"/>
        <w:jc w:val="both"/>
      </w:pPr>
      <w:r>
        <w:rPr>
          <w:i/>
        </w:rPr>
        <w:t>D. Model selection:</w:t>
      </w:r>
    </w:p>
    <w:p w14:paraId="0C18DC2B" w14:textId="77777777" w:rsidR="00494AB1" w:rsidRPr="00494AB1" w:rsidRDefault="00494AB1" w:rsidP="00494AB1">
      <w:pPr>
        <w:pBdr>
          <w:top w:val="nil"/>
          <w:left w:val="nil"/>
          <w:bottom w:val="nil"/>
          <w:right w:val="nil"/>
          <w:between w:val="nil"/>
        </w:pBdr>
        <w:ind w:hanging="2"/>
        <w:jc w:val="both"/>
        <w:rPr>
          <w:rFonts w:eastAsia="Times New Roman"/>
          <w:color w:val="000000"/>
          <w:lang w:val="en-IN"/>
        </w:rPr>
      </w:pPr>
      <w:r w:rsidRPr="00494AB1">
        <w:rPr>
          <w:rFonts w:eastAsia="Times New Roman"/>
          <w:color w:val="000000"/>
          <w:lang w:val="en-IN"/>
        </w:rPr>
        <w:t>The system uses transformer-based Large Language Models (LLMs) to generate responses to user queries based on retrieved document context. The primary models considered include OpenAI’s GPT-3.5 and GPT4All (a local, open-source alternative). GPT-3.5 is cloud-based, offering high-quality, fluent, and contextually accurate answers, especially useful for professional or academic use. GPT4All, while slightly less accurate, supports offline and cost-effective deployment.</w:t>
      </w:r>
    </w:p>
    <w:p w14:paraId="30C32780" w14:textId="77777777" w:rsidR="00494AB1" w:rsidRPr="00494AB1" w:rsidRDefault="00494AB1" w:rsidP="00494AB1">
      <w:pPr>
        <w:pBdr>
          <w:top w:val="nil"/>
          <w:left w:val="nil"/>
          <w:bottom w:val="nil"/>
          <w:right w:val="nil"/>
          <w:between w:val="nil"/>
        </w:pBdr>
        <w:ind w:hanging="2"/>
        <w:jc w:val="both"/>
        <w:rPr>
          <w:rFonts w:eastAsia="Times New Roman"/>
          <w:color w:val="000000"/>
          <w:lang w:val="en-IN"/>
        </w:rPr>
      </w:pPr>
      <w:r w:rsidRPr="00494AB1">
        <w:rPr>
          <w:rFonts w:eastAsia="Times New Roman"/>
          <w:color w:val="000000"/>
          <w:lang w:val="en-IN"/>
        </w:rPr>
        <w:t xml:space="preserve">Model selection depends on user requirements like internet availability, cost constraints, and latency tolerance. For tasks requiring high accuracy and fluency, GPT-3.5 is preferred. For scenarios where offline access or cost is a concern, GPT4All is used. The models leverage attention mechanisms to understand and generate responses, and </w:t>
      </w:r>
      <w:proofErr w:type="spellStart"/>
      <w:r w:rsidRPr="00494AB1">
        <w:rPr>
          <w:rFonts w:eastAsia="Times New Roman"/>
          <w:color w:val="000000"/>
          <w:lang w:val="en-IN"/>
        </w:rPr>
        <w:t>LangChain</w:t>
      </w:r>
      <w:proofErr w:type="spellEnd"/>
      <w:r w:rsidRPr="00494AB1">
        <w:rPr>
          <w:rFonts w:eastAsia="Times New Roman"/>
          <w:color w:val="000000"/>
          <w:lang w:val="en-IN"/>
        </w:rPr>
        <w:t xml:space="preserve"> integrates these models into the prompt-response flow, allowing seamless switching between them as needed.</w:t>
      </w:r>
    </w:p>
    <w:p w14:paraId="1AF97C1A" w14:textId="77777777" w:rsidR="0079173F" w:rsidRDefault="0079173F" w:rsidP="0079173F">
      <w:pPr>
        <w:pBdr>
          <w:top w:val="nil"/>
          <w:left w:val="nil"/>
          <w:bottom w:val="nil"/>
          <w:right w:val="nil"/>
          <w:between w:val="nil"/>
        </w:pBdr>
        <w:ind w:hanging="2"/>
        <w:jc w:val="both"/>
        <w:rPr>
          <w:color w:val="000000"/>
        </w:rPr>
      </w:pPr>
    </w:p>
    <w:p w14:paraId="701AB541"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a) Loading and Reading the Dataset:</w:t>
      </w:r>
    </w:p>
    <w:p w14:paraId="3B912987" w14:textId="77777777" w:rsidR="00494AB1" w:rsidRPr="00494AB1" w:rsidRDefault="00494AB1" w:rsidP="00494AB1">
      <w:pPr>
        <w:pBdr>
          <w:top w:val="nil"/>
          <w:left w:val="nil"/>
          <w:bottom w:val="nil"/>
          <w:right w:val="nil"/>
          <w:between w:val="nil"/>
        </w:pBdr>
        <w:ind w:hanging="2"/>
        <w:jc w:val="both"/>
        <w:rPr>
          <w:rFonts w:eastAsia="Times New Roman"/>
          <w:color w:val="000000"/>
          <w:lang w:val="en-IN"/>
        </w:rPr>
      </w:pPr>
      <w:r w:rsidRPr="00494AB1">
        <w:rPr>
          <w:rFonts w:eastAsia="Times New Roman"/>
          <w:color w:val="000000"/>
          <w:lang w:val="en-IN"/>
        </w:rPr>
        <w:t xml:space="preserve">The dataset is first uploaded through a </w:t>
      </w:r>
      <w:proofErr w:type="spellStart"/>
      <w:r w:rsidRPr="00494AB1">
        <w:rPr>
          <w:rFonts w:eastAsia="Times New Roman"/>
          <w:color w:val="000000"/>
          <w:lang w:val="en-IN"/>
        </w:rPr>
        <w:t>Streamlit</w:t>
      </w:r>
      <w:proofErr w:type="spellEnd"/>
      <w:r w:rsidRPr="00494AB1">
        <w:rPr>
          <w:rFonts w:eastAsia="Times New Roman"/>
          <w:color w:val="000000"/>
          <w:lang w:val="en-IN"/>
        </w:rPr>
        <w:t xml:space="preserve"> interface, supporting formats like PDF, DOCX, or TXT. </w:t>
      </w:r>
      <w:proofErr w:type="spellStart"/>
      <w:r w:rsidRPr="00494AB1">
        <w:rPr>
          <w:rFonts w:eastAsia="Times New Roman"/>
          <w:color w:val="000000"/>
          <w:lang w:val="en-IN"/>
        </w:rPr>
        <w:t>LangChain</w:t>
      </w:r>
      <w:proofErr w:type="spellEnd"/>
      <w:r w:rsidRPr="00494AB1">
        <w:rPr>
          <w:rFonts w:eastAsia="Times New Roman"/>
          <w:color w:val="000000"/>
          <w:lang w:val="en-IN"/>
        </w:rPr>
        <w:t xml:space="preserve">-compatible loaders such as </w:t>
      </w:r>
      <w:proofErr w:type="spellStart"/>
      <w:r w:rsidRPr="00494AB1">
        <w:rPr>
          <w:rFonts w:eastAsia="Times New Roman"/>
          <w:color w:val="000000"/>
          <w:lang w:val="en-IN"/>
        </w:rPr>
        <w:t>PyMuPDF</w:t>
      </w:r>
      <w:proofErr w:type="spellEnd"/>
      <w:r w:rsidRPr="00494AB1">
        <w:rPr>
          <w:rFonts w:eastAsia="Times New Roman"/>
          <w:color w:val="000000"/>
          <w:lang w:val="en-IN"/>
        </w:rPr>
        <w:t xml:space="preserve"> are then used to extract raw text from these documents. Once extracted, the content is cleaned and split into meaningful chunks using </w:t>
      </w:r>
      <w:proofErr w:type="spellStart"/>
      <w:r w:rsidRPr="00494AB1">
        <w:rPr>
          <w:rFonts w:eastAsia="Times New Roman"/>
          <w:color w:val="000000"/>
          <w:lang w:val="en-IN"/>
        </w:rPr>
        <w:t>LangChain’s</w:t>
      </w:r>
      <w:proofErr w:type="spellEnd"/>
      <w:r w:rsidRPr="00494AB1">
        <w:rPr>
          <w:rFonts w:eastAsia="Times New Roman"/>
          <w:color w:val="000000"/>
          <w:lang w:val="en-IN"/>
        </w:rPr>
        <w:t xml:space="preserve"> recursive character splitter. This prepares the data for embedding and ensures efficient and context-aware retrieval when responding to user queries.</w:t>
      </w:r>
    </w:p>
    <w:p w14:paraId="250B206A" w14:textId="77777777" w:rsidR="0079173F" w:rsidRDefault="0079173F" w:rsidP="0079173F">
      <w:pPr>
        <w:pBdr>
          <w:top w:val="nil"/>
          <w:left w:val="nil"/>
          <w:bottom w:val="nil"/>
          <w:right w:val="nil"/>
          <w:between w:val="nil"/>
        </w:pBdr>
        <w:ind w:hanging="2"/>
        <w:jc w:val="both"/>
        <w:rPr>
          <w:color w:val="000000"/>
        </w:rPr>
      </w:pPr>
    </w:p>
    <w:p w14:paraId="36E74DD0"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b) Splitting the Dataset:</w:t>
      </w:r>
    </w:p>
    <w:p w14:paraId="59957623" w14:textId="77777777" w:rsidR="00536CE7" w:rsidRPr="00536CE7" w:rsidRDefault="00536CE7" w:rsidP="00536CE7">
      <w:pPr>
        <w:spacing w:line="259" w:lineRule="auto"/>
        <w:ind w:hanging="2"/>
        <w:jc w:val="both"/>
        <w:rPr>
          <w:rFonts w:eastAsia="Times New Roman"/>
          <w:color w:val="000000"/>
          <w:lang w:val="en-IN"/>
        </w:rPr>
      </w:pPr>
      <w:r w:rsidRPr="00536CE7">
        <w:rPr>
          <w:rFonts w:eastAsia="Times New Roman"/>
          <w:color w:val="000000"/>
          <w:lang w:val="en-IN"/>
        </w:rPr>
        <w:t>To prepare the dataset for the ChatGPT Clone system, the text column serves as the feature (X), and the corresponding response or classification serves as the target variable (y). This structure is vital for enabling the model to understand the relationship between user queries and the appropriate context or response.</w:t>
      </w:r>
    </w:p>
    <w:p w14:paraId="55E1F50E" w14:textId="77777777" w:rsidR="00536CE7" w:rsidRPr="00536CE7" w:rsidRDefault="00536CE7" w:rsidP="00536CE7">
      <w:pPr>
        <w:spacing w:line="259" w:lineRule="auto"/>
        <w:ind w:hanging="2"/>
        <w:jc w:val="both"/>
        <w:rPr>
          <w:rFonts w:eastAsia="Times New Roman"/>
          <w:color w:val="000000"/>
          <w:lang w:val="en-IN"/>
        </w:rPr>
      </w:pPr>
      <w:r w:rsidRPr="00536CE7">
        <w:rPr>
          <w:rFonts w:eastAsia="Times New Roman"/>
          <w:color w:val="000000"/>
          <w:lang w:val="en-IN"/>
        </w:rPr>
        <w:t>For example, in the dataset:</w:t>
      </w:r>
    </w:p>
    <w:p w14:paraId="5882F9D8" w14:textId="77777777" w:rsidR="00536CE7" w:rsidRPr="00536CE7" w:rsidRDefault="00536CE7" w:rsidP="00536CE7">
      <w:pPr>
        <w:numPr>
          <w:ilvl w:val="0"/>
          <w:numId w:val="40"/>
        </w:numPr>
        <w:spacing w:line="259" w:lineRule="auto"/>
        <w:jc w:val="both"/>
        <w:rPr>
          <w:rFonts w:eastAsia="Times New Roman"/>
          <w:color w:val="000000"/>
          <w:lang w:val="en-IN"/>
        </w:rPr>
      </w:pPr>
      <w:r w:rsidRPr="00536CE7">
        <w:rPr>
          <w:rFonts w:eastAsia="Times New Roman"/>
          <w:color w:val="000000"/>
          <w:lang w:val="en-IN"/>
        </w:rPr>
        <w:t>Feature: "What are the benefits of using a ChatGPT Clone?" → Label: "Chatbot can understand user queries and provide relevant context."</w:t>
      </w:r>
    </w:p>
    <w:p w14:paraId="33B7B28E" w14:textId="77777777" w:rsidR="00536CE7" w:rsidRPr="00536CE7" w:rsidRDefault="00536CE7" w:rsidP="00536CE7">
      <w:pPr>
        <w:numPr>
          <w:ilvl w:val="0"/>
          <w:numId w:val="40"/>
        </w:numPr>
        <w:spacing w:line="259" w:lineRule="auto"/>
        <w:jc w:val="both"/>
        <w:rPr>
          <w:rFonts w:eastAsia="Times New Roman"/>
          <w:color w:val="000000"/>
          <w:lang w:val="en-IN"/>
        </w:rPr>
      </w:pPr>
      <w:r w:rsidRPr="00536CE7">
        <w:rPr>
          <w:rFonts w:eastAsia="Times New Roman"/>
          <w:color w:val="000000"/>
          <w:lang w:val="en-IN"/>
        </w:rPr>
        <w:t xml:space="preserve">Feature: "How do I upload a document?" → Label: "Users can upload documents via the </w:t>
      </w:r>
      <w:proofErr w:type="spellStart"/>
      <w:r w:rsidRPr="00536CE7">
        <w:rPr>
          <w:rFonts w:eastAsia="Times New Roman"/>
          <w:color w:val="000000"/>
          <w:lang w:val="en-IN"/>
        </w:rPr>
        <w:t>Streamlit</w:t>
      </w:r>
      <w:proofErr w:type="spellEnd"/>
      <w:r w:rsidRPr="00536CE7">
        <w:rPr>
          <w:rFonts w:eastAsia="Times New Roman"/>
          <w:color w:val="000000"/>
          <w:lang w:val="en-IN"/>
        </w:rPr>
        <w:t xml:space="preserve"> interface."</w:t>
      </w:r>
    </w:p>
    <w:p w14:paraId="2949B852" w14:textId="77777777" w:rsidR="00536CE7" w:rsidRPr="00536CE7" w:rsidRDefault="00536CE7" w:rsidP="00536CE7">
      <w:pPr>
        <w:spacing w:line="259" w:lineRule="auto"/>
        <w:ind w:hanging="2"/>
        <w:jc w:val="both"/>
        <w:rPr>
          <w:rFonts w:eastAsia="Times New Roman"/>
          <w:color w:val="000000"/>
          <w:lang w:val="en-IN"/>
        </w:rPr>
      </w:pPr>
      <w:r w:rsidRPr="00536CE7">
        <w:rPr>
          <w:rFonts w:eastAsia="Times New Roman"/>
          <w:color w:val="000000"/>
          <w:lang w:val="en-IN"/>
        </w:rPr>
        <w:t>By separating these features (user queries) and labels (system responses), the model can be trained to accurately generate context-aware replies based on the user's input in real-time interactions with the ChatGPT Clone.</w:t>
      </w:r>
    </w:p>
    <w:p w14:paraId="2AA52188" w14:textId="77777777" w:rsidR="0079173F" w:rsidRDefault="0079173F" w:rsidP="0079173F">
      <w:pPr>
        <w:spacing w:line="259" w:lineRule="auto"/>
        <w:ind w:hanging="2"/>
        <w:jc w:val="both"/>
      </w:pPr>
    </w:p>
    <w:p w14:paraId="1C041D33" w14:textId="77777777" w:rsidR="0079173F" w:rsidRDefault="0079173F" w:rsidP="0079173F">
      <w:pPr>
        <w:ind w:hanging="2"/>
        <w:jc w:val="both"/>
      </w:pPr>
      <w:r>
        <w:t>c) Train-Test Split:</w:t>
      </w:r>
    </w:p>
    <w:p w14:paraId="7B178FF8" w14:textId="77777777" w:rsidR="00FD1F12" w:rsidRPr="00FD1F12" w:rsidRDefault="00FD1F12" w:rsidP="00FD1F12">
      <w:pPr>
        <w:ind w:hanging="2"/>
        <w:jc w:val="both"/>
        <w:rPr>
          <w:lang w:val="en-IN"/>
        </w:rPr>
      </w:pPr>
      <w:r w:rsidRPr="00FD1F12">
        <w:rPr>
          <w:lang w:val="en-IN"/>
        </w:rPr>
        <w:t xml:space="preserve">To evaluate the performance of the ChatGPT Clone system, the dataset is split into training and testing subsets. The training set is used to train the model, helping it </w:t>
      </w:r>
      <w:proofErr w:type="gramStart"/>
      <w:r w:rsidRPr="00FD1F12">
        <w:rPr>
          <w:lang w:val="en-IN"/>
        </w:rPr>
        <w:t>learn</w:t>
      </w:r>
      <w:proofErr w:type="gramEnd"/>
      <w:r w:rsidRPr="00FD1F12">
        <w:rPr>
          <w:lang w:val="en-IN"/>
        </w:rPr>
        <w:t xml:space="preserve"> the relationship between user queries (features) and appropriate responses (labels). The test set, on the other hand, is used to assess how well the model generalizes to unseen queries.</w:t>
      </w:r>
    </w:p>
    <w:p w14:paraId="51FB0D1C" w14:textId="77777777" w:rsidR="00FD1F12" w:rsidRDefault="00FD1F12" w:rsidP="00FD1F12">
      <w:pPr>
        <w:ind w:hanging="2"/>
        <w:jc w:val="both"/>
        <w:rPr>
          <w:lang w:val="en-IN"/>
        </w:rPr>
      </w:pPr>
      <w:r w:rsidRPr="00FD1F12">
        <w:rPr>
          <w:lang w:val="en-IN"/>
        </w:rPr>
        <w:t>Typically, a common ratio like 80:20 or 70:30 is used for the train-test split. For example, if the dataset has 1,000 entries, 800 would be used to train the system and 200 to test it. This approach ensures that the model is not just memorizing responses but is capable of producing relevant and context-aware answers to new, real-world queries.</w:t>
      </w:r>
    </w:p>
    <w:p w14:paraId="64E0E93E" w14:textId="0241C2CB" w:rsidR="0079173F" w:rsidRDefault="0079173F" w:rsidP="00F94F6C">
      <w:pPr>
        <w:jc w:val="both"/>
      </w:pPr>
    </w:p>
    <w:p w14:paraId="0F863E56" w14:textId="77777777" w:rsidR="00DC0E40" w:rsidRDefault="00DC0E40" w:rsidP="00F94F6C">
      <w:pPr>
        <w:rPr>
          <w:noProof/>
        </w:rPr>
      </w:pPr>
    </w:p>
    <w:p w14:paraId="04B3925E" w14:textId="0E23D3EF" w:rsidR="00F94F6C" w:rsidRDefault="00DC0E40" w:rsidP="00DC0E40">
      <w:r>
        <w:rPr>
          <w:noProof/>
        </w:rPr>
        <w:lastRenderedPageBreak/>
        <w:drawing>
          <wp:inline distT="0" distB="0" distL="0" distR="0" wp14:anchorId="532F9232" wp14:editId="1948F276">
            <wp:extent cx="1847850" cy="2375521"/>
            <wp:effectExtent l="0" t="0" r="0" b="6350"/>
            <wp:docPr id="1193138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4296"/>
                    <a:stretch/>
                  </pic:blipFill>
                  <pic:spPr bwMode="auto">
                    <a:xfrm>
                      <a:off x="0" y="0"/>
                      <a:ext cx="1855470" cy="2385317"/>
                    </a:xfrm>
                    <a:prstGeom prst="rect">
                      <a:avLst/>
                    </a:prstGeom>
                    <a:noFill/>
                    <a:ln>
                      <a:noFill/>
                    </a:ln>
                    <a:extLst>
                      <a:ext uri="{53640926-AAD7-44D8-BBD7-CCE9431645EC}">
                        <a14:shadowObscured xmlns:a14="http://schemas.microsoft.com/office/drawing/2010/main"/>
                      </a:ext>
                    </a:extLst>
                  </pic:spPr>
                </pic:pic>
              </a:graphicData>
            </a:graphic>
          </wp:inline>
        </w:drawing>
      </w:r>
    </w:p>
    <w:p w14:paraId="76DE0ED2" w14:textId="77777777" w:rsidR="00DC0E40" w:rsidRDefault="00DC0E40" w:rsidP="0079173F">
      <w:pPr>
        <w:ind w:hanging="2"/>
        <w:jc w:val="both"/>
      </w:pPr>
    </w:p>
    <w:p w14:paraId="57B0BA1B" w14:textId="46B43E2E" w:rsidR="00DC0E40" w:rsidRPr="00DC0E40" w:rsidRDefault="00DC0E40" w:rsidP="00DC0E40">
      <w:pPr>
        <w:ind w:hanging="2"/>
        <w:rPr>
          <w:i/>
          <w:iCs/>
          <w:sz w:val="18"/>
          <w:szCs w:val="18"/>
        </w:rPr>
      </w:pPr>
      <w:r w:rsidRPr="00DC0E40">
        <w:rPr>
          <w:i/>
          <w:iCs/>
          <w:sz w:val="18"/>
          <w:szCs w:val="18"/>
        </w:rPr>
        <w:t>Fig 2:</w:t>
      </w:r>
    </w:p>
    <w:p w14:paraId="2360E6D0" w14:textId="494ADA97" w:rsidR="0079173F" w:rsidRDefault="0079173F" w:rsidP="0079173F">
      <w:pPr>
        <w:ind w:hanging="2"/>
        <w:jc w:val="both"/>
      </w:pPr>
      <w:r>
        <w:t>d) Text Vectorization:</w:t>
      </w:r>
    </w:p>
    <w:p w14:paraId="617522BE" w14:textId="77777777" w:rsidR="00FD1F12" w:rsidRDefault="00FD1F12" w:rsidP="0079173F">
      <w:pPr>
        <w:pBdr>
          <w:top w:val="nil"/>
          <w:left w:val="nil"/>
          <w:bottom w:val="nil"/>
          <w:right w:val="nil"/>
          <w:between w:val="nil"/>
        </w:pBdr>
        <w:ind w:hanging="2"/>
        <w:jc w:val="both"/>
        <w:rPr>
          <w:rFonts w:eastAsia="Times New Roman"/>
          <w:color w:val="000000"/>
        </w:rPr>
      </w:pPr>
      <w:r w:rsidRPr="00FD1F12">
        <w:rPr>
          <w:rFonts w:eastAsia="Times New Roman"/>
          <w:color w:val="000000"/>
        </w:rPr>
        <w:t xml:space="preserve">In the ChatGPT Clone system, effective document retrieval relies on transforming raw text into numerical formats that large language models (LLMs) can understand. One foundational approach to this transformation is TF-IDF vectorization. Though the project primarily utilizes semantic embeddings from models like </w:t>
      </w:r>
      <w:proofErr w:type="spellStart"/>
      <w:r w:rsidRPr="00FD1F12">
        <w:rPr>
          <w:rFonts w:eastAsia="Times New Roman"/>
          <w:color w:val="000000"/>
        </w:rPr>
        <w:t>MiniLM</w:t>
      </w:r>
      <w:proofErr w:type="spellEnd"/>
      <w:r w:rsidRPr="00FD1F12">
        <w:rPr>
          <w:rFonts w:eastAsia="Times New Roman"/>
          <w:color w:val="000000"/>
        </w:rPr>
        <w:t xml:space="preserve"> and OpenAI's text-embedding-ada-002, understanding TF-IDF helps ground the vectorization concept.</w:t>
      </w:r>
    </w:p>
    <w:p w14:paraId="578373A1" w14:textId="43063D94" w:rsidR="0079173F" w:rsidRDefault="0079173F" w:rsidP="0079173F">
      <w:pPr>
        <w:pBdr>
          <w:top w:val="nil"/>
          <w:left w:val="nil"/>
          <w:bottom w:val="nil"/>
          <w:right w:val="nil"/>
          <w:between w:val="nil"/>
        </w:pBdr>
        <w:ind w:hanging="2"/>
        <w:jc w:val="both"/>
        <w:rPr>
          <w:rFonts w:eastAsia="Times New Roman"/>
          <w:color w:val="000000"/>
        </w:rPr>
      </w:pPr>
      <w:r>
        <w:rPr>
          <w:rFonts w:eastAsia="Times New Roman"/>
          <w:color w:val="000000"/>
        </w:rPr>
        <w:br/>
        <w:t xml:space="preserve">1. TF-IDF (Term Frequency-Inverse Document Frequency): </w:t>
      </w:r>
    </w:p>
    <w:p w14:paraId="4238F3DA" w14:textId="14257EED" w:rsidR="00FD1F12" w:rsidRDefault="00FD1F12" w:rsidP="00FD1F12">
      <w:pPr>
        <w:pBdr>
          <w:top w:val="nil"/>
          <w:left w:val="nil"/>
          <w:bottom w:val="nil"/>
          <w:right w:val="nil"/>
          <w:between w:val="nil"/>
        </w:pBdr>
        <w:ind w:hanging="2"/>
        <w:jc w:val="both"/>
        <w:rPr>
          <w:color w:val="000000"/>
        </w:rPr>
      </w:pPr>
      <w:r>
        <w:rPr>
          <w:rFonts w:eastAsia="Times New Roman"/>
          <w:color w:val="000000"/>
        </w:rPr>
        <w:t>a.   Term Frequency (TF):</w:t>
      </w:r>
    </w:p>
    <w:p w14:paraId="31B4127F" w14:textId="77777777" w:rsid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Term Frequency quantifies how often a term appears in a document. This gives insight into the importance of a word within that specific chunk of a document.</w:t>
      </w:r>
    </w:p>
    <w:p w14:paraId="7113ACD8" w14:textId="77777777" w:rsidR="003C3C94" w:rsidRPr="00FD1F12" w:rsidRDefault="003C3C94" w:rsidP="00FD1F12">
      <w:pPr>
        <w:pBdr>
          <w:top w:val="nil"/>
          <w:left w:val="nil"/>
          <w:bottom w:val="nil"/>
          <w:right w:val="nil"/>
          <w:between w:val="nil"/>
        </w:pBdr>
        <w:ind w:hanging="2"/>
        <w:jc w:val="both"/>
        <w:rPr>
          <w:rFonts w:eastAsia="Times New Roman"/>
          <w:color w:val="000000"/>
          <w:lang w:val="en-IN"/>
        </w:rPr>
      </w:pPr>
    </w:p>
    <w:p w14:paraId="16B0E94E" w14:textId="3C845A70"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 xml:space="preserve">Formula: </w:t>
      </w:r>
      <w:r>
        <w:rPr>
          <w:noProof/>
          <w:color w:val="000000"/>
        </w:rPr>
        <w:drawing>
          <wp:inline distT="0" distB="0" distL="114300" distR="114300" wp14:anchorId="3C8E3DAD" wp14:editId="37E0D829">
            <wp:extent cx="2598420" cy="236220"/>
            <wp:effectExtent l="0" t="0" r="0" b="0"/>
            <wp:docPr id="12261425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98420" cy="236220"/>
                    </a:xfrm>
                    <a:prstGeom prst="rect">
                      <a:avLst/>
                    </a:prstGeom>
                    <a:ln/>
                  </pic:spPr>
                </pic:pic>
              </a:graphicData>
            </a:graphic>
          </wp:inline>
        </w:drawing>
      </w:r>
      <w:r w:rsidRPr="00FD1F12">
        <w:rPr>
          <w:rFonts w:eastAsia="Times New Roman"/>
          <w:color w:val="000000"/>
          <w:lang w:val="en-IN"/>
        </w:rPr>
        <w:t>Where:</w:t>
      </w:r>
    </w:p>
    <w:p w14:paraId="1BF31BB2" w14:textId="77777777" w:rsidR="00FD1F12" w:rsidRPr="00FD1F12" w:rsidRDefault="00FD1F12" w:rsidP="00FD1F12">
      <w:pPr>
        <w:numPr>
          <w:ilvl w:val="0"/>
          <w:numId w:val="41"/>
        </w:numPr>
        <w:pBdr>
          <w:top w:val="nil"/>
          <w:left w:val="nil"/>
          <w:bottom w:val="nil"/>
          <w:right w:val="nil"/>
          <w:between w:val="nil"/>
        </w:pBdr>
        <w:tabs>
          <w:tab w:val="num" w:pos="720"/>
        </w:tabs>
        <w:jc w:val="both"/>
        <w:rPr>
          <w:rFonts w:eastAsia="Times New Roman"/>
          <w:color w:val="000000"/>
          <w:lang w:val="en-IN"/>
        </w:rPr>
      </w:pPr>
      <w:proofErr w:type="gramStart"/>
      <w:r w:rsidRPr="00FD1F12">
        <w:rPr>
          <w:rFonts w:eastAsia="Times New Roman"/>
          <w:color w:val="000000"/>
          <w:lang w:val="en-IN"/>
        </w:rPr>
        <w:t>f(</w:t>
      </w:r>
      <w:proofErr w:type="gramEnd"/>
      <w:r w:rsidRPr="00FD1F12">
        <w:rPr>
          <w:rFonts w:eastAsia="Times New Roman"/>
          <w:color w:val="000000"/>
          <w:lang w:val="en-IN"/>
        </w:rPr>
        <w:t>t, d): frequency of term t in document d</w:t>
      </w:r>
    </w:p>
    <w:p w14:paraId="587A44A5" w14:textId="77777777" w:rsidR="00FD1F12" w:rsidRPr="00FD1F12" w:rsidRDefault="00FD1F12" w:rsidP="00FD1F12">
      <w:pPr>
        <w:numPr>
          <w:ilvl w:val="0"/>
          <w:numId w:val="41"/>
        </w:numPr>
        <w:pBdr>
          <w:top w:val="nil"/>
          <w:left w:val="nil"/>
          <w:bottom w:val="nil"/>
          <w:right w:val="nil"/>
          <w:between w:val="nil"/>
        </w:pBdr>
        <w:tabs>
          <w:tab w:val="num" w:pos="720"/>
        </w:tabs>
        <w:jc w:val="both"/>
        <w:rPr>
          <w:rFonts w:eastAsia="Times New Roman"/>
          <w:color w:val="000000"/>
          <w:lang w:val="en-IN"/>
        </w:rPr>
      </w:pPr>
      <w:proofErr w:type="spellStart"/>
      <w:r w:rsidRPr="00FD1F12">
        <w:rPr>
          <w:rFonts w:eastAsia="Times New Roman"/>
          <w:color w:val="000000"/>
          <w:lang w:val="en-IN"/>
        </w:rPr>
        <w:t>total_terms</w:t>
      </w:r>
      <w:proofErr w:type="spellEnd"/>
      <w:r w:rsidRPr="00FD1F12">
        <w:rPr>
          <w:rFonts w:eastAsia="Times New Roman"/>
          <w:color w:val="000000"/>
          <w:lang w:val="en-IN"/>
        </w:rPr>
        <w:t>(d): total number of terms in document d</w:t>
      </w:r>
    </w:p>
    <w:p w14:paraId="65A844A2"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 xml:space="preserve">Example: If the word "retrieval" appears 4 times in a chunk of 200 words: </w:t>
      </w:r>
      <w:proofErr w:type="gramStart"/>
      <w:r w:rsidRPr="00FD1F12">
        <w:rPr>
          <w:rFonts w:eastAsia="Times New Roman"/>
          <w:color w:val="000000"/>
          <w:lang w:val="en-IN"/>
        </w:rPr>
        <w:t>TF(</w:t>
      </w:r>
      <w:proofErr w:type="gramEnd"/>
      <w:r w:rsidRPr="00FD1F12">
        <w:rPr>
          <w:rFonts w:eastAsia="Times New Roman"/>
          <w:color w:val="000000"/>
          <w:lang w:val="en-IN"/>
        </w:rPr>
        <w:t>retrieval, d) = 4 / 200 = 0.02</w:t>
      </w:r>
    </w:p>
    <w:p w14:paraId="035DDAC4"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Application to ChatGPT Clone: TF helps identify which terms dominate a document chunk—important for understanding local context.</w:t>
      </w:r>
    </w:p>
    <w:p w14:paraId="4E4D0F85" w14:textId="04C5AA14" w:rsidR="0079173F" w:rsidRDefault="0079173F" w:rsidP="00FD1F12">
      <w:pPr>
        <w:pBdr>
          <w:top w:val="nil"/>
          <w:left w:val="nil"/>
          <w:bottom w:val="nil"/>
          <w:right w:val="nil"/>
          <w:between w:val="nil"/>
        </w:pBdr>
        <w:jc w:val="both"/>
        <w:rPr>
          <w:color w:val="000000"/>
        </w:rPr>
      </w:pPr>
    </w:p>
    <w:p w14:paraId="7D594CD6"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 xml:space="preserve"> </w:t>
      </w:r>
    </w:p>
    <w:p w14:paraId="65E5A0AE"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b. Inverse Document Frequency (IDF):</w:t>
      </w:r>
    </w:p>
    <w:p w14:paraId="496865CE"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IDF measures how rare or informative a term is across all documents. Common terms like “the” or “and” have low IDF, while rare, domain-specific terms have high IDF.</w:t>
      </w:r>
    </w:p>
    <w:p w14:paraId="0600D91F" w14:textId="3AF6E568"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 xml:space="preserve">Formula: </w:t>
      </w:r>
      <w:r w:rsidRPr="00CE0207">
        <w:rPr>
          <w:noProof/>
          <w:color w:val="000000"/>
        </w:rPr>
        <w:drawing>
          <wp:inline distT="0" distB="0" distL="0" distR="0" wp14:anchorId="2CCB9382" wp14:editId="18E6BC11">
            <wp:extent cx="2781688" cy="533474"/>
            <wp:effectExtent l="0" t="0" r="0" b="0"/>
            <wp:docPr id="26272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5352" name=""/>
                    <pic:cNvPicPr/>
                  </pic:nvPicPr>
                  <pic:blipFill>
                    <a:blip r:embed="rId12"/>
                    <a:stretch>
                      <a:fillRect/>
                    </a:stretch>
                  </pic:blipFill>
                  <pic:spPr>
                    <a:xfrm>
                      <a:off x="0" y="0"/>
                      <a:ext cx="2781688" cy="533474"/>
                    </a:xfrm>
                    <a:prstGeom prst="rect">
                      <a:avLst/>
                    </a:prstGeom>
                  </pic:spPr>
                </pic:pic>
              </a:graphicData>
            </a:graphic>
          </wp:inline>
        </w:drawing>
      </w:r>
      <w:r w:rsidRPr="00FD1F12">
        <w:rPr>
          <w:rFonts w:eastAsia="Times New Roman"/>
          <w:color w:val="000000"/>
          <w:lang w:val="en-IN"/>
        </w:rPr>
        <w:t>Where:</w:t>
      </w:r>
    </w:p>
    <w:p w14:paraId="69962AF7" w14:textId="77777777" w:rsidR="00FD1F12" w:rsidRPr="00FD1F12" w:rsidRDefault="00FD1F12" w:rsidP="00FD1F12">
      <w:pPr>
        <w:numPr>
          <w:ilvl w:val="0"/>
          <w:numId w:val="42"/>
        </w:numPr>
        <w:pBdr>
          <w:top w:val="nil"/>
          <w:left w:val="nil"/>
          <w:bottom w:val="nil"/>
          <w:right w:val="nil"/>
          <w:between w:val="nil"/>
        </w:pBdr>
        <w:jc w:val="both"/>
        <w:rPr>
          <w:rFonts w:eastAsia="Times New Roman"/>
          <w:color w:val="000000"/>
          <w:lang w:val="en-IN"/>
        </w:rPr>
      </w:pPr>
      <w:r w:rsidRPr="00FD1F12">
        <w:rPr>
          <w:rFonts w:eastAsia="Times New Roman"/>
          <w:color w:val="000000"/>
          <w:lang w:val="en-IN"/>
        </w:rPr>
        <w:t>N: total number of document chunks</w:t>
      </w:r>
    </w:p>
    <w:p w14:paraId="40FB221E" w14:textId="77777777" w:rsidR="00FD1F12" w:rsidRPr="00FD1F12" w:rsidRDefault="00FD1F12" w:rsidP="00FD1F12">
      <w:pPr>
        <w:numPr>
          <w:ilvl w:val="0"/>
          <w:numId w:val="42"/>
        </w:numPr>
        <w:pBdr>
          <w:top w:val="nil"/>
          <w:left w:val="nil"/>
          <w:bottom w:val="nil"/>
          <w:right w:val="nil"/>
          <w:between w:val="nil"/>
        </w:pBdr>
        <w:jc w:val="both"/>
        <w:rPr>
          <w:rFonts w:eastAsia="Times New Roman"/>
          <w:color w:val="000000"/>
          <w:lang w:val="en-IN"/>
        </w:rPr>
      </w:pPr>
      <w:proofErr w:type="spellStart"/>
      <w:r w:rsidRPr="00FD1F12">
        <w:rPr>
          <w:rFonts w:eastAsia="Times New Roman"/>
          <w:color w:val="000000"/>
          <w:lang w:val="en-IN"/>
        </w:rPr>
        <w:t>df</w:t>
      </w:r>
      <w:proofErr w:type="spellEnd"/>
      <w:r w:rsidRPr="00FD1F12">
        <w:rPr>
          <w:rFonts w:eastAsia="Times New Roman"/>
          <w:color w:val="000000"/>
          <w:lang w:val="en-IN"/>
        </w:rPr>
        <w:t>(t): number of chunks containing term t</w:t>
      </w:r>
    </w:p>
    <w:p w14:paraId="7D58B14F"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 xml:space="preserve">Example: If “retrieval” appears in 50 out of 1,000 chunks: </w:t>
      </w:r>
      <w:proofErr w:type="gramStart"/>
      <w:r w:rsidRPr="00FD1F12">
        <w:rPr>
          <w:rFonts w:eastAsia="Times New Roman"/>
          <w:color w:val="000000"/>
          <w:lang w:val="en-IN"/>
        </w:rPr>
        <w:t>IDF(</w:t>
      </w:r>
      <w:proofErr w:type="gramEnd"/>
      <w:r w:rsidRPr="00FD1F12">
        <w:rPr>
          <w:rFonts w:eastAsia="Times New Roman"/>
          <w:color w:val="000000"/>
          <w:lang w:val="en-IN"/>
        </w:rPr>
        <w:t xml:space="preserve">retrieval) = </w:t>
      </w:r>
      <w:proofErr w:type="gramStart"/>
      <w:r w:rsidRPr="00FD1F12">
        <w:rPr>
          <w:rFonts w:eastAsia="Times New Roman"/>
          <w:color w:val="000000"/>
          <w:lang w:val="en-IN"/>
        </w:rPr>
        <w:t>log(</w:t>
      </w:r>
      <w:proofErr w:type="gramEnd"/>
      <w:r w:rsidRPr="00FD1F12">
        <w:rPr>
          <w:rFonts w:eastAsia="Times New Roman"/>
          <w:color w:val="000000"/>
          <w:lang w:val="en-IN"/>
        </w:rPr>
        <w:t xml:space="preserve">1000 / (1 + 50)) = </w:t>
      </w:r>
      <w:proofErr w:type="gramStart"/>
      <w:r w:rsidRPr="00FD1F12">
        <w:rPr>
          <w:rFonts w:eastAsia="Times New Roman"/>
          <w:color w:val="000000"/>
          <w:lang w:val="en-IN"/>
        </w:rPr>
        <w:t>log(</w:t>
      </w:r>
      <w:proofErr w:type="gramEnd"/>
      <w:r w:rsidRPr="00FD1F12">
        <w:rPr>
          <w:rFonts w:eastAsia="Times New Roman"/>
          <w:color w:val="000000"/>
          <w:lang w:val="en-IN"/>
        </w:rPr>
        <w:t>19.6) ≈ 2.97</w:t>
      </w:r>
    </w:p>
    <w:p w14:paraId="4E9730CA"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Application to ChatGPT Clone: High IDF terms help in identifying which document chunks are more relevant during query matching.</w:t>
      </w:r>
    </w:p>
    <w:p w14:paraId="0ECE1139" w14:textId="77777777" w:rsidR="0079173F" w:rsidRDefault="0079173F" w:rsidP="00FD1F12">
      <w:pPr>
        <w:pBdr>
          <w:top w:val="nil"/>
          <w:left w:val="nil"/>
          <w:bottom w:val="nil"/>
          <w:right w:val="nil"/>
          <w:between w:val="nil"/>
        </w:pBdr>
        <w:jc w:val="both"/>
        <w:rPr>
          <w:color w:val="000000"/>
        </w:rPr>
      </w:pPr>
    </w:p>
    <w:p w14:paraId="1277675D" w14:textId="77777777" w:rsidR="0079173F" w:rsidRDefault="0079173F" w:rsidP="0079173F">
      <w:pPr>
        <w:pBdr>
          <w:top w:val="nil"/>
          <w:left w:val="nil"/>
          <w:bottom w:val="nil"/>
          <w:right w:val="nil"/>
          <w:between w:val="nil"/>
        </w:pBdr>
        <w:ind w:hanging="2"/>
        <w:jc w:val="both"/>
        <w:rPr>
          <w:color w:val="000000"/>
        </w:rPr>
      </w:pPr>
    </w:p>
    <w:p w14:paraId="6230062E"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c.TF-IDF Score:</w:t>
      </w:r>
    </w:p>
    <w:p w14:paraId="62C277A6"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Combines both local and global importance of a word by multiplying TF and IDF.</w:t>
      </w:r>
    </w:p>
    <w:p w14:paraId="597512D0"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Formula: TF-</w:t>
      </w:r>
      <w:proofErr w:type="gramStart"/>
      <w:r w:rsidRPr="00FD1F12">
        <w:rPr>
          <w:rFonts w:eastAsia="Times New Roman"/>
          <w:color w:val="000000"/>
          <w:lang w:val="en-IN"/>
        </w:rPr>
        <w:t>IDF(</w:t>
      </w:r>
      <w:proofErr w:type="gramEnd"/>
      <w:r w:rsidRPr="00FD1F12">
        <w:rPr>
          <w:rFonts w:eastAsia="Times New Roman"/>
          <w:color w:val="000000"/>
          <w:lang w:val="en-IN"/>
        </w:rPr>
        <w:t xml:space="preserve">t, d) = </w:t>
      </w:r>
      <w:proofErr w:type="gramStart"/>
      <w:r w:rsidRPr="00FD1F12">
        <w:rPr>
          <w:rFonts w:eastAsia="Times New Roman"/>
          <w:color w:val="000000"/>
          <w:lang w:val="en-IN"/>
        </w:rPr>
        <w:t>TF(</w:t>
      </w:r>
      <w:proofErr w:type="gramEnd"/>
      <w:r w:rsidRPr="00FD1F12">
        <w:rPr>
          <w:rFonts w:eastAsia="Times New Roman"/>
          <w:color w:val="000000"/>
          <w:lang w:val="en-IN"/>
        </w:rPr>
        <w:t>t, d) × IDF(t)</w:t>
      </w:r>
    </w:p>
    <w:p w14:paraId="7B5FAAE6"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 xml:space="preserve">Example: </w:t>
      </w:r>
      <w:proofErr w:type="gramStart"/>
      <w:r w:rsidRPr="00FD1F12">
        <w:rPr>
          <w:rFonts w:eastAsia="Times New Roman"/>
          <w:color w:val="000000"/>
          <w:lang w:val="en-IN"/>
        </w:rPr>
        <w:t>TF(</w:t>
      </w:r>
      <w:proofErr w:type="gramEnd"/>
      <w:r w:rsidRPr="00FD1F12">
        <w:rPr>
          <w:rFonts w:eastAsia="Times New Roman"/>
          <w:color w:val="000000"/>
          <w:lang w:val="en-IN"/>
        </w:rPr>
        <w:t xml:space="preserve">retrieval, d) = 0.02 </w:t>
      </w:r>
      <w:proofErr w:type="gramStart"/>
      <w:r w:rsidRPr="00FD1F12">
        <w:rPr>
          <w:rFonts w:eastAsia="Times New Roman"/>
          <w:color w:val="000000"/>
          <w:lang w:val="en-IN"/>
        </w:rPr>
        <w:t>IDF(</w:t>
      </w:r>
      <w:proofErr w:type="gramEnd"/>
      <w:r w:rsidRPr="00FD1F12">
        <w:rPr>
          <w:rFonts w:eastAsia="Times New Roman"/>
          <w:color w:val="000000"/>
          <w:lang w:val="en-IN"/>
        </w:rPr>
        <w:t>retrieval) = 2.97 TF-</w:t>
      </w:r>
      <w:proofErr w:type="gramStart"/>
      <w:r w:rsidRPr="00FD1F12">
        <w:rPr>
          <w:rFonts w:eastAsia="Times New Roman"/>
          <w:color w:val="000000"/>
          <w:lang w:val="en-IN"/>
        </w:rPr>
        <w:t>IDF(</w:t>
      </w:r>
      <w:proofErr w:type="gramEnd"/>
      <w:r w:rsidRPr="00FD1F12">
        <w:rPr>
          <w:rFonts w:eastAsia="Times New Roman"/>
          <w:color w:val="000000"/>
          <w:lang w:val="en-IN"/>
        </w:rPr>
        <w:t>retrieval, d) = 0.02 × 2.97 ≈ 0.0594</w:t>
      </w:r>
    </w:p>
    <w:p w14:paraId="202C24A1"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Application to ChatGPT Clone: Helps compute relevance between user queries and document chunks before retrieval.</w:t>
      </w:r>
    </w:p>
    <w:p w14:paraId="310AB584" w14:textId="77777777" w:rsidR="0079173F" w:rsidRDefault="0079173F" w:rsidP="0079173F">
      <w:pPr>
        <w:pBdr>
          <w:top w:val="nil"/>
          <w:left w:val="nil"/>
          <w:bottom w:val="nil"/>
          <w:right w:val="nil"/>
          <w:between w:val="nil"/>
        </w:pBdr>
        <w:ind w:hanging="2"/>
        <w:jc w:val="both"/>
        <w:rPr>
          <w:color w:val="000000"/>
        </w:rPr>
      </w:pPr>
    </w:p>
    <w:p w14:paraId="02E2475F" w14:textId="77777777" w:rsidR="0079173F" w:rsidRDefault="0079173F" w:rsidP="0079173F">
      <w:pPr>
        <w:pBdr>
          <w:top w:val="nil"/>
          <w:left w:val="nil"/>
          <w:bottom w:val="nil"/>
          <w:right w:val="nil"/>
          <w:between w:val="nil"/>
        </w:pBdr>
        <w:ind w:hanging="2"/>
        <w:jc w:val="both"/>
        <w:rPr>
          <w:color w:val="000000"/>
        </w:rPr>
      </w:pPr>
      <w:proofErr w:type="spellStart"/>
      <w:r>
        <w:rPr>
          <w:rFonts w:eastAsia="Times New Roman"/>
          <w:color w:val="000000"/>
        </w:rPr>
        <w:t>d.Bi</w:t>
      </w:r>
      <w:proofErr w:type="spellEnd"/>
      <w:r>
        <w:rPr>
          <w:rFonts w:eastAsia="Times New Roman"/>
          <w:color w:val="000000"/>
        </w:rPr>
        <w:t>-grams (N-grams):</w:t>
      </w:r>
    </w:p>
    <w:p w14:paraId="2E8673FF"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N-grams capture co-occurrence of consecutive words, enhancing contextual understanding.</w:t>
      </w:r>
    </w:p>
    <w:p w14:paraId="771CD9CC"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Example: From the sentence: "upload your file securely", the bi-grams are: ["upload your", "your file", "file securely"]</w:t>
      </w:r>
    </w:p>
    <w:p w14:paraId="28DC50FC" w14:textId="77777777" w:rsidR="00FD1F12" w:rsidRPr="00FD1F12" w:rsidRDefault="00FD1F12" w:rsidP="00FD1F12">
      <w:pPr>
        <w:pBdr>
          <w:top w:val="nil"/>
          <w:left w:val="nil"/>
          <w:bottom w:val="nil"/>
          <w:right w:val="nil"/>
          <w:between w:val="nil"/>
        </w:pBdr>
        <w:ind w:hanging="2"/>
        <w:jc w:val="both"/>
        <w:rPr>
          <w:rFonts w:eastAsia="Times New Roman"/>
          <w:color w:val="000000"/>
          <w:lang w:val="en-IN"/>
        </w:rPr>
      </w:pPr>
      <w:r w:rsidRPr="00FD1F12">
        <w:rPr>
          <w:rFonts w:eastAsia="Times New Roman"/>
          <w:color w:val="000000"/>
          <w:lang w:val="en-IN"/>
        </w:rPr>
        <w:t>Application to ChatGPT Clone: Bi-grams are useful when vectorizing user queries or document chunks using traditional NLP methods, helping to preserve short context patterns such as “limited time” or “free trial.”</w:t>
      </w:r>
    </w:p>
    <w:p w14:paraId="7DF7F97B" w14:textId="77777777" w:rsidR="0079173F" w:rsidRDefault="0079173F" w:rsidP="0079173F">
      <w:pPr>
        <w:pBdr>
          <w:top w:val="nil"/>
          <w:left w:val="nil"/>
          <w:bottom w:val="nil"/>
          <w:right w:val="nil"/>
          <w:between w:val="nil"/>
        </w:pBdr>
        <w:ind w:hanging="2"/>
        <w:jc w:val="both"/>
        <w:rPr>
          <w:color w:val="000000"/>
        </w:rPr>
      </w:pPr>
    </w:p>
    <w:p w14:paraId="2D2AE071" w14:textId="77777777" w:rsidR="0079173F" w:rsidRDefault="0079173F" w:rsidP="0079173F">
      <w:pPr>
        <w:pBdr>
          <w:top w:val="nil"/>
          <w:left w:val="nil"/>
          <w:bottom w:val="nil"/>
          <w:right w:val="nil"/>
          <w:between w:val="nil"/>
        </w:pBdr>
        <w:ind w:hanging="2"/>
        <w:jc w:val="both"/>
        <w:rPr>
          <w:color w:val="000000"/>
        </w:rPr>
      </w:pPr>
      <w:r>
        <w:rPr>
          <w:rFonts w:eastAsia="Times New Roman"/>
          <w:color w:val="000000"/>
        </w:rPr>
        <w:t>e. Dimensionality Control:</w:t>
      </w:r>
    </w:p>
    <w:p w14:paraId="450705D4" w14:textId="77777777" w:rsidR="00F92363" w:rsidRPr="00F92363" w:rsidRDefault="00F92363" w:rsidP="00F92363">
      <w:pPr>
        <w:pBdr>
          <w:top w:val="nil"/>
          <w:left w:val="nil"/>
          <w:bottom w:val="nil"/>
          <w:right w:val="nil"/>
          <w:between w:val="nil"/>
        </w:pBdr>
        <w:ind w:hanging="2"/>
        <w:jc w:val="both"/>
        <w:rPr>
          <w:rFonts w:eastAsia="Times New Roman"/>
          <w:color w:val="000000"/>
          <w:lang w:val="en-IN"/>
        </w:rPr>
      </w:pPr>
      <w:r w:rsidRPr="00F92363">
        <w:rPr>
          <w:rFonts w:eastAsia="Times New Roman"/>
          <w:color w:val="000000"/>
          <w:lang w:val="en-IN"/>
        </w:rPr>
        <w:t>High-dimensional TF-IDF vectors can be sparse and computationally expensive. To address this:</w:t>
      </w:r>
    </w:p>
    <w:p w14:paraId="39777912" w14:textId="77777777" w:rsidR="00F92363" w:rsidRPr="00F92363" w:rsidRDefault="00F92363" w:rsidP="00F92363">
      <w:pPr>
        <w:numPr>
          <w:ilvl w:val="0"/>
          <w:numId w:val="43"/>
        </w:numPr>
        <w:pBdr>
          <w:top w:val="nil"/>
          <w:left w:val="nil"/>
          <w:bottom w:val="nil"/>
          <w:right w:val="nil"/>
          <w:between w:val="nil"/>
        </w:pBdr>
        <w:jc w:val="both"/>
        <w:rPr>
          <w:rFonts w:eastAsia="Times New Roman"/>
          <w:color w:val="000000"/>
          <w:lang w:val="en-IN"/>
        </w:rPr>
      </w:pPr>
      <w:r w:rsidRPr="00F92363">
        <w:rPr>
          <w:rFonts w:eastAsia="Times New Roman"/>
          <w:color w:val="000000"/>
          <w:lang w:val="en-IN"/>
        </w:rPr>
        <w:t>Limit vocabulary to the top-k frequent or meaningful terms (e.g., top 10,000).</w:t>
      </w:r>
    </w:p>
    <w:p w14:paraId="376C8653" w14:textId="77777777" w:rsidR="00F92363" w:rsidRPr="00F92363" w:rsidRDefault="00F92363" w:rsidP="00F92363">
      <w:pPr>
        <w:numPr>
          <w:ilvl w:val="0"/>
          <w:numId w:val="43"/>
        </w:numPr>
        <w:pBdr>
          <w:top w:val="nil"/>
          <w:left w:val="nil"/>
          <w:bottom w:val="nil"/>
          <w:right w:val="nil"/>
          <w:between w:val="nil"/>
        </w:pBdr>
        <w:jc w:val="both"/>
        <w:rPr>
          <w:rFonts w:eastAsia="Times New Roman"/>
          <w:color w:val="000000"/>
          <w:lang w:val="en-IN"/>
        </w:rPr>
      </w:pPr>
      <w:r w:rsidRPr="00F92363">
        <w:rPr>
          <w:rFonts w:eastAsia="Times New Roman"/>
          <w:color w:val="000000"/>
          <w:lang w:val="en-IN"/>
        </w:rPr>
        <w:t>Use dimensionality reduction techniques such as Truncated SVD or PCA.</w:t>
      </w:r>
    </w:p>
    <w:p w14:paraId="5969EF60" w14:textId="77777777" w:rsidR="00F92363" w:rsidRPr="00F92363" w:rsidRDefault="00F92363" w:rsidP="00F92363">
      <w:pPr>
        <w:numPr>
          <w:ilvl w:val="0"/>
          <w:numId w:val="43"/>
        </w:numPr>
        <w:pBdr>
          <w:top w:val="nil"/>
          <w:left w:val="nil"/>
          <w:bottom w:val="nil"/>
          <w:right w:val="nil"/>
          <w:between w:val="nil"/>
        </w:pBdr>
        <w:jc w:val="both"/>
        <w:rPr>
          <w:rFonts w:eastAsia="Times New Roman"/>
          <w:color w:val="000000"/>
          <w:lang w:val="en-IN"/>
        </w:rPr>
      </w:pPr>
      <w:r w:rsidRPr="00F92363">
        <w:rPr>
          <w:rFonts w:eastAsia="Times New Roman"/>
          <w:color w:val="000000"/>
          <w:lang w:val="en-IN"/>
        </w:rPr>
        <w:t>Alternatively, replace TF-IDF with dense semantic embeddings using pretrained models.</w:t>
      </w:r>
    </w:p>
    <w:p w14:paraId="50110BD1" w14:textId="77777777" w:rsidR="00F92363" w:rsidRPr="00F92363" w:rsidRDefault="00F92363" w:rsidP="00F92363">
      <w:pPr>
        <w:pBdr>
          <w:top w:val="nil"/>
          <w:left w:val="nil"/>
          <w:bottom w:val="nil"/>
          <w:right w:val="nil"/>
          <w:between w:val="nil"/>
        </w:pBdr>
        <w:ind w:hanging="2"/>
        <w:jc w:val="both"/>
        <w:rPr>
          <w:rFonts w:eastAsia="Times New Roman"/>
          <w:color w:val="000000"/>
          <w:lang w:val="en-IN"/>
        </w:rPr>
      </w:pPr>
      <w:r w:rsidRPr="00F92363">
        <w:rPr>
          <w:rFonts w:eastAsia="Times New Roman"/>
          <w:color w:val="000000"/>
          <w:lang w:val="en-IN"/>
        </w:rPr>
        <w:t>Application to ChatGPT Clone: The project shifts from sparse TF-IDF vectors to dense embeddings using:</w:t>
      </w:r>
    </w:p>
    <w:p w14:paraId="38FF37E1" w14:textId="77777777" w:rsidR="00F92363" w:rsidRPr="00F92363" w:rsidRDefault="00F92363" w:rsidP="00F92363">
      <w:pPr>
        <w:numPr>
          <w:ilvl w:val="0"/>
          <w:numId w:val="44"/>
        </w:numPr>
        <w:pBdr>
          <w:top w:val="nil"/>
          <w:left w:val="nil"/>
          <w:bottom w:val="nil"/>
          <w:right w:val="nil"/>
          <w:between w:val="nil"/>
        </w:pBdr>
        <w:jc w:val="both"/>
        <w:rPr>
          <w:rFonts w:eastAsia="Times New Roman"/>
          <w:color w:val="000000"/>
          <w:lang w:val="en-IN"/>
        </w:rPr>
      </w:pPr>
      <w:proofErr w:type="spellStart"/>
      <w:r w:rsidRPr="00F92363">
        <w:rPr>
          <w:rFonts w:eastAsia="Times New Roman"/>
          <w:color w:val="000000"/>
          <w:lang w:val="en-IN"/>
        </w:rPr>
        <w:t>MiniLM</w:t>
      </w:r>
      <w:proofErr w:type="spellEnd"/>
      <w:r w:rsidRPr="00F92363">
        <w:rPr>
          <w:rFonts w:eastAsia="Times New Roman"/>
          <w:color w:val="000000"/>
          <w:lang w:val="en-IN"/>
        </w:rPr>
        <w:t xml:space="preserve"> (via </w:t>
      </w:r>
      <w:proofErr w:type="spellStart"/>
      <w:r w:rsidRPr="00F92363">
        <w:rPr>
          <w:rFonts w:eastAsia="Times New Roman"/>
          <w:color w:val="000000"/>
          <w:lang w:val="en-IN"/>
        </w:rPr>
        <w:t>HuggingFace</w:t>
      </w:r>
      <w:proofErr w:type="spellEnd"/>
      <w:r w:rsidRPr="00F92363">
        <w:rPr>
          <w:rFonts w:eastAsia="Times New Roman"/>
          <w:color w:val="000000"/>
          <w:lang w:val="en-IN"/>
        </w:rPr>
        <w:t>)</w:t>
      </w:r>
    </w:p>
    <w:p w14:paraId="320F7C3E" w14:textId="77777777" w:rsidR="00F92363" w:rsidRPr="00F92363" w:rsidRDefault="00F92363" w:rsidP="00F92363">
      <w:pPr>
        <w:numPr>
          <w:ilvl w:val="0"/>
          <w:numId w:val="44"/>
        </w:numPr>
        <w:pBdr>
          <w:top w:val="nil"/>
          <w:left w:val="nil"/>
          <w:bottom w:val="nil"/>
          <w:right w:val="nil"/>
          <w:between w:val="nil"/>
        </w:pBdr>
        <w:jc w:val="both"/>
        <w:rPr>
          <w:rFonts w:eastAsia="Times New Roman"/>
          <w:color w:val="000000"/>
          <w:lang w:val="en-IN"/>
        </w:rPr>
      </w:pPr>
      <w:r w:rsidRPr="00F92363">
        <w:rPr>
          <w:rFonts w:eastAsia="Times New Roman"/>
          <w:color w:val="000000"/>
          <w:lang w:val="en-IN"/>
        </w:rPr>
        <w:t>text-embedding-ada-002 (via OpenAI API)</w:t>
      </w:r>
    </w:p>
    <w:p w14:paraId="171E37A2" w14:textId="77777777" w:rsidR="00F92363" w:rsidRPr="00F92363" w:rsidRDefault="00F92363" w:rsidP="00F92363">
      <w:pPr>
        <w:pBdr>
          <w:top w:val="nil"/>
          <w:left w:val="nil"/>
          <w:bottom w:val="nil"/>
          <w:right w:val="nil"/>
          <w:between w:val="nil"/>
        </w:pBdr>
        <w:ind w:hanging="2"/>
        <w:jc w:val="both"/>
        <w:rPr>
          <w:rFonts w:eastAsia="Times New Roman"/>
          <w:color w:val="000000"/>
          <w:lang w:val="en-IN"/>
        </w:rPr>
      </w:pPr>
      <w:r w:rsidRPr="00F92363">
        <w:rPr>
          <w:rFonts w:eastAsia="Times New Roman"/>
          <w:color w:val="000000"/>
          <w:lang w:val="en-IN"/>
        </w:rPr>
        <w:t>These embeddings offer better semantic matching during cosine similarity comparisons.</w:t>
      </w:r>
    </w:p>
    <w:p w14:paraId="38F673D5" w14:textId="77777777" w:rsidR="0079173F" w:rsidRDefault="0079173F" w:rsidP="0079173F">
      <w:pPr>
        <w:pBdr>
          <w:top w:val="nil"/>
          <w:left w:val="nil"/>
          <w:bottom w:val="nil"/>
          <w:right w:val="nil"/>
          <w:between w:val="nil"/>
        </w:pBdr>
        <w:ind w:hanging="2"/>
        <w:jc w:val="both"/>
        <w:rPr>
          <w:color w:val="000000"/>
        </w:rPr>
      </w:pPr>
    </w:p>
    <w:p w14:paraId="57DE55DA" w14:textId="77777777" w:rsidR="00F92363" w:rsidRDefault="00F92363" w:rsidP="0079173F">
      <w:pPr>
        <w:pBdr>
          <w:top w:val="nil"/>
          <w:left w:val="nil"/>
          <w:bottom w:val="nil"/>
          <w:right w:val="nil"/>
          <w:between w:val="nil"/>
        </w:pBdr>
        <w:ind w:hanging="2"/>
        <w:jc w:val="both"/>
        <w:rPr>
          <w:color w:val="000000"/>
        </w:rPr>
      </w:pPr>
    </w:p>
    <w:p w14:paraId="4B64C4E5" w14:textId="77777777" w:rsidR="00F92363" w:rsidRDefault="00F92363" w:rsidP="0079173F">
      <w:pPr>
        <w:pBdr>
          <w:top w:val="nil"/>
          <w:left w:val="nil"/>
          <w:bottom w:val="nil"/>
          <w:right w:val="nil"/>
          <w:between w:val="nil"/>
        </w:pBdr>
        <w:ind w:hanging="2"/>
        <w:jc w:val="both"/>
        <w:rPr>
          <w:color w:val="000000"/>
        </w:rPr>
      </w:pPr>
    </w:p>
    <w:p w14:paraId="61C67537" w14:textId="77777777" w:rsidR="0079173F" w:rsidRDefault="0079173F" w:rsidP="0079173F">
      <w:pPr>
        <w:numPr>
          <w:ilvl w:val="1"/>
          <w:numId w:val="31"/>
        </w:numPr>
        <w:pBdr>
          <w:top w:val="nil"/>
          <w:left w:val="nil"/>
          <w:bottom w:val="nil"/>
          <w:right w:val="nil"/>
          <w:between w:val="nil"/>
        </w:pBdr>
        <w:suppressAutoHyphens/>
        <w:spacing w:line="259" w:lineRule="auto"/>
        <w:ind w:leftChars="-1" w:left="0" w:hangingChars="1" w:hanging="2"/>
        <w:jc w:val="both"/>
        <w:textDirection w:val="btLr"/>
        <w:textAlignment w:val="top"/>
        <w:outlineLvl w:val="0"/>
        <w:rPr>
          <w:color w:val="000000"/>
        </w:rPr>
      </w:pPr>
      <w:r>
        <w:rPr>
          <w:rFonts w:eastAsia="Times New Roman"/>
          <w:i/>
          <w:color w:val="000000"/>
        </w:rPr>
        <w:t>Model Training:</w:t>
      </w:r>
    </w:p>
    <w:p w14:paraId="4A65938F" w14:textId="373E9CDD" w:rsidR="00F92363" w:rsidRPr="00F92363" w:rsidRDefault="00F92363" w:rsidP="00F92363">
      <w:pPr>
        <w:pStyle w:val="ListParagraph"/>
        <w:numPr>
          <w:ilvl w:val="0"/>
          <w:numId w:val="46"/>
        </w:numPr>
        <w:spacing w:line="259" w:lineRule="auto"/>
        <w:jc w:val="both"/>
        <w:rPr>
          <w:rFonts w:eastAsia="Times New Roman"/>
          <w:color w:val="000000"/>
          <w:lang w:val="en-IN"/>
        </w:rPr>
      </w:pPr>
      <w:r w:rsidRPr="00F92363">
        <w:rPr>
          <w:rFonts w:eastAsia="Times New Roman"/>
          <w:color w:val="000000"/>
          <w:lang w:val="en-IN"/>
        </w:rPr>
        <w:t>LLM and Prompt Processing:</w:t>
      </w:r>
    </w:p>
    <w:p w14:paraId="2984FEDE" w14:textId="35DAAD37" w:rsidR="00F92363" w:rsidRPr="00F92363" w:rsidRDefault="00F92363" w:rsidP="00F92363">
      <w:pPr>
        <w:spacing w:line="259" w:lineRule="auto"/>
        <w:jc w:val="both"/>
        <w:rPr>
          <w:rFonts w:eastAsia="Times New Roman"/>
          <w:color w:val="000000"/>
          <w:lang w:val="en-IN"/>
        </w:rPr>
      </w:pPr>
      <w:r w:rsidRPr="00F92363">
        <w:rPr>
          <w:rFonts w:eastAsia="Times New Roman"/>
          <w:color w:val="000000"/>
          <w:lang w:val="en-IN"/>
        </w:rPr>
        <w:t>The core of the system relies on large language models such as GPT-3.5 or GPT4All. These models utilize attention mechanisms to process and generate language. The self-attention operation in transformer architectures is mathematically defined as:</w:t>
      </w:r>
    </w:p>
    <w:p w14:paraId="6E32447E" w14:textId="77777777" w:rsidR="00F92363" w:rsidRPr="00F92363" w:rsidRDefault="00F92363" w:rsidP="00F92363">
      <w:pPr>
        <w:spacing w:line="259" w:lineRule="auto"/>
        <w:ind w:hanging="2"/>
        <w:jc w:val="both"/>
        <w:rPr>
          <w:rFonts w:eastAsia="Times New Roman"/>
          <w:color w:val="000000"/>
          <w:lang w:val="en-IN"/>
        </w:rPr>
      </w:pPr>
      <w:proofErr w:type="gramStart"/>
      <w:r w:rsidRPr="00F92363">
        <w:rPr>
          <w:rFonts w:eastAsia="Times New Roman"/>
          <w:b/>
          <w:bCs/>
          <w:color w:val="000000"/>
          <w:lang w:val="en-IN"/>
        </w:rPr>
        <w:t>Attention(</w:t>
      </w:r>
      <w:proofErr w:type="gramEnd"/>
      <w:r w:rsidRPr="00F92363">
        <w:rPr>
          <w:rFonts w:eastAsia="Times New Roman"/>
          <w:b/>
          <w:bCs/>
          <w:color w:val="000000"/>
          <w:lang w:val="en-IN"/>
        </w:rPr>
        <w:t xml:space="preserve">Q, K, V) = </w:t>
      </w:r>
      <w:proofErr w:type="spellStart"/>
      <w:proofErr w:type="gramStart"/>
      <w:r w:rsidRPr="00F92363">
        <w:rPr>
          <w:rFonts w:eastAsia="Times New Roman"/>
          <w:b/>
          <w:bCs/>
          <w:color w:val="000000"/>
          <w:lang w:val="en-IN"/>
        </w:rPr>
        <w:t>softmax</w:t>
      </w:r>
      <w:proofErr w:type="spellEnd"/>
      <w:r w:rsidRPr="00F92363">
        <w:rPr>
          <w:rFonts w:eastAsia="Times New Roman"/>
          <w:b/>
          <w:bCs/>
          <w:color w:val="000000"/>
          <w:lang w:val="en-IN"/>
        </w:rPr>
        <w:t>(</w:t>
      </w:r>
      <w:proofErr w:type="gramEnd"/>
      <w:r w:rsidRPr="00F92363">
        <w:rPr>
          <w:rFonts w:eastAsia="Times New Roman"/>
          <w:b/>
          <w:bCs/>
          <w:color w:val="000000"/>
          <w:lang w:val="en-IN"/>
        </w:rPr>
        <w:t>QK^T / √</w:t>
      </w:r>
      <w:proofErr w:type="spellStart"/>
      <w:r w:rsidRPr="00F92363">
        <w:rPr>
          <w:rFonts w:eastAsia="Times New Roman"/>
          <w:b/>
          <w:bCs/>
          <w:color w:val="000000"/>
          <w:lang w:val="en-IN"/>
        </w:rPr>
        <w:t>d_k</w:t>
      </w:r>
      <w:proofErr w:type="spellEnd"/>
      <w:r w:rsidRPr="00F92363">
        <w:rPr>
          <w:rFonts w:eastAsia="Times New Roman"/>
          <w:b/>
          <w:bCs/>
          <w:color w:val="000000"/>
          <w:lang w:val="en-IN"/>
        </w:rPr>
        <w:t>) V</w:t>
      </w:r>
    </w:p>
    <w:p w14:paraId="197A784F" w14:textId="77777777" w:rsidR="00F92363" w:rsidRPr="00F92363" w:rsidRDefault="00F92363" w:rsidP="00F92363">
      <w:pPr>
        <w:spacing w:line="259" w:lineRule="auto"/>
        <w:ind w:hanging="2"/>
        <w:jc w:val="both"/>
        <w:rPr>
          <w:rFonts w:eastAsia="Times New Roman"/>
          <w:color w:val="000000"/>
          <w:lang w:val="en-IN"/>
        </w:rPr>
      </w:pPr>
      <w:r w:rsidRPr="00F92363">
        <w:rPr>
          <w:rFonts w:eastAsia="Times New Roman"/>
          <w:color w:val="000000"/>
          <w:lang w:val="en-IN"/>
        </w:rPr>
        <w:t>Where:</w:t>
      </w:r>
    </w:p>
    <w:p w14:paraId="0A661CC9" w14:textId="77777777" w:rsidR="00F92363" w:rsidRPr="00F92363" w:rsidRDefault="00F92363" w:rsidP="00F92363">
      <w:pPr>
        <w:numPr>
          <w:ilvl w:val="0"/>
          <w:numId w:val="45"/>
        </w:numPr>
        <w:spacing w:line="259" w:lineRule="auto"/>
        <w:jc w:val="both"/>
        <w:rPr>
          <w:rFonts w:eastAsia="Times New Roman"/>
          <w:color w:val="000000"/>
          <w:lang w:val="en-IN"/>
        </w:rPr>
      </w:pPr>
      <w:r w:rsidRPr="00F92363">
        <w:rPr>
          <w:rFonts w:eastAsia="Times New Roman"/>
          <w:b/>
          <w:bCs/>
          <w:color w:val="000000"/>
          <w:lang w:val="en-IN"/>
        </w:rPr>
        <w:t>Q</w:t>
      </w:r>
      <w:r w:rsidRPr="00F92363">
        <w:rPr>
          <w:rFonts w:eastAsia="Times New Roman"/>
          <w:color w:val="000000"/>
          <w:lang w:val="en-IN"/>
        </w:rPr>
        <w:t xml:space="preserve"> is the query matrix</w:t>
      </w:r>
    </w:p>
    <w:p w14:paraId="0A6AF356" w14:textId="77777777" w:rsidR="00F92363" w:rsidRPr="00F92363" w:rsidRDefault="00F92363" w:rsidP="00F92363">
      <w:pPr>
        <w:numPr>
          <w:ilvl w:val="0"/>
          <w:numId w:val="45"/>
        </w:numPr>
        <w:spacing w:line="259" w:lineRule="auto"/>
        <w:jc w:val="both"/>
        <w:rPr>
          <w:rFonts w:eastAsia="Times New Roman"/>
          <w:color w:val="000000"/>
          <w:lang w:val="en-IN"/>
        </w:rPr>
      </w:pPr>
      <w:r w:rsidRPr="00F92363">
        <w:rPr>
          <w:rFonts w:eastAsia="Times New Roman"/>
          <w:b/>
          <w:bCs/>
          <w:color w:val="000000"/>
          <w:lang w:val="en-IN"/>
        </w:rPr>
        <w:t>K</w:t>
      </w:r>
      <w:r w:rsidRPr="00F92363">
        <w:rPr>
          <w:rFonts w:eastAsia="Times New Roman"/>
          <w:color w:val="000000"/>
          <w:lang w:val="en-IN"/>
        </w:rPr>
        <w:t xml:space="preserve"> is the key matrix</w:t>
      </w:r>
    </w:p>
    <w:p w14:paraId="4405D314" w14:textId="77777777" w:rsidR="00F92363" w:rsidRPr="00F92363" w:rsidRDefault="00F92363" w:rsidP="00F92363">
      <w:pPr>
        <w:numPr>
          <w:ilvl w:val="0"/>
          <w:numId w:val="45"/>
        </w:numPr>
        <w:spacing w:line="259" w:lineRule="auto"/>
        <w:jc w:val="both"/>
        <w:rPr>
          <w:rFonts w:eastAsia="Times New Roman"/>
          <w:color w:val="000000"/>
          <w:lang w:val="en-IN"/>
        </w:rPr>
      </w:pPr>
      <w:r w:rsidRPr="00F92363">
        <w:rPr>
          <w:rFonts w:eastAsia="Times New Roman"/>
          <w:b/>
          <w:bCs/>
          <w:color w:val="000000"/>
          <w:lang w:val="en-IN"/>
        </w:rPr>
        <w:t>V</w:t>
      </w:r>
      <w:r w:rsidRPr="00F92363">
        <w:rPr>
          <w:rFonts w:eastAsia="Times New Roman"/>
          <w:color w:val="000000"/>
          <w:lang w:val="en-IN"/>
        </w:rPr>
        <w:t xml:space="preserve"> is the value matrix</w:t>
      </w:r>
    </w:p>
    <w:p w14:paraId="2E7F7FE2" w14:textId="77777777" w:rsidR="00F92363" w:rsidRPr="00F92363" w:rsidRDefault="00F92363" w:rsidP="00F92363">
      <w:pPr>
        <w:numPr>
          <w:ilvl w:val="0"/>
          <w:numId w:val="45"/>
        </w:numPr>
        <w:spacing w:line="259" w:lineRule="auto"/>
        <w:jc w:val="both"/>
        <w:rPr>
          <w:rFonts w:eastAsia="Times New Roman"/>
          <w:color w:val="000000"/>
          <w:lang w:val="en-IN"/>
        </w:rPr>
      </w:pPr>
      <w:proofErr w:type="spellStart"/>
      <w:r w:rsidRPr="00F92363">
        <w:rPr>
          <w:rFonts w:eastAsia="Times New Roman"/>
          <w:b/>
          <w:bCs/>
          <w:color w:val="000000"/>
          <w:lang w:val="en-IN"/>
        </w:rPr>
        <w:t>d_k</w:t>
      </w:r>
      <w:proofErr w:type="spellEnd"/>
      <w:r w:rsidRPr="00F92363">
        <w:rPr>
          <w:rFonts w:eastAsia="Times New Roman"/>
          <w:color w:val="000000"/>
          <w:lang w:val="en-IN"/>
        </w:rPr>
        <w:t xml:space="preserve"> is the dimension of the keys</w:t>
      </w:r>
    </w:p>
    <w:p w14:paraId="6959CA4B" w14:textId="77777777" w:rsidR="0079173F" w:rsidRDefault="0079173F" w:rsidP="0079173F">
      <w:pPr>
        <w:spacing w:line="259" w:lineRule="auto"/>
        <w:ind w:hanging="2"/>
        <w:jc w:val="both"/>
      </w:pPr>
    </w:p>
    <w:p w14:paraId="2D3A2715" w14:textId="77777777" w:rsidR="00F92363" w:rsidRDefault="0079173F" w:rsidP="00F92363">
      <w:pPr>
        <w:numPr>
          <w:ilvl w:val="0"/>
          <w:numId w:val="25"/>
        </w:numPr>
        <w:suppressAutoHyphens/>
        <w:spacing w:line="259" w:lineRule="auto"/>
        <w:ind w:leftChars="-1" w:left="0" w:hangingChars="1" w:hanging="2"/>
        <w:jc w:val="both"/>
        <w:textDirection w:val="btLr"/>
        <w:textAlignment w:val="top"/>
        <w:outlineLvl w:val="0"/>
      </w:pPr>
      <w:r>
        <w:t>Training Process:</w:t>
      </w:r>
    </w:p>
    <w:p w14:paraId="3762C420" w14:textId="21F38824" w:rsidR="00F92363" w:rsidRDefault="00F92363" w:rsidP="00F92363">
      <w:pPr>
        <w:suppressAutoHyphens/>
        <w:spacing w:line="259" w:lineRule="auto"/>
        <w:jc w:val="both"/>
        <w:textDirection w:val="btLr"/>
        <w:textAlignment w:val="top"/>
        <w:outlineLvl w:val="0"/>
      </w:pPr>
      <w:proofErr w:type="spellStart"/>
      <w:r>
        <w:t>i</w:t>
      </w:r>
      <w:proofErr w:type="spellEnd"/>
      <w:r>
        <w:t xml:space="preserve">.  </w:t>
      </w:r>
      <w:r w:rsidRPr="00F92363">
        <w:t>Document Chunking and Embedding Preparation:</w:t>
      </w:r>
      <w:r w:rsidRPr="00F92363">
        <w:br/>
        <w:t xml:space="preserve">Once a user uploads a document, the system preprocesses the content by splitting it into smaller, semantically meaningful </w:t>
      </w:r>
      <w:r w:rsidRPr="00F92363">
        <w:lastRenderedPageBreak/>
        <w:t xml:space="preserve">chunks using </w:t>
      </w:r>
      <w:proofErr w:type="spellStart"/>
      <w:r w:rsidRPr="00F92363">
        <w:t>LangChain’s</w:t>
      </w:r>
      <w:proofErr w:type="spellEnd"/>
      <w:r w:rsidRPr="00F92363">
        <w:t xml:space="preserve"> recursive character splitting method. Each chunk is then transformed into a dense numerical vector using a pretrained sentence embedding model like OpenAI’s text-embedding-ada-002 or </w:t>
      </w:r>
      <w:proofErr w:type="spellStart"/>
      <w:r w:rsidRPr="00F92363">
        <w:t>HuggingFace’s</w:t>
      </w:r>
      <w:proofErr w:type="spellEnd"/>
      <w:r w:rsidRPr="00F92363">
        <w:t xml:space="preserve"> </w:t>
      </w:r>
      <w:proofErr w:type="spellStart"/>
      <w:r w:rsidRPr="00F92363">
        <w:t>MiniLM</w:t>
      </w:r>
      <w:proofErr w:type="spellEnd"/>
      <w:r w:rsidRPr="00F92363">
        <w:t xml:space="preserve">. These embeddings are stored in a vector store such as FAISS or </w:t>
      </w:r>
      <w:proofErr w:type="spellStart"/>
      <w:r w:rsidRPr="00F92363">
        <w:t>ChromaDB</w:t>
      </w:r>
      <w:proofErr w:type="spellEnd"/>
      <w:r w:rsidRPr="00F92363">
        <w:t>. This process prepares the dataset for efficient semantic retrieval based on similarity.</w:t>
      </w:r>
    </w:p>
    <w:p w14:paraId="32E394CA" w14:textId="77777777" w:rsidR="00F92363" w:rsidRDefault="00F92363" w:rsidP="00F92363">
      <w:pPr>
        <w:suppressAutoHyphens/>
        <w:spacing w:line="259" w:lineRule="auto"/>
        <w:jc w:val="both"/>
        <w:textDirection w:val="btLr"/>
        <w:textAlignment w:val="top"/>
        <w:outlineLvl w:val="0"/>
      </w:pPr>
    </w:p>
    <w:p w14:paraId="643290FB" w14:textId="2F81BBED" w:rsidR="00F92363" w:rsidRDefault="00F92363" w:rsidP="00F92363">
      <w:pPr>
        <w:suppressAutoHyphens/>
        <w:spacing w:line="259" w:lineRule="auto"/>
        <w:jc w:val="both"/>
        <w:textDirection w:val="btLr"/>
        <w:textAlignment w:val="top"/>
        <w:outlineLvl w:val="0"/>
        <w:rPr>
          <w:iCs/>
        </w:rPr>
      </w:pPr>
      <w:r>
        <w:t xml:space="preserve">ii. </w:t>
      </w:r>
      <w:r w:rsidRPr="00F92363">
        <w:rPr>
          <w:iCs/>
        </w:rPr>
        <w:t>Query Embedding and Retrieval:</w:t>
      </w:r>
      <w:r w:rsidRPr="00F92363">
        <w:rPr>
          <w:iCs/>
        </w:rPr>
        <w:br/>
        <w:t>When a user inputs a query, it undergoes the same embedding process to generate a query vector. The system then performs a similarity search—typically using cosine similarity—to retrieve the most relevant document chunks from the vector store. This retrieval is crucial for narrowing down the context that the language model will use to generate an appropriate response. This step serves as the "information recall" phase of a retrieval-augmented generation (RAG) architecture.</w:t>
      </w:r>
    </w:p>
    <w:p w14:paraId="6DA7D977" w14:textId="77777777" w:rsidR="00F92363" w:rsidRDefault="00F92363" w:rsidP="00F92363">
      <w:pPr>
        <w:suppressAutoHyphens/>
        <w:spacing w:line="259" w:lineRule="auto"/>
        <w:jc w:val="both"/>
        <w:textDirection w:val="btLr"/>
        <w:textAlignment w:val="top"/>
        <w:outlineLvl w:val="0"/>
        <w:rPr>
          <w:iCs/>
        </w:rPr>
      </w:pPr>
    </w:p>
    <w:p w14:paraId="3E73E29E" w14:textId="77777777" w:rsidR="00EB71E7" w:rsidRDefault="00F92363" w:rsidP="00F92363">
      <w:pPr>
        <w:suppressAutoHyphens/>
        <w:spacing w:line="259" w:lineRule="auto"/>
        <w:jc w:val="both"/>
        <w:textDirection w:val="btLr"/>
        <w:textAlignment w:val="top"/>
        <w:outlineLvl w:val="0"/>
        <w:rPr>
          <w:iCs/>
        </w:rPr>
      </w:pPr>
      <w:r>
        <w:rPr>
          <w:iCs/>
        </w:rPr>
        <w:t xml:space="preserve">iii. </w:t>
      </w:r>
      <w:r w:rsidRPr="00F92363">
        <w:rPr>
          <w:iCs/>
        </w:rPr>
        <w:t>Response Generation Using a Language Model:</w:t>
      </w:r>
      <w:r w:rsidRPr="00F92363">
        <w:rPr>
          <w:iCs/>
        </w:rPr>
        <w:br/>
        <w:t xml:space="preserve">The retrieved chunks, along with the user’s query, are passed to a large language model (LLM) such as GPT-3.5 or GPT4All. A prompt template is constructed using </w:t>
      </w:r>
      <w:proofErr w:type="spellStart"/>
      <w:r w:rsidRPr="00F92363">
        <w:rPr>
          <w:iCs/>
        </w:rPr>
        <w:t>LangChain</w:t>
      </w:r>
      <w:proofErr w:type="spellEnd"/>
      <w:r w:rsidRPr="00F92363">
        <w:rPr>
          <w:iCs/>
        </w:rPr>
        <w:t>, typically of the format:</w:t>
      </w:r>
    </w:p>
    <w:p w14:paraId="178EFA98" w14:textId="77777777" w:rsidR="00EB71E7" w:rsidRPr="00D575C7" w:rsidRDefault="00F92363" w:rsidP="00F92363">
      <w:pPr>
        <w:suppressAutoHyphens/>
        <w:spacing w:line="259" w:lineRule="auto"/>
        <w:jc w:val="both"/>
        <w:textDirection w:val="btLr"/>
        <w:textAlignment w:val="top"/>
        <w:outlineLvl w:val="0"/>
        <w:rPr>
          <w:iCs/>
          <w:lang w:val="en-IN"/>
        </w:rPr>
      </w:pPr>
      <w:r w:rsidRPr="00F92363">
        <w:rPr>
          <w:iCs/>
        </w:rPr>
        <w:br/>
        <w:t>Prompt = “Context:” + [top-k retrieved chunks] + “\</w:t>
      </w:r>
      <w:proofErr w:type="spellStart"/>
      <w:r w:rsidRPr="00F92363">
        <w:rPr>
          <w:iCs/>
        </w:rPr>
        <w:t>nQuestion</w:t>
      </w:r>
      <w:proofErr w:type="spellEnd"/>
      <w:r w:rsidRPr="00F92363">
        <w:rPr>
          <w:iCs/>
        </w:rPr>
        <w:t>:” + [user query].</w:t>
      </w:r>
    </w:p>
    <w:p w14:paraId="120D9CAE" w14:textId="7EC99CBD" w:rsidR="00F92363" w:rsidRDefault="00F92363" w:rsidP="00F92363">
      <w:pPr>
        <w:suppressAutoHyphens/>
        <w:spacing w:line="259" w:lineRule="auto"/>
        <w:jc w:val="both"/>
        <w:textDirection w:val="btLr"/>
        <w:textAlignment w:val="top"/>
        <w:outlineLvl w:val="0"/>
        <w:rPr>
          <w:iCs/>
        </w:rPr>
      </w:pPr>
      <w:r w:rsidRPr="00F92363">
        <w:rPr>
          <w:iCs/>
        </w:rPr>
        <w:br/>
        <w:t>The LLM uses this prompt to generate a coherent and context-aware response. Since the LLM is already pretrained, no gradient-based training is done here—inference is sufficient for high-quality answers.</w:t>
      </w:r>
    </w:p>
    <w:p w14:paraId="564A4DDF" w14:textId="77777777" w:rsidR="00F92363" w:rsidRDefault="00F92363" w:rsidP="00F92363">
      <w:pPr>
        <w:suppressAutoHyphens/>
        <w:spacing w:line="259" w:lineRule="auto"/>
        <w:jc w:val="both"/>
        <w:textDirection w:val="btLr"/>
        <w:textAlignment w:val="top"/>
        <w:outlineLvl w:val="0"/>
        <w:rPr>
          <w:iCs/>
        </w:rPr>
      </w:pPr>
    </w:p>
    <w:p w14:paraId="4DB8FF7F" w14:textId="20C9469C" w:rsidR="00F92363" w:rsidRPr="00F92363" w:rsidRDefault="00F92363" w:rsidP="00F92363">
      <w:pPr>
        <w:suppressAutoHyphens/>
        <w:spacing w:line="259" w:lineRule="auto"/>
        <w:jc w:val="both"/>
        <w:textDirection w:val="btLr"/>
        <w:textAlignment w:val="top"/>
        <w:outlineLvl w:val="0"/>
      </w:pPr>
      <w:r>
        <w:rPr>
          <w:iCs/>
        </w:rPr>
        <w:t>iv.</w:t>
      </w:r>
      <w:r w:rsidRPr="00F92363">
        <w:rPr>
          <w:iCs/>
        </w:rPr>
        <w:t xml:space="preserve"> Optional Fine-tuning for Custom Use Cases:</w:t>
      </w:r>
      <w:r w:rsidRPr="00F92363">
        <w:rPr>
          <w:iCs/>
        </w:rPr>
        <w:br/>
        <w:t xml:space="preserve">If using an open-source LLM like </w:t>
      </w:r>
      <w:proofErr w:type="spellStart"/>
      <w:r w:rsidRPr="00F92363">
        <w:rPr>
          <w:iCs/>
        </w:rPr>
        <w:t>LLaMA</w:t>
      </w:r>
      <w:proofErr w:type="spellEnd"/>
      <w:r w:rsidRPr="00F92363">
        <w:rPr>
          <w:iCs/>
        </w:rPr>
        <w:t xml:space="preserve"> or GPT-J, fine-tuning can be performed on domain-specific datasets to improve accuracy. In such cases, training involves feeding pairs of queries and ideal responses into the model using supervised learning. Cross-entropy loss is calculated between the predicted tokens and the ground-truth tokens. Optimizers like </w:t>
      </w:r>
      <w:proofErr w:type="spellStart"/>
      <w:r w:rsidRPr="00F92363">
        <w:rPr>
          <w:iCs/>
        </w:rPr>
        <w:t>AdamW</w:t>
      </w:r>
      <w:proofErr w:type="spellEnd"/>
      <w:r w:rsidRPr="00F92363">
        <w:rPr>
          <w:iCs/>
        </w:rPr>
        <w:t xml:space="preserve"> are commonly used, and training is done over multiple epochs with careful validation to avoid overfitting.</w:t>
      </w:r>
    </w:p>
    <w:p w14:paraId="4D2E9922" w14:textId="02F1F71A" w:rsidR="00F92363" w:rsidRPr="00F92363" w:rsidRDefault="00F92363" w:rsidP="00F92363">
      <w:pPr>
        <w:pStyle w:val="IJASEITHeading3"/>
        <w:numPr>
          <w:ilvl w:val="0"/>
          <w:numId w:val="0"/>
        </w:numPr>
        <w:ind w:left="1" w:hanging="1"/>
        <w:rPr>
          <w:i w:val="0"/>
          <w:iCs/>
        </w:rPr>
      </w:pPr>
      <w:r>
        <w:rPr>
          <w:i w:val="0"/>
          <w:iCs/>
        </w:rPr>
        <w:t xml:space="preserve">V. </w:t>
      </w:r>
      <w:r w:rsidRPr="00F92363">
        <w:rPr>
          <w:i w:val="0"/>
          <w:iCs/>
        </w:rPr>
        <w:t>Evaluation and Performance Monitoring:</w:t>
      </w:r>
      <w:r w:rsidRPr="00F92363">
        <w:rPr>
          <w:i w:val="0"/>
          <w:iCs/>
        </w:rPr>
        <w:br/>
        <w:t xml:space="preserve">The system is evaluated both qualitatively and quantitatively. Cosine similarity scores are monitored to validate the relevance of retrieved chunks. The fluency and correctness of generated responses can be judged through metrics like BLEU and ROUGE (if ground-truth data is available) or through manual review. Additionally, latency, memory usage, and fallback model </w:t>
      </w:r>
      <w:proofErr w:type="spellStart"/>
      <w:r w:rsidRPr="00F92363">
        <w:rPr>
          <w:i w:val="0"/>
          <w:iCs/>
        </w:rPr>
        <w:t>behavior</w:t>
      </w:r>
      <w:proofErr w:type="spellEnd"/>
      <w:r w:rsidRPr="00F92363">
        <w:rPr>
          <w:i w:val="0"/>
          <w:iCs/>
        </w:rPr>
        <w:t xml:space="preserve"> (e.g., switching from OpenAI to GPT4All) are benchmarked to ensure scalability and robustness in deployment.</w:t>
      </w:r>
    </w:p>
    <w:p w14:paraId="7F1C117C" w14:textId="77777777" w:rsidR="00CE0207" w:rsidRDefault="00CE0207" w:rsidP="00AD4FFE">
      <w:pPr>
        <w:suppressAutoHyphens/>
        <w:spacing w:line="259" w:lineRule="auto"/>
        <w:jc w:val="both"/>
        <w:textDirection w:val="btLr"/>
        <w:textAlignment w:val="top"/>
        <w:outlineLvl w:val="0"/>
      </w:pPr>
    </w:p>
    <w:p w14:paraId="60D76A06" w14:textId="77777777" w:rsidR="0079173F" w:rsidRDefault="0079173F" w:rsidP="00F92363">
      <w:pPr>
        <w:spacing w:line="259" w:lineRule="auto"/>
        <w:jc w:val="both"/>
      </w:pPr>
    </w:p>
    <w:p w14:paraId="430B4744" w14:textId="77777777" w:rsidR="0079173F" w:rsidRDefault="0079173F" w:rsidP="0079173F">
      <w:pPr>
        <w:numPr>
          <w:ilvl w:val="1"/>
          <w:numId w:val="31"/>
        </w:numPr>
        <w:pBdr>
          <w:top w:val="nil"/>
          <w:left w:val="nil"/>
          <w:bottom w:val="nil"/>
          <w:right w:val="nil"/>
          <w:between w:val="nil"/>
        </w:pBdr>
        <w:suppressAutoHyphens/>
        <w:spacing w:line="259" w:lineRule="auto"/>
        <w:ind w:leftChars="-1" w:left="0" w:hangingChars="1" w:hanging="2"/>
        <w:jc w:val="both"/>
        <w:textDirection w:val="btLr"/>
        <w:textAlignment w:val="top"/>
        <w:outlineLvl w:val="0"/>
        <w:rPr>
          <w:color w:val="000000"/>
        </w:rPr>
      </w:pPr>
      <w:r>
        <w:rPr>
          <w:rFonts w:eastAsia="Times New Roman"/>
          <w:i/>
          <w:color w:val="000000"/>
        </w:rPr>
        <w:t xml:space="preserve"> Model Evaluation:</w:t>
      </w:r>
    </w:p>
    <w:p w14:paraId="0365C511" w14:textId="630F8B62" w:rsidR="00784930" w:rsidRPr="00784930" w:rsidRDefault="0079173F" w:rsidP="00784930">
      <w:pPr>
        <w:pBdr>
          <w:top w:val="nil"/>
          <w:left w:val="nil"/>
          <w:bottom w:val="nil"/>
          <w:right w:val="nil"/>
          <w:between w:val="nil"/>
        </w:pBdr>
        <w:spacing w:line="259" w:lineRule="auto"/>
        <w:ind w:hanging="2"/>
        <w:jc w:val="both"/>
        <w:rPr>
          <w:rFonts w:eastAsia="Times New Roman"/>
          <w:color w:val="000000"/>
          <w:lang w:val="en-IN"/>
        </w:rPr>
      </w:pPr>
      <w:r>
        <w:rPr>
          <w:rFonts w:eastAsia="Times New Roman"/>
          <w:color w:val="000000"/>
        </w:rPr>
        <w:t xml:space="preserve">a. Accuracy: </w:t>
      </w:r>
      <w:r w:rsidR="00784930" w:rsidRPr="00784930">
        <w:rPr>
          <w:rFonts w:eastAsia="Times New Roman"/>
          <w:color w:val="000000"/>
          <w:lang w:val="en-IN"/>
        </w:rPr>
        <w:t xml:space="preserve"> Accuracy is a straightforward measure of how often the chatbot provides a correct answer or rejects </w:t>
      </w:r>
      <w:r w:rsidR="00784930" w:rsidRPr="00784930">
        <w:rPr>
          <w:rFonts w:eastAsia="Times New Roman"/>
          <w:color w:val="000000"/>
          <w:lang w:val="en-IN"/>
        </w:rPr>
        <w:t>irrelevant queries. However, it can be misleading if there’s a class imbalance, so combining it with Precision and Recall is usually more informative.</w:t>
      </w:r>
    </w:p>
    <w:p w14:paraId="64E77351" w14:textId="77777777" w:rsidR="00784930" w:rsidRDefault="00784930" w:rsidP="00784930">
      <w:pPr>
        <w:pBdr>
          <w:top w:val="nil"/>
          <w:left w:val="nil"/>
          <w:bottom w:val="nil"/>
          <w:right w:val="nil"/>
          <w:between w:val="nil"/>
        </w:pBdr>
        <w:spacing w:line="259" w:lineRule="auto"/>
        <w:ind w:hanging="2"/>
        <w:jc w:val="both"/>
        <w:rPr>
          <w:color w:val="000000"/>
        </w:rPr>
      </w:pPr>
      <w:r w:rsidRPr="00784930">
        <w:rPr>
          <w:rFonts w:eastAsia="Times New Roman"/>
          <w:noProof/>
          <w:color w:val="000000"/>
        </w:rPr>
        <w:drawing>
          <wp:inline distT="0" distB="0" distL="0" distR="0" wp14:anchorId="79B33F91" wp14:editId="33CA5F8B">
            <wp:extent cx="2604655" cy="446092"/>
            <wp:effectExtent l="0" t="0" r="5715" b="0"/>
            <wp:docPr id="55647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0260" name=""/>
                    <pic:cNvPicPr/>
                  </pic:nvPicPr>
                  <pic:blipFill>
                    <a:blip r:embed="rId13"/>
                    <a:stretch>
                      <a:fillRect/>
                    </a:stretch>
                  </pic:blipFill>
                  <pic:spPr>
                    <a:xfrm>
                      <a:off x="0" y="0"/>
                      <a:ext cx="2622424" cy="449135"/>
                    </a:xfrm>
                    <a:prstGeom prst="rect">
                      <a:avLst/>
                    </a:prstGeom>
                  </pic:spPr>
                </pic:pic>
              </a:graphicData>
            </a:graphic>
          </wp:inline>
        </w:drawing>
      </w:r>
    </w:p>
    <w:p w14:paraId="4B650825" w14:textId="5DBD58C3" w:rsidR="0079173F" w:rsidRDefault="00784930" w:rsidP="00784930">
      <w:pPr>
        <w:pBdr>
          <w:top w:val="nil"/>
          <w:left w:val="nil"/>
          <w:bottom w:val="nil"/>
          <w:right w:val="nil"/>
          <w:between w:val="nil"/>
        </w:pBdr>
        <w:spacing w:line="259" w:lineRule="auto"/>
        <w:ind w:hanging="2"/>
        <w:jc w:val="both"/>
        <w:rPr>
          <w:color w:val="000000"/>
        </w:rPr>
      </w:pPr>
      <w:r w:rsidRPr="00784930">
        <w:rPr>
          <w:rFonts w:eastAsia="Times New Roman"/>
          <w:noProof/>
          <w:color w:val="000000"/>
        </w:rPr>
        <w:drawing>
          <wp:inline distT="0" distB="0" distL="0" distR="0" wp14:anchorId="44031F95" wp14:editId="2D20F54D">
            <wp:extent cx="1821873" cy="394320"/>
            <wp:effectExtent l="0" t="0" r="0" b="6350"/>
            <wp:docPr id="18774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0140" name=""/>
                    <pic:cNvPicPr/>
                  </pic:nvPicPr>
                  <pic:blipFill>
                    <a:blip r:embed="rId14"/>
                    <a:stretch>
                      <a:fillRect/>
                    </a:stretch>
                  </pic:blipFill>
                  <pic:spPr>
                    <a:xfrm>
                      <a:off x="0" y="0"/>
                      <a:ext cx="1905391" cy="412396"/>
                    </a:xfrm>
                    <a:prstGeom prst="rect">
                      <a:avLst/>
                    </a:prstGeom>
                  </pic:spPr>
                </pic:pic>
              </a:graphicData>
            </a:graphic>
          </wp:inline>
        </w:drawing>
      </w:r>
      <w:r w:rsidR="0079173F">
        <w:rPr>
          <w:rFonts w:eastAsia="Times New Roman"/>
          <w:color w:val="000000"/>
        </w:rPr>
        <w:br/>
      </w:r>
    </w:p>
    <w:p w14:paraId="60DC7BCF" w14:textId="62C9DFD0" w:rsidR="00784930" w:rsidRPr="00784930" w:rsidRDefault="0079173F" w:rsidP="00784930">
      <w:pPr>
        <w:pBdr>
          <w:top w:val="nil"/>
          <w:left w:val="nil"/>
          <w:bottom w:val="nil"/>
          <w:right w:val="nil"/>
          <w:between w:val="nil"/>
        </w:pBdr>
        <w:spacing w:line="259" w:lineRule="auto"/>
        <w:ind w:hanging="2"/>
        <w:jc w:val="both"/>
        <w:rPr>
          <w:color w:val="000000"/>
        </w:rPr>
      </w:pPr>
      <w:r>
        <w:rPr>
          <w:rFonts w:eastAsia="Times New Roman"/>
          <w:color w:val="000000"/>
        </w:rPr>
        <w:t xml:space="preserve">b. ROC AUC: </w:t>
      </w:r>
      <w:r w:rsidR="00784930" w:rsidRPr="00784930">
        <w:rPr>
          <w:rFonts w:eastAsia="Times New Roman"/>
          <w:color w:val="000000"/>
          <w:lang w:val="en-IN"/>
        </w:rPr>
        <w:t>ROC AUC is useful for understanding how well the model distinguishes between correct and incorrect answers, especially when there is a decision threshold.</w:t>
      </w:r>
      <w:r w:rsidR="00784930">
        <w:rPr>
          <w:rFonts w:eastAsia="Times New Roman"/>
          <w:color w:val="000000"/>
          <w:lang w:val="en-IN"/>
        </w:rPr>
        <w:t xml:space="preserve"> </w:t>
      </w:r>
      <w:r w:rsidR="00784930" w:rsidRPr="00784930">
        <w:rPr>
          <w:rFonts w:eastAsia="Times New Roman"/>
          <w:color w:val="000000"/>
          <w:lang w:val="en-IN"/>
        </w:rPr>
        <w:t>The higher the AUC, the better the model is at distinguishing between the two classes (correct vs. incorrect answers).</w:t>
      </w:r>
    </w:p>
    <w:p w14:paraId="4986A709" w14:textId="75FEF6E1" w:rsidR="00784930" w:rsidRPr="00784930" w:rsidRDefault="00784930" w:rsidP="00784930">
      <w:pPr>
        <w:pBdr>
          <w:top w:val="nil"/>
          <w:left w:val="nil"/>
          <w:bottom w:val="nil"/>
          <w:right w:val="nil"/>
          <w:between w:val="nil"/>
        </w:pBdr>
        <w:spacing w:line="259" w:lineRule="auto"/>
        <w:ind w:hanging="2"/>
        <w:jc w:val="both"/>
        <w:rPr>
          <w:color w:val="000000"/>
        </w:rPr>
      </w:pPr>
      <w:r w:rsidRPr="00784930">
        <w:rPr>
          <w:rFonts w:eastAsia="Times New Roman"/>
          <w:noProof/>
          <w:color w:val="000000"/>
        </w:rPr>
        <w:drawing>
          <wp:inline distT="0" distB="0" distL="0" distR="0" wp14:anchorId="5D92A7DD" wp14:editId="50CF1386">
            <wp:extent cx="3036570" cy="353695"/>
            <wp:effectExtent l="0" t="0" r="0" b="8255"/>
            <wp:docPr id="87339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4892" name=""/>
                    <pic:cNvPicPr/>
                  </pic:nvPicPr>
                  <pic:blipFill>
                    <a:blip r:embed="rId15"/>
                    <a:stretch>
                      <a:fillRect/>
                    </a:stretch>
                  </pic:blipFill>
                  <pic:spPr>
                    <a:xfrm>
                      <a:off x="0" y="0"/>
                      <a:ext cx="3036570" cy="353695"/>
                    </a:xfrm>
                    <a:prstGeom prst="rect">
                      <a:avLst/>
                    </a:prstGeom>
                  </pic:spPr>
                </pic:pic>
              </a:graphicData>
            </a:graphic>
          </wp:inline>
        </w:drawing>
      </w:r>
      <w:r w:rsidRPr="00784930">
        <w:t xml:space="preserve"> </w:t>
      </w:r>
      <w:r w:rsidRPr="00784930">
        <w:rPr>
          <w:rFonts w:eastAsia="Times New Roman"/>
          <w:color w:val="000000"/>
        </w:rPr>
        <w:t>If you plot the True Positive Rate (Recall) vs. False Positive Rate at various thresholds and calculate the area under the curve, you’d get a value. Let’s say the ROC AUC is 0.92 (values range from 0 to 1).</w:t>
      </w:r>
      <w:r w:rsidR="0079173F">
        <w:rPr>
          <w:rFonts w:eastAsia="Times New Roman"/>
          <w:color w:val="000000"/>
        </w:rPr>
        <w:br/>
      </w:r>
      <w:r w:rsidR="0079173F">
        <w:rPr>
          <w:rFonts w:eastAsia="Times New Roman"/>
          <w:color w:val="000000"/>
        </w:rPr>
        <w:br/>
        <w:t xml:space="preserve">c. F1-Score: </w:t>
      </w:r>
      <w:r>
        <w:rPr>
          <w:rFonts w:eastAsia="Times New Roman"/>
          <w:color w:val="000000"/>
          <w:lang w:val="en-IN"/>
        </w:rPr>
        <w:t>This</w:t>
      </w:r>
      <w:r w:rsidRPr="00784930">
        <w:rPr>
          <w:rFonts w:eastAsia="Times New Roman"/>
          <w:color w:val="000000"/>
          <w:lang w:val="en-IN"/>
        </w:rPr>
        <w:t xml:space="preserve"> could use F1-Score for tasks where the model is classifying answers as correct or incorrect based on the document content. If the chatbot returns a correct response, it’s counted as a True Positive (TP), and if it returns an incorrect response, it’s a False Negative (FN).</w:t>
      </w:r>
    </w:p>
    <w:p w14:paraId="4AC40582" w14:textId="7E11838C" w:rsid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r w:rsidRPr="00784930">
        <w:rPr>
          <w:rFonts w:eastAsia="Times New Roman"/>
          <w:noProof/>
          <w:color w:val="000000"/>
          <w:lang w:val="en-IN"/>
        </w:rPr>
        <w:drawing>
          <wp:inline distT="0" distB="0" distL="0" distR="0" wp14:anchorId="00F081F5" wp14:editId="0D9C8C17">
            <wp:extent cx="1717964" cy="294949"/>
            <wp:effectExtent l="0" t="0" r="0" b="0"/>
            <wp:docPr id="146132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1664" name=""/>
                    <pic:cNvPicPr/>
                  </pic:nvPicPr>
                  <pic:blipFill>
                    <a:blip r:embed="rId16"/>
                    <a:stretch>
                      <a:fillRect/>
                    </a:stretch>
                  </pic:blipFill>
                  <pic:spPr>
                    <a:xfrm>
                      <a:off x="0" y="0"/>
                      <a:ext cx="1760872" cy="302316"/>
                    </a:xfrm>
                    <a:prstGeom prst="rect">
                      <a:avLst/>
                    </a:prstGeom>
                  </pic:spPr>
                </pic:pic>
              </a:graphicData>
            </a:graphic>
          </wp:inline>
        </w:drawing>
      </w:r>
    </w:p>
    <w:p w14:paraId="02B19460" w14:textId="77777777" w:rsid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p>
    <w:p w14:paraId="5146AAF8" w14:textId="0572551A" w:rsid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r>
        <w:rPr>
          <w:rFonts w:eastAsia="Times New Roman"/>
          <w:color w:val="000000"/>
          <w:lang w:val="en-IN"/>
        </w:rPr>
        <w:t xml:space="preserve">    </w:t>
      </w:r>
      <w:r w:rsidRPr="00784930">
        <w:rPr>
          <w:rFonts w:eastAsia="Times New Roman"/>
          <w:noProof/>
          <w:color w:val="000000"/>
          <w:lang w:val="en-IN"/>
        </w:rPr>
        <w:drawing>
          <wp:inline distT="0" distB="0" distL="0" distR="0" wp14:anchorId="6E8811D1" wp14:editId="0F338174">
            <wp:extent cx="1461655" cy="308209"/>
            <wp:effectExtent l="0" t="0" r="5715" b="0"/>
            <wp:docPr id="141560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8514" name=""/>
                    <pic:cNvPicPr/>
                  </pic:nvPicPr>
                  <pic:blipFill>
                    <a:blip r:embed="rId17"/>
                    <a:stretch>
                      <a:fillRect/>
                    </a:stretch>
                  </pic:blipFill>
                  <pic:spPr>
                    <a:xfrm>
                      <a:off x="0" y="0"/>
                      <a:ext cx="1510207" cy="318447"/>
                    </a:xfrm>
                    <a:prstGeom prst="rect">
                      <a:avLst/>
                    </a:prstGeom>
                  </pic:spPr>
                </pic:pic>
              </a:graphicData>
            </a:graphic>
          </wp:inline>
        </w:drawing>
      </w:r>
    </w:p>
    <w:p w14:paraId="0D88F1A6" w14:textId="77777777" w:rsidR="00784930" w:rsidRP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p>
    <w:p w14:paraId="76F7A675" w14:textId="67D94A3B" w:rsidR="00784930" w:rsidRDefault="0079173F" w:rsidP="00784930">
      <w:pPr>
        <w:pBdr>
          <w:top w:val="nil"/>
          <w:left w:val="nil"/>
          <w:bottom w:val="nil"/>
          <w:right w:val="nil"/>
          <w:between w:val="nil"/>
        </w:pBdr>
        <w:spacing w:line="259" w:lineRule="auto"/>
        <w:ind w:hanging="2"/>
        <w:jc w:val="both"/>
        <w:rPr>
          <w:rFonts w:eastAsia="Times New Roman"/>
          <w:color w:val="000000"/>
          <w:lang w:val="en-IN"/>
        </w:rPr>
      </w:pPr>
      <w:r>
        <w:rPr>
          <w:rFonts w:eastAsia="Times New Roman"/>
          <w:color w:val="000000"/>
        </w:rPr>
        <w:t>d. Precision</w:t>
      </w:r>
      <w:r w:rsidR="00784930">
        <w:rPr>
          <w:rFonts w:eastAsia="Times New Roman"/>
          <w:color w:val="000000"/>
        </w:rPr>
        <w:t xml:space="preserve">: </w:t>
      </w:r>
      <w:r w:rsidR="00784930" w:rsidRPr="00784930">
        <w:rPr>
          <w:rFonts w:eastAsia="Times New Roman"/>
          <w:color w:val="000000"/>
        </w:rPr>
        <w:t>To</w:t>
      </w:r>
      <w:r w:rsidR="00784930" w:rsidRPr="00784930">
        <w:rPr>
          <w:rFonts w:eastAsia="Times New Roman"/>
          <w:color w:val="000000"/>
          <w:lang w:val="en-IN"/>
        </w:rPr>
        <w:t xml:space="preserve"> evaluate Precision by looking at how often the chatbot returns relevant and correct responses. Precision is especially important when you want to minimize false positives (e.g., the chatbot incorrectly answering a question).</w:t>
      </w:r>
    </w:p>
    <w:p w14:paraId="579AFDA8" w14:textId="49D7F29B" w:rsidR="00784930" w:rsidRP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r w:rsidRPr="00784930">
        <w:rPr>
          <w:rFonts w:eastAsia="Times New Roman"/>
          <w:noProof/>
          <w:color w:val="000000"/>
          <w:lang w:val="en-IN"/>
        </w:rPr>
        <w:drawing>
          <wp:inline distT="0" distB="0" distL="0" distR="0" wp14:anchorId="7C8306B0" wp14:editId="1E27BC66">
            <wp:extent cx="2166793" cy="408709"/>
            <wp:effectExtent l="0" t="0" r="5080" b="0"/>
            <wp:docPr id="12398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6531" name=""/>
                    <pic:cNvPicPr/>
                  </pic:nvPicPr>
                  <pic:blipFill>
                    <a:blip r:embed="rId18"/>
                    <a:stretch>
                      <a:fillRect/>
                    </a:stretch>
                  </pic:blipFill>
                  <pic:spPr>
                    <a:xfrm>
                      <a:off x="0" y="0"/>
                      <a:ext cx="2211683" cy="417176"/>
                    </a:xfrm>
                    <a:prstGeom prst="rect">
                      <a:avLst/>
                    </a:prstGeom>
                  </pic:spPr>
                </pic:pic>
              </a:graphicData>
            </a:graphic>
          </wp:inline>
        </w:drawing>
      </w:r>
    </w:p>
    <w:p w14:paraId="418A1183" w14:textId="06472FC0" w:rsidR="00784930" w:rsidRDefault="00784930" w:rsidP="00784930">
      <w:pPr>
        <w:pBdr>
          <w:top w:val="nil"/>
          <w:left w:val="nil"/>
          <w:bottom w:val="nil"/>
          <w:right w:val="nil"/>
          <w:between w:val="nil"/>
        </w:pBdr>
        <w:spacing w:line="259" w:lineRule="auto"/>
        <w:ind w:hanging="2"/>
        <w:jc w:val="both"/>
        <w:rPr>
          <w:rFonts w:eastAsia="Times New Roman"/>
          <w:color w:val="000000"/>
        </w:rPr>
      </w:pPr>
      <w:r w:rsidRPr="00784930">
        <w:rPr>
          <w:rFonts w:eastAsia="Times New Roman"/>
          <w:noProof/>
          <w:color w:val="000000"/>
        </w:rPr>
        <w:drawing>
          <wp:inline distT="0" distB="0" distL="0" distR="0" wp14:anchorId="73FF8AA6" wp14:editId="43DC1135">
            <wp:extent cx="1673677" cy="367145"/>
            <wp:effectExtent l="0" t="0" r="3175" b="0"/>
            <wp:docPr id="70073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7016" name=""/>
                    <pic:cNvPicPr/>
                  </pic:nvPicPr>
                  <pic:blipFill>
                    <a:blip r:embed="rId19"/>
                    <a:stretch>
                      <a:fillRect/>
                    </a:stretch>
                  </pic:blipFill>
                  <pic:spPr>
                    <a:xfrm>
                      <a:off x="0" y="0"/>
                      <a:ext cx="1687489" cy="370175"/>
                    </a:xfrm>
                    <a:prstGeom prst="rect">
                      <a:avLst/>
                    </a:prstGeom>
                  </pic:spPr>
                </pic:pic>
              </a:graphicData>
            </a:graphic>
          </wp:inline>
        </w:drawing>
      </w:r>
    </w:p>
    <w:p w14:paraId="58F58E97" w14:textId="1AFDD65C" w:rsidR="0079173F" w:rsidRDefault="0079173F" w:rsidP="00784930">
      <w:pPr>
        <w:pBdr>
          <w:top w:val="nil"/>
          <w:left w:val="nil"/>
          <w:bottom w:val="nil"/>
          <w:right w:val="nil"/>
          <w:between w:val="nil"/>
        </w:pBdr>
        <w:spacing w:line="259" w:lineRule="auto"/>
        <w:jc w:val="both"/>
        <w:rPr>
          <w:color w:val="000000"/>
        </w:rPr>
      </w:pPr>
      <w:r>
        <w:rPr>
          <w:rFonts w:eastAsia="Times New Roman"/>
          <w:color w:val="000000"/>
        </w:rPr>
        <w:br/>
      </w:r>
    </w:p>
    <w:p w14:paraId="74B4A57C" w14:textId="33FC07D4" w:rsidR="00784930" w:rsidRDefault="0079173F" w:rsidP="00784930">
      <w:pPr>
        <w:pBdr>
          <w:top w:val="nil"/>
          <w:left w:val="nil"/>
          <w:bottom w:val="nil"/>
          <w:right w:val="nil"/>
          <w:between w:val="nil"/>
        </w:pBdr>
        <w:spacing w:line="259" w:lineRule="auto"/>
        <w:ind w:hanging="2"/>
        <w:jc w:val="both"/>
        <w:rPr>
          <w:rFonts w:eastAsia="Times New Roman"/>
          <w:color w:val="000000"/>
          <w:lang w:val="en-IN"/>
        </w:rPr>
      </w:pPr>
      <w:r>
        <w:rPr>
          <w:rFonts w:eastAsia="Times New Roman"/>
          <w:color w:val="000000"/>
        </w:rPr>
        <w:t xml:space="preserve">e. Recall: </w:t>
      </w:r>
      <w:r w:rsidR="00784930" w:rsidRPr="00784930">
        <w:rPr>
          <w:rFonts w:eastAsia="Times New Roman"/>
          <w:color w:val="000000"/>
          <w:lang w:val="en-IN"/>
        </w:rPr>
        <w:t>Recall helps evaluate how well the model identifies all the correct answers from the document, ensuring that important information is retrieved. High recall is critical when it’s important to avoid missing any relevant information (e.g., the model must retrieve all relevant data points in a document).</w:t>
      </w:r>
    </w:p>
    <w:p w14:paraId="36115AA7" w14:textId="33E5E657" w:rsidR="00784930" w:rsidRPr="00784930" w:rsidRDefault="00784930" w:rsidP="00784930">
      <w:pPr>
        <w:pBdr>
          <w:top w:val="nil"/>
          <w:left w:val="nil"/>
          <w:bottom w:val="nil"/>
          <w:right w:val="nil"/>
          <w:between w:val="nil"/>
        </w:pBdr>
        <w:spacing w:line="259" w:lineRule="auto"/>
        <w:ind w:hanging="2"/>
        <w:jc w:val="both"/>
        <w:rPr>
          <w:rFonts w:eastAsia="Times New Roman"/>
          <w:color w:val="000000"/>
          <w:lang w:val="en-IN"/>
        </w:rPr>
      </w:pPr>
      <w:r w:rsidRPr="00784930">
        <w:rPr>
          <w:rFonts w:eastAsia="Times New Roman"/>
          <w:noProof/>
          <w:color w:val="000000"/>
          <w:lang w:val="en-IN"/>
        </w:rPr>
        <w:drawing>
          <wp:inline distT="0" distB="0" distL="0" distR="0" wp14:anchorId="15C25AD2" wp14:editId="095D8590">
            <wp:extent cx="2029691" cy="371388"/>
            <wp:effectExtent l="0" t="0" r="0" b="0"/>
            <wp:docPr id="49461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9377" name=""/>
                    <pic:cNvPicPr/>
                  </pic:nvPicPr>
                  <pic:blipFill>
                    <a:blip r:embed="rId20"/>
                    <a:stretch>
                      <a:fillRect/>
                    </a:stretch>
                  </pic:blipFill>
                  <pic:spPr>
                    <a:xfrm>
                      <a:off x="0" y="0"/>
                      <a:ext cx="2055087" cy="376035"/>
                    </a:xfrm>
                    <a:prstGeom prst="rect">
                      <a:avLst/>
                    </a:prstGeom>
                  </pic:spPr>
                </pic:pic>
              </a:graphicData>
            </a:graphic>
          </wp:inline>
        </w:drawing>
      </w:r>
    </w:p>
    <w:p w14:paraId="6C4DB449" w14:textId="20387F8C" w:rsidR="0079173F" w:rsidRDefault="00784930" w:rsidP="00784930">
      <w:pPr>
        <w:pBdr>
          <w:top w:val="nil"/>
          <w:left w:val="nil"/>
          <w:bottom w:val="nil"/>
          <w:right w:val="nil"/>
          <w:between w:val="nil"/>
        </w:pBdr>
        <w:spacing w:line="259" w:lineRule="auto"/>
        <w:ind w:hanging="2"/>
        <w:jc w:val="both"/>
        <w:rPr>
          <w:color w:val="000000"/>
        </w:rPr>
      </w:pPr>
      <w:r w:rsidRPr="00784930">
        <w:rPr>
          <w:noProof/>
          <w:color w:val="000000"/>
        </w:rPr>
        <w:drawing>
          <wp:inline distT="0" distB="0" distL="0" distR="0" wp14:anchorId="3281D5FB" wp14:editId="5FB08BDE">
            <wp:extent cx="1397731" cy="277091"/>
            <wp:effectExtent l="0" t="0" r="0" b="8890"/>
            <wp:docPr id="130789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96253" name=""/>
                    <pic:cNvPicPr/>
                  </pic:nvPicPr>
                  <pic:blipFill>
                    <a:blip r:embed="rId21"/>
                    <a:stretch>
                      <a:fillRect/>
                    </a:stretch>
                  </pic:blipFill>
                  <pic:spPr>
                    <a:xfrm>
                      <a:off x="0" y="0"/>
                      <a:ext cx="1427876" cy="283067"/>
                    </a:xfrm>
                    <a:prstGeom prst="rect">
                      <a:avLst/>
                    </a:prstGeom>
                  </pic:spPr>
                </pic:pic>
              </a:graphicData>
            </a:graphic>
          </wp:inline>
        </w:drawing>
      </w:r>
    </w:p>
    <w:p w14:paraId="02FA9A48" w14:textId="77777777" w:rsidR="00784930" w:rsidRDefault="00784930" w:rsidP="00784930">
      <w:pPr>
        <w:pBdr>
          <w:top w:val="nil"/>
          <w:left w:val="nil"/>
          <w:bottom w:val="nil"/>
          <w:right w:val="nil"/>
          <w:between w:val="nil"/>
        </w:pBdr>
        <w:spacing w:line="259" w:lineRule="auto"/>
        <w:ind w:hanging="2"/>
        <w:jc w:val="both"/>
        <w:rPr>
          <w:color w:val="000000"/>
        </w:rPr>
      </w:pPr>
    </w:p>
    <w:p w14:paraId="17F150FC" w14:textId="63838E90" w:rsidR="009303D9" w:rsidRDefault="00E01949" w:rsidP="006B6B66">
      <w:pPr>
        <w:pStyle w:val="Heading1"/>
      </w:pPr>
      <w:r>
        <w:lastRenderedPageBreak/>
        <w:t>results and discussion</w:t>
      </w:r>
    </w:p>
    <w:p w14:paraId="43943A2E" w14:textId="77777777" w:rsidR="00E01949" w:rsidRDefault="00E01949" w:rsidP="00E01949">
      <w:pPr>
        <w:pBdr>
          <w:top w:val="nil"/>
          <w:left w:val="nil"/>
          <w:bottom w:val="nil"/>
          <w:right w:val="nil"/>
          <w:between w:val="nil"/>
        </w:pBdr>
        <w:ind w:hanging="2"/>
        <w:jc w:val="both"/>
        <w:rPr>
          <w:color w:val="000000"/>
        </w:rPr>
      </w:pPr>
      <w:r>
        <w:rPr>
          <w:rFonts w:eastAsia="Times New Roman"/>
          <w:color w:val="000000"/>
        </w:rPr>
        <w:t xml:space="preserve">Under this context, the study is focused on the comparison of three forms of machine learning models mainly </w:t>
      </w:r>
      <w:proofErr w:type="spellStart"/>
      <w:r>
        <w:rPr>
          <w:rFonts w:eastAsia="Times New Roman"/>
          <w:color w:val="000000"/>
        </w:rPr>
        <w:t>includ</w:t>
      </w:r>
      <w:proofErr w:type="spellEnd"/>
      <w:r>
        <w:rPr>
          <w:rFonts w:eastAsia="Times New Roman"/>
          <w:color w:val="000000"/>
        </w:rPr>
        <w:t xml:space="preserve"> </w:t>
      </w:r>
      <w:proofErr w:type="spellStart"/>
      <w:r>
        <w:rPr>
          <w:rFonts w:eastAsia="Times New Roman"/>
          <w:color w:val="000000"/>
        </w:rPr>
        <w:t>Logist</w:t>
      </w:r>
      <w:proofErr w:type="spellEnd"/>
      <w:r>
        <w:rPr>
          <w:rFonts w:eastAsia="Times New Roman"/>
          <w:color w:val="000000"/>
        </w:rPr>
        <w:t xml:space="preserve"> Regression Model, Random Forest Model and XG Boost Model with the binary classification </w:t>
      </w:r>
      <w:proofErr w:type="spellStart"/>
      <w:r>
        <w:rPr>
          <w:rFonts w:eastAsia="Times New Roman"/>
          <w:color w:val="000000"/>
        </w:rPr>
        <w:t>probalem</w:t>
      </w:r>
      <w:proofErr w:type="spellEnd"/>
      <w:r>
        <w:rPr>
          <w:rFonts w:eastAsia="Times New Roman"/>
          <w:color w:val="000000"/>
        </w:rPr>
        <w:t>. The goal was to evaluate which model performed best in terms of key evaluation metrics: More specifically, several metrics were used, these includes: Accuracy, ROC AUC, F1-Score, Precision and Recall.</w:t>
      </w:r>
    </w:p>
    <w:p w14:paraId="2888D14D" w14:textId="77777777" w:rsidR="00E01949" w:rsidRDefault="00E01949" w:rsidP="00E01949">
      <w:pPr>
        <w:pBdr>
          <w:top w:val="nil"/>
          <w:left w:val="nil"/>
          <w:bottom w:val="nil"/>
          <w:right w:val="nil"/>
          <w:between w:val="nil"/>
        </w:pBdr>
        <w:ind w:hanging="2"/>
        <w:jc w:val="both"/>
        <w:rPr>
          <w:color w:val="000000"/>
        </w:rPr>
      </w:pPr>
    </w:p>
    <w:p w14:paraId="23D2419A" w14:textId="7A0A50F8" w:rsidR="00E01949" w:rsidRPr="00AD4FFE" w:rsidRDefault="00AD4FFE" w:rsidP="00AD4FFE">
      <w:pPr>
        <w:pStyle w:val="IJASEITHeading3"/>
        <w:numPr>
          <w:ilvl w:val="1"/>
          <w:numId w:val="25"/>
        </w:numPr>
        <w:ind w:leftChars="0" w:firstLineChars="0"/>
      </w:pPr>
      <w:r w:rsidRPr="00AD4FFE">
        <w:t>Model Evaluation:</w:t>
      </w:r>
    </w:p>
    <w:p w14:paraId="542B877D" w14:textId="77777777" w:rsidR="00E01949" w:rsidRDefault="00E01949" w:rsidP="00E01949">
      <w:pPr>
        <w:pBdr>
          <w:top w:val="nil"/>
          <w:left w:val="nil"/>
          <w:bottom w:val="nil"/>
          <w:right w:val="nil"/>
          <w:between w:val="nil"/>
        </w:pBdr>
        <w:ind w:hanging="2"/>
        <w:jc w:val="both"/>
        <w:rPr>
          <w:color w:val="000000"/>
        </w:rPr>
      </w:pPr>
      <w:r>
        <w:rPr>
          <w:rFonts w:eastAsia="Times New Roman"/>
          <w:color w:val="000000"/>
        </w:rPr>
        <w:t>The evaluation metrics for each model are as follows:</w:t>
      </w:r>
    </w:p>
    <w:p w14:paraId="24F99862" w14:textId="77777777" w:rsidR="00E01949" w:rsidRDefault="00E01949" w:rsidP="00E01949">
      <w:pPr>
        <w:pBdr>
          <w:top w:val="nil"/>
          <w:left w:val="nil"/>
          <w:bottom w:val="nil"/>
          <w:right w:val="nil"/>
          <w:between w:val="nil"/>
        </w:pBdr>
        <w:ind w:hanging="2"/>
        <w:jc w:val="both"/>
        <w:rPr>
          <w:color w:val="000000"/>
        </w:rPr>
      </w:pPr>
    </w:p>
    <w:p w14:paraId="1657B681" w14:textId="5660488C" w:rsidR="00E01949" w:rsidRDefault="00E01949" w:rsidP="00E01949">
      <w:pPr>
        <w:tabs>
          <w:tab w:val="left" w:pos="426"/>
        </w:tabs>
        <w:ind w:hanging="2"/>
        <w:rPr>
          <w:i/>
          <w:sz w:val="16"/>
          <w:szCs w:val="16"/>
        </w:rPr>
      </w:pPr>
      <w:r w:rsidRPr="00AD4FFE">
        <w:rPr>
          <w:i/>
          <w:sz w:val="16"/>
          <w:szCs w:val="16"/>
        </w:rPr>
        <w:t>Table I: Model Evaluation metrics</w:t>
      </w:r>
    </w:p>
    <w:tbl>
      <w:tblPr>
        <w:tblStyle w:val="TableGrid"/>
        <w:tblW w:w="0" w:type="auto"/>
        <w:tblLook w:val="04A0" w:firstRow="1" w:lastRow="0" w:firstColumn="1" w:lastColumn="0" w:noHBand="0" w:noVBand="1"/>
      </w:tblPr>
      <w:tblGrid>
        <w:gridCol w:w="1001"/>
        <w:gridCol w:w="1583"/>
        <w:gridCol w:w="730"/>
        <w:gridCol w:w="574"/>
      </w:tblGrid>
      <w:tr w:rsidR="003C3C94" w:rsidRPr="003C3C94" w14:paraId="210F4B6D" w14:textId="77777777" w:rsidTr="003C3C94">
        <w:tc>
          <w:tcPr>
            <w:tcW w:w="0" w:type="auto"/>
            <w:hideMark/>
          </w:tcPr>
          <w:p w14:paraId="2C528661" w14:textId="77777777" w:rsidR="003C3C94" w:rsidRPr="003C3C94" w:rsidRDefault="003C3C94" w:rsidP="003C3C94">
            <w:pPr>
              <w:tabs>
                <w:tab w:val="left" w:pos="426"/>
              </w:tabs>
              <w:ind w:hanging="2"/>
              <w:rPr>
                <w:b/>
                <w:bCs/>
                <w:sz w:val="16"/>
                <w:szCs w:val="16"/>
                <w:lang w:val="en-IN"/>
              </w:rPr>
            </w:pPr>
            <w:r w:rsidRPr="003C3C94">
              <w:rPr>
                <w:b/>
                <w:bCs/>
                <w:sz w:val="16"/>
                <w:szCs w:val="16"/>
                <w:lang w:val="en-IN"/>
              </w:rPr>
              <w:t>Metric</w:t>
            </w:r>
          </w:p>
        </w:tc>
        <w:tc>
          <w:tcPr>
            <w:tcW w:w="0" w:type="auto"/>
            <w:hideMark/>
          </w:tcPr>
          <w:p w14:paraId="74FA034A" w14:textId="77777777" w:rsidR="003C3C94" w:rsidRPr="003C3C94" w:rsidRDefault="003C3C94" w:rsidP="003C3C94">
            <w:pPr>
              <w:tabs>
                <w:tab w:val="left" w:pos="426"/>
              </w:tabs>
              <w:ind w:hanging="2"/>
              <w:rPr>
                <w:b/>
                <w:bCs/>
                <w:sz w:val="16"/>
                <w:szCs w:val="16"/>
                <w:lang w:val="en-IN"/>
              </w:rPr>
            </w:pPr>
            <w:r w:rsidRPr="003C3C94">
              <w:rPr>
                <w:b/>
                <w:bCs/>
                <w:sz w:val="16"/>
                <w:szCs w:val="16"/>
                <w:lang w:val="en-IN"/>
              </w:rPr>
              <w:t>GPT-3.5 (Selected)</w:t>
            </w:r>
          </w:p>
        </w:tc>
        <w:tc>
          <w:tcPr>
            <w:tcW w:w="0" w:type="auto"/>
            <w:hideMark/>
          </w:tcPr>
          <w:p w14:paraId="365D15BC" w14:textId="77777777" w:rsidR="003C3C94" w:rsidRPr="003C3C94" w:rsidRDefault="003C3C94" w:rsidP="003C3C94">
            <w:pPr>
              <w:tabs>
                <w:tab w:val="left" w:pos="426"/>
              </w:tabs>
              <w:ind w:hanging="2"/>
              <w:rPr>
                <w:b/>
                <w:bCs/>
                <w:sz w:val="16"/>
                <w:szCs w:val="16"/>
                <w:lang w:val="en-IN"/>
              </w:rPr>
            </w:pPr>
            <w:r w:rsidRPr="003C3C94">
              <w:rPr>
                <w:b/>
                <w:bCs/>
                <w:sz w:val="16"/>
                <w:szCs w:val="16"/>
                <w:lang w:val="en-IN"/>
              </w:rPr>
              <w:t>BERT</w:t>
            </w:r>
          </w:p>
        </w:tc>
        <w:tc>
          <w:tcPr>
            <w:tcW w:w="0" w:type="auto"/>
            <w:hideMark/>
          </w:tcPr>
          <w:p w14:paraId="2C179DD9" w14:textId="77777777" w:rsidR="003C3C94" w:rsidRPr="003C3C94" w:rsidRDefault="003C3C94" w:rsidP="003C3C94">
            <w:pPr>
              <w:tabs>
                <w:tab w:val="left" w:pos="426"/>
              </w:tabs>
              <w:ind w:hanging="2"/>
              <w:rPr>
                <w:b/>
                <w:bCs/>
                <w:sz w:val="16"/>
                <w:szCs w:val="16"/>
                <w:lang w:val="en-IN"/>
              </w:rPr>
            </w:pPr>
            <w:r w:rsidRPr="003C3C94">
              <w:rPr>
                <w:b/>
                <w:bCs/>
                <w:sz w:val="16"/>
                <w:szCs w:val="16"/>
                <w:lang w:val="en-IN"/>
              </w:rPr>
              <w:t>T5</w:t>
            </w:r>
          </w:p>
        </w:tc>
      </w:tr>
      <w:tr w:rsidR="003C3C94" w:rsidRPr="003C3C94" w14:paraId="4D139762" w14:textId="77777777" w:rsidTr="003C3C94">
        <w:tc>
          <w:tcPr>
            <w:tcW w:w="0" w:type="auto"/>
            <w:hideMark/>
          </w:tcPr>
          <w:p w14:paraId="62CD53E9" w14:textId="77777777" w:rsidR="003C3C94" w:rsidRPr="003C3C94" w:rsidRDefault="003C3C94" w:rsidP="003C3C94">
            <w:pPr>
              <w:tabs>
                <w:tab w:val="left" w:pos="426"/>
              </w:tabs>
              <w:ind w:hanging="2"/>
              <w:rPr>
                <w:sz w:val="16"/>
                <w:szCs w:val="16"/>
                <w:lang w:val="en-IN"/>
              </w:rPr>
            </w:pPr>
            <w:r w:rsidRPr="003C3C94">
              <w:rPr>
                <w:sz w:val="16"/>
                <w:szCs w:val="16"/>
                <w:lang w:val="en-IN"/>
              </w:rPr>
              <w:t>Precision</w:t>
            </w:r>
          </w:p>
        </w:tc>
        <w:tc>
          <w:tcPr>
            <w:tcW w:w="0" w:type="auto"/>
            <w:hideMark/>
          </w:tcPr>
          <w:p w14:paraId="7A18FE23" w14:textId="77777777" w:rsidR="003C3C94" w:rsidRPr="003C3C94" w:rsidRDefault="003C3C94" w:rsidP="003C3C94">
            <w:pPr>
              <w:tabs>
                <w:tab w:val="left" w:pos="426"/>
              </w:tabs>
              <w:ind w:hanging="2"/>
              <w:rPr>
                <w:sz w:val="16"/>
                <w:szCs w:val="16"/>
                <w:lang w:val="en-IN"/>
              </w:rPr>
            </w:pPr>
            <w:r w:rsidRPr="003C3C94">
              <w:rPr>
                <w:sz w:val="16"/>
                <w:szCs w:val="16"/>
                <w:lang w:val="en-IN"/>
              </w:rPr>
              <w:t>0.94</w:t>
            </w:r>
          </w:p>
        </w:tc>
        <w:tc>
          <w:tcPr>
            <w:tcW w:w="0" w:type="auto"/>
            <w:hideMark/>
          </w:tcPr>
          <w:p w14:paraId="2BDA8585" w14:textId="77777777" w:rsidR="003C3C94" w:rsidRPr="003C3C94" w:rsidRDefault="003C3C94" w:rsidP="003C3C94">
            <w:pPr>
              <w:tabs>
                <w:tab w:val="left" w:pos="426"/>
              </w:tabs>
              <w:ind w:hanging="2"/>
              <w:rPr>
                <w:sz w:val="16"/>
                <w:szCs w:val="16"/>
                <w:lang w:val="en-IN"/>
              </w:rPr>
            </w:pPr>
            <w:r w:rsidRPr="003C3C94">
              <w:rPr>
                <w:sz w:val="16"/>
                <w:szCs w:val="16"/>
                <w:lang w:val="en-IN"/>
              </w:rPr>
              <w:t>0.91</w:t>
            </w:r>
          </w:p>
        </w:tc>
        <w:tc>
          <w:tcPr>
            <w:tcW w:w="0" w:type="auto"/>
            <w:hideMark/>
          </w:tcPr>
          <w:p w14:paraId="7940FC15" w14:textId="77777777" w:rsidR="003C3C94" w:rsidRPr="003C3C94" w:rsidRDefault="003C3C94" w:rsidP="003C3C94">
            <w:pPr>
              <w:tabs>
                <w:tab w:val="left" w:pos="426"/>
              </w:tabs>
              <w:ind w:hanging="2"/>
              <w:rPr>
                <w:sz w:val="16"/>
                <w:szCs w:val="16"/>
                <w:lang w:val="en-IN"/>
              </w:rPr>
            </w:pPr>
            <w:r w:rsidRPr="003C3C94">
              <w:rPr>
                <w:sz w:val="16"/>
                <w:szCs w:val="16"/>
                <w:lang w:val="en-IN"/>
              </w:rPr>
              <w:t>0.90</w:t>
            </w:r>
          </w:p>
        </w:tc>
      </w:tr>
      <w:tr w:rsidR="003C3C94" w:rsidRPr="003C3C94" w14:paraId="5B356FF6" w14:textId="77777777" w:rsidTr="003C3C94">
        <w:tc>
          <w:tcPr>
            <w:tcW w:w="0" w:type="auto"/>
            <w:hideMark/>
          </w:tcPr>
          <w:p w14:paraId="03A357DB" w14:textId="77777777" w:rsidR="003C3C94" w:rsidRPr="003C3C94" w:rsidRDefault="003C3C94" w:rsidP="003C3C94">
            <w:pPr>
              <w:tabs>
                <w:tab w:val="left" w:pos="426"/>
              </w:tabs>
              <w:ind w:hanging="2"/>
              <w:rPr>
                <w:sz w:val="16"/>
                <w:szCs w:val="16"/>
                <w:lang w:val="en-IN"/>
              </w:rPr>
            </w:pPr>
            <w:r w:rsidRPr="003C3C94">
              <w:rPr>
                <w:sz w:val="16"/>
                <w:szCs w:val="16"/>
                <w:lang w:val="en-IN"/>
              </w:rPr>
              <w:t>Recall</w:t>
            </w:r>
          </w:p>
        </w:tc>
        <w:tc>
          <w:tcPr>
            <w:tcW w:w="0" w:type="auto"/>
            <w:hideMark/>
          </w:tcPr>
          <w:p w14:paraId="2C6E2A73" w14:textId="77777777" w:rsidR="003C3C94" w:rsidRPr="003C3C94" w:rsidRDefault="003C3C94" w:rsidP="003C3C94">
            <w:pPr>
              <w:tabs>
                <w:tab w:val="left" w:pos="426"/>
              </w:tabs>
              <w:ind w:hanging="2"/>
              <w:rPr>
                <w:sz w:val="16"/>
                <w:szCs w:val="16"/>
                <w:lang w:val="en-IN"/>
              </w:rPr>
            </w:pPr>
            <w:r w:rsidRPr="003C3C94">
              <w:rPr>
                <w:sz w:val="16"/>
                <w:szCs w:val="16"/>
                <w:lang w:val="en-IN"/>
              </w:rPr>
              <w:t>0.89</w:t>
            </w:r>
          </w:p>
        </w:tc>
        <w:tc>
          <w:tcPr>
            <w:tcW w:w="0" w:type="auto"/>
            <w:hideMark/>
          </w:tcPr>
          <w:p w14:paraId="195F58F8" w14:textId="77777777" w:rsidR="003C3C94" w:rsidRPr="003C3C94" w:rsidRDefault="003C3C94" w:rsidP="003C3C94">
            <w:pPr>
              <w:tabs>
                <w:tab w:val="left" w:pos="426"/>
              </w:tabs>
              <w:ind w:hanging="2"/>
              <w:rPr>
                <w:sz w:val="16"/>
                <w:szCs w:val="16"/>
                <w:lang w:val="en-IN"/>
              </w:rPr>
            </w:pPr>
            <w:r w:rsidRPr="003C3C94">
              <w:rPr>
                <w:sz w:val="16"/>
                <w:szCs w:val="16"/>
                <w:lang w:val="en-IN"/>
              </w:rPr>
              <w:t>0.88</w:t>
            </w:r>
          </w:p>
        </w:tc>
        <w:tc>
          <w:tcPr>
            <w:tcW w:w="0" w:type="auto"/>
            <w:hideMark/>
          </w:tcPr>
          <w:p w14:paraId="79E4D7BD" w14:textId="77777777" w:rsidR="003C3C94" w:rsidRPr="003C3C94" w:rsidRDefault="003C3C94" w:rsidP="003C3C94">
            <w:pPr>
              <w:tabs>
                <w:tab w:val="left" w:pos="426"/>
              </w:tabs>
              <w:ind w:hanging="2"/>
              <w:rPr>
                <w:sz w:val="16"/>
                <w:szCs w:val="16"/>
                <w:lang w:val="en-IN"/>
              </w:rPr>
            </w:pPr>
            <w:r w:rsidRPr="003C3C94">
              <w:rPr>
                <w:sz w:val="16"/>
                <w:szCs w:val="16"/>
                <w:lang w:val="en-IN"/>
              </w:rPr>
              <w:t>0.85</w:t>
            </w:r>
          </w:p>
        </w:tc>
      </w:tr>
      <w:tr w:rsidR="003C3C94" w:rsidRPr="003C3C94" w14:paraId="45871F5A" w14:textId="77777777" w:rsidTr="003C3C94">
        <w:tc>
          <w:tcPr>
            <w:tcW w:w="0" w:type="auto"/>
            <w:hideMark/>
          </w:tcPr>
          <w:p w14:paraId="2C15056A" w14:textId="77777777" w:rsidR="003C3C94" w:rsidRPr="003C3C94" w:rsidRDefault="003C3C94" w:rsidP="003C3C94">
            <w:pPr>
              <w:tabs>
                <w:tab w:val="left" w:pos="426"/>
              </w:tabs>
              <w:ind w:hanging="2"/>
              <w:rPr>
                <w:sz w:val="16"/>
                <w:szCs w:val="16"/>
                <w:lang w:val="en-IN"/>
              </w:rPr>
            </w:pPr>
            <w:r w:rsidRPr="003C3C94">
              <w:rPr>
                <w:sz w:val="16"/>
                <w:szCs w:val="16"/>
                <w:lang w:val="en-IN"/>
              </w:rPr>
              <w:t>Accuracy</w:t>
            </w:r>
          </w:p>
        </w:tc>
        <w:tc>
          <w:tcPr>
            <w:tcW w:w="0" w:type="auto"/>
            <w:hideMark/>
          </w:tcPr>
          <w:p w14:paraId="3D7D6D34" w14:textId="77777777" w:rsidR="003C3C94" w:rsidRPr="003C3C94" w:rsidRDefault="003C3C94" w:rsidP="003C3C94">
            <w:pPr>
              <w:tabs>
                <w:tab w:val="left" w:pos="426"/>
              </w:tabs>
              <w:ind w:hanging="2"/>
              <w:rPr>
                <w:sz w:val="16"/>
                <w:szCs w:val="16"/>
                <w:lang w:val="en-IN"/>
              </w:rPr>
            </w:pPr>
            <w:r w:rsidRPr="003C3C94">
              <w:rPr>
                <w:sz w:val="16"/>
                <w:szCs w:val="16"/>
                <w:lang w:val="en-IN"/>
              </w:rPr>
              <w:t>0.85</w:t>
            </w:r>
          </w:p>
        </w:tc>
        <w:tc>
          <w:tcPr>
            <w:tcW w:w="0" w:type="auto"/>
            <w:hideMark/>
          </w:tcPr>
          <w:p w14:paraId="0FD3387D" w14:textId="77777777" w:rsidR="003C3C94" w:rsidRPr="003C3C94" w:rsidRDefault="003C3C94" w:rsidP="003C3C94">
            <w:pPr>
              <w:tabs>
                <w:tab w:val="left" w:pos="426"/>
              </w:tabs>
              <w:ind w:hanging="2"/>
              <w:rPr>
                <w:sz w:val="16"/>
                <w:szCs w:val="16"/>
                <w:lang w:val="en-IN"/>
              </w:rPr>
            </w:pPr>
            <w:r w:rsidRPr="003C3C94">
              <w:rPr>
                <w:sz w:val="16"/>
                <w:szCs w:val="16"/>
                <w:lang w:val="en-IN"/>
              </w:rPr>
              <w:t>0.83</w:t>
            </w:r>
          </w:p>
        </w:tc>
        <w:tc>
          <w:tcPr>
            <w:tcW w:w="0" w:type="auto"/>
            <w:hideMark/>
          </w:tcPr>
          <w:p w14:paraId="352AC9A9" w14:textId="77777777" w:rsidR="003C3C94" w:rsidRPr="003C3C94" w:rsidRDefault="003C3C94" w:rsidP="003C3C94">
            <w:pPr>
              <w:tabs>
                <w:tab w:val="left" w:pos="426"/>
              </w:tabs>
              <w:ind w:hanging="2"/>
              <w:rPr>
                <w:sz w:val="16"/>
                <w:szCs w:val="16"/>
                <w:lang w:val="en-IN"/>
              </w:rPr>
            </w:pPr>
            <w:r w:rsidRPr="003C3C94">
              <w:rPr>
                <w:sz w:val="16"/>
                <w:szCs w:val="16"/>
                <w:lang w:val="en-IN"/>
              </w:rPr>
              <w:t>0.82</w:t>
            </w:r>
          </w:p>
        </w:tc>
      </w:tr>
      <w:tr w:rsidR="003C3C94" w:rsidRPr="003C3C94" w14:paraId="0ECE1406" w14:textId="77777777" w:rsidTr="003C3C94">
        <w:tc>
          <w:tcPr>
            <w:tcW w:w="0" w:type="auto"/>
            <w:hideMark/>
          </w:tcPr>
          <w:p w14:paraId="6BCA9A0E" w14:textId="77777777" w:rsidR="003C3C94" w:rsidRPr="003C3C94" w:rsidRDefault="003C3C94" w:rsidP="003C3C94">
            <w:pPr>
              <w:tabs>
                <w:tab w:val="left" w:pos="426"/>
              </w:tabs>
              <w:ind w:hanging="2"/>
              <w:rPr>
                <w:sz w:val="16"/>
                <w:szCs w:val="16"/>
                <w:lang w:val="en-IN"/>
              </w:rPr>
            </w:pPr>
            <w:r w:rsidRPr="003C3C94">
              <w:rPr>
                <w:sz w:val="16"/>
                <w:szCs w:val="16"/>
                <w:lang w:val="en-IN"/>
              </w:rPr>
              <w:t>F1-Score</w:t>
            </w:r>
          </w:p>
        </w:tc>
        <w:tc>
          <w:tcPr>
            <w:tcW w:w="0" w:type="auto"/>
            <w:hideMark/>
          </w:tcPr>
          <w:p w14:paraId="56850D89" w14:textId="77777777" w:rsidR="003C3C94" w:rsidRPr="003C3C94" w:rsidRDefault="003C3C94" w:rsidP="003C3C94">
            <w:pPr>
              <w:tabs>
                <w:tab w:val="left" w:pos="426"/>
              </w:tabs>
              <w:ind w:hanging="2"/>
              <w:rPr>
                <w:sz w:val="16"/>
                <w:szCs w:val="16"/>
                <w:lang w:val="en-IN"/>
              </w:rPr>
            </w:pPr>
            <w:r w:rsidRPr="003C3C94">
              <w:rPr>
                <w:sz w:val="16"/>
                <w:szCs w:val="16"/>
                <w:lang w:val="en-IN"/>
              </w:rPr>
              <w:t>0.91</w:t>
            </w:r>
          </w:p>
        </w:tc>
        <w:tc>
          <w:tcPr>
            <w:tcW w:w="0" w:type="auto"/>
            <w:hideMark/>
          </w:tcPr>
          <w:p w14:paraId="496523C0" w14:textId="77777777" w:rsidR="003C3C94" w:rsidRPr="003C3C94" w:rsidRDefault="003C3C94" w:rsidP="003C3C94">
            <w:pPr>
              <w:tabs>
                <w:tab w:val="left" w:pos="426"/>
              </w:tabs>
              <w:ind w:hanging="2"/>
              <w:rPr>
                <w:sz w:val="16"/>
                <w:szCs w:val="16"/>
                <w:lang w:val="en-IN"/>
              </w:rPr>
            </w:pPr>
            <w:r w:rsidRPr="003C3C94">
              <w:rPr>
                <w:sz w:val="16"/>
                <w:szCs w:val="16"/>
                <w:lang w:val="en-IN"/>
              </w:rPr>
              <w:t>0.89</w:t>
            </w:r>
          </w:p>
        </w:tc>
        <w:tc>
          <w:tcPr>
            <w:tcW w:w="0" w:type="auto"/>
            <w:hideMark/>
          </w:tcPr>
          <w:p w14:paraId="48195491" w14:textId="77777777" w:rsidR="003C3C94" w:rsidRPr="003C3C94" w:rsidRDefault="003C3C94" w:rsidP="003C3C94">
            <w:pPr>
              <w:tabs>
                <w:tab w:val="left" w:pos="426"/>
              </w:tabs>
              <w:ind w:hanging="2"/>
              <w:rPr>
                <w:sz w:val="16"/>
                <w:szCs w:val="16"/>
                <w:lang w:val="en-IN"/>
              </w:rPr>
            </w:pPr>
            <w:r w:rsidRPr="003C3C94">
              <w:rPr>
                <w:sz w:val="16"/>
                <w:szCs w:val="16"/>
                <w:lang w:val="en-IN"/>
              </w:rPr>
              <w:t>0.87</w:t>
            </w:r>
          </w:p>
        </w:tc>
      </w:tr>
      <w:tr w:rsidR="003C3C94" w:rsidRPr="003C3C94" w14:paraId="21E9E8D3" w14:textId="77777777" w:rsidTr="003C3C94">
        <w:tc>
          <w:tcPr>
            <w:tcW w:w="0" w:type="auto"/>
            <w:hideMark/>
          </w:tcPr>
          <w:p w14:paraId="12E2D963" w14:textId="77777777" w:rsidR="003C3C94" w:rsidRPr="003C3C94" w:rsidRDefault="003C3C94" w:rsidP="003C3C94">
            <w:pPr>
              <w:tabs>
                <w:tab w:val="left" w:pos="426"/>
              </w:tabs>
              <w:ind w:hanging="2"/>
              <w:rPr>
                <w:sz w:val="16"/>
                <w:szCs w:val="16"/>
                <w:lang w:val="en-IN"/>
              </w:rPr>
            </w:pPr>
            <w:r w:rsidRPr="003C3C94">
              <w:rPr>
                <w:sz w:val="16"/>
                <w:szCs w:val="16"/>
                <w:lang w:val="en-IN"/>
              </w:rPr>
              <w:t>ROC AUC</w:t>
            </w:r>
          </w:p>
        </w:tc>
        <w:tc>
          <w:tcPr>
            <w:tcW w:w="0" w:type="auto"/>
            <w:hideMark/>
          </w:tcPr>
          <w:p w14:paraId="23BA6F14" w14:textId="77777777" w:rsidR="003C3C94" w:rsidRPr="003C3C94" w:rsidRDefault="003C3C94" w:rsidP="003C3C94">
            <w:pPr>
              <w:tabs>
                <w:tab w:val="left" w:pos="426"/>
              </w:tabs>
              <w:ind w:hanging="2"/>
              <w:rPr>
                <w:sz w:val="16"/>
                <w:szCs w:val="16"/>
                <w:lang w:val="en-IN"/>
              </w:rPr>
            </w:pPr>
            <w:r w:rsidRPr="003C3C94">
              <w:rPr>
                <w:sz w:val="16"/>
                <w:szCs w:val="16"/>
                <w:lang w:val="en-IN"/>
              </w:rPr>
              <w:t>0.92</w:t>
            </w:r>
          </w:p>
        </w:tc>
        <w:tc>
          <w:tcPr>
            <w:tcW w:w="0" w:type="auto"/>
            <w:hideMark/>
          </w:tcPr>
          <w:p w14:paraId="42440A03" w14:textId="77777777" w:rsidR="003C3C94" w:rsidRPr="003C3C94" w:rsidRDefault="003C3C94" w:rsidP="003C3C94">
            <w:pPr>
              <w:tabs>
                <w:tab w:val="left" w:pos="426"/>
              </w:tabs>
              <w:ind w:hanging="2"/>
              <w:rPr>
                <w:sz w:val="16"/>
                <w:szCs w:val="16"/>
                <w:lang w:val="en-IN"/>
              </w:rPr>
            </w:pPr>
            <w:r w:rsidRPr="003C3C94">
              <w:rPr>
                <w:sz w:val="16"/>
                <w:szCs w:val="16"/>
                <w:lang w:val="en-IN"/>
              </w:rPr>
              <w:t>0.88</w:t>
            </w:r>
          </w:p>
        </w:tc>
        <w:tc>
          <w:tcPr>
            <w:tcW w:w="0" w:type="auto"/>
            <w:hideMark/>
          </w:tcPr>
          <w:p w14:paraId="4740F453" w14:textId="77777777" w:rsidR="003C3C94" w:rsidRPr="003C3C94" w:rsidRDefault="003C3C94" w:rsidP="003C3C94">
            <w:pPr>
              <w:tabs>
                <w:tab w:val="left" w:pos="426"/>
              </w:tabs>
              <w:ind w:hanging="2"/>
              <w:rPr>
                <w:sz w:val="16"/>
                <w:szCs w:val="16"/>
                <w:lang w:val="en-IN"/>
              </w:rPr>
            </w:pPr>
            <w:r w:rsidRPr="003C3C94">
              <w:rPr>
                <w:sz w:val="16"/>
                <w:szCs w:val="16"/>
                <w:lang w:val="en-IN"/>
              </w:rPr>
              <w:t>0.85</w:t>
            </w:r>
          </w:p>
        </w:tc>
      </w:tr>
    </w:tbl>
    <w:p w14:paraId="73FD2FF1" w14:textId="77777777" w:rsidR="00235B89" w:rsidRPr="00AD4FFE" w:rsidRDefault="00235B89" w:rsidP="00E01949">
      <w:pPr>
        <w:tabs>
          <w:tab w:val="left" w:pos="426"/>
        </w:tabs>
        <w:ind w:hanging="2"/>
        <w:rPr>
          <w:sz w:val="16"/>
          <w:szCs w:val="16"/>
        </w:rPr>
      </w:pPr>
    </w:p>
    <w:p w14:paraId="0C749F6A" w14:textId="41B54148" w:rsidR="00E01949" w:rsidRDefault="00E01949" w:rsidP="00E01949">
      <w:pPr>
        <w:tabs>
          <w:tab w:val="left" w:pos="426"/>
        </w:tabs>
        <w:ind w:hanging="2"/>
        <w:rPr>
          <w:sz w:val="16"/>
          <w:szCs w:val="16"/>
        </w:rPr>
      </w:pPr>
    </w:p>
    <w:p w14:paraId="71144D97" w14:textId="3BDE514E" w:rsidR="00E01949" w:rsidRDefault="00EB71E7" w:rsidP="00E01949">
      <w:pPr>
        <w:pBdr>
          <w:top w:val="nil"/>
          <w:left w:val="nil"/>
          <w:bottom w:val="nil"/>
          <w:right w:val="nil"/>
          <w:between w:val="nil"/>
        </w:pBdr>
        <w:spacing w:before="150" w:after="60"/>
        <w:ind w:hanging="2"/>
        <w:rPr>
          <w:i/>
          <w:color w:val="000000"/>
        </w:rPr>
      </w:pPr>
      <w:r w:rsidRPr="00EB71E7">
        <w:rPr>
          <w:i/>
          <w:noProof/>
          <w:color w:val="000000"/>
        </w:rPr>
        <w:drawing>
          <wp:inline distT="0" distB="0" distL="0" distR="0" wp14:anchorId="5AE1E03F" wp14:editId="556CEAAB">
            <wp:extent cx="3036570" cy="2406650"/>
            <wp:effectExtent l="0" t="0" r="0" b="0"/>
            <wp:docPr id="145384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5735" name=""/>
                    <pic:cNvPicPr/>
                  </pic:nvPicPr>
                  <pic:blipFill>
                    <a:blip r:embed="rId22"/>
                    <a:stretch>
                      <a:fillRect/>
                    </a:stretch>
                  </pic:blipFill>
                  <pic:spPr>
                    <a:xfrm>
                      <a:off x="0" y="0"/>
                      <a:ext cx="3036570" cy="2406650"/>
                    </a:xfrm>
                    <a:prstGeom prst="rect">
                      <a:avLst/>
                    </a:prstGeom>
                  </pic:spPr>
                </pic:pic>
              </a:graphicData>
            </a:graphic>
          </wp:inline>
        </w:drawing>
      </w:r>
    </w:p>
    <w:p w14:paraId="2381F972" w14:textId="1C004150" w:rsidR="00E01949" w:rsidRPr="00E8529C" w:rsidRDefault="00E01949" w:rsidP="00E8529C">
      <w:pPr>
        <w:tabs>
          <w:tab w:val="left" w:pos="426"/>
        </w:tabs>
        <w:ind w:hanging="2"/>
        <w:rPr>
          <w:sz w:val="16"/>
          <w:szCs w:val="16"/>
        </w:rPr>
      </w:pPr>
      <w:r>
        <w:rPr>
          <w:i/>
          <w:sz w:val="16"/>
          <w:szCs w:val="16"/>
        </w:rPr>
        <w:t xml:space="preserve">Fig </w:t>
      </w:r>
      <w:r w:rsidR="003C3C94">
        <w:rPr>
          <w:i/>
          <w:sz w:val="16"/>
          <w:szCs w:val="16"/>
        </w:rPr>
        <w:t>2</w:t>
      </w:r>
      <w:r>
        <w:rPr>
          <w:i/>
          <w:sz w:val="16"/>
          <w:szCs w:val="16"/>
        </w:rPr>
        <w:t xml:space="preserve">: Confusion Matrix </w:t>
      </w:r>
    </w:p>
    <w:p w14:paraId="091A8082" w14:textId="0130F9B9" w:rsidR="00AD4FFE" w:rsidRDefault="00AD4FFE" w:rsidP="00AD4FFE">
      <w:pPr>
        <w:pStyle w:val="IJASEITHeading1"/>
        <w:numPr>
          <w:ilvl w:val="0"/>
          <w:numId w:val="0"/>
        </w:numPr>
        <w:jc w:val="both"/>
        <w:rPr>
          <w:szCs w:val="20"/>
        </w:rPr>
      </w:pPr>
    </w:p>
    <w:p w14:paraId="4A982DAE" w14:textId="77777777" w:rsidR="00EB71E7" w:rsidRPr="00EB71E7" w:rsidRDefault="00EB71E7" w:rsidP="00EB71E7">
      <w:pPr>
        <w:rPr>
          <w:lang w:val="en-AU" w:eastAsia="zh-CN"/>
        </w:rPr>
      </w:pPr>
    </w:p>
    <w:p w14:paraId="455CCBE2" w14:textId="44119651" w:rsidR="00AD4FFE" w:rsidRDefault="00AD4FFE" w:rsidP="00AD4FFE">
      <w:pPr>
        <w:pBdr>
          <w:top w:val="nil"/>
          <w:left w:val="nil"/>
          <w:bottom w:val="nil"/>
          <w:right w:val="nil"/>
          <w:between w:val="nil"/>
        </w:pBdr>
        <w:tabs>
          <w:tab w:val="center" w:pos="2438"/>
          <w:tab w:val="right" w:pos="4876"/>
        </w:tabs>
        <w:suppressAutoHyphens/>
        <w:ind w:leftChars="-1" w:hangingChars="1" w:hanging="2"/>
        <w:jc w:val="both"/>
        <w:textDirection w:val="btLr"/>
        <w:textAlignment w:val="top"/>
        <w:outlineLvl w:val="0"/>
        <w:rPr>
          <w:color w:val="000000"/>
        </w:rPr>
      </w:pPr>
      <w:r>
        <w:rPr>
          <w:rFonts w:eastAsia="Times New Roman"/>
          <w:color w:val="000000"/>
        </w:rPr>
        <w:t>b. Discussion:</w:t>
      </w:r>
    </w:p>
    <w:p w14:paraId="29B1CF6D" w14:textId="0262000E" w:rsidR="00AD4FFE" w:rsidRPr="00AD4FFE" w:rsidRDefault="00AD4FFE" w:rsidP="00AD4FFE">
      <w:pPr>
        <w:pBdr>
          <w:top w:val="nil"/>
          <w:left w:val="nil"/>
          <w:bottom w:val="nil"/>
          <w:right w:val="nil"/>
          <w:between w:val="nil"/>
        </w:pBdr>
        <w:tabs>
          <w:tab w:val="center" w:pos="2438"/>
          <w:tab w:val="right" w:pos="4876"/>
        </w:tabs>
        <w:ind w:hanging="2"/>
        <w:jc w:val="both"/>
        <w:rPr>
          <w:color w:val="000000"/>
        </w:rPr>
      </w:pPr>
      <w:r>
        <w:rPr>
          <w:rFonts w:eastAsia="Times New Roman"/>
          <w:color w:val="000000"/>
        </w:rPr>
        <w:t xml:space="preserve">1. </w:t>
      </w:r>
      <w:r w:rsidR="00235B89" w:rsidRPr="00235B89">
        <w:rPr>
          <w:rFonts w:eastAsia="Times New Roman"/>
          <w:color w:val="000000"/>
        </w:rPr>
        <w:t>GPT-3.5</w:t>
      </w:r>
    </w:p>
    <w:p w14:paraId="019D9935" w14:textId="67018D25" w:rsidR="00235B89" w:rsidRPr="00D575C7" w:rsidRDefault="003C3C94" w:rsidP="00E01949">
      <w:pPr>
        <w:pBdr>
          <w:top w:val="nil"/>
          <w:left w:val="nil"/>
          <w:bottom w:val="nil"/>
          <w:right w:val="nil"/>
          <w:between w:val="nil"/>
        </w:pBdr>
        <w:tabs>
          <w:tab w:val="center" w:pos="2438"/>
          <w:tab w:val="right" w:pos="4876"/>
        </w:tabs>
        <w:ind w:hanging="2"/>
        <w:jc w:val="both"/>
        <w:rPr>
          <w:rFonts w:eastAsia="Times New Roman"/>
          <w:color w:val="000000"/>
        </w:rPr>
      </w:pPr>
      <w:r w:rsidRPr="00D575C7">
        <w:rPr>
          <w:rFonts w:eastAsia="Times New Roman"/>
          <w:color w:val="000000"/>
        </w:rPr>
        <w:t>OpenAI’s GPT-3.5 outperforms the other models across all evaluation metrics, making it the most reliable and robust choice for document-grounded Question Answering systems. It strikes the best balance between Precision, Recall, and F1-Score, ensuring both high relevance and minimal missing information. The ROC AUC score of 0.92 reflects its strong classification ability, confirming its position as the top model for generating accurate, coherent responses. GPT-3.5's higher scores across the board make it ideal for systems requiring both reliability and contextual awareness.</w:t>
      </w:r>
    </w:p>
    <w:p w14:paraId="45BE7736" w14:textId="77777777" w:rsidR="003C3C94" w:rsidRPr="00D575C7" w:rsidRDefault="003C3C94" w:rsidP="00E01949">
      <w:pPr>
        <w:pBdr>
          <w:top w:val="nil"/>
          <w:left w:val="nil"/>
          <w:bottom w:val="nil"/>
          <w:right w:val="nil"/>
          <w:between w:val="nil"/>
        </w:pBdr>
        <w:tabs>
          <w:tab w:val="center" w:pos="2438"/>
          <w:tab w:val="right" w:pos="4876"/>
        </w:tabs>
        <w:ind w:hanging="2"/>
        <w:jc w:val="both"/>
        <w:rPr>
          <w:color w:val="000000"/>
        </w:rPr>
      </w:pPr>
    </w:p>
    <w:p w14:paraId="435A1A7A" w14:textId="72E02EEF" w:rsidR="00235B89" w:rsidRPr="00D575C7" w:rsidRDefault="00235B89" w:rsidP="00235B89">
      <w:pPr>
        <w:pStyle w:val="IJASEITHeading3"/>
        <w:numPr>
          <w:ilvl w:val="0"/>
          <w:numId w:val="0"/>
        </w:numPr>
        <w:rPr>
          <w:i w:val="0"/>
          <w:iCs/>
        </w:rPr>
      </w:pPr>
      <w:r w:rsidRPr="00D575C7">
        <w:rPr>
          <w:i w:val="0"/>
          <w:iCs/>
        </w:rPr>
        <w:t>2.</w:t>
      </w:r>
      <w:r w:rsidR="003C3C94" w:rsidRPr="00D575C7">
        <w:rPr>
          <w:i w:val="0"/>
          <w:iCs/>
        </w:rPr>
        <w:t xml:space="preserve">BERT: </w:t>
      </w:r>
      <w:r w:rsidR="003C3C94" w:rsidRPr="00D575C7">
        <w:rPr>
          <w:i w:val="0"/>
          <w:iCs/>
          <w:lang w:val="en-US"/>
        </w:rPr>
        <w:t>(Bidirectional Encoder Representations from Transformers)</w:t>
      </w:r>
    </w:p>
    <w:p w14:paraId="4841E80C" w14:textId="77777777" w:rsidR="003C3C94" w:rsidRDefault="003C3C94" w:rsidP="003C3C94">
      <w:pPr>
        <w:pBdr>
          <w:top w:val="nil"/>
          <w:left w:val="nil"/>
          <w:bottom w:val="nil"/>
          <w:right w:val="nil"/>
          <w:between w:val="nil"/>
        </w:pBdr>
        <w:tabs>
          <w:tab w:val="center" w:pos="2438"/>
          <w:tab w:val="right" w:pos="4876"/>
        </w:tabs>
        <w:jc w:val="both"/>
        <w:rPr>
          <w:rFonts w:eastAsia="Times New Roman"/>
          <w:color w:val="000000"/>
        </w:rPr>
      </w:pPr>
      <w:r w:rsidRPr="00D575C7">
        <w:rPr>
          <w:rFonts w:eastAsia="Times New Roman"/>
          <w:color w:val="000000"/>
        </w:rPr>
        <w:t>BERT follows closely behind GPT-3.5, performing well in Precision (0.91) and Recall (0.88). It’s highly effective in</w:t>
      </w:r>
      <w:r w:rsidRPr="003C3C94">
        <w:rPr>
          <w:rFonts w:eastAsia="Times New Roman"/>
          <w:color w:val="000000"/>
        </w:rPr>
        <w:t xml:space="preserve"> </w:t>
      </w:r>
      <w:r w:rsidRPr="003C3C94">
        <w:rPr>
          <w:rFonts w:eastAsia="Times New Roman"/>
          <w:color w:val="000000"/>
        </w:rPr>
        <w:t xml:space="preserve">understanding the context of the input, making it a strong candidate for tasks that involve understanding user queries within specific contexts. However, BERT falls slightly short in </w:t>
      </w:r>
      <w:r w:rsidRPr="00D575C7">
        <w:rPr>
          <w:rFonts w:eastAsia="Times New Roman"/>
          <w:color w:val="000000"/>
        </w:rPr>
        <w:t>F1-Score and ROC AUC,</w:t>
      </w:r>
      <w:r w:rsidRPr="003C3C94">
        <w:rPr>
          <w:rFonts w:eastAsia="Times New Roman"/>
          <w:color w:val="000000"/>
        </w:rPr>
        <w:t xml:space="preserve"> meaning that while it offers a great performance, it’s slightly less reliable in maintaining a balance between precision and recall. BERT is particularly good for tasks involving sentence-level understanding and fine-grained document retrieval but may not always match GPT-3.5 in handling more complex or longer document interactions.</w:t>
      </w:r>
    </w:p>
    <w:p w14:paraId="1995FABE" w14:textId="77777777" w:rsidR="003C3C94" w:rsidRDefault="003C3C94" w:rsidP="00E01949">
      <w:pPr>
        <w:pBdr>
          <w:top w:val="nil"/>
          <w:left w:val="nil"/>
          <w:bottom w:val="nil"/>
          <w:right w:val="nil"/>
          <w:between w:val="nil"/>
        </w:pBdr>
        <w:tabs>
          <w:tab w:val="center" w:pos="2438"/>
          <w:tab w:val="right" w:pos="4876"/>
        </w:tabs>
        <w:ind w:hanging="2"/>
        <w:jc w:val="both"/>
        <w:rPr>
          <w:rFonts w:eastAsia="Times New Roman"/>
          <w:color w:val="000000"/>
        </w:rPr>
      </w:pPr>
    </w:p>
    <w:p w14:paraId="1CC6D020" w14:textId="490D453E" w:rsidR="003C3C94" w:rsidRDefault="00E01949" w:rsidP="003C3C94">
      <w:pPr>
        <w:pBdr>
          <w:top w:val="nil"/>
          <w:left w:val="nil"/>
          <w:bottom w:val="nil"/>
          <w:right w:val="nil"/>
          <w:between w:val="nil"/>
        </w:pBdr>
        <w:tabs>
          <w:tab w:val="center" w:pos="2438"/>
          <w:tab w:val="right" w:pos="4876"/>
        </w:tabs>
        <w:ind w:hanging="2"/>
        <w:jc w:val="both"/>
        <w:rPr>
          <w:rFonts w:eastAsia="Times New Roman"/>
          <w:color w:val="000000"/>
        </w:rPr>
      </w:pPr>
      <w:r>
        <w:rPr>
          <w:rFonts w:eastAsia="Times New Roman"/>
          <w:color w:val="000000"/>
        </w:rPr>
        <w:t xml:space="preserve">3. </w:t>
      </w:r>
      <w:r w:rsidR="003C3C94">
        <w:rPr>
          <w:rFonts w:eastAsia="Times New Roman"/>
          <w:color w:val="000000"/>
        </w:rPr>
        <w:t>T5:</w:t>
      </w:r>
      <w:r w:rsidR="003C3C94" w:rsidRPr="003C3C94">
        <w:t xml:space="preserve"> </w:t>
      </w:r>
      <w:r w:rsidR="003C3C94" w:rsidRPr="003C3C94">
        <w:rPr>
          <w:rFonts w:eastAsia="Times New Roman"/>
          <w:color w:val="000000"/>
        </w:rPr>
        <w:t>(Text-to-Text Transfer Transformer)</w:t>
      </w:r>
    </w:p>
    <w:p w14:paraId="42CDE0DF" w14:textId="0FAA8BEE" w:rsidR="00E8529C" w:rsidRDefault="003C3C94" w:rsidP="003C3C94">
      <w:pPr>
        <w:pBdr>
          <w:top w:val="nil"/>
          <w:left w:val="nil"/>
          <w:bottom w:val="nil"/>
          <w:right w:val="nil"/>
          <w:between w:val="nil"/>
        </w:pBdr>
        <w:tabs>
          <w:tab w:val="center" w:pos="2438"/>
          <w:tab w:val="right" w:pos="4876"/>
        </w:tabs>
        <w:ind w:hanging="2"/>
        <w:jc w:val="both"/>
        <w:rPr>
          <w:rFonts w:eastAsia="Times New Roman"/>
          <w:color w:val="000000"/>
        </w:rPr>
      </w:pPr>
      <w:r w:rsidRPr="003C3C94">
        <w:rPr>
          <w:rFonts w:eastAsia="Times New Roman"/>
          <w:color w:val="000000"/>
        </w:rPr>
        <w:t xml:space="preserve">T5, though powerful for various NLP tasks due to its flexible </w:t>
      </w:r>
      <w:r w:rsidRPr="00D575C7">
        <w:rPr>
          <w:rFonts w:eastAsia="Times New Roman"/>
          <w:color w:val="000000"/>
        </w:rPr>
        <w:t>architecture, lags behind in terms of Precision, Recall, and F1-Score when compared to GPT-3.5 and BERT. Its Precision score of 0.90 and Recall score of 0.85 show that it may miss some relevant information and generate more false positives than the others. ROC AUC</w:t>
      </w:r>
      <w:r w:rsidRPr="003C3C94">
        <w:rPr>
          <w:rFonts w:eastAsia="Times New Roman"/>
          <w:color w:val="000000"/>
        </w:rPr>
        <w:t xml:space="preserve"> at 0.85 indicates that T5 is slightly less adept at distinguishing between correct and incorrect answers. However, T5's ability to treat tasks as "text-to-text" transformations makes it versatile and effective for a variety of tasks beyond simple QA, but it may not perform as well in a pure document-based QA scenario.</w:t>
      </w:r>
    </w:p>
    <w:p w14:paraId="1D671371" w14:textId="021ACEF4" w:rsidR="00E8529C" w:rsidRPr="003C3C94" w:rsidRDefault="003C3C94" w:rsidP="003C3C94">
      <w:pPr>
        <w:pBdr>
          <w:top w:val="nil"/>
          <w:left w:val="nil"/>
          <w:bottom w:val="nil"/>
          <w:right w:val="nil"/>
          <w:between w:val="nil"/>
        </w:pBdr>
        <w:tabs>
          <w:tab w:val="center" w:pos="2438"/>
          <w:tab w:val="right" w:pos="4876"/>
        </w:tabs>
        <w:ind w:hanging="2"/>
        <w:jc w:val="both"/>
        <w:rPr>
          <w:rFonts w:eastAsia="Times New Roman"/>
          <w:color w:val="000000"/>
        </w:rPr>
      </w:pPr>
      <w:r w:rsidRPr="003C3C94">
        <w:rPr>
          <w:rFonts w:eastAsia="Times New Roman"/>
          <w:noProof/>
          <w:color w:val="000000"/>
        </w:rPr>
        <w:drawing>
          <wp:inline distT="0" distB="0" distL="0" distR="0" wp14:anchorId="17614DB5" wp14:editId="749E9082">
            <wp:extent cx="3036570" cy="1852930"/>
            <wp:effectExtent l="0" t="0" r="0" b="0"/>
            <wp:docPr id="140684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7220" name=""/>
                    <pic:cNvPicPr/>
                  </pic:nvPicPr>
                  <pic:blipFill>
                    <a:blip r:embed="rId23"/>
                    <a:stretch>
                      <a:fillRect/>
                    </a:stretch>
                  </pic:blipFill>
                  <pic:spPr>
                    <a:xfrm>
                      <a:off x="0" y="0"/>
                      <a:ext cx="3036570" cy="1852930"/>
                    </a:xfrm>
                    <a:prstGeom prst="rect">
                      <a:avLst/>
                    </a:prstGeom>
                  </pic:spPr>
                </pic:pic>
              </a:graphicData>
            </a:graphic>
          </wp:inline>
        </w:drawing>
      </w:r>
    </w:p>
    <w:p w14:paraId="7BDF6388" w14:textId="49974B3A" w:rsidR="00E01949" w:rsidRDefault="00E01949" w:rsidP="00E01949">
      <w:pPr>
        <w:tabs>
          <w:tab w:val="left" w:pos="426"/>
        </w:tabs>
        <w:ind w:hanging="2"/>
        <w:rPr>
          <w:sz w:val="16"/>
          <w:szCs w:val="16"/>
        </w:rPr>
      </w:pPr>
      <w:r>
        <w:tab/>
      </w:r>
      <w:r>
        <w:rPr>
          <w:i/>
          <w:sz w:val="16"/>
          <w:szCs w:val="16"/>
        </w:rPr>
        <w:t xml:space="preserve">Fig </w:t>
      </w:r>
      <w:r w:rsidR="003C3C94">
        <w:rPr>
          <w:i/>
          <w:sz w:val="16"/>
          <w:szCs w:val="16"/>
        </w:rPr>
        <w:t>3</w:t>
      </w:r>
      <w:r>
        <w:rPr>
          <w:i/>
          <w:sz w:val="16"/>
          <w:szCs w:val="16"/>
        </w:rPr>
        <w:t>: Model Evaluation Metrics Comparison</w:t>
      </w:r>
    </w:p>
    <w:p w14:paraId="43FA5324" w14:textId="77777777" w:rsidR="00E01949" w:rsidRDefault="00E01949" w:rsidP="00E01949">
      <w:pPr>
        <w:pBdr>
          <w:top w:val="nil"/>
          <w:left w:val="nil"/>
          <w:bottom w:val="nil"/>
          <w:right w:val="nil"/>
          <w:between w:val="nil"/>
        </w:pBdr>
        <w:tabs>
          <w:tab w:val="center" w:pos="2438"/>
          <w:tab w:val="right" w:pos="4876"/>
        </w:tabs>
        <w:ind w:hanging="2"/>
        <w:jc w:val="both"/>
        <w:rPr>
          <w:color w:val="000000"/>
        </w:rPr>
      </w:pPr>
    </w:p>
    <w:p w14:paraId="2375E7AF" w14:textId="77777777" w:rsidR="00E8529C" w:rsidRDefault="00E8529C" w:rsidP="00E8529C">
      <w:pPr>
        <w:pStyle w:val="IJASEITHeading3"/>
        <w:numPr>
          <w:ilvl w:val="0"/>
          <w:numId w:val="0"/>
        </w:numPr>
      </w:pPr>
    </w:p>
    <w:p w14:paraId="53E59907" w14:textId="30F78A00" w:rsidR="00E8529C" w:rsidRPr="00E8529C" w:rsidRDefault="00E8529C" w:rsidP="00E8529C">
      <w:pPr>
        <w:pStyle w:val="IJASEITHeading3"/>
        <w:numPr>
          <w:ilvl w:val="0"/>
          <w:numId w:val="0"/>
        </w:numPr>
        <w:ind w:left="1" w:hanging="1"/>
        <w:rPr>
          <w:i w:val="0"/>
          <w:iCs/>
        </w:rPr>
      </w:pPr>
      <w:r w:rsidRPr="00E8529C">
        <w:rPr>
          <w:i w:val="0"/>
          <w:iCs/>
        </w:rPr>
        <w:t xml:space="preserve">Comparative Analysis of Logistic Regression, </w:t>
      </w:r>
      <w:proofErr w:type="spellStart"/>
      <w:r w:rsidRPr="00E8529C">
        <w:rPr>
          <w:i w:val="0"/>
          <w:iCs/>
        </w:rPr>
        <w:t>XGBoost</w:t>
      </w:r>
      <w:proofErr w:type="spellEnd"/>
      <w:r w:rsidRPr="00E8529C">
        <w:rPr>
          <w:i w:val="0"/>
          <w:iCs/>
        </w:rPr>
        <w:t>, and Random Forest Models:</w:t>
      </w:r>
    </w:p>
    <w:p w14:paraId="7B3285AD" w14:textId="77777777" w:rsidR="003C3C94" w:rsidRPr="003C3C94" w:rsidRDefault="003C3C94" w:rsidP="003C3C94">
      <w:pPr>
        <w:pBdr>
          <w:top w:val="nil"/>
          <w:left w:val="nil"/>
          <w:bottom w:val="nil"/>
          <w:right w:val="nil"/>
          <w:between w:val="nil"/>
        </w:pBdr>
        <w:jc w:val="both"/>
        <w:rPr>
          <w:rFonts w:eastAsia="Times New Roman"/>
          <w:iCs/>
          <w:position w:val="-1"/>
          <w:szCs w:val="24"/>
          <w:lang w:val="en-AU" w:eastAsia="zh-CN"/>
        </w:rPr>
      </w:pPr>
      <w:r w:rsidRPr="003C3C94">
        <w:rPr>
          <w:rFonts w:eastAsia="Times New Roman"/>
          <w:iCs/>
          <w:position w:val="-1"/>
          <w:szCs w:val="24"/>
          <w:lang w:val="en-AU" w:eastAsia="zh-CN"/>
        </w:rPr>
        <w:t>GPT-3.5 outperforms both BERT and T5 across all key evaluation metrics, making it the most suitable choice for document-grounded Question Answering tasks. With the highest Precision (0.94) and Recall (0.89), GPT-3.5 ensures that it provides accurate and comprehensive responses, minimizing false positives and retrieving most relevant information. Additionally, its high F1-Score (0.91) and ROC AUC (0.92) reflect its ability to balance precision and recall effectively while distinguishing between relevant and irrelevant answers with high confidence. This makes GPT-3.5 the most reliable model in terms of both the quality and consistency of responses.</w:t>
      </w:r>
    </w:p>
    <w:p w14:paraId="5C3F47A4" w14:textId="77777777" w:rsidR="003C3C94" w:rsidRPr="003C3C94" w:rsidRDefault="003C3C94" w:rsidP="003C3C94">
      <w:pPr>
        <w:pBdr>
          <w:top w:val="nil"/>
          <w:left w:val="nil"/>
          <w:bottom w:val="nil"/>
          <w:right w:val="nil"/>
          <w:between w:val="nil"/>
        </w:pBdr>
        <w:jc w:val="both"/>
        <w:rPr>
          <w:rFonts w:eastAsia="Times New Roman"/>
          <w:iCs/>
          <w:position w:val="-1"/>
          <w:szCs w:val="24"/>
          <w:lang w:val="en-AU" w:eastAsia="zh-CN"/>
        </w:rPr>
      </w:pPr>
    </w:p>
    <w:p w14:paraId="02AC39EB" w14:textId="77777777" w:rsidR="003C3C94" w:rsidRPr="003C3C94" w:rsidRDefault="003C3C94" w:rsidP="003C3C94">
      <w:pPr>
        <w:pBdr>
          <w:top w:val="nil"/>
          <w:left w:val="nil"/>
          <w:bottom w:val="nil"/>
          <w:right w:val="nil"/>
          <w:between w:val="nil"/>
        </w:pBdr>
        <w:jc w:val="both"/>
        <w:rPr>
          <w:rFonts w:eastAsia="Times New Roman"/>
          <w:iCs/>
          <w:position w:val="-1"/>
          <w:szCs w:val="24"/>
          <w:lang w:val="en-AU" w:eastAsia="zh-CN"/>
        </w:rPr>
      </w:pPr>
      <w:r w:rsidRPr="003C3C94">
        <w:rPr>
          <w:rFonts w:eastAsia="Times New Roman"/>
          <w:iCs/>
          <w:position w:val="-1"/>
          <w:szCs w:val="24"/>
          <w:lang w:val="en-AU" w:eastAsia="zh-CN"/>
        </w:rPr>
        <w:t xml:space="preserve">BERT, while performing well in Precision (0.91) and Recall (0.88), slightly trails behind GPT-3.5 in both accuracy and the ability to distinguish between correct and incorrect answers. However, BERT excels in understanding the context and nuances of text, which makes it a strong contender for tasks requiring deep contextual comprehension. Despite not </w:t>
      </w:r>
      <w:r w:rsidRPr="003C3C94">
        <w:rPr>
          <w:rFonts w:eastAsia="Times New Roman"/>
          <w:iCs/>
          <w:position w:val="-1"/>
          <w:szCs w:val="24"/>
          <w:lang w:val="en-AU" w:eastAsia="zh-CN"/>
        </w:rPr>
        <w:lastRenderedPageBreak/>
        <w:t>matching GPT-3.5 in F1-Score and ROC AUC, BERT's solid performance makes it a good option for document QA systems where understanding intricate details is crucial.</w:t>
      </w:r>
    </w:p>
    <w:p w14:paraId="2436AFF5" w14:textId="77777777" w:rsidR="003C3C94" w:rsidRPr="003C3C94" w:rsidRDefault="003C3C94" w:rsidP="003C3C94">
      <w:pPr>
        <w:pBdr>
          <w:top w:val="nil"/>
          <w:left w:val="nil"/>
          <w:bottom w:val="nil"/>
          <w:right w:val="nil"/>
          <w:between w:val="nil"/>
        </w:pBdr>
        <w:jc w:val="both"/>
        <w:rPr>
          <w:rFonts w:eastAsia="Times New Roman"/>
          <w:iCs/>
          <w:position w:val="-1"/>
          <w:szCs w:val="24"/>
          <w:lang w:val="en-AU" w:eastAsia="zh-CN"/>
        </w:rPr>
      </w:pPr>
    </w:p>
    <w:p w14:paraId="14C755BD" w14:textId="61091DB3" w:rsidR="00E01949" w:rsidRDefault="003C3C94" w:rsidP="003C3C94">
      <w:pPr>
        <w:pBdr>
          <w:top w:val="nil"/>
          <w:left w:val="nil"/>
          <w:bottom w:val="nil"/>
          <w:right w:val="nil"/>
          <w:between w:val="nil"/>
        </w:pBdr>
        <w:jc w:val="both"/>
        <w:rPr>
          <w:color w:val="000000"/>
        </w:rPr>
      </w:pPr>
      <w:r w:rsidRPr="003C3C94">
        <w:rPr>
          <w:rFonts w:eastAsia="Times New Roman"/>
          <w:iCs/>
          <w:position w:val="-1"/>
          <w:szCs w:val="24"/>
          <w:lang w:val="en-AU" w:eastAsia="zh-CN"/>
        </w:rPr>
        <w:t>T5 is versatile and suitable for a wide range of NLP tasks, but its performance in document-grounded Question Answering is less optimal compared to both GPT-3.5 and BERT. With the lowest Precision (0.90), Recall (0.85), and F1-Score (0.87) among the three, T5 tends to provide more false positives and misses some relevant information. Its ROC AUC score (0.85) also indicates that T5 struggles more than the others at distinguishing relevant answers from irrelevant ones. While it can still perform well for general NLP tasks, it falls short for document-based QA applications.</w:t>
      </w:r>
    </w:p>
    <w:p w14:paraId="5D2DD83B" w14:textId="31AF4C34" w:rsidR="009303D9" w:rsidRDefault="00E01949" w:rsidP="006B6B66">
      <w:pPr>
        <w:pStyle w:val="Heading1"/>
      </w:pPr>
      <w:r>
        <w:t>CONCLUSION</w:t>
      </w:r>
      <w:r w:rsidR="003C3C94">
        <w:t xml:space="preserve"> AND FUTURE WORK</w:t>
      </w:r>
    </w:p>
    <w:p w14:paraId="7B3B135A"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r w:rsidRPr="003C3C94">
        <w:rPr>
          <w:rFonts w:eastAsia="Times New Roman"/>
          <w:color w:val="000000"/>
        </w:rPr>
        <w:t xml:space="preserve">The ChatGPT Clone project demonstrates the feasibility and effectiveness of building a document-aware, intelligent chatbot system by integrating modern natural language processing (NLP) techniques, large language models (LLMs), and orchestration frameworks like </w:t>
      </w:r>
      <w:proofErr w:type="spellStart"/>
      <w:r w:rsidRPr="003C3C94">
        <w:rPr>
          <w:rFonts w:eastAsia="Times New Roman"/>
          <w:color w:val="000000"/>
        </w:rPr>
        <w:t>LangChain</w:t>
      </w:r>
      <w:proofErr w:type="spellEnd"/>
      <w:r w:rsidRPr="003C3C94">
        <w:rPr>
          <w:rFonts w:eastAsia="Times New Roman"/>
          <w:color w:val="000000"/>
        </w:rPr>
        <w:t xml:space="preserve">. Designed to handle user queries grounded in the content of uploaded documents, the system provides a seamless, interactive interface through </w:t>
      </w:r>
      <w:proofErr w:type="spellStart"/>
      <w:r w:rsidRPr="003C3C94">
        <w:rPr>
          <w:rFonts w:eastAsia="Times New Roman"/>
          <w:color w:val="000000"/>
        </w:rPr>
        <w:t>Streamlit</w:t>
      </w:r>
      <w:proofErr w:type="spellEnd"/>
      <w:r w:rsidRPr="003C3C94">
        <w:rPr>
          <w:rFonts w:eastAsia="Times New Roman"/>
          <w:color w:val="000000"/>
        </w:rPr>
        <w:t>, enabling real-time and contextually accurate conversations across academic, technical, and enterprise domains.</w:t>
      </w:r>
    </w:p>
    <w:p w14:paraId="24624AE0"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p>
    <w:p w14:paraId="69DF2B7E"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r w:rsidRPr="003C3C94">
        <w:rPr>
          <w:rFonts w:eastAsia="Times New Roman"/>
          <w:color w:val="000000"/>
        </w:rPr>
        <w:t xml:space="preserve">The architecture of the system is modular and scalable, allowing flexibility in choosing between powerful cloud-based models (like OpenAI’s GPT-3.5/4) and local offline alternatives (like GPT4All). By leveraging advanced embedding techniques and vector search engines such as FAISS, the chatbot retrieves the most semantically relevant chunks of information from documents and uses those to generate grounded and coherent responses. The integration of </w:t>
      </w:r>
      <w:proofErr w:type="spellStart"/>
      <w:r w:rsidRPr="003C3C94">
        <w:rPr>
          <w:rFonts w:eastAsia="Times New Roman"/>
          <w:color w:val="000000"/>
        </w:rPr>
        <w:t>LangChain</w:t>
      </w:r>
      <w:proofErr w:type="spellEnd"/>
      <w:r w:rsidRPr="003C3C94">
        <w:rPr>
          <w:rFonts w:eastAsia="Times New Roman"/>
          <w:color w:val="000000"/>
        </w:rPr>
        <w:t xml:space="preserve"> not only streamlines the pipeline for prompt construction and memory handling but also makes it easier to manage follow-up queries in multi-turn conversations.</w:t>
      </w:r>
    </w:p>
    <w:p w14:paraId="319482DA"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p>
    <w:p w14:paraId="296CA543"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r w:rsidRPr="003C3C94">
        <w:rPr>
          <w:rFonts w:eastAsia="Times New Roman"/>
          <w:color w:val="000000"/>
        </w:rPr>
        <w:t>Mathematical formulations such as cosine similarity for vector retrieval and attention mechanisms for transformer-based LLM inference were utilized or referenced to solidify the theoretical underpinnings of the system. Additionally, the token budget constraint was carefully considered to ensure compatibility with LLM input limitations. The project also demonstrated how prompt engineering, memory trimming, and caching strategies can significantly improve performance, reduce latency, and manage API usage costs.</w:t>
      </w:r>
    </w:p>
    <w:p w14:paraId="480CBA6E"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p>
    <w:p w14:paraId="2B58E58E"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r w:rsidRPr="003C3C94">
        <w:rPr>
          <w:rFonts w:eastAsia="Times New Roman"/>
          <w:color w:val="000000"/>
        </w:rPr>
        <w:t>Evaluation of the system using real-world academic PDFs and structured queries indicated strong performance in relevance, accuracy, and response fluency, especially when powered by OpenAI’s models. The local fallback model, GPT4All, was found to be effective for offline use cases, albeit with slightly reduced fluency. Manual testing and feedback further validated the utility of the system for document-based question answering tasks.</w:t>
      </w:r>
    </w:p>
    <w:p w14:paraId="0C6B3907" w14:textId="77777777" w:rsidR="003C3C94" w:rsidRPr="003C3C94"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p>
    <w:p w14:paraId="07F88B3A" w14:textId="4637E69E" w:rsidR="00E01949" w:rsidRDefault="003C3C94" w:rsidP="003C3C94">
      <w:pPr>
        <w:pBdr>
          <w:top w:val="nil"/>
          <w:left w:val="nil"/>
          <w:bottom w:val="nil"/>
          <w:right w:val="nil"/>
          <w:between w:val="nil"/>
        </w:pBdr>
        <w:tabs>
          <w:tab w:val="left" w:pos="567"/>
          <w:tab w:val="left" w:pos="3969"/>
        </w:tabs>
        <w:ind w:hanging="2"/>
        <w:jc w:val="both"/>
        <w:rPr>
          <w:rFonts w:eastAsia="Times New Roman"/>
          <w:color w:val="000000"/>
        </w:rPr>
      </w:pPr>
      <w:r w:rsidRPr="003C3C94">
        <w:rPr>
          <w:rFonts w:eastAsia="Times New Roman"/>
          <w:color w:val="000000"/>
        </w:rPr>
        <w:t xml:space="preserve">Overall, this project bridges theoretical NLP research with practical deployment and serves as a foundational step toward developing domain-specific AI agents. Future work could </w:t>
      </w:r>
      <w:r w:rsidRPr="003C3C94">
        <w:rPr>
          <w:rFonts w:eastAsia="Times New Roman"/>
          <w:color w:val="000000"/>
        </w:rPr>
        <w:t>include integrating advanced NLP evaluation metrics (like ROUGE, METEOR), supporting more file formats, fine-tuning models for specific domains, and expanding the UI with voice input, chat export features, and multi-document querying. The system holds promise for applications in education, law, research, healthcare, and corporate document support systems.</w:t>
      </w:r>
    </w:p>
    <w:p w14:paraId="66F395DA" w14:textId="77777777" w:rsidR="003C3C94" w:rsidRDefault="003C3C94" w:rsidP="003C3C94">
      <w:pPr>
        <w:pBdr>
          <w:top w:val="nil"/>
          <w:left w:val="nil"/>
          <w:bottom w:val="nil"/>
          <w:right w:val="nil"/>
          <w:between w:val="nil"/>
        </w:pBdr>
        <w:tabs>
          <w:tab w:val="left" w:pos="567"/>
          <w:tab w:val="left" w:pos="3969"/>
        </w:tabs>
        <w:ind w:hanging="2"/>
        <w:jc w:val="both"/>
        <w:rPr>
          <w:color w:val="000000"/>
        </w:rPr>
      </w:pPr>
    </w:p>
    <w:p w14:paraId="6618DED7" w14:textId="77777777" w:rsidR="003C3C94" w:rsidRPr="003C3C94" w:rsidRDefault="003C3C94" w:rsidP="003C3C94">
      <w:pPr>
        <w:pBdr>
          <w:top w:val="nil"/>
          <w:left w:val="nil"/>
          <w:bottom w:val="nil"/>
          <w:right w:val="nil"/>
          <w:between w:val="nil"/>
        </w:pBdr>
        <w:tabs>
          <w:tab w:val="left" w:pos="567"/>
          <w:tab w:val="left" w:pos="3969"/>
        </w:tabs>
        <w:ind w:hanging="2"/>
        <w:jc w:val="both"/>
        <w:rPr>
          <w:color w:val="000000"/>
        </w:rPr>
      </w:pPr>
      <w:r w:rsidRPr="003C3C94">
        <w:rPr>
          <w:color w:val="000000"/>
        </w:rPr>
        <w:t>For future work, enhancing retrieval techniques could significantly improve the ChatGPT Clone's context accuracy. Implementing semantic search or retrieval-augmented generation (RAG) could help retrieve more relevant documents, resulting in better responses. Additionally, fine-tuning the model with domain-specific data will help cater to specialized fields like law, medicine, or technology, improving performance in those contexts.</w:t>
      </w:r>
    </w:p>
    <w:p w14:paraId="6329D311" w14:textId="77777777" w:rsidR="003C3C94" w:rsidRPr="003C3C94" w:rsidRDefault="003C3C94" w:rsidP="003C3C94">
      <w:pPr>
        <w:pBdr>
          <w:top w:val="nil"/>
          <w:left w:val="nil"/>
          <w:bottom w:val="nil"/>
          <w:right w:val="nil"/>
          <w:between w:val="nil"/>
        </w:pBdr>
        <w:tabs>
          <w:tab w:val="left" w:pos="567"/>
          <w:tab w:val="left" w:pos="3969"/>
        </w:tabs>
        <w:ind w:hanging="2"/>
        <w:jc w:val="both"/>
        <w:rPr>
          <w:color w:val="000000"/>
        </w:rPr>
      </w:pPr>
    </w:p>
    <w:p w14:paraId="6583604D" w14:textId="651664D8" w:rsidR="003C3C94" w:rsidRDefault="003C3C94" w:rsidP="003C3C94">
      <w:pPr>
        <w:pBdr>
          <w:top w:val="nil"/>
          <w:left w:val="nil"/>
          <w:bottom w:val="nil"/>
          <w:right w:val="nil"/>
          <w:between w:val="nil"/>
        </w:pBdr>
        <w:tabs>
          <w:tab w:val="left" w:pos="567"/>
          <w:tab w:val="left" w:pos="3969"/>
        </w:tabs>
        <w:ind w:hanging="2"/>
        <w:jc w:val="both"/>
        <w:rPr>
          <w:color w:val="000000"/>
        </w:rPr>
      </w:pPr>
      <w:r w:rsidRPr="003C3C94">
        <w:rPr>
          <w:color w:val="000000"/>
        </w:rPr>
        <w:t>Another direction for improvement is the integration of multimodal capabilities. Allowing the chatbot to process not just text but also images and audio would make it more versatile and applicable in a wider range of scenarios, such as visual or audio-based Q&amp;A.</w:t>
      </w:r>
    </w:p>
    <w:p w14:paraId="346F36AA" w14:textId="77777777" w:rsidR="003C3C94" w:rsidRPr="003C3C94" w:rsidRDefault="003C3C94" w:rsidP="003C3C94">
      <w:pPr>
        <w:pBdr>
          <w:top w:val="nil"/>
          <w:left w:val="nil"/>
          <w:bottom w:val="nil"/>
          <w:right w:val="nil"/>
          <w:between w:val="nil"/>
        </w:pBdr>
        <w:tabs>
          <w:tab w:val="left" w:pos="567"/>
          <w:tab w:val="left" w:pos="3969"/>
        </w:tabs>
        <w:ind w:hanging="2"/>
        <w:jc w:val="both"/>
        <w:rPr>
          <w:color w:val="000000"/>
        </w:rPr>
      </w:pPr>
    </w:p>
    <w:p w14:paraId="22B0E3C4" w14:textId="7C124CBA" w:rsidR="003C3C94" w:rsidRDefault="003C3C94" w:rsidP="003C3C94">
      <w:pPr>
        <w:pBdr>
          <w:top w:val="nil"/>
          <w:left w:val="nil"/>
          <w:bottom w:val="nil"/>
          <w:right w:val="nil"/>
          <w:between w:val="nil"/>
        </w:pBdr>
        <w:tabs>
          <w:tab w:val="left" w:pos="567"/>
          <w:tab w:val="left" w:pos="3969"/>
        </w:tabs>
        <w:ind w:hanging="2"/>
        <w:jc w:val="both"/>
        <w:rPr>
          <w:color w:val="000000"/>
        </w:rPr>
      </w:pPr>
      <w:r w:rsidRPr="003C3C94">
        <w:rPr>
          <w:color w:val="000000"/>
        </w:rPr>
        <w:t>Lastly, focusing on real-time performance optimization and continuous learning could boost the system’s efficiency and adaptability. By reducing latency and using feedback loops for model refinement, the system could offer faster, more relevant responses while evolving with user interactions.</w:t>
      </w:r>
    </w:p>
    <w:p w14:paraId="7FC814EC"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9D7A7EF"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3E10A283" w14:textId="77777777" w:rsidR="004E0BD9" w:rsidRPr="004E0BD9" w:rsidRDefault="009303D9" w:rsidP="004E0BD9">
      <w:pPr>
        <w:pBdr>
          <w:top w:val="nil"/>
          <w:left w:val="nil"/>
          <w:bottom w:val="nil"/>
          <w:right w:val="nil"/>
          <w:between w:val="nil"/>
        </w:pBdr>
        <w:spacing w:before="240" w:after="80"/>
        <w:ind w:hanging="2"/>
        <w:rPr>
          <w:rFonts w:eastAsia="Times New Roman"/>
          <w:smallCaps/>
          <w:color w:val="000000"/>
          <w:position w:val="-1"/>
          <w:lang w:val="en-AU" w:eastAsia="zh-CN"/>
        </w:rPr>
      </w:pPr>
      <w:r w:rsidRPr="005B520E">
        <w:t>References</w:t>
      </w:r>
    </w:p>
    <w:p w14:paraId="61E6B851"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p>
    <w:p w14:paraId="6B39F4CF"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[1]</w:t>
      </w:r>
      <w:r w:rsidRPr="003C3C94">
        <w:rPr>
          <w:rFonts w:eastAsia="Times New Roman"/>
          <w:position w:val="-1"/>
          <w:sz w:val="16"/>
          <w:szCs w:val="16"/>
          <w:lang w:val="en-AU" w:eastAsia="zh-CN"/>
        </w:rPr>
        <w:tab/>
        <w:t xml:space="preserve">O. </w:t>
      </w:r>
      <w:proofErr w:type="spellStart"/>
      <w:r w:rsidRPr="003C3C94">
        <w:rPr>
          <w:rFonts w:eastAsia="Times New Roman"/>
          <w:position w:val="-1"/>
          <w:sz w:val="16"/>
          <w:szCs w:val="16"/>
          <w:lang w:val="en-AU" w:eastAsia="zh-CN"/>
        </w:rPr>
        <w:t>Topsakal</w:t>
      </w:r>
      <w:proofErr w:type="spellEnd"/>
      <w:r w:rsidRPr="003C3C94">
        <w:rPr>
          <w:rFonts w:eastAsia="Times New Roman"/>
          <w:position w:val="-1"/>
          <w:sz w:val="16"/>
          <w:szCs w:val="16"/>
          <w:lang w:val="en-AU" w:eastAsia="zh-CN"/>
        </w:rPr>
        <w:t xml:space="preserve"> and T. C. Akinci, “Creating Large Language Model Applications Utilizing </w:t>
      </w:r>
      <w:proofErr w:type="spellStart"/>
      <w:r w:rsidRPr="003C3C94">
        <w:rPr>
          <w:rFonts w:eastAsia="Times New Roman"/>
          <w:position w:val="-1"/>
          <w:sz w:val="16"/>
          <w:szCs w:val="16"/>
          <w:lang w:val="en-AU" w:eastAsia="zh-CN"/>
        </w:rPr>
        <w:t>LangChain</w:t>
      </w:r>
      <w:proofErr w:type="spellEnd"/>
      <w:r w:rsidRPr="003C3C94">
        <w:rPr>
          <w:rFonts w:eastAsia="Times New Roman"/>
          <w:position w:val="-1"/>
          <w:sz w:val="16"/>
          <w:szCs w:val="16"/>
          <w:lang w:val="en-AU" w:eastAsia="zh-CN"/>
        </w:rPr>
        <w:t xml:space="preserve">: A Primer on Developing LLM Apps Fast,” Int. Conf. Appl. Eng. Nat. Sci., vol. 1, no. 1, pp. 1050–1056, 2023, </w:t>
      </w:r>
      <w:proofErr w:type="spellStart"/>
      <w:r w:rsidRPr="003C3C94">
        <w:rPr>
          <w:rFonts w:eastAsia="Times New Roman"/>
          <w:position w:val="-1"/>
          <w:sz w:val="16"/>
          <w:szCs w:val="16"/>
          <w:lang w:val="en-AU" w:eastAsia="zh-CN"/>
        </w:rPr>
        <w:t>doi</w:t>
      </w:r>
      <w:proofErr w:type="spellEnd"/>
      <w:r w:rsidRPr="003C3C94">
        <w:rPr>
          <w:rFonts w:eastAsia="Times New Roman"/>
          <w:position w:val="-1"/>
          <w:sz w:val="16"/>
          <w:szCs w:val="16"/>
          <w:lang w:val="en-AU" w:eastAsia="zh-CN"/>
        </w:rPr>
        <w:t>: 10.59287/icaens.1127.</w:t>
      </w:r>
    </w:p>
    <w:p w14:paraId="29718CEE"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[2]</w:t>
      </w:r>
      <w:r w:rsidRPr="003C3C94">
        <w:rPr>
          <w:rFonts w:eastAsia="Times New Roman"/>
          <w:position w:val="-1"/>
          <w:sz w:val="16"/>
          <w:szCs w:val="16"/>
          <w:lang w:val="en-AU" w:eastAsia="zh-CN"/>
        </w:rPr>
        <w:tab/>
        <w:t xml:space="preserve">K. Pandya and B. V. Mahavidyalaya, “Building custom open-source GPT Chatbot for organizations,” </w:t>
      </w:r>
      <w:proofErr w:type="spellStart"/>
      <w:r w:rsidRPr="003C3C94">
        <w:rPr>
          <w:rFonts w:eastAsia="Times New Roman"/>
          <w:position w:val="-1"/>
          <w:sz w:val="16"/>
          <w:szCs w:val="16"/>
          <w:lang w:val="en-AU" w:eastAsia="zh-CN"/>
        </w:rPr>
        <w:t>Comput</w:t>
      </w:r>
      <w:proofErr w:type="spellEnd"/>
      <w:r w:rsidRPr="003C3C94">
        <w:rPr>
          <w:rFonts w:eastAsia="Times New Roman"/>
          <w:position w:val="-1"/>
          <w:sz w:val="16"/>
          <w:szCs w:val="16"/>
          <w:lang w:val="en-AU" w:eastAsia="zh-CN"/>
        </w:rPr>
        <w:t xml:space="preserve">. Lang. (cs.CL); </w:t>
      </w:r>
      <w:proofErr w:type="spellStart"/>
      <w:r w:rsidRPr="003C3C94">
        <w:rPr>
          <w:rFonts w:eastAsia="Times New Roman"/>
          <w:position w:val="-1"/>
          <w:sz w:val="16"/>
          <w:szCs w:val="16"/>
          <w:lang w:val="en-AU" w:eastAsia="zh-CN"/>
        </w:rPr>
        <w:t>Comput</w:t>
      </w:r>
      <w:proofErr w:type="spellEnd"/>
      <w:r w:rsidRPr="003C3C94">
        <w:rPr>
          <w:rFonts w:eastAsia="Times New Roman"/>
          <w:position w:val="-1"/>
          <w:sz w:val="16"/>
          <w:szCs w:val="16"/>
          <w:lang w:val="en-AU" w:eastAsia="zh-CN"/>
        </w:rPr>
        <w:t>. Soc. (cs.CY); Mach. Learn., vol. 1, pp. 28–31, 2023, [Online]. Available: https://arxiv.org/abs/2310.05421</w:t>
      </w:r>
    </w:p>
    <w:p w14:paraId="04385750"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[3]</w:t>
      </w:r>
      <w:r w:rsidRPr="003C3C94">
        <w:rPr>
          <w:rFonts w:eastAsia="Times New Roman"/>
          <w:position w:val="-1"/>
          <w:sz w:val="16"/>
          <w:szCs w:val="16"/>
          <w:lang w:val="en-AU" w:eastAsia="zh-CN"/>
        </w:rPr>
        <w:tab/>
        <w:t xml:space="preserve">Adith Sreeram and </w:t>
      </w:r>
      <w:proofErr w:type="spellStart"/>
      <w:r w:rsidRPr="003C3C94">
        <w:rPr>
          <w:rFonts w:eastAsia="Times New Roman"/>
          <w:position w:val="-1"/>
          <w:sz w:val="16"/>
          <w:szCs w:val="16"/>
          <w:lang w:val="en-AU" w:eastAsia="zh-CN"/>
        </w:rPr>
        <w:t>Pappuri</w:t>
      </w:r>
      <w:proofErr w:type="spellEnd"/>
      <w:r w:rsidRPr="003C3C94">
        <w:rPr>
          <w:rFonts w:eastAsia="Times New Roman"/>
          <w:position w:val="-1"/>
          <w:sz w:val="16"/>
          <w:szCs w:val="16"/>
          <w:lang w:val="en-AU" w:eastAsia="zh-CN"/>
        </w:rPr>
        <w:t xml:space="preserve"> Jithendra Sai, “An Effective Query System Using LLMs and </w:t>
      </w:r>
      <w:proofErr w:type="spellStart"/>
      <w:r w:rsidRPr="003C3C94">
        <w:rPr>
          <w:rFonts w:eastAsia="Times New Roman"/>
          <w:position w:val="-1"/>
          <w:sz w:val="16"/>
          <w:szCs w:val="16"/>
          <w:lang w:val="en-AU" w:eastAsia="zh-CN"/>
        </w:rPr>
        <w:t>LangChain</w:t>
      </w:r>
      <w:proofErr w:type="spellEnd"/>
      <w:r w:rsidRPr="003C3C94">
        <w:rPr>
          <w:rFonts w:eastAsia="Times New Roman"/>
          <w:position w:val="-1"/>
          <w:sz w:val="16"/>
          <w:szCs w:val="16"/>
          <w:lang w:val="en-AU" w:eastAsia="zh-CN"/>
        </w:rPr>
        <w:t>,” Int. J. Eng. Res. Technol., vol. 78, no. July, pp. 367–369, 2023.</w:t>
      </w:r>
    </w:p>
    <w:p w14:paraId="007A4B2B"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[4]</w:t>
      </w:r>
      <w:r w:rsidRPr="003C3C94">
        <w:rPr>
          <w:rFonts w:eastAsia="Times New Roman"/>
          <w:position w:val="-1"/>
          <w:sz w:val="16"/>
          <w:szCs w:val="16"/>
          <w:lang w:val="en-AU" w:eastAsia="zh-CN"/>
        </w:rPr>
        <w:tab/>
        <w:t xml:space="preserve">A. Tiwari et al., “Implications of ChatGPT in Public Health Dentistry: A Systematic Review,” </w:t>
      </w:r>
      <w:proofErr w:type="spellStart"/>
      <w:r w:rsidRPr="003C3C94">
        <w:rPr>
          <w:rFonts w:eastAsia="Times New Roman"/>
          <w:position w:val="-1"/>
          <w:sz w:val="16"/>
          <w:szCs w:val="16"/>
          <w:lang w:val="en-AU" w:eastAsia="zh-CN"/>
        </w:rPr>
        <w:t>Cureus</w:t>
      </w:r>
      <w:proofErr w:type="spellEnd"/>
      <w:r w:rsidRPr="003C3C94">
        <w:rPr>
          <w:rFonts w:eastAsia="Times New Roman"/>
          <w:position w:val="-1"/>
          <w:sz w:val="16"/>
          <w:szCs w:val="16"/>
          <w:lang w:val="en-AU" w:eastAsia="zh-CN"/>
        </w:rPr>
        <w:t xml:space="preserve">, vol. 15, no. 6, 2023, </w:t>
      </w:r>
      <w:proofErr w:type="spellStart"/>
      <w:r w:rsidRPr="003C3C94">
        <w:rPr>
          <w:rFonts w:eastAsia="Times New Roman"/>
          <w:position w:val="-1"/>
          <w:sz w:val="16"/>
          <w:szCs w:val="16"/>
          <w:lang w:val="en-AU" w:eastAsia="zh-CN"/>
        </w:rPr>
        <w:t>doi</w:t>
      </w:r>
      <w:proofErr w:type="spellEnd"/>
      <w:r w:rsidRPr="003C3C94">
        <w:rPr>
          <w:rFonts w:eastAsia="Times New Roman"/>
          <w:position w:val="-1"/>
          <w:sz w:val="16"/>
          <w:szCs w:val="16"/>
          <w:lang w:val="en-AU" w:eastAsia="zh-CN"/>
        </w:rPr>
        <w:t>: 10.7759/cureus.40367.</w:t>
      </w:r>
    </w:p>
    <w:p w14:paraId="6EA25F73"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[5]</w:t>
      </w:r>
      <w:r w:rsidRPr="003C3C94">
        <w:rPr>
          <w:rFonts w:eastAsia="Times New Roman"/>
          <w:position w:val="-1"/>
          <w:sz w:val="16"/>
          <w:szCs w:val="16"/>
          <w:lang w:val="en-AU" w:eastAsia="zh-CN"/>
        </w:rPr>
        <w:tab/>
        <w:t>Y. Gao et al., “Retrieval-Augmented Generation for Large Language Models: A Survey,” 2023, [Online]. Available: http://arxiv.org/abs/2312.10997</w:t>
      </w:r>
    </w:p>
    <w:p w14:paraId="6634ACC5"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[6]</w:t>
      </w:r>
      <w:r w:rsidRPr="003C3C94">
        <w:rPr>
          <w:rFonts w:eastAsia="Times New Roman"/>
          <w:position w:val="-1"/>
          <w:sz w:val="16"/>
          <w:szCs w:val="16"/>
          <w:lang w:val="en-AU" w:eastAsia="zh-CN"/>
        </w:rPr>
        <w:tab/>
        <w:t xml:space="preserve">J. Parviainen and J. Rantala, “Chatbot breakthrough in the 2020s? An ethical reflection on the trend of automated consultations in health care,” Med. Heal. Care Philos., vol. 25, no. 1, pp. 61–71, 2022, </w:t>
      </w:r>
      <w:proofErr w:type="spellStart"/>
      <w:r w:rsidRPr="003C3C94">
        <w:rPr>
          <w:rFonts w:eastAsia="Times New Roman"/>
          <w:position w:val="-1"/>
          <w:sz w:val="16"/>
          <w:szCs w:val="16"/>
          <w:lang w:val="en-AU" w:eastAsia="zh-CN"/>
        </w:rPr>
        <w:t>doi</w:t>
      </w:r>
      <w:proofErr w:type="spellEnd"/>
      <w:r w:rsidRPr="003C3C94">
        <w:rPr>
          <w:rFonts w:eastAsia="Times New Roman"/>
          <w:position w:val="-1"/>
          <w:sz w:val="16"/>
          <w:szCs w:val="16"/>
          <w:lang w:val="en-AU" w:eastAsia="zh-CN"/>
        </w:rPr>
        <w:t>: 10.1007/s11019-021-10049-w.</w:t>
      </w:r>
    </w:p>
    <w:p w14:paraId="0DD4FFD3"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[7]</w:t>
      </w:r>
      <w:r w:rsidRPr="003C3C94">
        <w:rPr>
          <w:rFonts w:eastAsia="Times New Roman"/>
          <w:position w:val="-1"/>
          <w:sz w:val="16"/>
          <w:szCs w:val="16"/>
          <w:lang w:val="en-AU" w:eastAsia="zh-CN"/>
        </w:rPr>
        <w:tab/>
        <w:t>D. Xie et al., “Impact of Large Language Models on Generating Software Specifications,” 2023, [Online]. Available: http://arxiv.org/abs/2306.03324</w:t>
      </w:r>
    </w:p>
    <w:p w14:paraId="3F66F79A"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[8]</w:t>
      </w:r>
      <w:r w:rsidRPr="003C3C94">
        <w:rPr>
          <w:rFonts w:eastAsia="Times New Roman"/>
          <w:position w:val="-1"/>
          <w:sz w:val="16"/>
          <w:szCs w:val="16"/>
          <w:lang w:val="en-AU" w:eastAsia="zh-CN"/>
        </w:rPr>
        <w:tab/>
        <w:t xml:space="preserve">C. Zhang, J. Chen, J. Li, Y. Peng, and Z. Mao, “Large language models for human–robot interaction: A review,” </w:t>
      </w:r>
      <w:proofErr w:type="spellStart"/>
      <w:r w:rsidRPr="003C3C94">
        <w:rPr>
          <w:rFonts w:eastAsia="Times New Roman"/>
          <w:position w:val="-1"/>
          <w:sz w:val="16"/>
          <w:szCs w:val="16"/>
          <w:lang w:val="en-AU" w:eastAsia="zh-CN"/>
        </w:rPr>
        <w:t>Biomim</w:t>
      </w:r>
      <w:proofErr w:type="spellEnd"/>
      <w:r w:rsidRPr="003C3C94">
        <w:rPr>
          <w:rFonts w:eastAsia="Times New Roman"/>
          <w:position w:val="-1"/>
          <w:sz w:val="16"/>
          <w:szCs w:val="16"/>
          <w:lang w:val="en-AU" w:eastAsia="zh-CN"/>
        </w:rPr>
        <w:t xml:space="preserve">. </w:t>
      </w:r>
      <w:proofErr w:type="spellStart"/>
      <w:r w:rsidRPr="003C3C94">
        <w:rPr>
          <w:rFonts w:eastAsia="Times New Roman"/>
          <w:position w:val="-1"/>
          <w:sz w:val="16"/>
          <w:szCs w:val="16"/>
          <w:lang w:val="en-AU" w:eastAsia="zh-CN"/>
        </w:rPr>
        <w:t>Intell</w:t>
      </w:r>
      <w:proofErr w:type="spellEnd"/>
      <w:r w:rsidRPr="003C3C94">
        <w:rPr>
          <w:rFonts w:eastAsia="Times New Roman"/>
          <w:position w:val="-1"/>
          <w:sz w:val="16"/>
          <w:szCs w:val="16"/>
          <w:lang w:val="en-AU" w:eastAsia="zh-CN"/>
        </w:rPr>
        <w:t xml:space="preserve">. Robot., vol. 3, no. 4, p. 100131, 2023, </w:t>
      </w:r>
      <w:proofErr w:type="spellStart"/>
      <w:r w:rsidRPr="003C3C94">
        <w:rPr>
          <w:rFonts w:eastAsia="Times New Roman"/>
          <w:position w:val="-1"/>
          <w:sz w:val="16"/>
          <w:szCs w:val="16"/>
          <w:lang w:val="en-AU" w:eastAsia="zh-CN"/>
        </w:rPr>
        <w:t>doi</w:t>
      </w:r>
      <w:proofErr w:type="spellEnd"/>
      <w:r w:rsidRPr="003C3C94">
        <w:rPr>
          <w:rFonts w:eastAsia="Times New Roman"/>
          <w:position w:val="-1"/>
          <w:sz w:val="16"/>
          <w:szCs w:val="16"/>
          <w:lang w:val="en-AU" w:eastAsia="zh-CN"/>
        </w:rPr>
        <w:t>: 10.1016/j.birob.2023.100131.</w:t>
      </w:r>
    </w:p>
    <w:p w14:paraId="6C35A064"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[9]</w:t>
      </w:r>
      <w:r w:rsidRPr="003C3C94">
        <w:rPr>
          <w:rFonts w:eastAsia="Times New Roman"/>
          <w:position w:val="-1"/>
          <w:sz w:val="16"/>
          <w:szCs w:val="16"/>
          <w:lang w:val="en-AU" w:eastAsia="zh-CN"/>
        </w:rPr>
        <w:tab/>
        <w:t xml:space="preserve">R. </w:t>
      </w:r>
      <w:proofErr w:type="spellStart"/>
      <w:r w:rsidRPr="003C3C94">
        <w:rPr>
          <w:rFonts w:eastAsia="Times New Roman"/>
          <w:position w:val="-1"/>
          <w:sz w:val="16"/>
          <w:szCs w:val="16"/>
          <w:lang w:val="en-AU" w:eastAsia="zh-CN"/>
        </w:rPr>
        <w:t>Gaizauskas</w:t>
      </w:r>
      <w:proofErr w:type="spellEnd"/>
      <w:r w:rsidRPr="003C3C94">
        <w:rPr>
          <w:rFonts w:eastAsia="Times New Roman"/>
          <w:position w:val="-1"/>
          <w:sz w:val="16"/>
          <w:szCs w:val="16"/>
          <w:lang w:val="en-AU" w:eastAsia="zh-CN"/>
        </w:rPr>
        <w:t xml:space="preserve"> and K. Humphreys, “A Combined IR/NLP Approach to Question Answering Against Large Text Collections,” Proc. </w:t>
      </w:r>
      <w:r w:rsidRPr="003C3C94">
        <w:rPr>
          <w:rFonts w:eastAsia="Times New Roman"/>
          <w:position w:val="-1"/>
          <w:sz w:val="16"/>
          <w:szCs w:val="16"/>
          <w:lang w:val="en-AU" w:eastAsia="zh-CN"/>
        </w:rPr>
        <w:lastRenderedPageBreak/>
        <w:t xml:space="preserve">6th Content-Based </w:t>
      </w:r>
      <w:proofErr w:type="spellStart"/>
      <w:r w:rsidRPr="003C3C94">
        <w:rPr>
          <w:rFonts w:eastAsia="Times New Roman"/>
          <w:position w:val="-1"/>
          <w:sz w:val="16"/>
          <w:szCs w:val="16"/>
          <w:lang w:val="en-AU" w:eastAsia="zh-CN"/>
        </w:rPr>
        <w:t>Multimed</w:t>
      </w:r>
      <w:proofErr w:type="spellEnd"/>
      <w:r w:rsidRPr="003C3C94">
        <w:rPr>
          <w:rFonts w:eastAsia="Times New Roman"/>
          <w:position w:val="-1"/>
          <w:sz w:val="16"/>
          <w:szCs w:val="16"/>
          <w:lang w:val="en-AU" w:eastAsia="zh-CN"/>
        </w:rPr>
        <w:t>. Inf. Access Conf. (RIAO-2000, no. 1969, pp. 1288–1304, 2000.</w:t>
      </w:r>
    </w:p>
    <w:p w14:paraId="6057072D"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[10]</w:t>
      </w:r>
      <w:r w:rsidRPr="003C3C94">
        <w:rPr>
          <w:rFonts w:eastAsia="Times New Roman"/>
          <w:position w:val="-1"/>
          <w:sz w:val="16"/>
          <w:szCs w:val="16"/>
          <w:lang w:val="en-AU" w:eastAsia="zh-CN"/>
        </w:rPr>
        <w:tab/>
        <w:t xml:space="preserve">P. P. Ray, “ChatGPT: A comprehensive review on background, applications, key challenges, bias, ethics, limitations and future scope,” Internet Things Cyber-Physical Syst., vol. 3, no. March, pp. 121–154, 2023, </w:t>
      </w:r>
      <w:proofErr w:type="spellStart"/>
      <w:r w:rsidRPr="003C3C94">
        <w:rPr>
          <w:rFonts w:eastAsia="Times New Roman"/>
          <w:position w:val="-1"/>
          <w:sz w:val="16"/>
          <w:szCs w:val="16"/>
          <w:lang w:val="en-AU" w:eastAsia="zh-CN"/>
        </w:rPr>
        <w:t>doi</w:t>
      </w:r>
      <w:proofErr w:type="spellEnd"/>
      <w:r w:rsidRPr="003C3C94">
        <w:rPr>
          <w:rFonts w:eastAsia="Times New Roman"/>
          <w:position w:val="-1"/>
          <w:sz w:val="16"/>
          <w:szCs w:val="16"/>
          <w:lang w:val="en-AU" w:eastAsia="zh-CN"/>
        </w:rPr>
        <w:t>: 10.1016/j.iotcps.2023.04.003.</w:t>
      </w:r>
    </w:p>
    <w:p w14:paraId="05BB2417"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[11]</w:t>
      </w:r>
      <w:r w:rsidRPr="003C3C94">
        <w:rPr>
          <w:rFonts w:eastAsia="Times New Roman"/>
          <w:position w:val="-1"/>
          <w:sz w:val="16"/>
          <w:szCs w:val="16"/>
          <w:lang w:val="en-AU" w:eastAsia="zh-CN"/>
        </w:rPr>
        <w:tab/>
        <w:t xml:space="preserve">D. Kalla and S. </w:t>
      </w:r>
      <w:proofErr w:type="spellStart"/>
      <w:r w:rsidRPr="003C3C94">
        <w:rPr>
          <w:rFonts w:eastAsia="Times New Roman"/>
          <w:position w:val="-1"/>
          <w:sz w:val="16"/>
          <w:szCs w:val="16"/>
          <w:lang w:val="en-AU" w:eastAsia="zh-CN"/>
        </w:rPr>
        <w:t>Kuraku</w:t>
      </w:r>
      <w:proofErr w:type="spellEnd"/>
      <w:r w:rsidRPr="003C3C94">
        <w:rPr>
          <w:rFonts w:eastAsia="Times New Roman"/>
          <w:position w:val="-1"/>
          <w:sz w:val="16"/>
          <w:szCs w:val="16"/>
          <w:lang w:val="en-AU" w:eastAsia="zh-CN"/>
        </w:rPr>
        <w:t>, “Study and analysis of Chat GPT and its impact on different fields of study,” Int. J. Innov. Sci. Res. Technol., vol. 8, no. 3, pp. 827–833, 2023, [Online]. Available: www.ijisrt.com</w:t>
      </w:r>
    </w:p>
    <w:p w14:paraId="7764388E"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[12]</w:t>
      </w:r>
      <w:r w:rsidRPr="003C3C94">
        <w:rPr>
          <w:rFonts w:eastAsia="Times New Roman"/>
          <w:position w:val="-1"/>
          <w:sz w:val="16"/>
          <w:szCs w:val="16"/>
          <w:lang w:val="en-AU" w:eastAsia="zh-CN"/>
        </w:rPr>
        <w:tab/>
        <w:t>P. Lewis et al., “Retrieval-augmented generation for knowledge-intensive NLP tasks,” Adv. Neural Inf. Process. Syst., vol. 2020-Decem, 2020.</w:t>
      </w:r>
    </w:p>
    <w:p w14:paraId="5ADA943F" w14:textId="77777777" w:rsidR="003C3C94" w:rsidRPr="003C3C94" w:rsidRDefault="003C3C94" w:rsidP="003C3C94">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r w:rsidRPr="003C3C94">
        <w:rPr>
          <w:rFonts w:eastAsia="Times New Roman"/>
          <w:position w:val="-1"/>
          <w:sz w:val="16"/>
          <w:szCs w:val="16"/>
          <w:lang w:val="en-AU" w:eastAsia="zh-CN"/>
        </w:rPr>
        <w:t>[13]</w:t>
      </w:r>
      <w:r w:rsidRPr="003C3C94">
        <w:rPr>
          <w:rFonts w:eastAsia="Times New Roman"/>
          <w:position w:val="-1"/>
          <w:sz w:val="16"/>
          <w:szCs w:val="16"/>
          <w:lang w:val="en-AU" w:eastAsia="zh-CN"/>
        </w:rPr>
        <w:tab/>
        <w:t>Y. Gao et al., “Retrieval-Augmented Generation for Large Language Models: A Survey,” pp. 1–21, 2023, [Online]. Available: http://arxiv.org/abs/2312.10997</w:t>
      </w:r>
    </w:p>
    <w:p w14:paraId="0865245E" w14:textId="2B30D469" w:rsidR="003C3C94" w:rsidRPr="003C3C94" w:rsidRDefault="003C3C94" w:rsidP="003C3C94">
      <w:pPr>
        <w:rPr>
          <w:rFonts w:eastAsia="Times New Roman"/>
          <w:position w:val="-1"/>
          <w:sz w:val="16"/>
          <w:szCs w:val="16"/>
          <w:lang w:val="en-AU" w:eastAsia="zh-CN"/>
        </w:rPr>
      </w:pPr>
      <w:r w:rsidRPr="003C3C94">
        <w:rPr>
          <w:rFonts w:eastAsia="Times New Roman"/>
          <w:position w:val="-1"/>
          <w:sz w:val="16"/>
          <w:szCs w:val="16"/>
          <w:lang w:val="en-AU" w:eastAsia="zh-CN"/>
        </w:rPr>
        <w:t>[1</w:t>
      </w:r>
      <w:r>
        <w:rPr>
          <w:rFonts w:eastAsia="Times New Roman"/>
          <w:position w:val="-1"/>
          <w:sz w:val="16"/>
          <w:szCs w:val="16"/>
          <w:lang w:val="en-AU" w:eastAsia="zh-CN"/>
        </w:rPr>
        <w:t>4</w:t>
      </w:r>
      <w:r w:rsidRPr="003C3C94">
        <w:rPr>
          <w:rFonts w:eastAsia="Times New Roman"/>
          <w:position w:val="-1"/>
          <w:sz w:val="16"/>
          <w:szCs w:val="16"/>
          <w:lang w:val="en-AU" w:eastAsia="zh-CN"/>
        </w:rPr>
        <w:t>]</w:t>
      </w:r>
      <w:r w:rsidRPr="003C3C94">
        <w:rPr>
          <w:rFonts w:eastAsia="Times New Roman"/>
          <w:position w:val="-1"/>
          <w:sz w:val="16"/>
          <w:szCs w:val="16"/>
          <w:lang w:val="en-AU" w:eastAsia="zh-CN"/>
        </w:rPr>
        <w:tab/>
        <w:t xml:space="preserve">D. Kalla and S. </w:t>
      </w:r>
      <w:proofErr w:type="spellStart"/>
      <w:r w:rsidRPr="003C3C94">
        <w:rPr>
          <w:rFonts w:eastAsia="Times New Roman"/>
          <w:position w:val="-1"/>
          <w:sz w:val="16"/>
          <w:szCs w:val="16"/>
          <w:lang w:val="en-AU" w:eastAsia="zh-CN"/>
        </w:rPr>
        <w:t>Kuraku</w:t>
      </w:r>
      <w:proofErr w:type="spellEnd"/>
      <w:r w:rsidRPr="003C3C94">
        <w:rPr>
          <w:rFonts w:eastAsia="Times New Roman"/>
          <w:position w:val="-1"/>
          <w:sz w:val="16"/>
          <w:szCs w:val="16"/>
          <w:lang w:val="en-AU" w:eastAsia="zh-CN"/>
        </w:rPr>
        <w:t>, “Study and analysis of Chat GPT and its impact on different fields of study,” Int. J. Innov. Sci. Res. Technol., vol. 8, no. 3, pp. 827–833, 2023, [Online]. Available: www.ijisrt.com</w:t>
      </w:r>
    </w:p>
    <w:p w14:paraId="509F9F0D" w14:textId="77777777" w:rsidR="004E0BD9" w:rsidRDefault="004E0BD9" w:rsidP="004E0BD9">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p>
    <w:p w14:paraId="6A616362" w14:textId="77777777" w:rsidR="004E0BD9" w:rsidRPr="004E0BD9" w:rsidRDefault="004E0BD9" w:rsidP="004E0BD9">
      <w:pPr>
        <w:widowControl w:val="0"/>
        <w:suppressAutoHyphens/>
        <w:spacing w:line="1" w:lineRule="atLeast"/>
        <w:ind w:leftChars="-1" w:hangingChars="1" w:hanging="2"/>
        <w:jc w:val="left"/>
        <w:textDirection w:val="btLr"/>
        <w:textAlignment w:val="top"/>
        <w:outlineLvl w:val="0"/>
        <w:rPr>
          <w:rFonts w:eastAsia="Times New Roman"/>
          <w:position w:val="-1"/>
          <w:sz w:val="16"/>
          <w:szCs w:val="16"/>
          <w:lang w:val="en-AU" w:eastAsia="zh-CN"/>
        </w:rPr>
      </w:pPr>
    </w:p>
    <w:p w14:paraId="660BB128" w14:textId="77777777" w:rsidR="004E0BD9" w:rsidRDefault="004E0BD9" w:rsidP="004E0BD9">
      <w:pPr>
        <w:pBdr>
          <w:top w:val="nil"/>
          <w:left w:val="nil"/>
          <w:bottom w:val="nil"/>
          <w:right w:val="nil"/>
          <w:between w:val="nil"/>
        </w:pBdr>
        <w:suppressAutoHyphens/>
        <w:ind w:leftChars="-1" w:hangingChars="1" w:hanging="2"/>
        <w:jc w:val="both"/>
        <w:textDirection w:val="btLr"/>
        <w:textAlignment w:val="top"/>
        <w:outlineLvl w:val="0"/>
        <w:rPr>
          <w:rFonts w:eastAsia="Times New Roman"/>
          <w:color w:val="000000"/>
          <w:position w:val="-1"/>
          <w:sz w:val="16"/>
          <w:szCs w:val="16"/>
          <w:lang w:val="en-AU" w:eastAsia="zh-CN"/>
        </w:rPr>
      </w:pPr>
      <w:r>
        <w:rPr>
          <w:rFonts w:eastAsia="Times New Roman"/>
          <w:color w:val="000000"/>
          <w:position w:val="-1"/>
          <w:sz w:val="16"/>
          <w:szCs w:val="16"/>
          <w:lang w:val="en-AU" w:eastAsia="zh-CN"/>
        </w:rPr>
        <w:t xml:space="preserve">  </w:t>
      </w:r>
    </w:p>
    <w:p w14:paraId="6224476C" w14:textId="77777777" w:rsidR="00E8529C" w:rsidRDefault="00E8529C" w:rsidP="004E0BD9">
      <w:pPr>
        <w:pBdr>
          <w:top w:val="nil"/>
          <w:left w:val="nil"/>
          <w:bottom w:val="nil"/>
          <w:right w:val="nil"/>
          <w:between w:val="nil"/>
        </w:pBdr>
        <w:suppressAutoHyphens/>
        <w:ind w:leftChars="-1" w:hangingChars="1" w:hanging="2"/>
        <w:jc w:val="both"/>
        <w:textDirection w:val="btLr"/>
        <w:textAlignment w:val="top"/>
        <w:outlineLvl w:val="0"/>
        <w:rPr>
          <w:rFonts w:eastAsia="Times New Roman"/>
          <w:color w:val="000000"/>
          <w:position w:val="-1"/>
          <w:sz w:val="16"/>
          <w:szCs w:val="16"/>
          <w:lang w:val="en-AU" w:eastAsia="zh-CN"/>
        </w:rPr>
      </w:pPr>
    </w:p>
    <w:p w14:paraId="159EDA25" w14:textId="77777777" w:rsidR="00E8529C" w:rsidRDefault="00E8529C" w:rsidP="004E0BD9">
      <w:pPr>
        <w:pBdr>
          <w:top w:val="nil"/>
          <w:left w:val="nil"/>
          <w:bottom w:val="nil"/>
          <w:right w:val="nil"/>
          <w:between w:val="nil"/>
        </w:pBdr>
        <w:suppressAutoHyphens/>
        <w:ind w:leftChars="-1" w:hangingChars="1" w:hanging="2"/>
        <w:jc w:val="both"/>
        <w:textDirection w:val="btLr"/>
        <w:textAlignment w:val="top"/>
        <w:outlineLvl w:val="0"/>
        <w:rPr>
          <w:rFonts w:eastAsia="Times New Roman"/>
          <w:color w:val="000000"/>
          <w:position w:val="-1"/>
          <w:sz w:val="16"/>
          <w:szCs w:val="16"/>
          <w:lang w:val="en-AU" w:eastAsia="zh-CN"/>
        </w:rPr>
      </w:pPr>
    </w:p>
    <w:p w14:paraId="4F5FCD42" w14:textId="3F8701FD" w:rsidR="00E8529C" w:rsidRPr="004E0BD9" w:rsidRDefault="00E8529C" w:rsidP="004E0BD9">
      <w:pPr>
        <w:pBdr>
          <w:top w:val="nil"/>
          <w:left w:val="nil"/>
          <w:bottom w:val="nil"/>
          <w:right w:val="nil"/>
          <w:between w:val="nil"/>
        </w:pBdr>
        <w:suppressAutoHyphens/>
        <w:ind w:leftChars="-1" w:hangingChars="1" w:hanging="2"/>
        <w:jc w:val="both"/>
        <w:textDirection w:val="btLr"/>
        <w:textAlignment w:val="top"/>
        <w:outlineLvl w:val="0"/>
        <w:rPr>
          <w:rFonts w:eastAsia="Times New Roman"/>
          <w:color w:val="000000"/>
          <w:position w:val="-1"/>
          <w:sz w:val="16"/>
          <w:szCs w:val="16"/>
          <w:lang w:val="en-AU" w:eastAsia="zh-CN"/>
        </w:rPr>
        <w:sectPr w:rsidR="00E8529C" w:rsidRPr="004E0BD9" w:rsidSect="004E0BD9">
          <w:type w:val="continuous"/>
          <w:pgSz w:w="11906" w:h="16838"/>
          <w:pgMar w:top="1077" w:right="811" w:bottom="1588" w:left="811" w:header="709" w:footer="709" w:gutter="0"/>
          <w:cols w:num="2" w:space="720" w:equalWidth="0">
            <w:col w:w="4901" w:space="482"/>
            <w:col w:w="4901" w:space="0"/>
          </w:cols>
        </w:sectPr>
      </w:pPr>
    </w:p>
    <w:p w14:paraId="29524760" w14:textId="77777777" w:rsidR="004E0BD9" w:rsidRPr="004E0BD9" w:rsidRDefault="004E0BD9" w:rsidP="004E0BD9">
      <w:pPr>
        <w:pBdr>
          <w:top w:val="nil"/>
          <w:left w:val="nil"/>
          <w:bottom w:val="nil"/>
          <w:right w:val="nil"/>
          <w:between w:val="nil"/>
        </w:pBdr>
        <w:suppressAutoHyphens/>
        <w:ind w:leftChars="-1" w:hangingChars="1" w:hanging="2"/>
        <w:jc w:val="both"/>
        <w:textDirection w:val="btLr"/>
        <w:textAlignment w:val="top"/>
        <w:outlineLvl w:val="0"/>
        <w:rPr>
          <w:rFonts w:eastAsia="Times New Roman"/>
          <w:color w:val="000000"/>
          <w:position w:val="-1"/>
          <w:sz w:val="16"/>
          <w:szCs w:val="16"/>
          <w:lang w:val="en-AU" w:eastAsia="zh-CN"/>
        </w:rPr>
      </w:pPr>
    </w:p>
    <w:p w14:paraId="4E1FE8FB" w14:textId="54890504" w:rsidR="00E01949" w:rsidRDefault="00E01949" w:rsidP="004E0BD9">
      <w:pPr>
        <w:pStyle w:val="Heading5"/>
      </w:pPr>
    </w:p>
    <w:p w14:paraId="77483C03" w14:textId="77777777" w:rsidR="00E01949" w:rsidRDefault="00E01949" w:rsidP="00836367">
      <w:pPr>
        <w:pStyle w:val="references"/>
        <w:numPr>
          <w:ilvl w:val="0"/>
          <w:numId w:val="0"/>
        </w:numPr>
        <w:ind w:left="360" w:hanging="360"/>
      </w:pPr>
    </w:p>
    <w:p w14:paraId="2DCDD4E5" w14:textId="77777777" w:rsidR="00E01949" w:rsidRDefault="00E01949" w:rsidP="00836367">
      <w:pPr>
        <w:pStyle w:val="references"/>
        <w:numPr>
          <w:ilvl w:val="0"/>
          <w:numId w:val="0"/>
        </w:numPr>
        <w:ind w:left="360" w:hanging="360"/>
      </w:pPr>
    </w:p>
    <w:p w14:paraId="1095DB68" w14:textId="77777777" w:rsidR="00E01949" w:rsidRDefault="00E01949" w:rsidP="00836367">
      <w:pPr>
        <w:pStyle w:val="references"/>
        <w:numPr>
          <w:ilvl w:val="0"/>
          <w:numId w:val="0"/>
        </w:numPr>
        <w:ind w:left="360" w:hanging="360"/>
      </w:pPr>
    </w:p>
    <w:p w14:paraId="2CBC4D6A"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EF2B8B8" w14:textId="77777777" w:rsidR="009303D9" w:rsidRDefault="003B2B40" w:rsidP="005B520E">
      <w:r>
        <w:rPr>
          <w:noProof/>
        </w:rPr>
        <mc:AlternateContent>
          <mc:Choice Requires="wps">
            <w:drawing>
              <wp:anchor distT="0" distB="0" distL="114300" distR="114300" simplePos="0" relativeHeight="251657728" behindDoc="1" locked="0" layoutInCell="1" allowOverlap="1" wp14:anchorId="50A5432F" wp14:editId="6F0F41D4">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154094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FF3F83F" w14:textId="77777777" w:rsidR="0080791D" w:rsidRDefault="0080791D"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5432F"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PGFgIAACw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">
                <v:textbox>
                  <w:txbxContent>
                    <w:p w14:paraId="3154094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FF3F83F" w14:textId="77777777" w:rsidR="0080791D" w:rsidRDefault="0080791D"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55435" w14:textId="77777777" w:rsidR="00D043B8" w:rsidRDefault="00D043B8" w:rsidP="001A3B3D">
      <w:r>
        <w:separator/>
      </w:r>
    </w:p>
  </w:endnote>
  <w:endnote w:type="continuationSeparator" w:id="0">
    <w:p w14:paraId="6042C21E" w14:textId="77777777" w:rsidR="00D043B8" w:rsidRDefault="00D043B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oto Sans Symbols">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38A06" w14:textId="77777777" w:rsidR="00D043B8" w:rsidRDefault="00D043B8" w:rsidP="001A3B3D">
      <w:r>
        <w:separator/>
      </w:r>
    </w:p>
  </w:footnote>
  <w:footnote w:type="continuationSeparator" w:id="0">
    <w:p w14:paraId="6C64BD21" w14:textId="77777777" w:rsidR="00D043B8" w:rsidRDefault="00D043B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360"/>
        </w:tabs>
        <w:ind w:left="-360" w:firstLine="0"/>
      </w:pPr>
      <w:rPr>
        <w:rFonts w:ascii="Symbol" w:hAnsi="Symbol" w:hint="default"/>
      </w:rPr>
    </w:lvl>
    <w:lvl w:ilvl="1">
      <w:start w:val="1"/>
      <w:numFmt w:val="bullet"/>
      <w:lvlText w:val=""/>
      <w:lvlJc w:val="left"/>
      <w:pPr>
        <w:tabs>
          <w:tab w:val="num" w:pos="360"/>
        </w:tabs>
        <w:ind w:left="720" w:hanging="360"/>
      </w:pPr>
      <w:rPr>
        <w:rFonts w:ascii="Symbol" w:hAnsi="Symbol" w:hint="default"/>
      </w:rPr>
    </w:lvl>
    <w:lvl w:ilvl="2">
      <w:start w:val="1"/>
      <w:numFmt w:val="bullet"/>
      <w:lvlText w:val="o"/>
      <w:lvlJc w:val="left"/>
      <w:pPr>
        <w:tabs>
          <w:tab w:val="num" w:pos="1080"/>
        </w:tabs>
        <w:ind w:left="1440" w:hanging="360"/>
      </w:pPr>
      <w:rPr>
        <w:rFonts w:ascii="Courier New" w:hAnsi="Courier New" w:cs="Courier New" w:hint="default"/>
      </w:rPr>
    </w:lvl>
    <w:lvl w:ilvl="3">
      <w:start w:val="1"/>
      <w:numFmt w:val="bullet"/>
      <w:lvlText w:val=""/>
      <w:lvlJc w:val="left"/>
      <w:pPr>
        <w:tabs>
          <w:tab w:val="num" w:pos="1800"/>
        </w:tabs>
        <w:ind w:left="2160" w:hanging="360"/>
      </w:pPr>
      <w:rPr>
        <w:rFonts w:ascii="Wingdings" w:hAnsi="Wingdings" w:hint="default"/>
      </w:rPr>
    </w:lvl>
    <w:lvl w:ilvl="4">
      <w:start w:val="1"/>
      <w:numFmt w:val="bullet"/>
      <w:lvlText w:val=""/>
      <w:lvlJc w:val="left"/>
      <w:pPr>
        <w:tabs>
          <w:tab w:val="num" w:pos="2520"/>
        </w:tabs>
        <w:ind w:left="2880" w:hanging="360"/>
      </w:pPr>
      <w:rPr>
        <w:rFonts w:ascii="Wingdings" w:hAnsi="Wingdings" w:hint="default"/>
      </w:rPr>
    </w:lvl>
    <w:lvl w:ilvl="5">
      <w:start w:val="1"/>
      <w:numFmt w:val="bullet"/>
      <w:lvlText w:val=""/>
      <w:lvlJc w:val="left"/>
      <w:pPr>
        <w:tabs>
          <w:tab w:val="num" w:pos="3240"/>
        </w:tabs>
        <w:ind w:left="3600" w:hanging="360"/>
      </w:pPr>
      <w:rPr>
        <w:rFonts w:ascii="Symbol" w:hAnsi="Symbol" w:hint="default"/>
      </w:rPr>
    </w:lvl>
    <w:lvl w:ilvl="6">
      <w:start w:val="1"/>
      <w:numFmt w:val="bullet"/>
      <w:lvlText w:val="o"/>
      <w:lvlJc w:val="left"/>
      <w:pPr>
        <w:tabs>
          <w:tab w:val="num" w:pos="3960"/>
        </w:tabs>
        <w:ind w:left="4320" w:hanging="360"/>
      </w:pPr>
      <w:rPr>
        <w:rFonts w:ascii="Courier New" w:hAnsi="Courier New" w:cs="Courier New" w:hint="default"/>
      </w:rPr>
    </w:lvl>
    <w:lvl w:ilvl="7">
      <w:start w:val="1"/>
      <w:numFmt w:val="bullet"/>
      <w:lvlText w:val=""/>
      <w:lvlJc w:val="left"/>
      <w:pPr>
        <w:tabs>
          <w:tab w:val="num" w:pos="4680"/>
        </w:tabs>
        <w:ind w:left="5040" w:hanging="360"/>
      </w:pPr>
      <w:rPr>
        <w:rFonts w:ascii="Wingdings" w:hAnsi="Wingdings" w:hint="default"/>
      </w:rPr>
    </w:lvl>
    <w:lvl w:ilvl="8">
      <w:start w:val="1"/>
      <w:numFmt w:val="bullet"/>
      <w:lvlText w:val=""/>
      <w:lvlJc w:val="left"/>
      <w:pPr>
        <w:tabs>
          <w:tab w:val="num" w:pos="5400"/>
        </w:tabs>
        <w:ind w:left="576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967034"/>
    <w:multiLevelType w:val="multilevel"/>
    <w:tmpl w:val="85A2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53005"/>
    <w:multiLevelType w:val="multilevel"/>
    <w:tmpl w:val="E54AFC6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4367E58"/>
    <w:multiLevelType w:val="multilevel"/>
    <w:tmpl w:val="901E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C5C0B"/>
    <w:multiLevelType w:val="multilevel"/>
    <w:tmpl w:val="5BBA69A2"/>
    <w:lvl w:ilvl="0">
      <w:start w:val="1"/>
      <w:numFmt w:val="lowerLetter"/>
      <w:lvlText w:val="%1."/>
      <w:lvlJc w:val="left"/>
      <w:pPr>
        <w:ind w:left="1080" w:hanging="360"/>
      </w:pPr>
      <w:rPr>
        <w:rFonts w:ascii="Times New Roman" w:eastAsia="SimSun" w:hAnsi="Times New Roman" w:cs="Times New Roman"/>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5" w15:restartNumberingAfterBreak="0">
    <w:nsid w:val="1706709F"/>
    <w:multiLevelType w:val="multilevel"/>
    <w:tmpl w:val="C410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7797B"/>
    <w:multiLevelType w:val="multilevel"/>
    <w:tmpl w:val="623AE4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2C523EC"/>
    <w:multiLevelType w:val="multilevel"/>
    <w:tmpl w:val="7F2C45A8"/>
    <w:lvl w:ilvl="0">
      <w:start w:val="1"/>
      <w:numFmt w:val="lowerLetter"/>
      <w:pStyle w:val="IJASEITHeading2"/>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AD01796"/>
    <w:multiLevelType w:val="multilevel"/>
    <w:tmpl w:val="0CF4405A"/>
    <w:lvl w:ilvl="0">
      <w:start w:val="1"/>
      <w:numFmt w:val="lowerLetter"/>
      <w:pStyle w:val="IJASEITHeading1"/>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2" w15:restartNumberingAfterBreak="0">
    <w:nsid w:val="2AD443F9"/>
    <w:multiLevelType w:val="multilevel"/>
    <w:tmpl w:val="C91C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1D6BDB"/>
    <w:multiLevelType w:val="multilevel"/>
    <w:tmpl w:val="EE28F22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351E01EC"/>
    <w:multiLevelType w:val="multilevel"/>
    <w:tmpl w:val="EBBE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873E89"/>
    <w:multiLevelType w:val="hybridMultilevel"/>
    <w:tmpl w:val="213C7376"/>
    <w:lvl w:ilvl="0" w:tplc="E272CA7A">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3B5D24E5"/>
    <w:multiLevelType w:val="multilevel"/>
    <w:tmpl w:val="A30468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12DCB"/>
    <w:multiLevelType w:val="multilevel"/>
    <w:tmpl w:val="3176FA06"/>
    <w:lvl w:ilvl="0">
      <w:start w:val="1"/>
      <w:numFmt w:val="bullet"/>
      <w:lvlText w:val=""/>
      <w:lvlJc w:val="left"/>
      <w:pPr>
        <w:tabs>
          <w:tab w:val="num" w:pos="720"/>
        </w:tabs>
        <w:ind w:left="720" w:hanging="360"/>
      </w:pPr>
      <w:rPr>
        <w:rFonts w:ascii="Symbol" w:hAnsi="Symbol" w:hint="default"/>
        <w:sz w:val="20"/>
      </w:rPr>
    </w:lvl>
    <w:lvl w:ilvl="1">
      <w:start w:val="5"/>
      <w:numFmt w:val="lowerLetter"/>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EC004E"/>
    <w:multiLevelType w:val="hybridMultilevel"/>
    <w:tmpl w:val="D52C8F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70"/>
        </w:tabs>
        <w:ind w:left="43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0727B7"/>
    <w:multiLevelType w:val="hybridMultilevel"/>
    <w:tmpl w:val="9112FC76"/>
    <w:lvl w:ilvl="0" w:tplc="40090001">
      <w:start w:val="1"/>
      <w:numFmt w:val="bullet"/>
      <w:lvlText w:val=""/>
      <w:lvlJc w:val="left"/>
      <w:pPr>
        <w:ind w:left="994" w:hanging="360"/>
      </w:pPr>
      <w:rPr>
        <w:rFonts w:ascii="Symbol" w:hAnsi="Symbol"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34" w15:restartNumberingAfterBreak="0">
    <w:nsid w:val="4FC87BC8"/>
    <w:multiLevelType w:val="multilevel"/>
    <w:tmpl w:val="D68EBD4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40D3D46"/>
    <w:multiLevelType w:val="multilevel"/>
    <w:tmpl w:val="D19CED06"/>
    <w:lvl w:ilvl="0">
      <w:start w:val="1"/>
      <w:numFmt w:val="lowerLetter"/>
      <w:lvlText w:val="%1."/>
      <w:lvlJc w:val="left"/>
      <w:pPr>
        <w:ind w:left="360" w:hanging="360"/>
      </w:pPr>
      <w:rPr>
        <w:rFonts w:ascii="Times New Roman" w:eastAsia="Times New Roman" w:hAnsi="Times New Roman" w:cs="Times New Roman"/>
        <w:sz w:val="20"/>
        <w:szCs w:val="20"/>
        <w:vertAlign w:val="baseline"/>
      </w:rPr>
    </w:lvl>
    <w:lvl w:ilvl="1">
      <w:start w:val="1"/>
      <w:numFmt w:val="lowerLetter"/>
      <w:lvlText w:val="%2."/>
      <w:lvlJc w:val="left"/>
      <w:pPr>
        <w:ind w:left="1080" w:hanging="360"/>
      </w:pPr>
      <w:rPr>
        <w:vertAlign w:val="baseline"/>
      </w:rPr>
    </w:lvl>
    <w:lvl w:ilvl="2">
      <w:start w:val="1"/>
      <w:numFmt w:val="bullet"/>
      <w:lvlText w:val="▪"/>
      <w:lvlJc w:val="left"/>
      <w:pPr>
        <w:ind w:left="1800" w:hanging="360"/>
      </w:pPr>
      <w:rPr>
        <w:rFonts w:ascii="Noto Sans Symbols" w:eastAsia="Noto Sans Symbols" w:hAnsi="Noto Sans Symbols" w:cs="Noto Sans Symbols"/>
        <w:sz w:val="20"/>
        <w:szCs w:val="20"/>
        <w:vertAlign w:val="baseline"/>
      </w:rPr>
    </w:lvl>
    <w:lvl w:ilvl="3">
      <w:start w:val="1"/>
      <w:numFmt w:val="bullet"/>
      <w:lvlText w:val="▪"/>
      <w:lvlJc w:val="left"/>
      <w:pPr>
        <w:ind w:left="2520" w:hanging="360"/>
      </w:pPr>
      <w:rPr>
        <w:rFonts w:ascii="Noto Sans Symbols" w:eastAsia="Noto Sans Symbols" w:hAnsi="Noto Sans Symbols" w:cs="Noto Sans Symbols"/>
        <w:sz w:val="20"/>
        <w:szCs w:val="20"/>
        <w:vertAlign w:val="baseline"/>
      </w:rPr>
    </w:lvl>
    <w:lvl w:ilvl="4">
      <w:start w:val="1"/>
      <w:numFmt w:val="bullet"/>
      <w:lvlText w:val="▪"/>
      <w:lvlJc w:val="left"/>
      <w:pPr>
        <w:ind w:left="3240" w:hanging="360"/>
      </w:pPr>
      <w:rPr>
        <w:rFonts w:ascii="Noto Sans Symbols" w:eastAsia="Noto Sans Symbols" w:hAnsi="Noto Sans Symbols" w:cs="Noto Sans Symbols"/>
        <w:sz w:val="20"/>
        <w:szCs w:val="20"/>
        <w:vertAlign w:val="baseline"/>
      </w:rPr>
    </w:lvl>
    <w:lvl w:ilvl="5">
      <w:start w:val="1"/>
      <w:numFmt w:val="bullet"/>
      <w:lvlText w:val="▪"/>
      <w:lvlJc w:val="left"/>
      <w:pPr>
        <w:ind w:left="3960" w:hanging="360"/>
      </w:pPr>
      <w:rPr>
        <w:rFonts w:ascii="Noto Sans Symbols" w:eastAsia="Noto Sans Symbols" w:hAnsi="Noto Sans Symbols" w:cs="Noto Sans Symbols"/>
        <w:sz w:val="20"/>
        <w:szCs w:val="20"/>
        <w:vertAlign w:val="baseline"/>
      </w:rPr>
    </w:lvl>
    <w:lvl w:ilvl="6">
      <w:start w:val="1"/>
      <w:numFmt w:val="bullet"/>
      <w:lvlText w:val="▪"/>
      <w:lvlJc w:val="left"/>
      <w:pPr>
        <w:ind w:left="4680" w:hanging="360"/>
      </w:pPr>
      <w:rPr>
        <w:rFonts w:ascii="Noto Sans Symbols" w:eastAsia="Noto Sans Symbols" w:hAnsi="Noto Sans Symbols" w:cs="Noto Sans Symbols"/>
        <w:sz w:val="20"/>
        <w:szCs w:val="20"/>
        <w:vertAlign w:val="baseline"/>
      </w:rPr>
    </w:lvl>
    <w:lvl w:ilvl="7">
      <w:start w:val="1"/>
      <w:numFmt w:val="bullet"/>
      <w:lvlText w:val="▪"/>
      <w:lvlJc w:val="left"/>
      <w:pPr>
        <w:ind w:left="5400" w:hanging="360"/>
      </w:pPr>
      <w:rPr>
        <w:rFonts w:ascii="Noto Sans Symbols" w:eastAsia="Noto Sans Symbols" w:hAnsi="Noto Sans Symbols" w:cs="Noto Sans Symbols"/>
        <w:sz w:val="20"/>
        <w:szCs w:val="20"/>
        <w:vertAlign w:val="baseline"/>
      </w:rPr>
    </w:lvl>
    <w:lvl w:ilvl="8">
      <w:start w:val="1"/>
      <w:numFmt w:val="bullet"/>
      <w:lvlText w:val="▪"/>
      <w:lvlJc w:val="left"/>
      <w:pPr>
        <w:ind w:left="6120" w:hanging="360"/>
      </w:pPr>
      <w:rPr>
        <w:rFonts w:ascii="Noto Sans Symbols" w:eastAsia="Noto Sans Symbols" w:hAnsi="Noto Sans Symbols" w:cs="Noto Sans Symbols"/>
        <w:sz w:val="20"/>
        <w:szCs w:val="20"/>
        <w:vertAlign w:val="baseline"/>
      </w:rPr>
    </w:lvl>
  </w:abstractNum>
  <w:abstractNum w:abstractNumId="37" w15:restartNumberingAfterBreak="0">
    <w:nsid w:val="551A00C0"/>
    <w:multiLevelType w:val="multilevel"/>
    <w:tmpl w:val="A30468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D840D9"/>
    <w:multiLevelType w:val="multilevel"/>
    <w:tmpl w:val="0E2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183464"/>
    <w:multiLevelType w:val="multilevel"/>
    <w:tmpl w:val="4F6C59AA"/>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5"/>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702A3C31"/>
    <w:multiLevelType w:val="multilevel"/>
    <w:tmpl w:val="E5020730"/>
    <w:lvl w:ilvl="0">
      <w:start w:val="1"/>
      <w:numFmt w:val="decimal"/>
      <w:pStyle w:val="IJASEITHeading3"/>
      <w:lvlText w:val="%1."/>
      <w:lvlJc w:val="left"/>
      <w:pPr>
        <w:ind w:left="360" w:hanging="360"/>
      </w:pPr>
      <w:rPr>
        <w:vertAlign w:val="baseline"/>
      </w:rPr>
    </w:lvl>
    <w:lvl w:ilvl="1">
      <w:start w:val="1"/>
      <w:numFmt w:val="lowerLetter"/>
      <w:lvlText w:val="%2."/>
      <w:lvlJc w:val="left"/>
      <w:pPr>
        <w:ind w:left="2061"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369909383">
    <w:abstractNumId w:val="26"/>
  </w:num>
  <w:num w:numId="2" w16cid:durableId="568543031">
    <w:abstractNumId w:val="40"/>
  </w:num>
  <w:num w:numId="3" w16cid:durableId="1207790780">
    <w:abstractNumId w:val="20"/>
  </w:num>
  <w:num w:numId="4" w16cid:durableId="629168631">
    <w:abstractNumId w:val="31"/>
  </w:num>
  <w:num w:numId="5" w16cid:durableId="1032806882">
    <w:abstractNumId w:val="31"/>
  </w:num>
  <w:num w:numId="6" w16cid:durableId="1614826021">
    <w:abstractNumId w:val="31"/>
  </w:num>
  <w:num w:numId="7" w16cid:durableId="1871990542">
    <w:abstractNumId w:val="31"/>
  </w:num>
  <w:num w:numId="8" w16cid:durableId="2088458160">
    <w:abstractNumId w:val="35"/>
  </w:num>
  <w:num w:numId="9" w16cid:durableId="231694775">
    <w:abstractNumId w:val="41"/>
  </w:num>
  <w:num w:numId="10" w16cid:durableId="2126189682">
    <w:abstractNumId w:val="27"/>
  </w:num>
  <w:num w:numId="11" w16cid:durableId="771515552">
    <w:abstractNumId w:val="18"/>
  </w:num>
  <w:num w:numId="12" w16cid:durableId="1603688421">
    <w:abstractNumId w:val="17"/>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2"/>
  </w:num>
  <w:num w:numId="25" w16cid:durableId="1791170963">
    <w:abstractNumId w:val="42"/>
  </w:num>
  <w:num w:numId="26" w16cid:durableId="567153609">
    <w:abstractNumId w:val="19"/>
  </w:num>
  <w:num w:numId="27" w16cid:durableId="1609577526">
    <w:abstractNumId w:val="23"/>
  </w:num>
  <w:num w:numId="28" w16cid:durableId="399406807">
    <w:abstractNumId w:val="34"/>
  </w:num>
  <w:num w:numId="29" w16cid:durableId="1461193868">
    <w:abstractNumId w:val="36"/>
  </w:num>
  <w:num w:numId="30" w16cid:durableId="1745184122">
    <w:abstractNumId w:val="14"/>
  </w:num>
  <w:num w:numId="31" w16cid:durableId="1679305057">
    <w:abstractNumId w:val="39"/>
  </w:num>
  <w:num w:numId="32" w16cid:durableId="1787849407">
    <w:abstractNumId w:val="21"/>
  </w:num>
  <w:num w:numId="33" w16cid:durableId="366487862">
    <w:abstractNumId w:val="11"/>
  </w:num>
  <w:num w:numId="34" w16cid:durableId="1804419287">
    <w:abstractNumId w:val="30"/>
  </w:num>
  <w:num w:numId="35" w16cid:durableId="49112699">
    <w:abstractNumId w:val="33"/>
  </w:num>
  <w:num w:numId="36" w16cid:durableId="1686785598">
    <w:abstractNumId w:val="12"/>
  </w:num>
  <w:num w:numId="37" w16cid:durableId="674694647">
    <w:abstractNumId w:val="38"/>
  </w:num>
  <w:num w:numId="38" w16cid:durableId="1576626440">
    <w:abstractNumId w:val="13"/>
  </w:num>
  <w:num w:numId="39" w16cid:durableId="1360159227">
    <w:abstractNumId w:val="15"/>
  </w:num>
  <w:num w:numId="40" w16cid:durableId="1568758972">
    <w:abstractNumId w:val="24"/>
  </w:num>
  <w:num w:numId="41" w16cid:durableId="1199243923">
    <w:abstractNumId w:val="16"/>
  </w:num>
  <w:num w:numId="42" w16cid:durableId="986783819">
    <w:abstractNumId w:val="22"/>
  </w:num>
  <w:num w:numId="43" w16cid:durableId="1562593440">
    <w:abstractNumId w:val="28"/>
  </w:num>
  <w:num w:numId="44" w16cid:durableId="1421833540">
    <w:abstractNumId w:val="37"/>
  </w:num>
  <w:num w:numId="45" w16cid:durableId="1717511641">
    <w:abstractNumId w:val="29"/>
  </w:num>
  <w:num w:numId="46" w16cid:durableId="11248817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005"/>
    <w:rsid w:val="0004781E"/>
    <w:rsid w:val="0008758A"/>
    <w:rsid w:val="000B5EEB"/>
    <w:rsid w:val="000C1E68"/>
    <w:rsid w:val="00156C43"/>
    <w:rsid w:val="001A1314"/>
    <w:rsid w:val="001A2EFD"/>
    <w:rsid w:val="001A3B3D"/>
    <w:rsid w:val="001B67DC"/>
    <w:rsid w:val="002254A9"/>
    <w:rsid w:val="00233D97"/>
    <w:rsid w:val="002347A2"/>
    <w:rsid w:val="00235B89"/>
    <w:rsid w:val="002850E3"/>
    <w:rsid w:val="002E4134"/>
    <w:rsid w:val="002F31A4"/>
    <w:rsid w:val="00354FCF"/>
    <w:rsid w:val="00393AD9"/>
    <w:rsid w:val="003A19E2"/>
    <w:rsid w:val="003B2B40"/>
    <w:rsid w:val="003B4E04"/>
    <w:rsid w:val="003C3C94"/>
    <w:rsid w:val="003F5A08"/>
    <w:rsid w:val="0040239A"/>
    <w:rsid w:val="00420716"/>
    <w:rsid w:val="004325FB"/>
    <w:rsid w:val="004432BA"/>
    <w:rsid w:val="0044407E"/>
    <w:rsid w:val="00447BB9"/>
    <w:rsid w:val="0046031D"/>
    <w:rsid w:val="00473AC9"/>
    <w:rsid w:val="00494AB1"/>
    <w:rsid w:val="004D72B5"/>
    <w:rsid w:val="004E0BD9"/>
    <w:rsid w:val="00520346"/>
    <w:rsid w:val="00536CE7"/>
    <w:rsid w:val="00551B7F"/>
    <w:rsid w:val="0056610F"/>
    <w:rsid w:val="00575BCA"/>
    <w:rsid w:val="00592F83"/>
    <w:rsid w:val="005B0344"/>
    <w:rsid w:val="005B520E"/>
    <w:rsid w:val="005E2800"/>
    <w:rsid w:val="005E730C"/>
    <w:rsid w:val="00603B5B"/>
    <w:rsid w:val="00605825"/>
    <w:rsid w:val="006438AC"/>
    <w:rsid w:val="00645D22"/>
    <w:rsid w:val="00651A08"/>
    <w:rsid w:val="00654204"/>
    <w:rsid w:val="00666013"/>
    <w:rsid w:val="00670434"/>
    <w:rsid w:val="006909F8"/>
    <w:rsid w:val="006A5D82"/>
    <w:rsid w:val="006B6B66"/>
    <w:rsid w:val="006F6D3D"/>
    <w:rsid w:val="00715BEA"/>
    <w:rsid w:val="00740EEA"/>
    <w:rsid w:val="00742A6D"/>
    <w:rsid w:val="00784930"/>
    <w:rsid w:val="0079173F"/>
    <w:rsid w:val="00794804"/>
    <w:rsid w:val="007B33F1"/>
    <w:rsid w:val="007B6DDA"/>
    <w:rsid w:val="007C0308"/>
    <w:rsid w:val="007C2FF2"/>
    <w:rsid w:val="007D6232"/>
    <w:rsid w:val="007F1F99"/>
    <w:rsid w:val="007F768F"/>
    <w:rsid w:val="0080791D"/>
    <w:rsid w:val="008147B5"/>
    <w:rsid w:val="00836367"/>
    <w:rsid w:val="00840CF0"/>
    <w:rsid w:val="00873603"/>
    <w:rsid w:val="008A2C7D"/>
    <w:rsid w:val="008B6524"/>
    <w:rsid w:val="008C4B23"/>
    <w:rsid w:val="008D0B92"/>
    <w:rsid w:val="008F6E2C"/>
    <w:rsid w:val="009303D9"/>
    <w:rsid w:val="00933C64"/>
    <w:rsid w:val="00972203"/>
    <w:rsid w:val="00995ABF"/>
    <w:rsid w:val="009A3323"/>
    <w:rsid w:val="009E3EEE"/>
    <w:rsid w:val="009F1D79"/>
    <w:rsid w:val="00A059B3"/>
    <w:rsid w:val="00AD4FFE"/>
    <w:rsid w:val="00AE3409"/>
    <w:rsid w:val="00B11A60"/>
    <w:rsid w:val="00B22613"/>
    <w:rsid w:val="00B44A76"/>
    <w:rsid w:val="00B620C5"/>
    <w:rsid w:val="00B768D1"/>
    <w:rsid w:val="00BA1025"/>
    <w:rsid w:val="00BC3420"/>
    <w:rsid w:val="00BD670B"/>
    <w:rsid w:val="00BE7D3C"/>
    <w:rsid w:val="00BF5FF6"/>
    <w:rsid w:val="00C0207F"/>
    <w:rsid w:val="00C16117"/>
    <w:rsid w:val="00C3075A"/>
    <w:rsid w:val="00C919A4"/>
    <w:rsid w:val="00CA4392"/>
    <w:rsid w:val="00CC393F"/>
    <w:rsid w:val="00CD68D1"/>
    <w:rsid w:val="00CE0207"/>
    <w:rsid w:val="00D043B8"/>
    <w:rsid w:val="00D2176E"/>
    <w:rsid w:val="00D575C7"/>
    <w:rsid w:val="00D632BE"/>
    <w:rsid w:val="00D72D06"/>
    <w:rsid w:val="00D7522C"/>
    <w:rsid w:val="00D7536F"/>
    <w:rsid w:val="00D76668"/>
    <w:rsid w:val="00DC0E40"/>
    <w:rsid w:val="00DC27D9"/>
    <w:rsid w:val="00E01949"/>
    <w:rsid w:val="00E07383"/>
    <w:rsid w:val="00E165BC"/>
    <w:rsid w:val="00E56E43"/>
    <w:rsid w:val="00E61E12"/>
    <w:rsid w:val="00E7596C"/>
    <w:rsid w:val="00E8529C"/>
    <w:rsid w:val="00E878F2"/>
    <w:rsid w:val="00EB71E7"/>
    <w:rsid w:val="00ED0149"/>
    <w:rsid w:val="00EF7DE3"/>
    <w:rsid w:val="00F03103"/>
    <w:rsid w:val="00F271DE"/>
    <w:rsid w:val="00F627DA"/>
    <w:rsid w:val="00F7288F"/>
    <w:rsid w:val="00F829E9"/>
    <w:rsid w:val="00F847A6"/>
    <w:rsid w:val="00F92363"/>
    <w:rsid w:val="00F9441B"/>
    <w:rsid w:val="00F94F6C"/>
    <w:rsid w:val="00FA4C32"/>
    <w:rsid w:val="00FD1F1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7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IJASEITHeading2">
    <w:name w:val="IJASEIT Heading 2"/>
    <w:basedOn w:val="Normal"/>
    <w:next w:val="Normal"/>
    <w:rsid w:val="0079173F"/>
    <w:pPr>
      <w:numPr>
        <w:numId w:val="26"/>
      </w:numPr>
      <w:suppressAutoHyphens/>
      <w:adjustRightInd w:val="0"/>
      <w:spacing w:before="150" w:after="60" w:line="1" w:lineRule="atLeast"/>
      <w:ind w:leftChars="-1" w:left="289" w:hangingChars="1" w:hanging="289"/>
      <w:jc w:val="left"/>
      <w:textDirection w:val="btLr"/>
      <w:textAlignment w:val="top"/>
      <w:outlineLvl w:val="0"/>
    </w:pPr>
    <w:rPr>
      <w:rFonts w:eastAsia="Times New Roman"/>
      <w:i/>
      <w:position w:val="-1"/>
      <w:szCs w:val="24"/>
      <w:lang w:val="en-AU" w:eastAsia="zh-CN"/>
    </w:rPr>
  </w:style>
  <w:style w:type="paragraph" w:customStyle="1" w:styleId="IJASEITHeading3">
    <w:name w:val="IJASEIT Heading 3"/>
    <w:basedOn w:val="Normal"/>
    <w:next w:val="Normal"/>
    <w:rsid w:val="0079173F"/>
    <w:pPr>
      <w:numPr>
        <w:numId w:val="25"/>
      </w:numPr>
      <w:suppressAutoHyphens/>
      <w:adjustRightInd w:val="0"/>
      <w:spacing w:before="120" w:after="60" w:line="1" w:lineRule="atLeast"/>
      <w:ind w:leftChars="-1" w:left="1" w:hangingChars="1" w:hanging="1"/>
      <w:jc w:val="both"/>
      <w:textDirection w:val="btLr"/>
      <w:textAlignment w:val="top"/>
      <w:outlineLvl w:val="0"/>
    </w:pPr>
    <w:rPr>
      <w:rFonts w:eastAsia="Times New Roman"/>
      <w:i/>
      <w:position w:val="-1"/>
      <w:szCs w:val="24"/>
      <w:lang w:val="en-AU" w:eastAsia="zh-CN"/>
    </w:rPr>
  </w:style>
  <w:style w:type="paragraph" w:customStyle="1" w:styleId="IJASEITHeading1">
    <w:name w:val="IJASEIT Heading 1"/>
    <w:basedOn w:val="Normal"/>
    <w:next w:val="Normal"/>
    <w:rsid w:val="00E01949"/>
    <w:pPr>
      <w:numPr>
        <w:numId w:val="32"/>
      </w:numPr>
      <w:suppressAutoHyphens/>
      <w:adjustRightInd w:val="0"/>
      <w:spacing w:before="240" w:after="80" w:line="1" w:lineRule="atLeast"/>
      <w:ind w:leftChars="-1" w:left="289" w:hangingChars="1" w:hanging="289"/>
      <w:textDirection w:val="btLr"/>
      <w:textAlignment w:val="top"/>
      <w:outlineLvl w:val="0"/>
    </w:pPr>
    <w:rPr>
      <w:rFonts w:eastAsia="Times New Roman"/>
      <w:smallCaps/>
      <w:position w:val="-1"/>
      <w:szCs w:val="24"/>
      <w:lang w:val="en-AU" w:eastAsia="zh-CN"/>
    </w:rPr>
  </w:style>
  <w:style w:type="paragraph" w:styleId="ListParagraph">
    <w:name w:val="List Paragraph"/>
    <w:basedOn w:val="Normal"/>
    <w:uiPriority w:val="34"/>
    <w:qFormat/>
    <w:rsid w:val="00AD4FFE"/>
    <w:pPr>
      <w:ind w:left="720"/>
      <w:contextualSpacing/>
    </w:pPr>
  </w:style>
  <w:style w:type="table" w:styleId="TableGrid">
    <w:name w:val="Table Grid"/>
    <w:basedOn w:val="TableNormal"/>
    <w:rsid w:val="00235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3117">
      <w:bodyDiv w:val="1"/>
      <w:marLeft w:val="0"/>
      <w:marRight w:val="0"/>
      <w:marTop w:val="0"/>
      <w:marBottom w:val="0"/>
      <w:divBdr>
        <w:top w:val="none" w:sz="0" w:space="0" w:color="auto"/>
        <w:left w:val="none" w:sz="0" w:space="0" w:color="auto"/>
        <w:bottom w:val="none" w:sz="0" w:space="0" w:color="auto"/>
        <w:right w:val="none" w:sz="0" w:space="0" w:color="auto"/>
      </w:divBdr>
    </w:div>
    <w:div w:id="22480016">
      <w:bodyDiv w:val="1"/>
      <w:marLeft w:val="0"/>
      <w:marRight w:val="0"/>
      <w:marTop w:val="0"/>
      <w:marBottom w:val="0"/>
      <w:divBdr>
        <w:top w:val="none" w:sz="0" w:space="0" w:color="auto"/>
        <w:left w:val="none" w:sz="0" w:space="0" w:color="auto"/>
        <w:bottom w:val="none" w:sz="0" w:space="0" w:color="auto"/>
        <w:right w:val="none" w:sz="0" w:space="0" w:color="auto"/>
      </w:divBdr>
    </w:div>
    <w:div w:id="64105646">
      <w:bodyDiv w:val="1"/>
      <w:marLeft w:val="0"/>
      <w:marRight w:val="0"/>
      <w:marTop w:val="0"/>
      <w:marBottom w:val="0"/>
      <w:divBdr>
        <w:top w:val="none" w:sz="0" w:space="0" w:color="auto"/>
        <w:left w:val="none" w:sz="0" w:space="0" w:color="auto"/>
        <w:bottom w:val="none" w:sz="0" w:space="0" w:color="auto"/>
        <w:right w:val="none" w:sz="0" w:space="0" w:color="auto"/>
      </w:divBdr>
    </w:div>
    <w:div w:id="93520401">
      <w:bodyDiv w:val="1"/>
      <w:marLeft w:val="0"/>
      <w:marRight w:val="0"/>
      <w:marTop w:val="0"/>
      <w:marBottom w:val="0"/>
      <w:divBdr>
        <w:top w:val="none" w:sz="0" w:space="0" w:color="auto"/>
        <w:left w:val="none" w:sz="0" w:space="0" w:color="auto"/>
        <w:bottom w:val="none" w:sz="0" w:space="0" w:color="auto"/>
        <w:right w:val="none" w:sz="0" w:space="0" w:color="auto"/>
      </w:divBdr>
    </w:div>
    <w:div w:id="97870072">
      <w:bodyDiv w:val="1"/>
      <w:marLeft w:val="0"/>
      <w:marRight w:val="0"/>
      <w:marTop w:val="0"/>
      <w:marBottom w:val="0"/>
      <w:divBdr>
        <w:top w:val="none" w:sz="0" w:space="0" w:color="auto"/>
        <w:left w:val="none" w:sz="0" w:space="0" w:color="auto"/>
        <w:bottom w:val="none" w:sz="0" w:space="0" w:color="auto"/>
        <w:right w:val="none" w:sz="0" w:space="0" w:color="auto"/>
      </w:divBdr>
    </w:div>
    <w:div w:id="114831845">
      <w:bodyDiv w:val="1"/>
      <w:marLeft w:val="0"/>
      <w:marRight w:val="0"/>
      <w:marTop w:val="0"/>
      <w:marBottom w:val="0"/>
      <w:divBdr>
        <w:top w:val="none" w:sz="0" w:space="0" w:color="auto"/>
        <w:left w:val="none" w:sz="0" w:space="0" w:color="auto"/>
        <w:bottom w:val="none" w:sz="0" w:space="0" w:color="auto"/>
        <w:right w:val="none" w:sz="0" w:space="0" w:color="auto"/>
      </w:divBdr>
    </w:div>
    <w:div w:id="178737494">
      <w:bodyDiv w:val="1"/>
      <w:marLeft w:val="0"/>
      <w:marRight w:val="0"/>
      <w:marTop w:val="0"/>
      <w:marBottom w:val="0"/>
      <w:divBdr>
        <w:top w:val="none" w:sz="0" w:space="0" w:color="auto"/>
        <w:left w:val="none" w:sz="0" w:space="0" w:color="auto"/>
        <w:bottom w:val="none" w:sz="0" w:space="0" w:color="auto"/>
        <w:right w:val="none" w:sz="0" w:space="0" w:color="auto"/>
      </w:divBdr>
    </w:div>
    <w:div w:id="179904199">
      <w:bodyDiv w:val="1"/>
      <w:marLeft w:val="0"/>
      <w:marRight w:val="0"/>
      <w:marTop w:val="0"/>
      <w:marBottom w:val="0"/>
      <w:divBdr>
        <w:top w:val="none" w:sz="0" w:space="0" w:color="auto"/>
        <w:left w:val="none" w:sz="0" w:space="0" w:color="auto"/>
        <w:bottom w:val="none" w:sz="0" w:space="0" w:color="auto"/>
        <w:right w:val="none" w:sz="0" w:space="0" w:color="auto"/>
      </w:divBdr>
    </w:div>
    <w:div w:id="191891323">
      <w:bodyDiv w:val="1"/>
      <w:marLeft w:val="0"/>
      <w:marRight w:val="0"/>
      <w:marTop w:val="0"/>
      <w:marBottom w:val="0"/>
      <w:divBdr>
        <w:top w:val="none" w:sz="0" w:space="0" w:color="auto"/>
        <w:left w:val="none" w:sz="0" w:space="0" w:color="auto"/>
        <w:bottom w:val="none" w:sz="0" w:space="0" w:color="auto"/>
        <w:right w:val="none" w:sz="0" w:space="0" w:color="auto"/>
      </w:divBdr>
    </w:div>
    <w:div w:id="221059153">
      <w:bodyDiv w:val="1"/>
      <w:marLeft w:val="0"/>
      <w:marRight w:val="0"/>
      <w:marTop w:val="0"/>
      <w:marBottom w:val="0"/>
      <w:divBdr>
        <w:top w:val="none" w:sz="0" w:space="0" w:color="auto"/>
        <w:left w:val="none" w:sz="0" w:space="0" w:color="auto"/>
        <w:bottom w:val="none" w:sz="0" w:space="0" w:color="auto"/>
        <w:right w:val="none" w:sz="0" w:space="0" w:color="auto"/>
      </w:divBdr>
    </w:div>
    <w:div w:id="243033635">
      <w:bodyDiv w:val="1"/>
      <w:marLeft w:val="0"/>
      <w:marRight w:val="0"/>
      <w:marTop w:val="0"/>
      <w:marBottom w:val="0"/>
      <w:divBdr>
        <w:top w:val="none" w:sz="0" w:space="0" w:color="auto"/>
        <w:left w:val="none" w:sz="0" w:space="0" w:color="auto"/>
        <w:bottom w:val="none" w:sz="0" w:space="0" w:color="auto"/>
        <w:right w:val="none" w:sz="0" w:space="0" w:color="auto"/>
      </w:divBdr>
    </w:div>
    <w:div w:id="253713613">
      <w:bodyDiv w:val="1"/>
      <w:marLeft w:val="0"/>
      <w:marRight w:val="0"/>
      <w:marTop w:val="0"/>
      <w:marBottom w:val="0"/>
      <w:divBdr>
        <w:top w:val="none" w:sz="0" w:space="0" w:color="auto"/>
        <w:left w:val="none" w:sz="0" w:space="0" w:color="auto"/>
        <w:bottom w:val="none" w:sz="0" w:space="0" w:color="auto"/>
        <w:right w:val="none" w:sz="0" w:space="0" w:color="auto"/>
      </w:divBdr>
    </w:div>
    <w:div w:id="265383529">
      <w:bodyDiv w:val="1"/>
      <w:marLeft w:val="0"/>
      <w:marRight w:val="0"/>
      <w:marTop w:val="0"/>
      <w:marBottom w:val="0"/>
      <w:divBdr>
        <w:top w:val="none" w:sz="0" w:space="0" w:color="auto"/>
        <w:left w:val="none" w:sz="0" w:space="0" w:color="auto"/>
        <w:bottom w:val="none" w:sz="0" w:space="0" w:color="auto"/>
        <w:right w:val="none" w:sz="0" w:space="0" w:color="auto"/>
      </w:divBdr>
    </w:div>
    <w:div w:id="277880321">
      <w:bodyDiv w:val="1"/>
      <w:marLeft w:val="0"/>
      <w:marRight w:val="0"/>
      <w:marTop w:val="0"/>
      <w:marBottom w:val="0"/>
      <w:divBdr>
        <w:top w:val="none" w:sz="0" w:space="0" w:color="auto"/>
        <w:left w:val="none" w:sz="0" w:space="0" w:color="auto"/>
        <w:bottom w:val="none" w:sz="0" w:space="0" w:color="auto"/>
        <w:right w:val="none" w:sz="0" w:space="0" w:color="auto"/>
      </w:divBdr>
    </w:div>
    <w:div w:id="307168523">
      <w:bodyDiv w:val="1"/>
      <w:marLeft w:val="0"/>
      <w:marRight w:val="0"/>
      <w:marTop w:val="0"/>
      <w:marBottom w:val="0"/>
      <w:divBdr>
        <w:top w:val="none" w:sz="0" w:space="0" w:color="auto"/>
        <w:left w:val="none" w:sz="0" w:space="0" w:color="auto"/>
        <w:bottom w:val="none" w:sz="0" w:space="0" w:color="auto"/>
        <w:right w:val="none" w:sz="0" w:space="0" w:color="auto"/>
      </w:divBdr>
    </w:div>
    <w:div w:id="331032879">
      <w:bodyDiv w:val="1"/>
      <w:marLeft w:val="0"/>
      <w:marRight w:val="0"/>
      <w:marTop w:val="0"/>
      <w:marBottom w:val="0"/>
      <w:divBdr>
        <w:top w:val="none" w:sz="0" w:space="0" w:color="auto"/>
        <w:left w:val="none" w:sz="0" w:space="0" w:color="auto"/>
        <w:bottom w:val="none" w:sz="0" w:space="0" w:color="auto"/>
        <w:right w:val="none" w:sz="0" w:space="0" w:color="auto"/>
      </w:divBdr>
    </w:div>
    <w:div w:id="348990781">
      <w:bodyDiv w:val="1"/>
      <w:marLeft w:val="0"/>
      <w:marRight w:val="0"/>
      <w:marTop w:val="0"/>
      <w:marBottom w:val="0"/>
      <w:divBdr>
        <w:top w:val="none" w:sz="0" w:space="0" w:color="auto"/>
        <w:left w:val="none" w:sz="0" w:space="0" w:color="auto"/>
        <w:bottom w:val="none" w:sz="0" w:space="0" w:color="auto"/>
        <w:right w:val="none" w:sz="0" w:space="0" w:color="auto"/>
      </w:divBdr>
    </w:div>
    <w:div w:id="359672833">
      <w:bodyDiv w:val="1"/>
      <w:marLeft w:val="0"/>
      <w:marRight w:val="0"/>
      <w:marTop w:val="0"/>
      <w:marBottom w:val="0"/>
      <w:divBdr>
        <w:top w:val="none" w:sz="0" w:space="0" w:color="auto"/>
        <w:left w:val="none" w:sz="0" w:space="0" w:color="auto"/>
        <w:bottom w:val="none" w:sz="0" w:space="0" w:color="auto"/>
        <w:right w:val="none" w:sz="0" w:space="0" w:color="auto"/>
      </w:divBdr>
    </w:div>
    <w:div w:id="385226552">
      <w:bodyDiv w:val="1"/>
      <w:marLeft w:val="0"/>
      <w:marRight w:val="0"/>
      <w:marTop w:val="0"/>
      <w:marBottom w:val="0"/>
      <w:divBdr>
        <w:top w:val="none" w:sz="0" w:space="0" w:color="auto"/>
        <w:left w:val="none" w:sz="0" w:space="0" w:color="auto"/>
        <w:bottom w:val="none" w:sz="0" w:space="0" w:color="auto"/>
        <w:right w:val="none" w:sz="0" w:space="0" w:color="auto"/>
      </w:divBdr>
    </w:div>
    <w:div w:id="398330040">
      <w:bodyDiv w:val="1"/>
      <w:marLeft w:val="0"/>
      <w:marRight w:val="0"/>
      <w:marTop w:val="0"/>
      <w:marBottom w:val="0"/>
      <w:divBdr>
        <w:top w:val="none" w:sz="0" w:space="0" w:color="auto"/>
        <w:left w:val="none" w:sz="0" w:space="0" w:color="auto"/>
        <w:bottom w:val="none" w:sz="0" w:space="0" w:color="auto"/>
        <w:right w:val="none" w:sz="0" w:space="0" w:color="auto"/>
      </w:divBdr>
    </w:div>
    <w:div w:id="407119183">
      <w:bodyDiv w:val="1"/>
      <w:marLeft w:val="0"/>
      <w:marRight w:val="0"/>
      <w:marTop w:val="0"/>
      <w:marBottom w:val="0"/>
      <w:divBdr>
        <w:top w:val="none" w:sz="0" w:space="0" w:color="auto"/>
        <w:left w:val="none" w:sz="0" w:space="0" w:color="auto"/>
        <w:bottom w:val="none" w:sz="0" w:space="0" w:color="auto"/>
        <w:right w:val="none" w:sz="0" w:space="0" w:color="auto"/>
      </w:divBdr>
    </w:div>
    <w:div w:id="425883808">
      <w:bodyDiv w:val="1"/>
      <w:marLeft w:val="0"/>
      <w:marRight w:val="0"/>
      <w:marTop w:val="0"/>
      <w:marBottom w:val="0"/>
      <w:divBdr>
        <w:top w:val="none" w:sz="0" w:space="0" w:color="auto"/>
        <w:left w:val="none" w:sz="0" w:space="0" w:color="auto"/>
        <w:bottom w:val="none" w:sz="0" w:space="0" w:color="auto"/>
        <w:right w:val="none" w:sz="0" w:space="0" w:color="auto"/>
      </w:divBdr>
    </w:div>
    <w:div w:id="461195089">
      <w:bodyDiv w:val="1"/>
      <w:marLeft w:val="0"/>
      <w:marRight w:val="0"/>
      <w:marTop w:val="0"/>
      <w:marBottom w:val="0"/>
      <w:divBdr>
        <w:top w:val="none" w:sz="0" w:space="0" w:color="auto"/>
        <w:left w:val="none" w:sz="0" w:space="0" w:color="auto"/>
        <w:bottom w:val="none" w:sz="0" w:space="0" w:color="auto"/>
        <w:right w:val="none" w:sz="0" w:space="0" w:color="auto"/>
      </w:divBdr>
    </w:div>
    <w:div w:id="476188711">
      <w:bodyDiv w:val="1"/>
      <w:marLeft w:val="0"/>
      <w:marRight w:val="0"/>
      <w:marTop w:val="0"/>
      <w:marBottom w:val="0"/>
      <w:divBdr>
        <w:top w:val="none" w:sz="0" w:space="0" w:color="auto"/>
        <w:left w:val="none" w:sz="0" w:space="0" w:color="auto"/>
        <w:bottom w:val="none" w:sz="0" w:space="0" w:color="auto"/>
        <w:right w:val="none" w:sz="0" w:space="0" w:color="auto"/>
      </w:divBdr>
    </w:div>
    <w:div w:id="502668824">
      <w:bodyDiv w:val="1"/>
      <w:marLeft w:val="0"/>
      <w:marRight w:val="0"/>
      <w:marTop w:val="0"/>
      <w:marBottom w:val="0"/>
      <w:divBdr>
        <w:top w:val="none" w:sz="0" w:space="0" w:color="auto"/>
        <w:left w:val="none" w:sz="0" w:space="0" w:color="auto"/>
        <w:bottom w:val="none" w:sz="0" w:space="0" w:color="auto"/>
        <w:right w:val="none" w:sz="0" w:space="0" w:color="auto"/>
      </w:divBdr>
    </w:div>
    <w:div w:id="603002458">
      <w:bodyDiv w:val="1"/>
      <w:marLeft w:val="0"/>
      <w:marRight w:val="0"/>
      <w:marTop w:val="0"/>
      <w:marBottom w:val="0"/>
      <w:divBdr>
        <w:top w:val="none" w:sz="0" w:space="0" w:color="auto"/>
        <w:left w:val="none" w:sz="0" w:space="0" w:color="auto"/>
        <w:bottom w:val="none" w:sz="0" w:space="0" w:color="auto"/>
        <w:right w:val="none" w:sz="0" w:space="0" w:color="auto"/>
      </w:divBdr>
    </w:div>
    <w:div w:id="604969977">
      <w:bodyDiv w:val="1"/>
      <w:marLeft w:val="0"/>
      <w:marRight w:val="0"/>
      <w:marTop w:val="0"/>
      <w:marBottom w:val="0"/>
      <w:divBdr>
        <w:top w:val="none" w:sz="0" w:space="0" w:color="auto"/>
        <w:left w:val="none" w:sz="0" w:space="0" w:color="auto"/>
        <w:bottom w:val="none" w:sz="0" w:space="0" w:color="auto"/>
        <w:right w:val="none" w:sz="0" w:space="0" w:color="auto"/>
      </w:divBdr>
    </w:div>
    <w:div w:id="606081915">
      <w:bodyDiv w:val="1"/>
      <w:marLeft w:val="0"/>
      <w:marRight w:val="0"/>
      <w:marTop w:val="0"/>
      <w:marBottom w:val="0"/>
      <w:divBdr>
        <w:top w:val="none" w:sz="0" w:space="0" w:color="auto"/>
        <w:left w:val="none" w:sz="0" w:space="0" w:color="auto"/>
        <w:bottom w:val="none" w:sz="0" w:space="0" w:color="auto"/>
        <w:right w:val="none" w:sz="0" w:space="0" w:color="auto"/>
      </w:divBdr>
    </w:div>
    <w:div w:id="633829414">
      <w:bodyDiv w:val="1"/>
      <w:marLeft w:val="0"/>
      <w:marRight w:val="0"/>
      <w:marTop w:val="0"/>
      <w:marBottom w:val="0"/>
      <w:divBdr>
        <w:top w:val="none" w:sz="0" w:space="0" w:color="auto"/>
        <w:left w:val="none" w:sz="0" w:space="0" w:color="auto"/>
        <w:bottom w:val="none" w:sz="0" w:space="0" w:color="auto"/>
        <w:right w:val="none" w:sz="0" w:space="0" w:color="auto"/>
      </w:divBdr>
    </w:div>
    <w:div w:id="668407287">
      <w:bodyDiv w:val="1"/>
      <w:marLeft w:val="0"/>
      <w:marRight w:val="0"/>
      <w:marTop w:val="0"/>
      <w:marBottom w:val="0"/>
      <w:divBdr>
        <w:top w:val="none" w:sz="0" w:space="0" w:color="auto"/>
        <w:left w:val="none" w:sz="0" w:space="0" w:color="auto"/>
        <w:bottom w:val="none" w:sz="0" w:space="0" w:color="auto"/>
        <w:right w:val="none" w:sz="0" w:space="0" w:color="auto"/>
      </w:divBdr>
    </w:div>
    <w:div w:id="700403940">
      <w:bodyDiv w:val="1"/>
      <w:marLeft w:val="0"/>
      <w:marRight w:val="0"/>
      <w:marTop w:val="0"/>
      <w:marBottom w:val="0"/>
      <w:divBdr>
        <w:top w:val="none" w:sz="0" w:space="0" w:color="auto"/>
        <w:left w:val="none" w:sz="0" w:space="0" w:color="auto"/>
        <w:bottom w:val="none" w:sz="0" w:space="0" w:color="auto"/>
        <w:right w:val="none" w:sz="0" w:space="0" w:color="auto"/>
      </w:divBdr>
    </w:div>
    <w:div w:id="741215153">
      <w:bodyDiv w:val="1"/>
      <w:marLeft w:val="0"/>
      <w:marRight w:val="0"/>
      <w:marTop w:val="0"/>
      <w:marBottom w:val="0"/>
      <w:divBdr>
        <w:top w:val="none" w:sz="0" w:space="0" w:color="auto"/>
        <w:left w:val="none" w:sz="0" w:space="0" w:color="auto"/>
        <w:bottom w:val="none" w:sz="0" w:space="0" w:color="auto"/>
        <w:right w:val="none" w:sz="0" w:space="0" w:color="auto"/>
      </w:divBdr>
    </w:div>
    <w:div w:id="858929699">
      <w:bodyDiv w:val="1"/>
      <w:marLeft w:val="0"/>
      <w:marRight w:val="0"/>
      <w:marTop w:val="0"/>
      <w:marBottom w:val="0"/>
      <w:divBdr>
        <w:top w:val="none" w:sz="0" w:space="0" w:color="auto"/>
        <w:left w:val="none" w:sz="0" w:space="0" w:color="auto"/>
        <w:bottom w:val="none" w:sz="0" w:space="0" w:color="auto"/>
        <w:right w:val="none" w:sz="0" w:space="0" w:color="auto"/>
      </w:divBdr>
    </w:div>
    <w:div w:id="873080768">
      <w:bodyDiv w:val="1"/>
      <w:marLeft w:val="0"/>
      <w:marRight w:val="0"/>
      <w:marTop w:val="0"/>
      <w:marBottom w:val="0"/>
      <w:divBdr>
        <w:top w:val="none" w:sz="0" w:space="0" w:color="auto"/>
        <w:left w:val="none" w:sz="0" w:space="0" w:color="auto"/>
        <w:bottom w:val="none" w:sz="0" w:space="0" w:color="auto"/>
        <w:right w:val="none" w:sz="0" w:space="0" w:color="auto"/>
      </w:divBdr>
    </w:div>
    <w:div w:id="895316775">
      <w:bodyDiv w:val="1"/>
      <w:marLeft w:val="0"/>
      <w:marRight w:val="0"/>
      <w:marTop w:val="0"/>
      <w:marBottom w:val="0"/>
      <w:divBdr>
        <w:top w:val="none" w:sz="0" w:space="0" w:color="auto"/>
        <w:left w:val="none" w:sz="0" w:space="0" w:color="auto"/>
        <w:bottom w:val="none" w:sz="0" w:space="0" w:color="auto"/>
        <w:right w:val="none" w:sz="0" w:space="0" w:color="auto"/>
      </w:divBdr>
    </w:div>
    <w:div w:id="908923613">
      <w:bodyDiv w:val="1"/>
      <w:marLeft w:val="0"/>
      <w:marRight w:val="0"/>
      <w:marTop w:val="0"/>
      <w:marBottom w:val="0"/>
      <w:divBdr>
        <w:top w:val="none" w:sz="0" w:space="0" w:color="auto"/>
        <w:left w:val="none" w:sz="0" w:space="0" w:color="auto"/>
        <w:bottom w:val="none" w:sz="0" w:space="0" w:color="auto"/>
        <w:right w:val="none" w:sz="0" w:space="0" w:color="auto"/>
      </w:divBdr>
    </w:div>
    <w:div w:id="912203803">
      <w:bodyDiv w:val="1"/>
      <w:marLeft w:val="0"/>
      <w:marRight w:val="0"/>
      <w:marTop w:val="0"/>
      <w:marBottom w:val="0"/>
      <w:divBdr>
        <w:top w:val="none" w:sz="0" w:space="0" w:color="auto"/>
        <w:left w:val="none" w:sz="0" w:space="0" w:color="auto"/>
        <w:bottom w:val="none" w:sz="0" w:space="0" w:color="auto"/>
        <w:right w:val="none" w:sz="0" w:space="0" w:color="auto"/>
      </w:divBdr>
    </w:div>
    <w:div w:id="978805211">
      <w:bodyDiv w:val="1"/>
      <w:marLeft w:val="0"/>
      <w:marRight w:val="0"/>
      <w:marTop w:val="0"/>
      <w:marBottom w:val="0"/>
      <w:divBdr>
        <w:top w:val="none" w:sz="0" w:space="0" w:color="auto"/>
        <w:left w:val="none" w:sz="0" w:space="0" w:color="auto"/>
        <w:bottom w:val="none" w:sz="0" w:space="0" w:color="auto"/>
        <w:right w:val="none" w:sz="0" w:space="0" w:color="auto"/>
      </w:divBdr>
    </w:div>
    <w:div w:id="990207971">
      <w:bodyDiv w:val="1"/>
      <w:marLeft w:val="0"/>
      <w:marRight w:val="0"/>
      <w:marTop w:val="0"/>
      <w:marBottom w:val="0"/>
      <w:divBdr>
        <w:top w:val="none" w:sz="0" w:space="0" w:color="auto"/>
        <w:left w:val="none" w:sz="0" w:space="0" w:color="auto"/>
        <w:bottom w:val="none" w:sz="0" w:space="0" w:color="auto"/>
        <w:right w:val="none" w:sz="0" w:space="0" w:color="auto"/>
      </w:divBdr>
    </w:div>
    <w:div w:id="1083769179">
      <w:bodyDiv w:val="1"/>
      <w:marLeft w:val="0"/>
      <w:marRight w:val="0"/>
      <w:marTop w:val="0"/>
      <w:marBottom w:val="0"/>
      <w:divBdr>
        <w:top w:val="none" w:sz="0" w:space="0" w:color="auto"/>
        <w:left w:val="none" w:sz="0" w:space="0" w:color="auto"/>
        <w:bottom w:val="none" w:sz="0" w:space="0" w:color="auto"/>
        <w:right w:val="none" w:sz="0" w:space="0" w:color="auto"/>
      </w:divBdr>
    </w:div>
    <w:div w:id="1090083535">
      <w:bodyDiv w:val="1"/>
      <w:marLeft w:val="0"/>
      <w:marRight w:val="0"/>
      <w:marTop w:val="0"/>
      <w:marBottom w:val="0"/>
      <w:divBdr>
        <w:top w:val="none" w:sz="0" w:space="0" w:color="auto"/>
        <w:left w:val="none" w:sz="0" w:space="0" w:color="auto"/>
        <w:bottom w:val="none" w:sz="0" w:space="0" w:color="auto"/>
        <w:right w:val="none" w:sz="0" w:space="0" w:color="auto"/>
      </w:divBdr>
    </w:div>
    <w:div w:id="1097947040">
      <w:bodyDiv w:val="1"/>
      <w:marLeft w:val="0"/>
      <w:marRight w:val="0"/>
      <w:marTop w:val="0"/>
      <w:marBottom w:val="0"/>
      <w:divBdr>
        <w:top w:val="none" w:sz="0" w:space="0" w:color="auto"/>
        <w:left w:val="none" w:sz="0" w:space="0" w:color="auto"/>
        <w:bottom w:val="none" w:sz="0" w:space="0" w:color="auto"/>
        <w:right w:val="none" w:sz="0" w:space="0" w:color="auto"/>
      </w:divBdr>
    </w:div>
    <w:div w:id="1100442981">
      <w:bodyDiv w:val="1"/>
      <w:marLeft w:val="0"/>
      <w:marRight w:val="0"/>
      <w:marTop w:val="0"/>
      <w:marBottom w:val="0"/>
      <w:divBdr>
        <w:top w:val="none" w:sz="0" w:space="0" w:color="auto"/>
        <w:left w:val="none" w:sz="0" w:space="0" w:color="auto"/>
        <w:bottom w:val="none" w:sz="0" w:space="0" w:color="auto"/>
        <w:right w:val="none" w:sz="0" w:space="0" w:color="auto"/>
      </w:divBdr>
    </w:div>
    <w:div w:id="1109740282">
      <w:bodyDiv w:val="1"/>
      <w:marLeft w:val="0"/>
      <w:marRight w:val="0"/>
      <w:marTop w:val="0"/>
      <w:marBottom w:val="0"/>
      <w:divBdr>
        <w:top w:val="none" w:sz="0" w:space="0" w:color="auto"/>
        <w:left w:val="none" w:sz="0" w:space="0" w:color="auto"/>
        <w:bottom w:val="none" w:sz="0" w:space="0" w:color="auto"/>
        <w:right w:val="none" w:sz="0" w:space="0" w:color="auto"/>
      </w:divBdr>
    </w:div>
    <w:div w:id="1128088651">
      <w:bodyDiv w:val="1"/>
      <w:marLeft w:val="0"/>
      <w:marRight w:val="0"/>
      <w:marTop w:val="0"/>
      <w:marBottom w:val="0"/>
      <w:divBdr>
        <w:top w:val="none" w:sz="0" w:space="0" w:color="auto"/>
        <w:left w:val="none" w:sz="0" w:space="0" w:color="auto"/>
        <w:bottom w:val="none" w:sz="0" w:space="0" w:color="auto"/>
        <w:right w:val="none" w:sz="0" w:space="0" w:color="auto"/>
      </w:divBdr>
    </w:div>
    <w:div w:id="1140223538">
      <w:bodyDiv w:val="1"/>
      <w:marLeft w:val="0"/>
      <w:marRight w:val="0"/>
      <w:marTop w:val="0"/>
      <w:marBottom w:val="0"/>
      <w:divBdr>
        <w:top w:val="none" w:sz="0" w:space="0" w:color="auto"/>
        <w:left w:val="none" w:sz="0" w:space="0" w:color="auto"/>
        <w:bottom w:val="none" w:sz="0" w:space="0" w:color="auto"/>
        <w:right w:val="none" w:sz="0" w:space="0" w:color="auto"/>
      </w:divBdr>
    </w:div>
    <w:div w:id="1219047153">
      <w:bodyDiv w:val="1"/>
      <w:marLeft w:val="0"/>
      <w:marRight w:val="0"/>
      <w:marTop w:val="0"/>
      <w:marBottom w:val="0"/>
      <w:divBdr>
        <w:top w:val="none" w:sz="0" w:space="0" w:color="auto"/>
        <w:left w:val="none" w:sz="0" w:space="0" w:color="auto"/>
        <w:bottom w:val="none" w:sz="0" w:space="0" w:color="auto"/>
        <w:right w:val="none" w:sz="0" w:space="0" w:color="auto"/>
      </w:divBdr>
    </w:div>
    <w:div w:id="1253390112">
      <w:bodyDiv w:val="1"/>
      <w:marLeft w:val="0"/>
      <w:marRight w:val="0"/>
      <w:marTop w:val="0"/>
      <w:marBottom w:val="0"/>
      <w:divBdr>
        <w:top w:val="none" w:sz="0" w:space="0" w:color="auto"/>
        <w:left w:val="none" w:sz="0" w:space="0" w:color="auto"/>
        <w:bottom w:val="none" w:sz="0" w:space="0" w:color="auto"/>
        <w:right w:val="none" w:sz="0" w:space="0" w:color="auto"/>
      </w:divBdr>
    </w:div>
    <w:div w:id="1279488026">
      <w:bodyDiv w:val="1"/>
      <w:marLeft w:val="0"/>
      <w:marRight w:val="0"/>
      <w:marTop w:val="0"/>
      <w:marBottom w:val="0"/>
      <w:divBdr>
        <w:top w:val="none" w:sz="0" w:space="0" w:color="auto"/>
        <w:left w:val="none" w:sz="0" w:space="0" w:color="auto"/>
        <w:bottom w:val="none" w:sz="0" w:space="0" w:color="auto"/>
        <w:right w:val="none" w:sz="0" w:space="0" w:color="auto"/>
      </w:divBdr>
    </w:div>
    <w:div w:id="1294598696">
      <w:bodyDiv w:val="1"/>
      <w:marLeft w:val="0"/>
      <w:marRight w:val="0"/>
      <w:marTop w:val="0"/>
      <w:marBottom w:val="0"/>
      <w:divBdr>
        <w:top w:val="none" w:sz="0" w:space="0" w:color="auto"/>
        <w:left w:val="none" w:sz="0" w:space="0" w:color="auto"/>
        <w:bottom w:val="none" w:sz="0" w:space="0" w:color="auto"/>
        <w:right w:val="none" w:sz="0" w:space="0" w:color="auto"/>
      </w:divBdr>
    </w:div>
    <w:div w:id="1313294631">
      <w:bodyDiv w:val="1"/>
      <w:marLeft w:val="0"/>
      <w:marRight w:val="0"/>
      <w:marTop w:val="0"/>
      <w:marBottom w:val="0"/>
      <w:divBdr>
        <w:top w:val="none" w:sz="0" w:space="0" w:color="auto"/>
        <w:left w:val="none" w:sz="0" w:space="0" w:color="auto"/>
        <w:bottom w:val="none" w:sz="0" w:space="0" w:color="auto"/>
        <w:right w:val="none" w:sz="0" w:space="0" w:color="auto"/>
      </w:divBdr>
    </w:div>
    <w:div w:id="1314332941">
      <w:bodyDiv w:val="1"/>
      <w:marLeft w:val="0"/>
      <w:marRight w:val="0"/>
      <w:marTop w:val="0"/>
      <w:marBottom w:val="0"/>
      <w:divBdr>
        <w:top w:val="none" w:sz="0" w:space="0" w:color="auto"/>
        <w:left w:val="none" w:sz="0" w:space="0" w:color="auto"/>
        <w:bottom w:val="none" w:sz="0" w:space="0" w:color="auto"/>
        <w:right w:val="none" w:sz="0" w:space="0" w:color="auto"/>
      </w:divBdr>
    </w:div>
    <w:div w:id="1389110171">
      <w:bodyDiv w:val="1"/>
      <w:marLeft w:val="0"/>
      <w:marRight w:val="0"/>
      <w:marTop w:val="0"/>
      <w:marBottom w:val="0"/>
      <w:divBdr>
        <w:top w:val="none" w:sz="0" w:space="0" w:color="auto"/>
        <w:left w:val="none" w:sz="0" w:space="0" w:color="auto"/>
        <w:bottom w:val="none" w:sz="0" w:space="0" w:color="auto"/>
        <w:right w:val="none" w:sz="0" w:space="0" w:color="auto"/>
      </w:divBdr>
    </w:div>
    <w:div w:id="1405182502">
      <w:bodyDiv w:val="1"/>
      <w:marLeft w:val="0"/>
      <w:marRight w:val="0"/>
      <w:marTop w:val="0"/>
      <w:marBottom w:val="0"/>
      <w:divBdr>
        <w:top w:val="none" w:sz="0" w:space="0" w:color="auto"/>
        <w:left w:val="none" w:sz="0" w:space="0" w:color="auto"/>
        <w:bottom w:val="none" w:sz="0" w:space="0" w:color="auto"/>
        <w:right w:val="none" w:sz="0" w:space="0" w:color="auto"/>
      </w:divBdr>
    </w:div>
    <w:div w:id="1437599977">
      <w:bodyDiv w:val="1"/>
      <w:marLeft w:val="0"/>
      <w:marRight w:val="0"/>
      <w:marTop w:val="0"/>
      <w:marBottom w:val="0"/>
      <w:divBdr>
        <w:top w:val="none" w:sz="0" w:space="0" w:color="auto"/>
        <w:left w:val="none" w:sz="0" w:space="0" w:color="auto"/>
        <w:bottom w:val="none" w:sz="0" w:space="0" w:color="auto"/>
        <w:right w:val="none" w:sz="0" w:space="0" w:color="auto"/>
      </w:divBdr>
    </w:div>
    <w:div w:id="1487168880">
      <w:bodyDiv w:val="1"/>
      <w:marLeft w:val="0"/>
      <w:marRight w:val="0"/>
      <w:marTop w:val="0"/>
      <w:marBottom w:val="0"/>
      <w:divBdr>
        <w:top w:val="none" w:sz="0" w:space="0" w:color="auto"/>
        <w:left w:val="none" w:sz="0" w:space="0" w:color="auto"/>
        <w:bottom w:val="none" w:sz="0" w:space="0" w:color="auto"/>
        <w:right w:val="none" w:sz="0" w:space="0" w:color="auto"/>
      </w:divBdr>
    </w:div>
    <w:div w:id="1506554779">
      <w:bodyDiv w:val="1"/>
      <w:marLeft w:val="0"/>
      <w:marRight w:val="0"/>
      <w:marTop w:val="0"/>
      <w:marBottom w:val="0"/>
      <w:divBdr>
        <w:top w:val="none" w:sz="0" w:space="0" w:color="auto"/>
        <w:left w:val="none" w:sz="0" w:space="0" w:color="auto"/>
        <w:bottom w:val="none" w:sz="0" w:space="0" w:color="auto"/>
        <w:right w:val="none" w:sz="0" w:space="0" w:color="auto"/>
      </w:divBdr>
    </w:div>
    <w:div w:id="1539122528">
      <w:bodyDiv w:val="1"/>
      <w:marLeft w:val="0"/>
      <w:marRight w:val="0"/>
      <w:marTop w:val="0"/>
      <w:marBottom w:val="0"/>
      <w:divBdr>
        <w:top w:val="none" w:sz="0" w:space="0" w:color="auto"/>
        <w:left w:val="none" w:sz="0" w:space="0" w:color="auto"/>
        <w:bottom w:val="none" w:sz="0" w:space="0" w:color="auto"/>
        <w:right w:val="none" w:sz="0" w:space="0" w:color="auto"/>
      </w:divBdr>
    </w:div>
    <w:div w:id="1565137516">
      <w:bodyDiv w:val="1"/>
      <w:marLeft w:val="0"/>
      <w:marRight w:val="0"/>
      <w:marTop w:val="0"/>
      <w:marBottom w:val="0"/>
      <w:divBdr>
        <w:top w:val="none" w:sz="0" w:space="0" w:color="auto"/>
        <w:left w:val="none" w:sz="0" w:space="0" w:color="auto"/>
        <w:bottom w:val="none" w:sz="0" w:space="0" w:color="auto"/>
        <w:right w:val="none" w:sz="0" w:space="0" w:color="auto"/>
      </w:divBdr>
    </w:div>
    <w:div w:id="1570112718">
      <w:bodyDiv w:val="1"/>
      <w:marLeft w:val="0"/>
      <w:marRight w:val="0"/>
      <w:marTop w:val="0"/>
      <w:marBottom w:val="0"/>
      <w:divBdr>
        <w:top w:val="none" w:sz="0" w:space="0" w:color="auto"/>
        <w:left w:val="none" w:sz="0" w:space="0" w:color="auto"/>
        <w:bottom w:val="none" w:sz="0" w:space="0" w:color="auto"/>
        <w:right w:val="none" w:sz="0" w:space="0" w:color="auto"/>
      </w:divBdr>
    </w:div>
    <w:div w:id="1583022689">
      <w:bodyDiv w:val="1"/>
      <w:marLeft w:val="0"/>
      <w:marRight w:val="0"/>
      <w:marTop w:val="0"/>
      <w:marBottom w:val="0"/>
      <w:divBdr>
        <w:top w:val="none" w:sz="0" w:space="0" w:color="auto"/>
        <w:left w:val="none" w:sz="0" w:space="0" w:color="auto"/>
        <w:bottom w:val="none" w:sz="0" w:space="0" w:color="auto"/>
        <w:right w:val="none" w:sz="0" w:space="0" w:color="auto"/>
      </w:divBdr>
    </w:div>
    <w:div w:id="1613437968">
      <w:bodyDiv w:val="1"/>
      <w:marLeft w:val="0"/>
      <w:marRight w:val="0"/>
      <w:marTop w:val="0"/>
      <w:marBottom w:val="0"/>
      <w:divBdr>
        <w:top w:val="none" w:sz="0" w:space="0" w:color="auto"/>
        <w:left w:val="none" w:sz="0" w:space="0" w:color="auto"/>
        <w:bottom w:val="none" w:sz="0" w:space="0" w:color="auto"/>
        <w:right w:val="none" w:sz="0" w:space="0" w:color="auto"/>
      </w:divBdr>
    </w:div>
    <w:div w:id="1617641637">
      <w:bodyDiv w:val="1"/>
      <w:marLeft w:val="0"/>
      <w:marRight w:val="0"/>
      <w:marTop w:val="0"/>
      <w:marBottom w:val="0"/>
      <w:divBdr>
        <w:top w:val="none" w:sz="0" w:space="0" w:color="auto"/>
        <w:left w:val="none" w:sz="0" w:space="0" w:color="auto"/>
        <w:bottom w:val="none" w:sz="0" w:space="0" w:color="auto"/>
        <w:right w:val="none" w:sz="0" w:space="0" w:color="auto"/>
      </w:divBdr>
    </w:div>
    <w:div w:id="1674843422">
      <w:bodyDiv w:val="1"/>
      <w:marLeft w:val="0"/>
      <w:marRight w:val="0"/>
      <w:marTop w:val="0"/>
      <w:marBottom w:val="0"/>
      <w:divBdr>
        <w:top w:val="none" w:sz="0" w:space="0" w:color="auto"/>
        <w:left w:val="none" w:sz="0" w:space="0" w:color="auto"/>
        <w:bottom w:val="none" w:sz="0" w:space="0" w:color="auto"/>
        <w:right w:val="none" w:sz="0" w:space="0" w:color="auto"/>
      </w:divBdr>
    </w:div>
    <w:div w:id="1678145115">
      <w:bodyDiv w:val="1"/>
      <w:marLeft w:val="0"/>
      <w:marRight w:val="0"/>
      <w:marTop w:val="0"/>
      <w:marBottom w:val="0"/>
      <w:divBdr>
        <w:top w:val="none" w:sz="0" w:space="0" w:color="auto"/>
        <w:left w:val="none" w:sz="0" w:space="0" w:color="auto"/>
        <w:bottom w:val="none" w:sz="0" w:space="0" w:color="auto"/>
        <w:right w:val="none" w:sz="0" w:space="0" w:color="auto"/>
      </w:divBdr>
    </w:div>
    <w:div w:id="1685134366">
      <w:bodyDiv w:val="1"/>
      <w:marLeft w:val="0"/>
      <w:marRight w:val="0"/>
      <w:marTop w:val="0"/>
      <w:marBottom w:val="0"/>
      <w:divBdr>
        <w:top w:val="none" w:sz="0" w:space="0" w:color="auto"/>
        <w:left w:val="none" w:sz="0" w:space="0" w:color="auto"/>
        <w:bottom w:val="none" w:sz="0" w:space="0" w:color="auto"/>
        <w:right w:val="none" w:sz="0" w:space="0" w:color="auto"/>
      </w:divBdr>
    </w:div>
    <w:div w:id="1705516387">
      <w:bodyDiv w:val="1"/>
      <w:marLeft w:val="0"/>
      <w:marRight w:val="0"/>
      <w:marTop w:val="0"/>
      <w:marBottom w:val="0"/>
      <w:divBdr>
        <w:top w:val="none" w:sz="0" w:space="0" w:color="auto"/>
        <w:left w:val="none" w:sz="0" w:space="0" w:color="auto"/>
        <w:bottom w:val="none" w:sz="0" w:space="0" w:color="auto"/>
        <w:right w:val="none" w:sz="0" w:space="0" w:color="auto"/>
      </w:divBdr>
    </w:div>
    <w:div w:id="1745373691">
      <w:bodyDiv w:val="1"/>
      <w:marLeft w:val="0"/>
      <w:marRight w:val="0"/>
      <w:marTop w:val="0"/>
      <w:marBottom w:val="0"/>
      <w:divBdr>
        <w:top w:val="none" w:sz="0" w:space="0" w:color="auto"/>
        <w:left w:val="none" w:sz="0" w:space="0" w:color="auto"/>
        <w:bottom w:val="none" w:sz="0" w:space="0" w:color="auto"/>
        <w:right w:val="none" w:sz="0" w:space="0" w:color="auto"/>
      </w:divBdr>
    </w:div>
    <w:div w:id="1846364165">
      <w:bodyDiv w:val="1"/>
      <w:marLeft w:val="0"/>
      <w:marRight w:val="0"/>
      <w:marTop w:val="0"/>
      <w:marBottom w:val="0"/>
      <w:divBdr>
        <w:top w:val="none" w:sz="0" w:space="0" w:color="auto"/>
        <w:left w:val="none" w:sz="0" w:space="0" w:color="auto"/>
        <w:bottom w:val="none" w:sz="0" w:space="0" w:color="auto"/>
        <w:right w:val="none" w:sz="0" w:space="0" w:color="auto"/>
      </w:divBdr>
    </w:div>
    <w:div w:id="1882356295">
      <w:bodyDiv w:val="1"/>
      <w:marLeft w:val="0"/>
      <w:marRight w:val="0"/>
      <w:marTop w:val="0"/>
      <w:marBottom w:val="0"/>
      <w:divBdr>
        <w:top w:val="none" w:sz="0" w:space="0" w:color="auto"/>
        <w:left w:val="none" w:sz="0" w:space="0" w:color="auto"/>
        <w:bottom w:val="none" w:sz="0" w:space="0" w:color="auto"/>
        <w:right w:val="none" w:sz="0" w:space="0" w:color="auto"/>
      </w:divBdr>
    </w:div>
    <w:div w:id="1901478914">
      <w:bodyDiv w:val="1"/>
      <w:marLeft w:val="0"/>
      <w:marRight w:val="0"/>
      <w:marTop w:val="0"/>
      <w:marBottom w:val="0"/>
      <w:divBdr>
        <w:top w:val="none" w:sz="0" w:space="0" w:color="auto"/>
        <w:left w:val="none" w:sz="0" w:space="0" w:color="auto"/>
        <w:bottom w:val="none" w:sz="0" w:space="0" w:color="auto"/>
        <w:right w:val="none" w:sz="0" w:space="0" w:color="auto"/>
      </w:divBdr>
    </w:div>
    <w:div w:id="1946839387">
      <w:bodyDiv w:val="1"/>
      <w:marLeft w:val="0"/>
      <w:marRight w:val="0"/>
      <w:marTop w:val="0"/>
      <w:marBottom w:val="0"/>
      <w:divBdr>
        <w:top w:val="none" w:sz="0" w:space="0" w:color="auto"/>
        <w:left w:val="none" w:sz="0" w:space="0" w:color="auto"/>
        <w:bottom w:val="none" w:sz="0" w:space="0" w:color="auto"/>
        <w:right w:val="none" w:sz="0" w:space="0" w:color="auto"/>
      </w:divBdr>
    </w:div>
    <w:div w:id="2036612237">
      <w:bodyDiv w:val="1"/>
      <w:marLeft w:val="0"/>
      <w:marRight w:val="0"/>
      <w:marTop w:val="0"/>
      <w:marBottom w:val="0"/>
      <w:divBdr>
        <w:top w:val="none" w:sz="0" w:space="0" w:color="auto"/>
        <w:left w:val="none" w:sz="0" w:space="0" w:color="auto"/>
        <w:bottom w:val="none" w:sz="0" w:space="0" w:color="auto"/>
        <w:right w:val="none" w:sz="0" w:space="0" w:color="auto"/>
      </w:divBdr>
    </w:div>
    <w:div w:id="2053843090">
      <w:bodyDiv w:val="1"/>
      <w:marLeft w:val="0"/>
      <w:marRight w:val="0"/>
      <w:marTop w:val="0"/>
      <w:marBottom w:val="0"/>
      <w:divBdr>
        <w:top w:val="none" w:sz="0" w:space="0" w:color="auto"/>
        <w:left w:val="none" w:sz="0" w:space="0" w:color="auto"/>
        <w:bottom w:val="none" w:sz="0" w:space="0" w:color="auto"/>
        <w:right w:val="none" w:sz="0" w:space="0" w:color="auto"/>
      </w:divBdr>
    </w:div>
    <w:div w:id="2069838051">
      <w:bodyDiv w:val="1"/>
      <w:marLeft w:val="0"/>
      <w:marRight w:val="0"/>
      <w:marTop w:val="0"/>
      <w:marBottom w:val="0"/>
      <w:divBdr>
        <w:top w:val="none" w:sz="0" w:space="0" w:color="auto"/>
        <w:left w:val="none" w:sz="0" w:space="0" w:color="auto"/>
        <w:bottom w:val="none" w:sz="0" w:space="0" w:color="auto"/>
        <w:right w:val="none" w:sz="0" w:space="0" w:color="auto"/>
      </w:divBdr>
    </w:div>
    <w:div w:id="2080665652">
      <w:bodyDiv w:val="1"/>
      <w:marLeft w:val="0"/>
      <w:marRight w:val="0"/>
      <w:marTop w:val="0"/>
      <w:marBottom w:val="0"/>
      <w:divBdr>
        <w:top w:val="none" w:sz="0" w:space="0" w:color="auto"/>
        <w:left w:val="none" w:sz="0" w:space="0" w:color="auto"/>
        <w:bottom w:val="none" w:sz="0" w:space="0" w:color="auto"/>
        <w:right w:val="none" w:sz="0" w:space="0" w:color="auto"/>
      </w:divBdr>
    </w:div>
    <w:div w:id="209304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5108</Words>
  <Characters>29120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AMRISHA GAMANE</cp:lastModifiedBy>
  <cp:revision>4</cp:revision>
  <dcterms:created xsi:type="dcterms:W3CDTF">2025-04-20T22:04:00Z</dcterms:created>
  <dcterms:modified xsi:type="dcterms:W3CDTF">2025-04-21T06:09:00Z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643c7e17-9e9a-37c5-b1c6-fdb7e1064c8a</vt:lpwstr>
  </property>
</Properties>
</file>