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1000" w:line="273.6" w:lineRule="auto"/>
        <w:jc w:val="left"/>
        <w:rPr/>
      </w:pPr>
      <w:bookmarkStart w:colFirst="0" w:colLast="0" w:name="_1j9dxajkcpqd" w:id="0"/>
      <w:bookmarkEnd w:id="0"/>
      <w:r w:rsidDel="00000000" w:rsidR="00000000" w:rsidRPr="00000000">
        <w:rPr>
          <w:rtl w:val="0"/>
        </w:rPr>
        <w:t xml:space="preserve">Data Studio Charting Checklist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can see a few suggestions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http://designingviz.com/</w:t>
        </w:r>
      </w:hyperlink>
      <w:r w:rsidDel="00000000" w:rsidR="00000000" w:rsidRPr="00000000">
        <w:rPr>
          <w:rtl w:val="0"/>
        </w:rPr>
        <w:t xml:space="preserve"> which may or may not be reasonable. I also really recommend The Wall Street Journal Guide to Information Graphics, a pretty tiny book that is remarkably helpful at helping you not screw things up.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Micro-tutorials for Illustrator can be found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http://jonathansoma.com/lede/data-studio/</w:t>
        </w:r>
      </w:hyperlink>
      <w:r w:rsidDel="00000000" w:rsidR="00000000" w:rsidRPr="00000000">
        <w:rPr>
          <w:rtl w:val="0"/>
        </w:rPr>
        <w:t xml:space="preserve">, including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how to open your Python files</w:t>
        </w:r>
      </w:hyperlink>
      <w:r w:rsidDel="00000000" w:rsidR="00000000" w:rsidRPr="00000000">
        <w:rPr>
          <w:rtl w:val="0"/>
        </w:rPr>
        <w:t xml:space="preserve"> in Illustrator. Longer, detailed Illustrator tutorials can be found on Lynda.com, accessed for free through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Columbia portal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30t7gjnclj7s" w:id="1"/>
      <w:bookmarkEnd w:id="1"/>
      <w:r w:rsidDel="00000000" w:rsidR="00000000" w:rsidRPr="00000000">
        <w:rPr>
          <w:rtl w:val="0"/>
        </w:rPr>
        <w:t xml:space="preserve">Communicating successfully</w:t>
      </w:r>
    </w:p>
    <w:p w:rsidR="00000000" w:rsidDel="00000000" w:rsidP="00000000" w:rsidRDefault="00000000" w:rsidRPr="00000000" w14:paraId="00000005">
      <w:pPr>
        <w:pStyle w:val="Heading3"/>
        <w:rPr>
          <w:b w:val="1"/>
        </w:rPr>
      </w:pPr>
      <w:bookmarkStart w:colFirst="0" w:colLast="0" w:name="_r2oepga59vgb" w:id="2"/>
      <w:bookmarkEnd w:id="2"/>
      <w:r w:rsidDel="00000000" w:rsidR="00000000" w:rsidRPr="00000000">
        <w:rPr>
          <w:rtl w:val="0"/>
        </w:rPr>
        <w:t xml:space="preserve">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am I supposed to take away from the graphic?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graphic has a headline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graphic explains what the data is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Typically, headline is editorialized and subhead explains what the data is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focus to the graphic, for example: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Something to obviously pay attention to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Something(s) in a highlight color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annotated point on a line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the source of your data (usually in small text, bottom)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honest mathematically: use per capita when necessary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your graphic stand alone, outside of the story?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dkrfpxcvovux" w:id="3"/>
      <w:bookmarkEnd w:id="3"/>
      <w:r w:rsidDel="00000000" w:rsidR="00000000" w:rsidRPr="00000000">
        <w:rPr>
          <w:rtl w:val="0"/>
        </w:rPr>
        <w:t xml:space="preserve">Annotations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What should someone be interested in? Mark interesting points, tell us a story.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Don't label every point, no one will pay attention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But if you have a lot of points or bars or something, you should probably label some of them so people know what to look at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Highlight background areas to talk about things that happen over time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single line to talk about something that happened at one point in time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draw a line to the interesting point? Or an arc? Or just put the text next to it?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q3sqvso0axkd" w:id="4"/>
      <w:bookmarkEnd w:id="4"/>
      <w:r w:rsidDel="00000000" w:rsidR="00000000" w:rsidRPr="00000000">
        <w:rPr>
          <w:rtl w:val="0"/>
        </w:rPr>
        <w:t xml:space="preserve">Busy-ness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Clear hierarchy of what to pay attention to (more important = bigger, more colorful)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Do you have too many labels?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Do you have too many bars/lines?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You can combine smaller categories into an 'other' category if necessary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You don't have to show all of your datapoints, subsets or top/bottom is usually fine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No one knows what error bars, margin of error, or confidence intervals are. If you're using them, have a good reason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Matplotlib likes to put boxes around all of your charts. You probably can open them up.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49ppqc2jzl3k" w:id="5"/>
      <w:bookmarkEnd w:id="5"/>
      <w:r w:rsidDel="00000000" w:rsidR="00000000" w:rsidRPr="00000000">
        <w:rPr>
          <w:rtl w:val="0"/>
        </w:rPr>
        <w:t xml:space="preserve">Visual design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7z4971qlkdg6" w:id="6"/>
      <w:bookmarkEnd w:id="6"/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Use nice colors! Steal a scheme from somewhere. Colorbrewer2.org is basic but good.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Things that aren’t important become grey, things that are important become bright/dark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Only using different colors if the colors mean something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Are you using the right kind of color scale?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Categorical for categories (e.g. different types of crimes)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Sequential for ordered numbers or categories (e.g. higher heat is darker red)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Diverging for moving away from a middle ground (e.g. voting Republican/Democrat, more/less red/blue)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Matching colors between text and elements on the page can look nice if they’re talking about the same thing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Legends and keys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Instead of using a legend, can you directly label what the points/colors/etc are?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Have your color categories be round numbers, not "dark blue is 145.4-156.2"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qn5hkp9sflqt" w:id="7"/>
      <w:bookmarkEnd w:id="7"/>
      <w:r w:rsidDel="00000000" w:rsidR="00000000" w:rsidRPr="00000000">
        <w:rPr>
          <w:rtl w:val="0"/>
        </w:rPr>
        <w:t xml:space="preserve">Axes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years, not every year should be marked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pandas is doing it, try converting year to integer before plotting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Ticks and grid lines at round numbers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sideways labels!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labels at all, if it can be avoided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Units attached to first/line number on axis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really need to label that 0? Do you really need the highest label on the axis?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it's money, you'll need a currency sign somewhere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need that axis line? Maybe, maybe not.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Sometimes grid lines are better!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Don't repeat yourself with labels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maximum and minimum reasonable?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rzkhp465j8xp" w:id="8"/>
      <w:bookmarkEnd w:id="8"/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nice fonts - search online for font combinations you like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a few sizes of text (e.g. title, subhead, axes, annotations)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 enough and readable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hierarchy between text elements - title &gt; subhead &gt; annotations &gt; axes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Translate weird phrases or jargon from your dataset into "real people" words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Don't put background colors on text elements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Commas in thousands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Don't repeat yourself with labels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twjeelx98t0" w:id="9"/>
      <w:bookmarkEnd w:id="9"/>
      <w:r w:rsidDel="00000000" w:rsidR="00000000" w:rsidRPr="00000000">
        <w:rPr>
          <w:rtl w:val="0"/>
        </w:rPr>
        <w:t xml:space="preserve">Specific Charts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Bars/columns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them by size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not have grid lines going in same direction as bars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labels on the bars instead of an axis if there aren't very many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little tick line at the beginning of the bar (matplotlib and Illustrator both love to do this)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you're doing lines + dots on measurements, do you really need the dots?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Area charts for "stock" and line charts for "flow". Area means “stuff,” basically.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Maps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if there's a geographic trend (e.g. east coast looks different than west coast)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it's the USA: Albers projection, not Mercator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Pie chart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you sure? Maybe do a single stacked bar instead, they look nicer (you can even do it in Illustrator real easy)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Four or fewer slices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with the biggest slice at twelve o’clock, then go in order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multiples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multiple is the same size with same axes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multiple is actually small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can understand the measurements and axes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700" w:lineRule="auto"/>
      <w:jc w:val="center"/>
    </w:pPr>
    <w:rPr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600" w:line="360" w:lineRule="auto"/>
    </w:pPr>
    <w:rPr>
      <w:b w:val="1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tl.columbia.edu/resources-and-technology/teaching-with-technology/tech-resources/lynda/" TargetMode="External"/><Relationship Id="rId5" Type="http://schemas.openxmlformats.org/officeDocument/2006/relationships/styles" Target="styles.xml"/><Relationship Id="rId6" Type="http://schemas.openxmlformats.org/officeDocument/2006/relationships/hyperlink" Target="http://designingviz.com/" TargetMode="External"/><Relationship Id="rId7" Type="http://schemas.openxmlformats.org/officeDocument/2006/relationships/hyperlink" Target="http://jonathansoma.com/lede/data-studio/" TargetMode="External"/><Relationship Id="rId8" Type="http://schemas.openxmlformats.org/officeDocument/2006/relationships/hyperlink" Target="http://jonathansoma.com/lede/data-studio/adobe-illustrator/opening-your-grap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