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57923" w14:textId="77777777" w:rsidR="00CA4C68" w:rsidRPr="00530506" w:rsidRDefault="00CA4C68" w:rsidP="0052295B">
      <w:pPr>
        <w:spacing w:after="400" w:line="276" w:lineRule="auto"/>
        <w:jc w:val="both"/>
        <w:rPr>
          <w:rFonts w:ascii="Tahoma" w:hAnsi="Tahoma" w:cs="Tahoma"/>
        </w:rPr>
      </w:pPr>
    </w:p>
    <w:p w14:paraId="5534FB1F" w14:textId="77777777" w:rsidR="00CA4C68" w:rsidRPr="00530506" w:rsidRDefault="00000000" w:rsidP="0052295B">
      <w:pPr>
        <w:spacing w:after="200" w:line="276" w:lineRule="auto"/>
        <w:jc w:val="both"/>
        <w:rPr>
          <w:rFonts w:ascii="Tahoma" w:hAnsi="Tahoma" w:cs="Tahoma"/>
        </w:rPr>
      </w:pPr>
      <w:r w:rsidRPr="00530506">
        <w:rPr>
          <w:rFonts w:ascii="Tahoma" w:hAnsi="Tahoma" w:cs="Tahoma"/>
          <w:b/>
          <w:bCs/>
          <w:color w:val="1A5276"/>
          <w:sz w:val="40"/>
          <w:szCs w:val="40"/>
        </w:rPr>
        <w:t>PROJECT PROPOSAL</w:t>
      </w:r>
    </w:p>
    <w:p w14:paraId="6C92B212" w14:textId="77777777" w:rsidR="00CA4C68" w:rsidRPr="00530506" w:rsidRDefault="00CA4C68" w:rsidP="0052295B">
      <w:pPr>
        <w:spacing w:after="300" w:line="276" w:lineRule="auto"/>
        <w:jc w:val="both"/>
        <w:rPr>
          <w:rFonts w:ascii="Tahoma" w:hAnsi="Tahoma" w:cs="Tahoma"/>
        </w:rPr>
      </w:pPr>
    </w:p>
    <w:p w14:paraId="52C64643" w14:textId="27EF1C88" w:rsidR="00CA4C68" w:rsidRPr="00530506" w:rsidRDefault="006738D6" w:rsidP="0052295B">
      <w:pPr>
        <w:spacing w:after="120" w:line="276" w:lineRule="auto"/>
        <w:jc w:val="both"/>
        <w:rPr>
          <w:rFonts w:ascii="Tahoma" w:hAnsi="Tahoma" w:cs="Tahoma"/>
          <w:sz w:val="18"/>
          <w:szCs w:val="18"/>
        </w:rPr>
      </w:pPr>
      <w:r w:rsidRPr="00530506">
        <w:rPr>
          <w:rFonts w:ascii="Tahoma" w:hAnsi="Tahoma" w:cs="Tahoma"/>
          <w:b/>
          <w:bCs/>
          <w:color w:val="1A5276"/>
          <w:sz w:val="44"/>
          <w:szCs w:val="44"/>
        </w:rPr>
        <w:t>AI-Driven Diagnostic Framework for Multi-Class Tomato Leaf Pathologies</w:t>
      </w:r>
      <w:r w:rsidRPr="00530506">
        <w:rPr>
          <w:rFonts w:ascii="Tahoma" w:hAnsi="Tahoma" w:cs="Tahoma"/>
          <w:b/>
          <w:bCs/>
          <w:color w:val="1A5276"/>
          <w:sz w:val="44"/>
          <w:szCs w:val="44"/>
        </w:rPr>
        <w:t>:</w:t>
      </w:r>
    </w:p>
    <w:p w14:paraId="55F3E85F" w14:textId="32A8C6C8" w:rsidR="00CA4C68" w:rsidRPr="00530506" w:rsidRDefault="006B6FE1" w:rsidP="0052295B">
      <w:pPr>
        <w:spacing w:after="400" w:line="276" w:lineRule="auto"/>
        <w:jc w:val="both"/>
        <w:rPr>
          <w:rFonts w:ascii="Tahoma" w:hAnsi="Tahoma" w:cs="Tahoma"/>
        </w:rPr>
      </w:pPr>
      <w:r w:rsidRPr="00530506">
        <w:rPr>
          <w:rFonts w:ascii="Tahoma" w:hAnsi="Tahoma" w:cs="Tahoma"/>
          <w:sz w:val="28"/>
          <w:szCs w:val="28"/>
        </w:rPr>
        <w:t>A Dual-Stage Self-Supervised CAE-CNN Approach</w:t>
      </w:r>
    </w:p>
    <w:p w14:paraId="6C809CDA" w14:textId="77777777" w:rsidR="006B6FE1" w:rsidRPr="00530506" w:rsidRDefault="006B6FE1" w:rsidP="0052295B">
      <w:pPr>
        <w:spacing w:after="100" w:line="276" w:lineRule="auto"/>
        <w:jc w:val="both"/>
        <w:rPr>
          <w:rFonts w:ascii="Tahoma" w:hAnsi="Tahoma" w:cs="Tahoma"/>
          <w:b/>
          <w:bCs/>
        </w:rPr>
      </w:pPr>
    </w:p>
    <w:p w14:paraId="4ACE4F48" w14:textId="77777777" w:rsidR="006B6FE1" w:rsidRPr="00530506" w:rsidRDefault="006B6FE1" w:rsidP="0052295B">
      <w:pPr>
        <w:spacing w:after="100" w:line="276" w:lineRule="auto"/>
        <w:jc w:val="both"/>
        <w:rPr>
          <w:rFonts w:ascii="Tahoma" w:hAnsi="Tahoma" w:cs="Tahoma"/>
          <w:b/>
          <w:bCs/>
        </w:rPr>
      </w:pPr>
    </w:p>
    <w:p w14:paraId="09266566" w14:textId="1D0E5B39" w:rsidR="00CA4C68" w:rsidRPr="00530506" w:rsidRDefault="00000000" w:rsidP="0052295B">
      <w:pPr>
        <w:spacing w:after="100" w:line="276" w:lineRule="auto"/>
        <w:jc w:val="both"/>
        <w:rPr>
          <w:rFonts w:ascii="Tahoma" w:hAnsi="Tahoma" w:cs="Tahoma"/>
        </w:rPr>
      </w:pPr>
      <w:r w:rsidRPr="00530506">
        <w:rPr>
          <w:rFonts w:ascii="Tahoma" w:hAnsi="Tahoma" w:cs="Tahoma"/>
          <w:b/>
          <w:bCs/>
        </w:rPr>
        <w:t>Submitted by:</w:t>
      </w:r>
    </w:p>
    <w:p w14:paraId="210CA836" w14:textId="19AB8492" w:rsidR="00CA4C68" w:rsidRPr="00530506" w:rsidRDefault="00530506" w:rsidP="0052295B">
      <w:pPr>
        <w:spacing w:after="100" w:line="276" w:lineRule="auto"/>
        <w:jc w:val="both"/>
        <w:rPr>
          <w:rFonts w:ascii="Tahoma" w:hAnsi="Tahoma" w:cs="Tahoma"/>
        </w:rPr>
      </w:pPr>
      <w:r>
        <w:rPr>
          <w:rFonts w:ascii="Tahoma" w:hAnsi="Tahoma" w:cs="Tahoma"/>
        </w:rPr>
        <w:t>Muhammad Ali Tahir</w:t>
      </w:r>
    </w:p>
    <w:p w14:paraId="7D9DF542" w14:textId="6C7EE7DE" w:rsidR="00CA4C68" w:rsidRPr="00530506" w:rsidRDefault="00530506" w:rsidP="0052295B">
      <w:pPr>
        <w:spacing w:after="100" w:line="276" w:lineRule="auto"/>
        <w:jc w:val="both"/>
        <w:rPr>
          <w:rFonts w:ascii="Tahoma" w:hAnsi="Tahoma" w:cs="Tahoma"/>
        </w:rPr>
      </w:pPr>
      <w:r>
        <w:rPr>
          <w:rFonts w:ascii="Tahoma" w:hAnsi="Tahoma" w:cs="Tahoma"/>
        </w:rPr>
        <w:t>SU92-MSDSW-F25-004</w:t>
      </w:r>
    </w:p>
    <w:p w14:paraId="2FD6D66B" w14:textId="77777777" w:rsidR="00CA4C68" w:rsidRPr="00530506" w:rsidRDefault="00CA4C68" w:rsidP="0052295B">
      <w:pPr>
        <w:spacing w:after="300" w:line="276" w:lineRule="auto"/>
        <w:jc w:val="both"/>
        <w:rPr>
          <w:rFonts w:ascii="Tahoma" w:hAnsi="Tahoma" w:cs="Tahoma"/>
        </w:rPr>
      </w:pPr>
    </w:p>
    <w:p w14:paraId="5FECA102" w14:textId="77777777" w:rsidR="00CA4C68" w:rsidRPr="00530506" w:rsidRDefault="00000000" w:rsidP="0052295B">
      <w:pPr>
        <w:spacing w:after="100" w:line="276" w:lineRule="auto"/>
        <w:jc w:val="both"/>
        <w:rPr>
          <w:rFonts w:ascii="Tahoma" w:hAnsi="Tahoma" w:cs="Tahoma"/>
        </w:rPr>
      </w:pPr>
      <w:r w:rsidRPr="00530506">
        <w:rPr>
          <w:rFonts w:ascii="Tahoma" w:hAnsi="Tahoma" w:cs="Tahoma"/>
          <w:b/>
          <w:bCs/>
        </w:rPr>
        <w:t>Supervised by:</w:t>
      </w:r>
    </w:p>
    <w:p w14:paraId="13E9B746" w14:textId="1052B588" w:rsidR="00CA4C68" w:rsidRPr="00530506" w:rsidRDefault="00E279C2" w:rsidP="0052295B">
      <w:pPr>
        <w:spacing w:after="400" w:line="276" w:lineRule="auto"/>
        <w:jc w:val="both"/>
        <w:rPr>
          <w:rFonts w:ascii="Tahoma" w:hAnsi="Tahoma" w:cs="Tahoma"/>
        </w:rPr>
      </w:pPr>
      <w:r>
        <w:rPr>
          <w:rFonts w:ascii="Tahoma" w:hAnsi="Tahoma" w:cs="Tahoma"/>
        </w:rPr>
        <w:t>Mr. Talha Nadeem</w:t>
      </w:r>
    </w:p>
    <w:p w14:paraId="0828C157" w14:textId="77777777" w:rsidR="00CA4C68" w:rsidRPr="00530506" w:rsidRDefault="00CA4C68" w:rsidP="0052295B">
      <w:pPr>
        <w:spacing w:after="300" w:line="276" w:lineRule="auto"/>
        <w:jc w:val="both"/>
        <w:rPr>
          <w:rFonts w:ascii="Tahoma" w:hAnsi="Tahoma" w:cs="Tahoma"/>
        </w:rPr>
      </w:pPr>
    </w:p>
    <w:p w14:paraId="1E8DCFF8" w14:textId="157CB66F" w:rsidR="00CA4C68" w:rsidRPr="00530506" w:rsidRDefault="00286E3A" w:rsidP="0052295B">
      <w:pPr>
        <w:spacing w:line="276" w:lineRule="auto"/>
        <w:jc w:val="both"/>
        <w:rPr>
          <w:rFonts w:ascii="Tahoma" w:hAnsi="Tahoma" w:cs="Tahoma"/>
        </w:rPr>
      </w:pPr>
      <w:r>
        <w:rPr>
          <w:rFonts w:ascii="Tahoma" w:hAnsi="Tahoma" w:cs="Tahoma"/>
        </w:rPr>
        <w:t>Superior University, Lahore, Pakistan</w:t>
      </w:r>
    </w:p>
    <w:p w14:paraId="41701AC3" w14:textId="52A8ABD6" w:rsidR="00CA4C68" w:rsidRPr="00530506" w:rsidRDefault="00286E3A" w:rsidP="0052295B">
      <w:pPr>
        <w:spacing w:line="276" w:lineRule="auto"/>
        <w:jc w:val="both"/>
        <w:rPr>
          <w:rFonts w:ascii="Tahoma" w:hAnsi="Tahoma" w:cs="Tahoma"/>
        </w:rPr>
      </w:pPr>
      <w:r>
        <w:rPr>
          <w:rFonts w:ascii="Tahoma" w:hAnsi="Tahoma" w:cs="Tahoma"/>
        </w:rPr>
        <w:t>Data Science Program</w:t>
      </w:r>
    </w:p>
    <w:p w14:paraId="04BF7120" w14:textId="0C149FCF" w:rsidR="00CA4C68" w:rsidRPr="00530506" w:rsidRDefault="00000000" w:rsidP="0052295B">
      <w:pPr>
        <w:spacing w:after="200" w:line="276" w:lineRule="auto"/>
        <w:jc w:val="both"/>
        <w:rPr>
          <w:rFonts w:ascii="Tahoma" w:hAnsi="Tahoma" w:cs="Tahoma"/>
        </w:rPr>
      </w:pPr>
      <w:r w:rsidRPr="00530506">
        <w:rPr>
          <w:rFonts w:ascii="Tahoma" w:hAnsi="Tahoma" w:cs="Tahoma"/>
        </w:rPr>
        <w:t>January</w:t>
      </w:r>
      <w:r w:rsidR="00B50CD7">
        <w:rPr>
          <w:rFonts w:ascii="Tahoma" w:hAnsi="Tahoma" w:cs="Tahoma"/>
        </w:rPr>
        <w:t xml:space="preserve"> 30,</w:t>
      </w:r>
      <w:r w:rsidRPr="00530506">
        <w:rPr>
          <w:rFonts w:ascii="Tahoma" w:hAnsi="Tahoma" w:cs="Tahoma"/>
        </w:rPr>
        <w:t xml:space="preserve"> 2025</w:t>
      </w:r>
    </w:p>
    <w:p w14:paraId="3F639AA3" w14:textId="77777777" w:rsidR="00CA4C68" w:rsidRPr="00530506" w:rsidRDefault="00CA4C68" w:rsidP="0052295B">
      <w:pPr>
        <w:pageBreakBefore/>
        <w:spacing w:line="276" w:lineRule="auto"/>
        <w:jc w:val="both"/>
        <w:rPr>
          <w:rFonts w:ascii="Tahoma" w:hAnsi="Tahoma" w:cs="Tahoma"/>
        </w:rPr>
      </w:pPr>
    </w:p>
    <w:p w14:paraId="6B303A07" w14:textId="77777777" w:rsidR="00CA4C68" w:rsidRPr="00530506" w:rsidRDefault="00000000" w:rsidP="0052295B">
      <w:pPr>
        <w:pStyle w:val="Heading1"/>
        <w:spacing w:before="240" w:after="120" w:line="276" w:lineRule="auto"/>
        <w:jc w:val="both"/>
        <w:rPr>
          <w:rFonts w:ascii="Tahoma" w:hAnsi="Tahoma" w:cs="Tahoma"/>
        </w:rPr>
      </w:pPr>
      <w:r w:rsidRPr="00530506">
        <w:rPr>
          <w:rFonts w:ascii="Tahoma" w:hAnsi="Tahoma" w:cs="Tahoma"/>
        </w:rPr>
        <w:t>1. Introduction</w:t>
      </w:r>
    </w:p>
    <w:p w14:paraId="342EFE14" w14:textId="77777777" w:rsidR="00CA4C68" w:rsidRPr="00530506" w:rsidRDefault="00000000" w:rsidP="0052295B">
      <w:pPr>
        <w:spacing w:after="120" w:line="276" w:lineRule="auto"/>
        <w:jc w:val="both"/>
        <w:rPr>
          <w:rFonts w:ascii="Tahoma" w:hAnsi="Tahoma" w:cs="Tahoma"/>
        </w:rPr>
      </w:pPr>
      <w:r w:rsidRPr="00530506">
        <w:rPr>
          <w:rFonts w:ascii="Tahoma" w:hAnsi="Tahoma" w:cs="Tahoma"/>
        </w:rPr>
        <w:t>Agriculture is the backbone of global food security, with tomatoes being one of the most widely cultivated and consumed crops worldwide. However, tomato plants are highly susceptible to various diseases caused by bacteria, fungi, and viruses, leading to significant yield losses estimated at 20-40% annually. Early and accurate detection of these diseases is crucial for implementing timely interventions and minimizing economic losses.</w:t>
      </w:r>
    </w:p>
    <w:p w14:paraId="09D60F86" w14:textId="77777777" w:rsidR="00CA4C68" w:rsidRPr="00530506" w:rsidRDefault="00000000" w:rsidP="0052295B">
      <w:pPr>
        <w:spacing w:after="120" w:line="276" w:lineRule="auto"/>
        <w:jc w:val="both"/>
        <w:rPr>
          <w:rFonts w:ascii="Tahoma" w:hAnsi="Tahoma" w:cs="Tahoma"/>
        </w:rPr>
      </w:pPr>
      <w:r w:rsidRPr="00530506">
        <w:rPr>
          <w:rFonts w:ascii="Tahoma" w:hAnsi="Tahoma" w:cs="Tahoma"/>
        </w:rPr>
        <w:t>Traditional disease diagnosis relies heavily on visual inspection by agricultural experts, which is time-consuming, subjective, and often inaccessible to small-scale farmers in remote areas. The advent of deep learning and computer vision technologies offers a promising solution for automated, rapid, and accurate plant disease detection.</w:t>
      </w:r>
    </w:p>
    <w:p w14:paraId="741E3B61" w14:textId="77777777" w:rsidR="00CA4C68" w:rsidRPr="00530506" w:rsidRDefault="00000000" w:rsidP="0052295B">
      <w:pPr>
        <w:spacing w:after="120" w:line="276" w:lineRule="auto"/>
        <w:jc w:val="both"/>
        <w:rPr>
          <w:rFonts w:ascii="Tahoma" w:hAnsi="Tahoma" w:cs="Tahoma"/>
        </w:rPr>
      </w:pPr>
      <w:r w:rsidRPr="00530506">
        <w:rPr>
          <w:rFonts w:ascii="Tahoma" w:hAnsi="Tahoma" w:cs="Tahoma"/>
        </w:rPr>
        <w:t xml:space="preserve">This project proposes </w:t>
      </w:r>
      <w:proofErr w:type="spellStart"/>
      <w:r w:rsidRPr="00530506">
        <w:rPr>
          <w:rFonts w:ascii="Tahoma" w:hAnsi="Tahoma" w:cs="Tahoma"/>
        </w:rPr>
        <w:t>DeepSpec</w:t>
      </w:r>
      <w:proofErr w:type="spellEnd"/>
      <w:r w:rsidRPr="00530506">
        <w:rPr>
          <w:rFonts w:ascii="Tahoma" w:hAnsi="Tahoma" w:cs="Tahoma"/>
        </w:rPr>
        <w:t>-Tomato, a novel dual-stage deep learning framework that combines Convolutional Autoencoders (CAE) for self-supervised feature learning with Convolutional Neural Networks (CNN) for supervised disease classification. Unlike conventional approaches that rely on pre-trained models from unrelated domains, our framework learns domain-specific features directly from tomato leaf images, potentially leading to more robust and interpretable representations.</w:t>
      </w:r>
    </w:p>
    <w:p w14:paraId="46D8DED1" w14:textId="77777777" w:rsidR="00CA4C68" w:rsidRPr="00530506" w:rsidRDefault="00000000" w:rsidP="0052295B">
      <w:pPr>
        <w:pStyle w:val="Heading1"/>
        <w:spacing w:before="240" w:after="120" w:line="276" w:lineRule="auto"/>
        <w:jc w:val="both"/>
        <w:rPr>
          <w:rFonts w:ascii="Tahoma" w:hAnsi="Tahoma" w:cs="Tahoma"/>
        </w:rPr>
      </w:pPr>
      <w:r w:rsidRPr="00530506">
        <w:rPr>
          <w:rFonts w:ascii="Tahoma" w:hAnsi="Tahoma" w:cs="Tahoma"/>
        </w:rPr>
        <w:t>2. Problem Statement</w:t>
      </w:r>
    </w:p>
    <w:p w14:paraId="08E8C508" w14:textId="77777777" w:rsidR="00CA4C68" w:rsidRPr="00530506" w:rsidRDefault="00000000" w:rsidP="0052295B">
      <w:pPr>
        <w:spacing w:after="120" w:line="276" w:lineRule="auto"/>
        <w:jc w:val="both"/>
        <w:rPr>
          <w:rFonts w:ascii="Tahoma" w:hAnsi="Tahoma" w:cs="Tahoma"/>
        </w:rPr>
      </w:pPr>
      <w:r w:rsidRPr="00530506">
        <w:rPr>
          <w:rFonts w:ascii="Tahoma" w:hAnsi="Tahoma" w:cs="Tahoma"/>
        </w:rPr>
        <w:t>The agricultural sector faces several critical challenges in plant disease management:</w:t>
      </w:r>
    </w:p>
    <w:p w14:paraId="64DB73DC" w14:textId="77777777" w:rsidR="00CA4C68" w:rsidRPr="00530506" w:rsidRDefault="00000000" w:rsidP="0052295B">
      <w:pPr>
        <w:pStyle w:val="ListParagraph"/>
        <w:numPr>
          <w:ilvl w:val="0"/>
          <w:numId w:val="2"/>
        </w:numPr>
        <w:spacing w:after="80" w:line="276" w:lineRule="auto"/>
        <w:jc w:val="both"/>
        <w:rPr>
          <w:rFonts w:ascii="Tahoma" w:hAnsi="Tahoma" w:cs="Tahoma"/>
        </w:rPr>
      </w:pPr>
      <w:r w:rsidRPr="00530506">
        <w:rPr>
          <w:rFonts w:ascii="Tahoma" w:hAnsi="Tahoma" w:cs="Tahoma"/>
        </w:rPr>
        <w:t>Delayed Diagnosis: Manual inspection requires trained personnel and is often too slow to prevent disease spread, especially during peak infection seasons.</w:t>
      </w:r>
    </w:p>
    <w:p w14:paraId="51F8A25A" w14:textId="77777777" w:rsidR="00CA4C68" w:rsidRPr="00530506" w:rsidRDefault="00000000" w:rsidP="0052295B">
      <w:pPr>
        <w:pStyle w:val="ListParagraph"/>
        <w:numPr>
          <w:ilvl w:val="0"/>
          <w:numId w:val="2"/>
        </w:numPr>
        <w:spacing w:after="80" w:line="276" w:lineRule="auto"/>
        <w:jc w:val="both"/>
        <w:rPr>
          <w:rFonts w:ascii="Tahoma" w:hAnsi="Tahoma" w:cs="Tahoma"/>
        </w:rPr>
      </w:pPr>
      <w:r w:rsidRPr="00530506">
        <w:rPr>
          <w:rFonts w:ascii="Tahoma" w:hAnsi="Tahoma" w:cs="Tahoma"/>
        </w:rPr>
        <w:t>Limited Expert Availability: Agricultural pathologists are scarce in rural areas where most farming occurs, leaving farmers without access to timely expert consultation.</w:t>
      </w:r>
    </w:p>
    <w:p w14:paraId="4A7931F5" w14:textId="77777777" w:rsidR="00CA4C68" w:rsidRPr="00530506" w:rsidRDefault="00000000" w:rsidP="0052295B">
      <w:pPr>
        <w:pStyle w:val="ListParagraph"/>
        <w:numPr>
          <w:ilvl w:val="0"/>
          <w:numId w:val="2"/>
        </w:numPr>
        <w:spacing w:after="80" w:line="276" w:lineRule="auto"/>
        <w:jc w:val="both"/>
        <w:rPr>
          <w:rFonts w:ascii="Tahoma" w:hAnsi="Tahoma" w:cs="Tahoma"/>
        </w:rPr>
      </w:pPr>
      <w:r w:rsidRPr="00530506">
        <w:rPr>
          <w:rFonts w:ascii="Tahoma" w:hAnsi="Tahoma" w:cs="Tahoma"/>
        </w:rPr>
        <w:t>Misdiagnosis Risk: Visual symptoms of different diseases often overlap, leading to incorrect identification and inappropriate treatment application.</w:t>
      </w:r>
    </w:p>
    <w:p w14:paraId="267E66FC" w14:textId="77777777" w:rsidR="00CA4C68" w:rsidRPr="00530506" w:rsidRDefault="00000000" w:rsidP="0052295B">
      <w:pPr>
        <w:pStyle w:val="ListParagraph"/>
        <w:numPr>
          <w:ilvl w:val="0"/>
          <w:numId w:val="2"/>
        </w:numPr>
        <w:spacing w:after="80" w:line="276" w:lineRule="auto"/>
        <w:jc w:val="both"/>
        <w:rPr>
          <w:rFonts w:ascii="Tahoma" w:hAnsi="Tahoma" w:cs="Tahoma"/>
        </w:rPr>
      </w:pPr>
      <w:r w:rsidRPr="00530506">
        <w:rPr>
          <w:rFonts w:ascii="Tahoma" w:hAnsi="Tahoma" w:cs="Tahoma"/>
        </w:rPr>
        <w:t>Dependency on Pre-trained Models: Existing deep learning solutions often rely on ImageNet pre-trained weights, which may not capture agriculture-specific visual patterns effectively.</w:t>
      </w:r>
    </w:p>
    <w:p w14:paraId="5A41A95D" w14:textId="77777777" w:rsidR="00CA4C68" w:rsidRPr="00530506" w:rsidRDefault="00000000" w:rsidP="0052295B">
      <w:pPr>
        <w:pStyle w:val="ListParagraph"/>
        <w:numPr>
          <w:ilvl w:val="0"/>
          <w:numId w:val="2"/>
        </w:numPr>
        <w:spacing w:after="160" w:line="276" w:lineRule="auto"/>
        <w:jc w:val="both"/>
        <w:rPr>
          <w:rFonts w:ascii="Tahoma" w:hAnsi="Tahoma" w:cs="Tahoma"/>
        </w:rPr>
      </w:pPr>
      <w:r w:rsidRPr="00530506">
        <w:rPr>
          <w:rFonts w:ascii="Tahoma" w:hAnsi="Tahoma" w:cs="Tahoma"/>
        </w:rPr>
        <w:t>Economic Impact: Crop losses due to undetected or misdiagnosed diseases significantly impact farmer livelihoods and food supply chains.</w:t>
      </w:r>
    </w:p>
    <w:p w14:paraId="240B2A21" w14:textId="77777777" w:rsidR="00CA4C68" w:rsidRPr="00530506" w:rsidRDefault="00000000" w:rsidP="0052295B">
      <w:pPr>
        <w:spacing w:after="120" w:line="276" w:lineRule="auto"/>
        <w:jc w:val="both"/>
        <w:rPr>
          <w:rFonts w:ascii="Tahoma" w:hAnsi="Tahoma" w:cs="Tahoma"/>
        </w:rPr>
      </w:pPr>
      <w:r w:rsidRPr="00530506">
        <w:rPr>
          <w:rFonts w:ascii="Tahoma" w:hAnsi="Tahoma" w:cs="Tahoma"/>
        </w:rPr>
        <w:lastRenderedPageBreak/>
        <w:t>This project aims to address these challenges by developing an end-to-end deep learning solution trained entirely from scratch on agricultural imagery, ensuring domain-specific feature learning without reliance on external pre-trained models.</w:t>
      </w:r>
    </w:p>
    <w:p w14:paraId="5B5C098E" w14:textId="77777777" w:rsidR="00CA4C68" w:rsidRPr="00530506" w:rsidRDefault="00000000" w:rsidP="0052295B">
      <w:pPr>
        <w:pStyle w:val="Heading1"/>
        <w:spacing w:before="240" w:after="120" w:line="276" w:lineRule="auto"/>
        <w:jc w:val="both"/>
        <w:rPr>
          <w:rFonts w:ascii="Tahoma" w:hAnsi="Tahoma" w:cs="Tahoma"/>
        </w:rPr>
      </w:pPr>
      <w:r w:rsidRPr="00530506">
        <w:rPr>
          <w:rFonts w:ascii="Tahoma" w:hAnsi="Tahoma" w:cs="Tahoma"/>
        </w:rPr>
        <w:t>3. Objectives</w:t>
      </w:r>
    </w:p>
    <w:p w14:paraId="74E7770E" w14:textId="77777777" w:rsidR="00CA4C68" w:rsidRPr="00530506" w:rsidRDefault="00000000" w:rsidP="0052295B">
      <w:pPr>
        <w:spacing w:before="120" w:after="80" w:line="276" w:lineRule="auto"/>
        <w:jc w:val="both"/>
        <w:rPr>
          <w:rFonts w:ascii="Tahoma" w:hAnsi="Tahoma" w:cs="Tahoma"/>
        </w:rPr>
      </w:pPr>
      <w:r w:rsidRPr="00530506">
        <w:rPr>
          <w:rFonts w:ascii="Tahoma" w:hAnsi="Tahoma" w:cs="Tahoma"/>
          <w:b/>
          <w:bCs/>
          <w:sz w:val="26"/>
          <w:szCs w:val="26"/>
        </w:rPr>
        <w:t>Primary Objectives:</w:t>
      </w:r>
    </w:p>
    <w:p w14:paraId="6ECF588E" w14:textId="77777777" w:rsidR="00CA4C68" w:rsidRPr="00530506" w:rsidRDefault="00000000" w:rsidP="0052295B">
      <w:pPr>
        <w:pStyle w:val="ListParagraph"/>
        <w:numPr>
          <w:ilvl w:val="0"/>
          <w:numId w:val="3"/>
        </w:numPr>
        <w:spacing w:after="80" w:line="276" w:lineRule="auto"/>
        <w:jc w:val="both"/>
        <w:rPr>
          <w:rFonts w:ascii="Tahoma" w:hAnsi="Tahoma" w:cs="Tahoma"/>
        </w:rPr>
      </w:pPr>
      <w:r w:rsidRPr="00530506">
        <w:rPr>
          <w:rFonts w:ascii="Tahoma" w:hAnsi="Tahoma" w:cs="Tahoma"/>
        </w:rPr>
        <w:t>To design and implement a Convolutional Autoencoder (CAE) for self-supervised feature extraction from tomato leaf images without requiring class labels.</w:t>
      </w:r>
    </w:p>
    <w:p w14:paraId="2385452F" w14:textId="77777777" w:rsidR="00CA4C68" w:rsidRPr="00530506" w:rsidRDefault="00000000" w:rsidP="0052295B">
      <w:pPr>
        <w:pStyle w:val="ListParagraph"/>
        <w:numPr>
          <w:ilvl w:val="0"/>
          <w:numId w:val="3"/>
        </w:numPr>
        <w:spacing w:after="80" w:line="276" w:lineRule="auto"/>
        <w:jc w:val="both"/>
        <w:rPr>
          <w:rFonts w:ascii="Tahoma" w:hAnsi="Tahoma" w:cs="Tahoma"/>
        </w:rPr>
      </w:pPr>
      <w:r w:rsidRPr="00530506">
        <w:rPr>
          <w:rFonts w:ascii="Tahoma" w:hAnsi="Tahoma" w:cs="Tahoma"/>
        </w:rPr>
        <w:t>To develop a CNN-based classifier utilizing transfer learning from the CAE encoder for multi-class tomato disease classification.</w:t>
      </w:r>
    </w:p>
    <w:p w14:paraId="4ABBF0D1" w14:textId="77777777" w:rsidR="00CA4C68" w:rsidRPr="00530506" w:rsidRDefault="00000000" w:rsidP="0052295B">
      <w:pPr>
        <w:pStyle w:val="ListParagraph"/>
        <w:numPr>
          <w:ilvl w:val="0"/>
          <w:numId w:val="3"/>
        </w:numPr>
        <w:spacing w:after="80" w:line="276" w:lineRule="auto"/>
        <w:jc w:val="both"/>
        <w:rPr>
          <w:rFonts w:ascii="Tahoma" w:hAnsi="Tahoma" w:cs="Tahoma"/>
        </w:rPr>
      </w:pPr>
      <w:r w:rsidRPr="00530506">
        <w:rPr>
          <w:rFonts w:ascii="Tahoma" w:hAnsi="Tahoma" w:cs="Tahoma"/>
        </w:rPr>
        <w:t>To achieve classification accuracy of at least 75% on the test dataset, ensuring practical applicability.</w:t>
      </w:r>
    </w:p>
    <w:p w14:paraId="27126C7A" w14:textId="77777777" w:rsidR="00CA4C68" w:rsidRPr="00530506" w:rsidRDefault="00000000" w:rsidP="0052295B">
      <w:pPr>
        <w:pStyle w:val="ListParagraph"/>
        <w:numPr>
          <w:ilvl w:val="0"/>
          <w:numId w:val="3"/>
        </w:numPr>
        <w:spacing w:after="160" w:line="276" w:lineRule="auto"/>
        <w:jc w:val="both"/>
        <w:rPr>
          <w:rFonts w:ascii="Tahoma" w:hAnsi="Tahoma" w:cs="Tahoma"/>
        </w:rPr>
      </w:pPr>
      <w:r w:rsidRPr="00530506">
        <w:rPr>
          <w:rFonts w:ascii="Tahoma" w:hAnsi="Tahoma" w:cs="Tahoma"/>
        </w:rPr>
        <w:t>To train all models from scratch without using any external pre-trained weights.</w:t>
      </w:r>
    </w:p>
    <w:p w14:paraId="08D8430A" w14:textId="77777777" w:rsidR="00CA4C68" w:rsidRPr="00530506" w:rsidRDefault="00000000" w:rsidP="0052295B">
      <w:pPr>
        <w:spacing w:before="120" w:after="80" w:line="276" w:lineRule="auto"/>
        <w:jc w:val="both"/>
        <w:rPr>
          <w:rFonts w:ascii="Tahoma" w:hAnsi="Tahoma" w:cs="Tahoma"/>
        </w:rPr>
      </w:pPr>
      <w:r w:rsidRPr="00530506">
        <w:rPr>
          <w:rFonts w:ascii="Tahoma" w:hAnsi="Tahoma" w:cs="Tahoma"/>
          <w:b/>
          <w:bCs/>
          <w:sz w:val="26"/>
          <w:szCs w:val="26"/>
        </w:rPr>
        <w:t>Secondary Objectives:</w:t>
      </w:r>
    </w:p>
    <w:p w14:paraId="6B908B61" w14:textId="77777777" w:rsidR="00CA4C68" w:rsidRPr="00530506" w:rsidRDefault="00000000" w:rsidP="0052295B">
      <w:pPr>
        <w:pStyle w:val="ListParagraph"/>
        <w:numPr>
          <w:ilvl w:val="0"/>
          <w:numId w:val="4"/>
        </w:numPr>
        <w:spacing w:after="80" w:line="276" w:lineRule="auto"/>
        <w:jc w:val="both"/>
        <w:rPr>
          <w:rFonts w:ascii="Tahoma" w:hAnsi="Tahoma" w:cs="Tahoma"/>
        </w:rPr>
      </w:pPr>
      <w:r w:rsidRPr="00530506">
        <w:rPr>
          <w:rFonts w:ascii="Tahoma" w:hAnsi="Tahoma" w:cs="Tahoma"/>
        </w:rPr>
        <w:t>To evaluate reconstruction quality of the CAE using metrics such as SSIM and PSNR.</w:t>
      </w:r>
    </w:p>
    <w:p w14:paraId="234003A6" w14:textId="77777777" w:rsidR="00CA4C68" w:rsidRPr="00530506" w:rsidRDefault="00000000" w:rsidP="0052295B">
      <w:pPr>
        <w:pStyle w:val="ListParagraph"/>
        <w:numPr>
          <w:ilvl w:val="0"/>
          <w:numId w:val="4"/>
        </w:numPr>
        <w:spacing w:after="80" w:line="276" w:lineRule="auto"/>
        <w:jc w:val="both"/>
        <w:rPr>
          <w:rFonts w:ascii="Tahoma" w:hAnsi="Tahoma" w:cs="Tahoma"/>
        </w:rPr>
      </w:pPr>
      <w:r w:rsidRPr="00530506">
        <w:rPr>
          <w:rFonts w:ascii="Tahoma" w:hAnsi="Tahoma" w:cs="Tahoma"/>
        </w:rPr>
        <w:t>To implement a two-phase training strategy (frozen encoder followed by fine-tuning) to prevent catastrophic forgetting.</w:t>
      </w:r>
    </w:p>
    <w:p w14:paraId="69D8B112" w14:textId="77777777" w:rsidR="00CA4C68" w:rsidRPr="00530506" w:rsidRDefault="00000000" w:rsidP="0052295B">
      <w:pPr>
        <w:pStyle w:val="ListParagraph"/>
        <w:numPr>
          <w:ilvl w:val="0"/>
          <w:numId w:val="4"/>
        </w:numPr>
        <w:spacing w:after="80" w:line="276" w:lineRule="auto"/>
        <w:jc w:val="both"/>
        <w:rPr>
          <w:rFonts w:ascii="Tahoma" w:hAnsi="Tahoma" w:cs="Tahoma"/>
        </w:rPr>
      </w:pPr>
      <w:r w:rsidRPr="00530506">
        <w:rPr>
          <w:rFonts w:ascii="Tahoma" w:hAnsi="Tahoma" w:cs="Tahoma"/>
        </w:rPr>
        <w:t>To perform threshold optimization for confidence-based predictions suitable for deployment scenarios.</w:t>
      </w:r>
    </w:p>
    <w:p w14:paraId="390E0177" w14:textId="77777777" w:rsidR="00CA4C68" w:rsidRPr="00530506" w:rsidRDefault="00000000" w:rsidP="0052295B">
      <w:pPr>
        <w:pStyle w:val="ListParagraph"/>
        <w:numPr>
          <w:ilvl w:val="0"/>
          <w:numId w:val="4"/>
        </w:numPr>
        <w:spacing w:after="80" w:line="276" w:lineRule="auto"/>
        <w:jc w:val="both"/>
        <w:rPr>
          <w:rFonts w:ascii="Tahoma" w:hAnsi="Tahoma" w:cs="Tahoma"/>
        </w:rPr>
      </w:pPr>
      <w:r w:rsidRPr="00530506">
        <w:rPr>
          <w:rFonts w:ascii="Tahoma" w:hAnsi="Tahoma" w:cs="Tahoma"/>
        </w:rPr>
        <w:t>To visualize learned feature representations using t-SNE for interpretability analysis.</w:t>
      </w:r>
    </w:p>
    <w:p w14:paraId="695B0AB8" w14:textId="77777777" w:rsidR="00CA4C68" w:rsidRPr="00530506" w:rsidRDefault="00000000" w:rsidP="0052295B">
      <w:pPr>
        <w:pStyle w:val="ListParagraph"/>
        <w:numPr>
          <w:ilvl w:val="0"/>
          <w:numId w:val="4"/>
        </w:numPr>
        <w:spacing w:after="160" w:line="276" w:lineRule="auto"/>
        <w:jc w:val="both"/>
        <w:rPr>
          <w:rFonts w:ascii="Tahoma" w:hAnsi="Tahoma" w:cs="Tahoma"/>
        </w:rPr>
      </w:pPr>
      <w:r w:rsidRPr="00530506">
        <w:rPr>
          <w:rFonts w:ascii="Tahoma" w:hAnsi="Tahoma" w:cs="Tahoma"/>
        </w:rPr>
        <w:t>To develop a production-ready inference pipeline for real-world deployment.</w:t>
      </w:r>
    </w:p>
    <w:p w14:paraId="64B72289" w14:textId="77777777" w:rsidR="00CA4C68" w:rsidRPr="00530506" w:rsidRDefault="00000000" w:rsidP="0052295B">
      <w:pPr>
        <w:pStyle w:val="Heading1"/>
        <w:spacing w:before="240" w:after="120" w:line="276" w:lineRule="auto"/>
        <w:jc w:val="both"/>
        <w:rPr>
          <w:rFonts w:ascii="Tahoma" w:hAnsi="Tahoma" w:cs="Tahoma"/>
        </w:rPr>
      </w:pPr>
      <w:r w:rsidRPr="00530506">
        <w:rPr>
          <w:rFonts w:ascii="Tahoma" w:hAnsi="Tahoma" w:cs="Tahoma"/>
        </w:rPr>
        <w:t>4. Proposed Method</w:t>
      </w:r>
    </w:p>
    <w:p w14:paraId="60B4DEF9" w14:textId="77777777" w:rsidR="00CA4C68" w:rsidRPr="00530506" w:rsidRDefault="00000000" w:rsidP="0052295B">
      <w:pPr>
        <w:spacing w:after="120" w:line="276" w:lineRule="auto"/>
        <w:jc w:val="both"/>
        <w:rPr>
          <w:rFonts w:ascii="Tahoma" w:hAnsi="Tahoma" w:cs="Tahoma"/>
        </w:rPr>
      </w:pPr>
      <w:r w:rsidRPr="00530506">
        <w:rPr>
          <w:rFonts w:ascii="Tahoma" w:hAnsi="Tahoma" w:cs="Tahoma"/>
        </w:rPr>
        <w:t xml:space="preserve">The proposed </w:t>
      </w:r>
      <w:proofErr w:type="spellStart"/>
      <w:r w:rsidRPr="00530506">
        <w:rPr>
          <w:rFonts w:ascii="Tahoma" w:hAnsi="Tahoma" w:cs="Tahoma"/>
        </w:rPr>
        <w:t>DeepSpec</w:t>
      </w:r>
      <w:proofErr w:type="spellEnd"/>
      <w:r w:rsidRPr="00530506">
        <w:rPr>
          <w:rFonts w:ascii="Tahoma" w:hAnsi="Tahoma" w:cs="Tahoma"/>
        </w:rPr>
        <w:t>-Tomato framework consists of four main phases:</w:t>
      </w:r>
    </w:p>
    <w:p w14:paraId="15DAE44E" w14:textId="77777777" w:rsidR="00CA4C68" w:rsidRPr="00530506" w:rsidRDefault="00000000" w:rsidP="0052295B">
      <w:pPr>
        <w:spacing w:before="160" w:after="80" w:line="276" w:lineRule="auto"/>
        <w:jc w:val="both"/>
        <w:rPr>
          <w:rFonts w:ascii="Tahoma" w:hAnsi="Tahoma" w:cs="Tahoma"/>
        </w:rPr>
      </w:pPr>
      <w:r w:rsidRPr="00530506">
        <w:rPr>
          <w:rFonts w:ascii="Tahoma" w:hAnsi="Tahoma" w:cs="Tahoma"/>
          <w:b/>
          <w:bCs/>
          <w:color w:val="2874A6"/>
          <w:sz w:val="26"/>
          <w:szCs w:val="26"/>
        </w:rPr>
        <w:t>Phase 1: Data Preparation</w:t>
      </w:r>
    </w:p>
    <w:p w14:paraId="097542C1"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 xml:space="preserve">Dataset: </w:t>
      </w:r>
      <w:proofErr w:type="spellStart"/>
      <w:r w:rsidRPr="00530506">
        <w:rPr>
          <w:rFonts w:ascii="Tahoma" w:hAnsi="Tahoma" w:cs="Tahoma"/>
        </w:rPr>
        <w:t>PlantVillage</w:t>
      </w:r>
      <w:proofErr w:type="spellEnd"/>
      <w:r w:rsidRPr="00530506">
        <w:rPr>
          <w:rFonts w:ascii="Tahoma" w:hAnsi="Tahoma" w:cs="Tahoma"/>
        </w:rPr>
        <w:t xml:space="preserve"> dataset (tomato subset with 10 disease classes)</w:t>
      </w:r>
    </w:p>
    <w:p w14:paraId="728EA55A"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Preprocessing: Resize images to 128×128 pixels, normalize using training set statistics</w:t>
      </w:r>
    </w:p>
    <w:p w14:paraId="656A5339"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Data Split: Stratified 80/10/10 split for training, validation, and testing</w:t>
      </w:r>
    </w:p>
    <w:p w14:paraId="3B079058" w14:textId="77777777" w:rsidR="00CA4C68" w:rsidRPr="00530506" w:rsidRDefault="00000000" w:rsidP="0052295B">
      <w:pPr>
        <w:pStyle w:val="ListParagraph"/>
        <w:numPr>
          <w:ilvl w:val="0"/>
          <w:numId w:val="2"/>
        </w:numPr>
        <w:spacing w:after="120" w:line="276" w:lineRule="auto"/>
        <w:jc w:val="both"/>
        <w:rPr>
          <w:rFonts w:ascii="Tahoma" w:hAnsi="Tahoma" w:cs="Tahoma"/>
        </w:rPr>
      </w:pPr>
      <w:r w:rsidRPr="00530506">
        <w:rPr>
          <w:rFonts w:ascii="Tahoma" w:hAnsi="Tahoma" w:cs="Tahoma"/>
        </w:rPr>
        <w:t>Augmentation: Random flips, rotations, and color jittering for training data</w:t>
      </w:r>
    </w:p>
    <w:p w14:paraId="2C394342" w14:textId="77777777" w:rsidR="00CA4C68" w:rsidRPr="00530506" w:rsidRDefault="00000000" w:rsidP="0052295B">
      <w:pPr>
        <w:spacing w:before="160" w:after="80" w:line="276" w:lineRule="auto"/>
        <w:jc w:val="both"/>
        <w:rPr>
          <w:rFonts w:ascii="Tahoma" w:hAnsi="Tahoma" w:cs="Tahoma"/>
        </w:rPr>
      </w:pPr>
      <w:r w:rsidRPr="00530506">
        <w:rPr>
          <w:rFonts w:ascii="Tahoma" w:hAnsi="Tahoma" w:cs="Tahoma"/>
          <w:b/>
          <w:bCs/>
          <w:color w:val="2874A6"/>
          <w:sz w:val="26"/>
          <w:szCs w:val="26"/>
        </w:rPr>
        <w:t>Phase 2: Self-Supervised Learning (CAE Training)</w:t>
      </w:r>
    </w:p>
    <w:p w14:paraId="2BD5F2CD"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lastRenderedPageBreak/>
        <w:t>Architecture: Symmetric encoder-decoder with 3 convolutional blocks each</w:t>
      </w:r>
    </w:p>
    <w:p w14:paraId="49D06250"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 xml:space="preserve">Encoder: Conv2D layers (3→32→64→128 channels) with </w:t>
      </w:r>
      <w:proofErr w:type="spellStart"/>
      <w:r w:rsidRPr="00530506">
        <w:rPr>
          <w:rFonts w:ascii="Tahoma" w:hAnsi="Tahoma" w:cs="Tahoma"/>
        </w:rPr>
        <w:t>BatchNorm</w:t>
      </w:r>
      <w:proofErr w:type="spellEnd"/>
      <w:r w:rsidRPr="00530506">
        <w:rPr>
          <w:rFonts w:ascii="Tahoma" w:hAnsi="Tahoma" w:cs="Tahoma"/>
        </w:rPr>
        <w:t xml:space="preserve"> and </w:t>
      </w:r>
      <w:proofErr w:type="spellStart"/>
      <w:r w:rsidRPr="00530506">
        <w:rPr>
          <w:rFonts w:ascii="Tahoma" w:hAnsi="Tahoma" w:cs="Tahoma"/>
        </w:rPr>
        <w:t>ReLU</w:t>
      </w:r>
      <w:proofErr w:type="spellEnd"/>
    </w:p>
    <w:p w14:paraId="5A58679C"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Latent Space: 16×16×</w:t>
      </w:r>
      <w:proofErr w:type="gramStart"/>
      <w:r w:rsidRPr="00530506">
        <w:rPr>
          <w:rFonts w:ascii="Tahoma" w:hAnsi="Tahoma" w:cs="Tahoma"/>
        </w:rPr>
        <w:t>128 dimensional</w:t>
      </w:r>
      <w:proofErr w:type="gramEnd"/>
      <w:r w:rsidRPr="00530506">
        <w:rPr>
          <w:rFonts w:ascii="Tahoma" w:hAnsi="Tahoma" w:cs="Tahoma"/>
        </w:rPr>
        <w:t xml:space="preserve"> bottleneck representation</w:t>
      </w:r>
    </w:p>
    <w:p w14:paraId="0C8BAFA1"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Training: MSE reconstruction loss, Adam optimizer, early stopping</w:t>
      </w:r>
    </w:p>
    <w:p w14:paraId="65DD72CD" w14:textId="77777777" w:rsidR="00CA4C68" w:rsidRPr="00530506" w:rsidRDefault="00000000" w:rsidP="0052295B">
      <w:pPr>
        <w:pStyle w:val="ListParagraph"/>
        <w:numPr>
          <w:ilvl w:val="0"/>
          <w:numId w:val="2"/>
        </w:numPr>
        <w:spacing w:after="120" w:line="276" w:lineRule="auto"/>
        <w:jc w:val="both"/>
        <w:rPr>
          <w:rFonts w:ascii="Tahoma" w:hAnsi="Tahoma" w:cs="Tahoma"/>
        </w:rPr>
      </w:pPr>
      <w:r w:rsidRPr="00530506">
        <w:rPr>
          <w:rFonts w:ascii="Tahoma" w:hAnsi="Tahoma" w:cs="Tahoma"/>
        </w:rPr>
        <w:t>Evaluation: SSIM and PSNR metrics for reconstruction quality</w:t>
      </w:r>
    </w:p>
    <w:p w14:paraId="7B8A0EF7" w14:textId="77777777" w:rsidR="00CA4C68" w:rsidRPr="00530506" w:rsidRDefault="00000000" w:rsidP="0052295B">
      <w:pPr>
        <w:spacing w:before="160" w:after="80" w:line="276" w:lineRule="auto"/>
        <w:jc w:val="both"/>
        <w:rPr>
          <w:rFonts w:ascii="Tahoma" w:hAnsi="Tahoma" w:cs="Tahoma"/>
        </w:rPr>
      </w:pPr>
      <w:r w:rsidRPr="00530506">
        <w:rPr>
          <w:rFonts w:ascii="Tahoma" w:hAnsi="Tahoma" w:cs="Tahoma"/>
          <w:b/>
          <w:bCs/>
          <w:color w:val="2874A6"/>
          <w:sz w:val="26"/>
          <w:szCs w:val="26"/>
        </w:rPr>
        <w:t>Phase 3: Supervised Classification (CNN Training)</w:t>
      </w:r>
    </w:p>
    <w:p w14:paraId="7A6D1A87"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Transfer Learning: Load pre-trained CAE encoder weights (self-trained, not external)</w:t>
      </w:r>
    </w:p>
    <w:p w14:paraId="469FB689"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 xml:space="preserve">Classifier Head: Flatten → </w:t>
      </w:r>
      <w:proofErr w:type="gramStart"/>
      <w:r w:rsidRPr="00530506">
        <w:rPr>
          <w:rFonts w:ascii="Tahoma" w:hAnsi="Tahoma" w:cs="Tahoma"/>
        </w:rPr>
        <w:t>Dense(</w:t>
      </w:r>
      <w:proofErr w:type="gramEnd"/>
      <w:r w:rsidRPr="00530506">
        <w:rPr>
          <w:rFonts w:ascii="Tahoma" w:hAnsi="Tahoma" w:cs="Tahoma"/>
        </w:rPr>
        <w:t xml:space="preserve">512) → </w:t>
      </w:r>
      <w:proofErr w:type="spellStart"/>
      <w:r w:rsidRPr="00530506">
        <w:rPr>
          <w:rFonts w:ascii="Tahoma" w:hAnsi="Tahoma" w:cs="Tahoma"/>
        </w:rPr>
        <w:t>BatchNorm</w:t>
      </w:r>
      <w:proofErr w:type="spellEnd"/>
      <w:r w:rsidRPr="00530506">
        <w:rPr>
          <w:rFonts w:ascii="Tahoma" w:hAnsi="Tahoma" w:cs="Tahoma"/>
        </w:rPr>
        <w:t xml:space="preserve"> → </w:t>
      </w:r>
      <w:proofErr w:type="spellStart"/>
      <w:r w:rsidRPr="00530506">
        <w:rPr>
          <w:rFonts w:ascii="Tahoma" w:hAnsi="Tahoma" w:cs="Tahoma"/>
        </w:rPr>
        <w:t>ReLU</w:t>
      </w:r>
      <w:proofErr w:type="spellEnd"/>
      <w:r w:rsidRPr="00530506">
        <w:rPr>
          <w:rFonts w:ascii="Tahoma" w:hAnsi="Tahoma" w:cs="Tahoma"/>
        </w:rPr>
        <w:t xml:space="preserve"> → </w:t>
      </w:r>
      <w:proofErr w:type="gramStart"/>
      <w:r w:rsidRPr="00530506">
        <w:rPr>
          <w:rFonts w:ascii="Tahoma" w:hAnsi="Tahoma" w:cs="Tahoma"/>
        </w:rPr>
        <w:t>Dropout(</w:t>
      </w:r>
      <w:proofErr w:type="gramEnd"/>
      <w:r w:rsidRPr="00530506">
        <w:rPr>
          <w:rFonts w:ascii="Tahoma" w:hAnsi="Tahoma" w:cs="Tahoma"/>
        </w:rPr>
        <w:t xml:space="preserve">0.4) → </w:t>
      </w:r>
      <w:proofErr w:type="gramStart"/>
      <w:r w:rsidRPr="00530506">
        <w:rPr>
          <w:rFonts w:ascii="Tahoma" w:hAnsi="Tahoma" w:cs="Tahoma"/>
        </w:rPr>
        <w:t>Dense(</w:t>
      </w:r>
      <w:proofErr w:type="gramEnd"/>
      <w:r w:rsidRPr="00530506">
        <w:rPr>
          <w:rFonts w:ascii="Tahoma" w:hAnsi="Tahoma" w:cs="Tahoma"/>
        </w:rPr>
        <w:t>10)</w:t>
      </w:r>
    </w:p>
    <w:p w14:paraId="782A8B98"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Two-Phase Training: Phase 1 with frozen encoder, Phase 2 with full fine-tuning</w:t>
      </w:r>
    </w:p>
    <w:p w14:paraId="133A40A8" w14:textId="77777777" w:rsidR="00CA4C68" w:rsidRPr="00530506" w:rsidRDefault="00000000" w:rsidP="0052295B">
      <w:pPr>
        <w:pStyle w:val="ListParagraph"/>
        <w:numPr>
          <w:ilvl w:val="0"/>
          <w:numId w:val="2"/>
        </w:numPr>
        <w:spacing w:after="120" w:line="276" w:lineRule="auto"/>
        <w:jc w:val="both"/>
        <w:rPr>
          <w:rFonts w:ascii="Tahoma" w:hAnsi="Tahoma" w:cs="Tahoma"/>
        </w:rPr>
      </w:pPr>
      <w:r w:rsidRPr="00530506">
        <w:rPr>
          <w:rFonts w:ascii="Tahoma" w:hAnsi="Tahoma" w:cs="Tahoma"/>
        </w:rPr>
        <w:t>Loss Function: Cross-entropy loss with F1 score for model selection</w:t>
      </w:r>
    </w:p>
    <w:p w14:paraId="3CCF1904" w14:textId="77777777" w:rsidR="00CA4C68" w:rsidRPr="00530506" w:rsidRDefault="00000000" w:rsidP="0052295B">
      <w:pPr>
        <w:spacing w:before="160" w:after="80" w:line="276" w:lineRule="auto"/>
        <w:jc w:val="both"/>
        <w:rPr>
          <w:rFonts w:ascii="Tahoma" w:hAnsi="Tahoma" w:cs="Tahoma"/>
        </w:rPr>
      </w:pPr>
      <w:r w:rsidRPr="00530506">
        <w:rPr>
          <w:rFonts w:ascii="Tahoma" w:hAnsi="Tahoma" w:cs="Tahoma"/>
          <w:b/>
          <w:bCs/>
          <w:color w:val="2874A6"/>
          <w:sz w:val="26"/>
          <w:szCs w:val="26"/>
        </w:rPr>
        <w:t>Phase 4: Evaluation and Deployment</w:t>
      </w:r>
    </w:p>
    <w:p w14:paraId="6FFF79D4"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Test Set Evaluation: Accuracy, Precision, Recall, F1-Score, ROC-AUC</w:t>
      </w:r>
    </w:p>
    <w:p w14:paraId="36F1AFE1"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Threshold Optimization: Analyze confidence thresholds for deployment</w:t>
      </w:r>
    </w:p>
    <w:p w14:paraId="70F519EF"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Visualization: Confusion matrix, ROC curves, t-SNE feature plots</w:t>
      </w:r>
    </w:p>
    <w:p w14:paraId="05F0E5CE" w14:textId="77777777" w:rsidR="00CA4C68" w:rsidRPr="00530506" w:rsidRDefault="00000000" w:rsidP="0052295B">
      <w:pPr>
        <w:pStyle w:val="ListParagraph"/>
        <w:numPr>
          <w:ilvl w:val="0"/>
          <w:numId w:val="2"/>
        </w:numPr>
        <w:spacing w:after="160" w:line="276" w:lineRule="auto"/>
        <w:jc w:val="both"/>
        <w:rPr>
          <w:rFonts w:ascii="Tahoma" w:hAnsi="Tahoma" w:cs="Tahoma"/>
        </w:rPr>
      </w:pPr>
      <w:r w:rsidRPr="00530506">
        <w:rPr>
          <w:rFonts w:ascii="Tahoma" w:hAnsi="Tahoma" w:cs="Tahoma"/>
        </w:rPr>
        <w:t>Inference Pipeline: Production-ready prediction system with batch processing</w:t>
      </w:r>
    </w:p>
    <w:p w14:paraId="05ACCC9B" w14:textId="77777777" w:rsidR="00CA4C68" w:rsidRPr="00530506" w:rsidRDefault="00000000" w:rsidP="0052295B">
      <w:pPr>
        <w:pStyle w:val="Heading1"/>
        <w:spacing w:before="240" w:after="120" w:line="276" w:lineRule="auto"/>
        <w:jc w:val="both"/>
        <w:rPr>
          <w:rFonts w:ascii="Tahoma" w:hAnsi="Tahoma" w:cs="Tahoma"/>
        </w:rPr>
      </w:pPr>
      <w:r w:rsidRPr="00530506">
        <w:rPr>
          <w:rFonts w:ascii="Tahoma" w:hAnsi="Tahoma" w:cs="Tahoma"/>
        </w:rPr>
        <w:t>5. Expected Outcome</w:t>
      </w:r>
    </w:p>
    <w:p w14:paraId="513215B2" w14:textId="77777777" w:rsidR="00CA4C68" w:rsidRPr="00530506" w:rsidRDefault="00000000" w:rsidP="0052295B">
      <w:pPr>
        <w:spacing w:after="120" w:line="276" w:lineRule="auto"/>
        <w:jc w:val="both"/>
        <w:rPr>
          <w:rFonts w:ascii="Tahoma" w:hAnsi="Tahoma" w:cs="Tahoma"/>
        </w:rPr>
      </w:pPr>
      <w:r w:rsidRPr="00530506">
        <w:rPr>
          <w:rFonts w:ascii="Tahoma" w:hAnsi="Tahoma" w:cs="Tahoma"/>
        </w:rPr>
        <w:t>Upon successful completion of this project, the following outcomes are anticipated:</w:t>
      </w:r>
    </w:p>
    <w:p w14:paraId="09774122" w14:textId="77777777" w:rsidR="00CA4C68" w:rsidRPr="00530506" w:rsidRDefault="00000000" w:rsidP="0052295B">
      <w:pPr>
        <w:spacing w:before="120" w:after="80" w:line="276" w:lineRule="auto"/>
        <w:jc w:val="both"/>
        <w:rPr>
          <w:rFonts w:ascii="Tahoma" w:hAnsi="Tahoma" w:cs="Tahoma"/>
        </w:rPr>
      </w:pPr>
      <w:r w:rsidRPr="00530506">
        <w:rPr>
          <w:rFonts w:ascii="Tahoma" w:hAnsi="Tahoma" w:cs="Tahoma"/>
          <w:b/>
          <w:bCs/>
          <w:sz w:val="26"/>
          <w:szCs w:val="26"/>
        </w:rPr>
        <w:t>Technical Deliverables:</w:t>
      </w:r>
    </w:p>
    <w:p w14:paraId="3F0A654E"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A trained Convolutional Autoencoder capable of high-quality image reconstruction (expected SSIM &gt; 0.90)</w:t>
      </w:r>
    </w:p>
    <w:p w14:paraId="0CDD44C5"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A CNN classifier achieving minimum 75% accuracy on 10-class tomato disease classification</w:t>
      </w:r>
    </w:p>
    <w:p w14:paraId="1FA3EE78"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 xml:space="preserve">Complete codebase with documented </w:t>
      </w:r>
      <w:proofErr w:type="spellStart"/>
      <w:r w:rsidRPr="00530506">
        <w:rPr>
          <w:rFonts w:ascii="Tahoma" w:hAnsi="Tahoma" w:cs="Tahoma"/>
        </w:rPr>
        <w:t>Jupyter</w:t>
      </w:r>
      <w:proofErr w:type="spellEnd"/>
      <w:r w:rsidRPr="00530506">
        <w:rPr>
          <w:rFonts w:ascii="Tahoma" w:hAnsi="Tahoma" w:cs="Tahoma"/>
        </w:rPr>
        <w:t xml:space="preserve"> notebooks for reproducibility</w:t>
      </w:r>
    </w:p>
    <w:p w14:paraId="6F002E35" w14:textId="77777777" w:rsidR="00CA4C68" w:rsidRPr="00530506" w:rsidRDefault="00000000" w:rsidP="0052295B">
      <w:pPr>
        <w:pStyle w:val="ListParagraph"/>
        <w:numPr>
          <w:ilvl w:val="0"/>
          <w:numId w:val="2"/>
        </w:numPr>
        <w:spacing w:after="120" w:line="276" w:lineRule="auto"/>
        <w:jc w:val="both"/>
        <w:rPr>
          <w:rFonts w:ascii="Tahoma" w:hAnsi="Tahoma" w:cs="Tahoma"/>
        </w:rPr>
      </w:pPr>
      <w:r w:rsidRPr="00530506">
        <w:rPr>
          <w:rFonts w:ascii="Tahoma" w:hAnsi="Tahoma" w:cs="Tahoma"/>
        </w:rPr>
        <w:t>Production-ready inference pipeline for real-world deployment</w:t>
      </w:r>
    </w:p>
    <w:p w14:paraId="74F9A56E" w14:textId="77777777" w:rsidR="00CA4C68" w:rsidRPr="00530506" w:rsidRDefault="00000000" w:rsidP="0052295B">
      <w:pPr>
        <w:spacing w:before="120" w:after="80" w:line="276" w:lineRule="auto"/>
        <w:jc w:val="both"/>
        <w:rPr>
          <w:rFonts w:ascii="Tahoma" w:hAnsi="Tahoma" w:cs="Tahoma"/>
        </w:rPr>
      </w:pPr>
      <w:r w:rsidRPr="00530506">
        <w:rPr>
          <w:rFonts w:ascii="Tahoma" w:hAnsi="Tahoma" w:cs="Tahoma"/>
          <w:b/>
          <w:bCs/>
          <w:sz w:val="26"/>
          <w:szCs w:val="26"/>
        </w:rPr>
        <w:t>Scientific Contributions:</w:t>
      </w:r>
    </w:p>
    <w:p w14:paraId="284C68AB"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Demonstration of self-supervised learning effectiveness for agricultural image analysis</w:t>
      </w:r>
    </w:p>
    <w:p w14:paraId="16583DC4"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Empirical comparison of frozen vs. fine-tuned encoder performance</w:t>
      </w:r>
    </w:p>
    <w:p w14:paraId="52465348" w14:textId="77777777" w:rsidR="00CA4C68" w:rsidRPr="00530506" w:rsidRDefault="00000000" w:rsidP="0052295B">
      <w:pPr>
        <w:pStyle w:val="ListParagraph"/>
        <w:numPr>
          <w:ilvl w:val="0"/>
          <w:numId w:val="2"/>
        </w:numPr>
        <w:spacing w:after="120" w:line="276" w:lineRule="auto"/>
        <w:jc w:val="both"/>
        <w:rPr>
          <w:rFonts w:ascii="Tahoma" w:hAnsi="Tahoma" w:cs="Tahoma"/>
        </w:rPr>
      </w:pPr>
      <w:r w:rsidRPr="00530506">
        <w:rPr>
          <w:rFonts w:ascii="Tahoma" w:hAnsi="Tahoma" w:cs="Tahoma"/>
        </w:rPr>
        <w:t>Interpretable feature visualization through t-SNE analysis</w:t>
      </w:r>
    </w:p>
    <w:p w14:paraId="6EF5CB25" w14:textId="77777777" w:rsidR="00CA4C68" w:rsidRPr="00530506" w:rsidRDefault="00000000" w:rsidP="0052295B">
      <w:pPr>
        <w:spacing w:before="120" w:after="80" w:line="276" w:lineRule="auto"/>
        <w:jc w:val="both"/>
        <w:rPr>
          <w:rFonts w:ascii="Tahoma" w:hAnsi="Tahoma" w:cs="Tahoma"/>
        </w:rPr>
      </w:pPr>
      <w:r w:rsidRPr="00530506">
        <w:rPr>
          <w:rFonts w:ascii="Tahoma" w:hAnsi="Tahoma" w:cs="Tahoma"/>
          <w:b/>
          <w:bCs/>
          <w:sz w:val="26"/>
          <w:szCs w:val="26"/>
        </w:rPr>
        <w:lastRenderedPageBreak/>
        <w:t>Practical Impact:</w:t>
      </w:r>
    </w:p>
    <w:p w14:paraId="667F2A0C"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Accessible disease detection tool for farmers without requiring agricultural expertise</w:t>
      </w:r>
    </w:p>
    <w:p w14:paraId="377D05DF"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Potential reduction in crop losses through early disease identification</w:t>
      </w:r>
    </w:p>
    <w:p w14:paraId="52570AFC" w14:textId="77777777" w:rsidR="00CA4C68" w:rsidRPr="00530506" w:rsidRDefault="00000000" w:rsidP="0052295B">
      <w:pPr>
        <w:pStyle w:val="ListParagraph"/>
        <w:numPr>
          <w:ilvl w:val="0"/>
          <w:numId w:val="2"/>
        </w:numPr>
        <w:spacing w:after="160" w:line="276" w:lineRule="auto"/>
        <w:jc w:val="both"/>
        <w:rPr>
          <w:rFonts w:ascii="Tahoma" w:hAnsi="Tahoma" w:cs="Tahoma"/>
        </w:rPr>
      </w:pPr>
      <w:r w:rsidRPr="00530506">
        <w:rPr>
          <w:rFonts w:ascii="Tahoma" w:hAnsi="Tahoma" w:cs="Tahoma"/>
        </w:rPr>
        <w:t>Contribution to sustainable agriculture aligned with UN SDG 2 (Zero Hunger)</w:t>
      </w:r>
    </w:p>
    <w:p w14:paraId="704D509E" w14:textId="77777777" w:rsidR="00CA4C68" w:rsidRPr="00530506" w:rsidRDefault="00000000" w:rsidP="0052295B">
      <w:pPr>
        <w:pStyle w:val="Heading1"/>
        <w:spacing w:before="240" w:after="120" w:line="276" w:lineRule="auto"/>
        <w:jc w:val="both"/>
        <w:rPr>
          <w:rFonts w:ascii="Tahoma" w:hAnsi="Tahoma" w:cs="Tahoma"/>
        </w:rPr>
      </w:pPr>
      <w:r w:rsidRPr="00530506">
        <w:rPr>
          <w:rFonts w:ascii="Tahoma" w:hAnsi="Tahoma" w:cs="Tahoma"/>
        </w:rPr>
        <w:t>6. Project Timeline (2 Weeks)</w:t>
      </w:r>
    </w:p>
    <w:p w14:paraId="611AACE4" w14:textId="77777777" w:rsidR="00CA4C68" w:rsidRPr="00530506" w:rsidRDefault="00000000" w:rsidP="0052295B">
      <w:pPr>
        <w:spacing w:after="120" w:line="276" w:lineRule="auto"/>
        <w:jc w:val="both"/>
        <w:rPr>
          <w:rFonts w:ascii="Tahoma" w:hAnsi="Tahoma" w:cs="Tahoma"/>
        </w:rPr>
      </w:pPr>
      <w:r w:rsidRPr="00530506">
        <w:rPr>
          <w:rFonts w:ascii="Tahoma" w:hAnsi="Tahoma" w:cs="Tahoma"/>
        </w:rPr>
        <w:t>The project will be executed over a 2-week period with the following task allocation:</w:t>
      </w:r>
    </w:p>
    <w:p w14:paraId="57678B75" w14:textId="77777777" w:rsidR="00CA4C68" w:rsidRPr="00530506" w:rsidRDefault="00CA4C68" w:rsidP="0052295B">
      <w:pPr>
        <w:spacing w:after="120" w:line="276" w:lineRule="auto"/>
        <w:jc w:val="both"/>
        <w:rPr>
          <w:rFonts w:ascii="Tahoma" w:hAnsi="Tahoma" w:cs="Tahom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7"/>
        <w:gridCol w:w="5605"/>
        <w:gridCol w:w="978"/>
        <w:gridCol w:w="1938"/>
      </w:tblGrid>
      <w:tr w:rsidR="00CA4C68" w:rsidRPr="00530506" w14:paraId="636B49D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1A5276"/>
            <w:tcMar>
              <w:top w:w="80" w:type="dxa"/>
              <w:left w:w="120" w:type="dxa"/>
              <w:bottom w:w="80" w:type="dxa"/>
              <w:right w:w="120" w:type="dxa"/>
            </w:tcMar>
          </w:tcPr>
          <w:p w14:paraId="3A5DDF2C" w14:textId="77777777" w:rsidR="00CA4C68" w:rsidRPr="00530506" w:rsidRDefault="00000000" w:rsidP="0052295B">
            <w:pPr>
              <w:spacing w:line="276" w:lineRule="auto"/>
              <w:jc w:val="both"/>
              <w:rPr>
                <w:rFonts w:ascii="Tahoma" w:hAnsi="Tahoma" w:cs="Tahoma"/>
              </w:rPr>
            </w:pPr>
            <w:r w:rsidRPr="00530506">
              <w:rPr>
                <w:rFonts w:ascii="Tahoma" w:hAnsi="Tahoma" w:cs="Tahoma"/>
                <w:b/>
                <w:bCs/>
                <w:color w:val="FFFFFF"/>
                <w:sz w:val="22"/>
                <w:szCs w:val="22"/>
              </w:rPr>
              <w:t>Day</w:t>
            </w:r>
          </w:p>
        </w:tc>
        <w:tc>
          <w:tcPr>
            <w:tcW w:w="0" w:type="auto"/>
            <w:tcBorders>
              <w:top w:val="single" w:sz="1" w:space="0" w:color="666666"/>
              <w:left w:val="single" w:sz="1" w:space="0" w:color="666666"/>
              <w:bottom w:val="single" w:sz="1" w:space="0" w:color="666666"/>
              <w:right w:val="single" w:sz="1" w:space="0" w:color="666666"/>
            </w:tcBorders>
            <w:shd w:val="clear" w:color="auto" w:fill="1A5276"/>
            <w:tcMar>
              <w:top w:w="80" w:type="dxa"/>
              <w:left w:w="120" w:type="dxa"/>
              <w:bottom w:w="80" w:type="dxa"/>
              <w:right w:w="120" w:type="dxa"/>
            </w:tcMar>
          </w:tcPr>
          <w:p w14:paraId="3E476264" w14:textId="77777777" w:rsidR="00CA4C68" w:rsidRPr="00530506" w:rsidRDefault="00000000" w:rsidP="0052295B">
            <w:pPr>
              <w:spacing w:line="276" w:lineRule="auto"/>
              <w:jc w:val="both"/>
              <w:rPr>
                <w:rFonts w:ascii="Tahoma" w:hAnsi="Tahoma" w:cs="Tahoma"/>
              </w:rPr>
            </w:pPr>
            <w:r w:rsidRPr="00530506">
              <w:rPr>
                <w:rFonts w:ascii="Tahoma" w:hAnsi="Tahoma" w:cs="Tahoma"/>
                <w:b/>
                <w:bCs/>
                <w:color w:val="FFFFFF"/>
                <w:sz w:val="22"/>
                <w:szCs w:val="22"/>
              </w:rPr>
              <w:t>Task Description</w:t>
            </w:r>
          </w:p>
        </w:tc>
        <w:tc>
          <w:tcPr>
            <w:tcW w:w="0" w:type="auto"/>
            <w:tcBorders>
              <w:top w:val="single" w:sz="1" w:space="0" w:color="666666"/>
              <w:left w:val="single" w:sz="1" w:space="0" w:color="666666"/>
              <w:bottom w:val="single" w:sz="1" w:space="0" w:color="666666"/>
              <w:right w:val="single" w:sz="1" w:space="0" w:color="666666"/>
            </w:tcBorders>
            <w:shd w:val="clear" w:color="auto" w:fill="1A5276"/>
            <w:tcMar>
              <w:top w:w="80" w:type="dxa"/>
              <w:left w:w="120" w:type="dxa"/>
              <w:bottom w:w="80" w:type="dxa"/>
              <w:right w:w="120" w:type="dxa"/>
            </w:tcMar>
          </w:tcPr>
          <w:p w14:paraId="53967423" w14:textId="77777777" w:rsidR="00CA4C68" w:rsidRPr="00530506" w:rsidRDefault="00000000" w:rsidP="0052295B">
            <w:pPr>
              <w:spacing w:line="276" w:lineRule="auto"/>
              <w:jc w:val="both"/>
              <w:rPr>
                <w:rFonts w:ascii="Tahoma" w:hAnsi="Tahoma" w:cs="Tahoma"/>
              </w:rPr>
            </w:pPr>
            <w:r w:rsidRPr="00530506">
              <w:rPr>
                <w:rFonts w:ascii="Tahoma" w:hAnsi="Tahoma" w:cs="Tahoma"/>
                <w:b/>
                <w:bCs/>
                <w:color w:val="FFFFFF"/>
                <w:sz w:val="22"/>
                <w:szCs w:val="22"/>
              </w:rPr>
              <w:t>Hours</w:t>
            </w:r>
          </w:p>
        </w:tc>
        <w:tc>
          <w:tcPr>
            <w:tcW w:w="0" w:type="auto"/>
            <w:tcBorders>
              <w:top w:val="single" w:sz="1" w:space="0" w:color="666666"/>
              <w:left w:val="single" w:sz="1" w:space="0" w:color="666666"/>
              <w:bottom w:val="single" w:sz="1" w:space="0" w:color="666666"/>
              <w:right w:val="single" w:sz="1" w:space="0" w:color="666666"/>
            </w:tcBorders>
            <w:shd w:val="clear" w:color="auto" w:fill="1A5276"/>
            <w:tcMar>
              <w:top w:w="80" w:type="dxa"/>
              <w:left w:w="120" w:type="dxa"/>
              <w:bottom w:w="80" w:type="dxa"/>
              <w:right w:w="120" w:type="dxa"/>
            </w:tcMar>
          </w:tcPr>
          <w:p w14:paraId="4DF24C70" w14:textId="77777777" w:rsidR="00CA4C68" w:rsidRPr="00530506" w:rsidRDefault="00000000" w:rsidP="0052295B">
            <w:pPr>
              <w:spacing w:line="276" w:lineRule="auto"/>
              <w:jc w:val="both"/>
              <w:rPr>
                <w:rFonts w:ascii="Tahoma" w:hAnsi="Tahoma" w:cs="Tahoma"/>
              </w:rPr>
            </w:pPr>
            <w:r w:rsidRPr="00530506">
              <w:rPr>
                <w:rFonts w:ascii="Tahoma" w:hAnsi="Tahoma" w:cs="Tahoma"/>
                <w:b/>
                <w:bCs/>
                <w:color w:val="FFFFFF"/>
                <w:sz w:val="22"/>
                <w:szCs w:val="22"/>
              </w:rPr>
              <w:t>Deliverable</w:t>
            </w:r>
          </w:p>
        </w:tc>
      </w:tr>
      <w:tr w:rsidR="00CA4C68" w:rsidRPr="00530506" w14:paraId="24A372D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5E8F0"/>
            <w:tcMar>
              <w:top w:w="60" w:type="dxa"/>
              <w:left w:w="120" w:type="dxa"/>
              <w:bottom w:w="60" w:type="dxa"/>
              <w:right w:w="120" w:type="dxa"/>
            </w:tcMar>
          </w:tcPr>
          <w:p w14:paraId="25FC9F30"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1-2</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773C55C"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Dataset acquisition, exploration, and EDA</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5F673ADA"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8</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1649B4A2"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Notebook 1</w:t>
            </w:r>
          </w:p>
        </w:tc>
      </w:tr>
      <w:tr w:rsidR="00CA4C68" w:rsidRPr="00530506" w14:paraId="306B952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5E8F0"/>
            <w:tcMar>
              <w:top w:w="60" w:type="dxa"/>
              <w:left w:w="120" w:type="dxa"/>
              <w:bottom w:w="60" w:type="dxa"/>
              <w:right w:w="120" w:type="dxa"/>
            </w:tcMar>
          </w:tcPr>
          <w:p w14:paraId="2D7A2AC1"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3-4</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42C6F6DE"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Data preprocessing, stratified splitting, normalization</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5F98ACC"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6</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314EA062"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Notebook 2</w:t>
            </w:r>
          </w:p>
        </w:tc>
      </w:tr>
      <w:tr w:rsidR="00CA4C68" w:rsidRPr="00530506" w14:paraId="7903FAF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5E8F0"/>
            <w:tcMar>
              <w:top w:w="60" w:type="dxa"/>
              <w:left w:w="120" w:type="dxa"/>
              <w:bottom w:w="60" w:type="dxa"/>
              <w:right w:w="120" w:type="dxa"/>
            </w:tcMar>
          </w:tcPr>
          <w:p w14:paraId="2A4528C6"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5-6</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3A39EB3A"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CAE architecture design and implementation</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5B01EBDB"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8</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73C21DF3"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CAE Model</w:t>
            </w:r>
          </w:p>
        </w:tc>
      </w:tr>
      <w:tr w:rsidR="00CA4C68" w:rsidRPr="00530506" w14:paraId="574BFC2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5E8F0"/>
            <w:tcMar>
              <w:top w:w="60" w:type="dxa"/>
              <w:left w:w="120" w:type="dxa"/>
              <w:bottom w:w="60" w:type="dxa"/>
              <w:right w:w="120" w:type="dxa"/>
            </w:tcMar>
          </w:tcPr>
          <w:p w14:paraId="28BFFA80"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7</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7F9C475"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CAE training and reconstruction evaluation</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73F2B30A"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6</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40CB6E1C"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Notebook 3</w:t>
            </w:r>
          </w:p>
        </w:tc>
      </w:tr>
      <w:tr w:rsidR="00CA4C68" w:rsidRPr="00530506" w14:paraId="121B62D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5E8F0"/>
            <w:tcMar>
              <w:top w:w="60" w:type="dxa"/>
              <w:left w:w="120" w:type="dxa"/>
              <w:bottom w:w="60" w:type="dxa"/>
              <w:right w:w="120" w:type="dxa"/>
            </w:tcMar>
          </w:tcPr>
          <w:p w14:paraId="1915C8DA"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8-9</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73C714C1"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CNN classifier design and two-phase training</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37742DD8"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10</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7F0F8983"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Notebook 4</w:t>
            </w:r>
          </w:p>
        </w:tc>
      </w:tr>
      <w:tr w:rsidR="00CA4C68" w:rsidRPr="00530506" w14:paraId="394707A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5E8F0"/>
            <w:tcMar>
              <w:top w:w="60" w:type="dxa"/>
              <w:left w:w="120" w:type="dxa"/>
              <w:bottom w:w="60" w:type="dxa"/>
              <w:right w:w="120" w:type="dxa"/>
            </w:tcMar>
          </w:tcPr>
          <w:p w14:paraId="3FAAF26C"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10-11</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1C22F4CD"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Threshold optimization and final evaluation</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04160E9B"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8</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5D3AF147"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Notebook 5</w:t>
            </w:r>
          </w:p>
        </w:tc>
      </w:tr>
      <w:tr w:rsidR="00CA4C68" w:rsidRPr="00530506" w14:paraId="0A57BA9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5E8F0"/>
            <w:tcMar>
              <w:top w:w="60" w:type="dxa"/>
              <w:left w:w="120" w:type="dxa"/>
              <w:bottom w:w="60" w:type="dxa"/>
              <w:right w:w="120" w:type="dxa"/>
            </w:tcMar>
          </w:tcPr>
          <w:p w14:paraId="74FCBFB2"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12-13</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1F52F472"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Inference pipeline and deployment preparation</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4C7878BA"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6</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44BC6411"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Inference Code</w:t>
            </w:r>
          </w:p>
        </w:tc>
      </w:tr>
      <w:tr w:rsidR="00CA4C68" w:rsidRPr="00530506" w14:paraId="131831F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5E8F0"/>
            <w:tcMar>
              <w:top w:w="60" w:type="dxa"/>
              <w:left w:w="120" w:type="dxa"/>
              <w:bottom w:w="60" w:type="dxa"/>
              <w:right w:w="120" w:type="dxa"/>
            </w:tcMar>
          </w:tcPr>
          <w:p w14:paraId="629EFC17"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14</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0839DD25"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Documentation, GitHub upload, and final review</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2EE57F4D"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8</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355182EB"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Final Submission</w:t>
            </w:r>
          </w:p>
        </w:tc>
      </w:tr>
      <w:tr w:rsidR="00CA4C68" w:rsidRPr="00530506" w14:paraId="682B2A8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1A5276"/>
            <w:tcMar>
              <w:top w:w="60" w:type="dxa"/>
              <w:left w:w="120" w:type="dxa"/>
              <w:bottom w:w="60" w:type="dxa"/>
              <w:right w:w="120" w:type="dxa"/>
            </w:tcMar>
          </w:tcPr>
          <w:p w14:paraId="224173E0" w14:textId="77777777" w:rsidR="00CA4C68" w:rsidRPr="00530506" w:rsidRDefault="00CA4C68" w:rsidP="0052295B">
            <w:pPr>
              <w:spacing w:line="276" w:lineRule="auto"/>
              <w:jc w:val="both"/>
              <w:rPr>
                <w:rFonts w:ascii="Tahoma" w:hAnsi="Tahoma" w:cs="Tahoma"/>
              </w:rPr>
            </w:pPr>
          </w:p>
        </w:tc>
        <w:tc>
          <w:tcPr>
            <w:tcW w:w="0" w:type="auto"/>
            <w:tcBorders>
              <w:top w:val="single" w:sz="1" w:space="0" w:color="666666"/>
              <w:left w:val="single" w:sz="1" w:space="0" w:color="666666"/>
              <w:bottom w:val="single" w:sz="1" w:space="0" w:color="666666"/>
              <w:right w:val="single" w:sz="1" w:space="0" w:color="666666"/>
            </w:tcBorders>
            <w:shd w:val="clear" w:color="auto" w:fill="1A5276"/>
            <w:tcMar>
              <w:top w:w="60" w:type="dxa"/>
              <w:left w:w="120" w:type="dxa"/>
              <w:bottom w:w="60" w:type="dxa"/>
              <w:right w:w="120" w:type="dxa"/>
            </w:tcMar>
          </w:tcPr>
          <w:p w14:paraId="4407131E" w14:textId="77777777" w:rsidR="00CA4C68" w:rsidRPr="00530506" w:rsidRDefault="00000000" w:rsidP="0052295B">
            <w:pPr>
              <w:spacing w:line="276" w:lineRule="auto"/>
              <w:jc w:val="both"/>
              <w:rPr>
                <w:rFonts w:ascii="Tahoma" w:hAnsi="Tahoma" w:cs="Tahoma"/>
              </w:rPr>
            </w:pPr>
            <w:r w:rsidRPr="00530506">
              <w:rPr>
                <w:rFonts w:ascii="Tahoma" w:hAnsi="Tahoma" w:cs="Tahoma"/>
                <w:b/>
                <w:bCs/>
                <w:color w:val="FFFFFF"/>
                <w:sz w:val="22"/>
                <w:szCs w:val="22"/>
              </w:rPr>
              <w:t>TOTAL</w:t>
            </w:r>
          </w:p>
        </w:tc>
        <w:tc>
          <w:tcPr>
            <w:tcW w:w="0" w:type="auto"/>
            <w:tcBorders>
              <w:top w:val="single" w:sz="1" w:space="0" w:color="666666"/>
              <w:left w:val="single" w:sz="1" w:space="0" w:color="666666"/>
              <w:bottom w:val="single" w:sz="1" w:space="0" w:color="666666"/>
              <w:right w:val="single" w:sz="1" w:space="0" w:color="666666"/>
            </w:tcBorders>
            <w:shd w:val="clear" w:color="auto" w:fill="1A5276"/>
            <w:tcMar>
              <w:top w:w="60" w:type="dxa"/>
              <w:left w:w="120" w:type="dxa"/>
              <w:bottom w:w="60" w:type="dxa"/>
              <w:right w:w="120" w:type="dxa"/>
            </w:tcMar>
          </w:tcPr>
          <w:p w14:paraId="5E754F52" w14:textId="77777777" w:rsidR="00CA4C68" w:rsidRPr="00530506" w:rsidRDefault="00000000" w:rsidP="0052295B">
            <w:pPr>
              <w:spacing w:line="276" w:lineRule="auto"/>
              <w:jc w:val="both"/>
              <w:rPr>
                <w:rFonts w:ascii="Tahoma" w:hAnsi="Tahoma" w:cs="Tahoma"/>
              </w:rPr>
            </w:pPr>
            <w:r w:rsidRPr="00530506">
              <w:rPr>
                <w:rFonts w:ascii="Tahoma" w:hAnsi="Tahoma" w:cs="Tahoma"/>
                <w:b/>
                <w:bCs/>
                <w:color w:val="FFFFFF"/>
                <w:sz w:val="22"/>
                <w:szCs w:val="22"/>
              </w:rPr>
              <w:t xml:space="preserve">60 </w:t>
            </w:r>
            <w:proofErr w:type="spellStart"/>
            <w:r w:rsidRPr="00530506">
              <w:rPr>
                <w:rFonts w:ascii="Tahoma" w:hAnsi="Tahoma" w:cs="Tahoma"/>
                <w:b/>
                <w:bCs/>
                <w:color w:val="FFFFFF"/>
                <w:sz w:val="22"/>
                <w:szCs w:val="22"/>
              </w:rPr>
              <w:t>hrs</w:t>
            </w:r>
            <w:proofErr w:type="spellEnd"/>
          </w:p>
        </w:tc>
        <w:tc>
          <w:tcPr>
            <w:tcW w:w="0" w:type="auto"/>
            <w:tcBorders>
              <w:top w:val="single" w:sz="1" w:space="0" w:color="666666"/>
              <w:left w:val="single" w:sz="1" w:space="0" w:color="666666"/>
              <w:bottom w:val="single" w:sz="1" w:space="0" w:color="666666"/>
              <w:right w:val="single" w:sz="1" w:space="0" w:color="666666"/>
            </w:tcBorders>
            <w:shd w:val="clear" w:color="auto" w:fill="1A5276"/>
            <w:tcMar>
              <w:top w:w="60" w:type="dxa"/>
              <w:left w:w="120" w:type="dxa"/>
              <w:bottom w:w="60" w:type="dxa"/>
              <w:right w:w="120" w:type="dxa"/>
            </w:tcMar>
          </w:tcPr>
          <w:p w14:paraId="5570EC6E" w14:textId="77777777" w:rsidR="00CA4C68" w:rsidRPr="00530506" w:rsidRDefault="00CA4C68" w:rsidP="0052295B">
            <w:pPr>
              <w:spacing w:line="276" w:lineRule="auto"/>
              <w:jc w:val="both"/>
              <w:rPr>
                <w:rFonts w:ascii="Tahoma" w:hAnsi="Tahoma" w:cs="Tahoma"/>
              </w:rPr>
            </w:pPr>
          </w:p>
        </w:tc>
      </w:tr>
    </w:tbl>
    <w:p w14:paraId="5B0B4C77" w14:textId="77777777" w:rsidR="00CA4C68" w:rsidRPr="00530506" w:rsidRDefault="00CA4C68" w:rsidP="0052295B">
      <w:pPr>
        <w:spacing w:after="160" w:line="276" w:lineRule="auto"/>
        <w:jc w:val="both"/>
        <w:rPr>
          <w:rFonts w:ascii="Tahoma" w:hAnsi="Tahoma" w:cs="Tahoma"/>
        </w:rPr>
      </w:pPr>
    </w:p>
    <w:p w14:paraId="5B815FC0" w14:textId="77777777" w:rsidR="00CA4C68" w:rsidRPr="00530506" w:rsidRDefault="00000000" w:rsidP="0052295B">
      <w:pPr>
        <w:pStyle w:val="Heading1"/>
        <w:spacing w:before="240" w:after="120" w:line="276" w:lineRule="auto"/>
        <w:jc w:val="both"/>
        <w:rPr>
          <w:rFonts w:ascii="Tahoma" w:hAnsi="Tahoma" w:cs="Tahoma"/>
        </w:rPr>
      </w:pPr>
      <w:r w:rsidRPr="00530506">
        <w:rPr>
          <w:rFonts w:ascii="Tahoma" w:hAnsi="Tahoma" w:cs="Tahoma"/>
        </w:rPr>
        <w:t>7. Resources Required</w:t>
      </w:r>
    </w:p>
    <w:p w14:paraId="0D431F85" w14:textId="77777777" w:rsidR="00CA4C68" w:rsidRPr="00530506" w:rsidRDefault="00000000" w:rsidP="0052295B">
      <w:pPr>
        <w:spacing w:before="120" w:after="80" w:line="276" w:lineRule="auto"/>
        <w:jc w:val="both"/>
        <w:rPr>
          <w:rFonts w:ascii="Tahoma" w:hAnsi="Tahoma" w:cs="Tahoma"/>
        </w:rPr>
      </w:pPr>
      <w:r w:rsidRPr="00530506">
        <w:rPr>
          <w:rFonts w:ascii="Tahoma" w:hAnsi="Tahoma" w:cs="Tahoma"/>
          <w:b/>
          <w:bCs/>
          <w:sz w:val="26"/>
          <w:szCs w:val="26"/>
        </w:rPr>
        <w:t>Software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2448"/>
        <w:gridCol w:w="3661"/>
      </w:tblGrid>
      <w:tr w:rsidR="00CA4C68" w:rsidRPr="00530506" w14:paraId="2DABCED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1A5276"/>
            <w:tcMar>
              <w:top w:w="80" w:type="dxa"/>
              <w:left w:w="120" w:type="dxa"/>
              <w:bottom w:w="80" w:type="dxa"/>
              <w:right w:w="120" w:type="dxa"/>
            </w:tcMar>
          </w:tcPr>
          <w:p w14:paraId="631CF1D4" w14:textId="77777777" w:rsidR="00CA4C68" w:rsidRPr="00530506" w:rsidRDefault="00000000" w:rsidP="0052295B">
            <w:pPr>
              <w:spacing w:line="276" w:lineRule="auto"/>
              <w:jc w:val="both"/>
              <w:rPr>
                <w:rFonts w:ascii="Tahoma" w:hAnsi="Tahoma" w:cs="Tahoma"/>
              </w:rPr>
            </w:pPr>
            <w:r w:rsidRPr="00530506">
              <w:rPr>
                <w:rFonts w:ascii="Tahoma" w:hAnsi="Tahoma" w:cs="Tahoma"/>
                <w:b/>
                <w:bCs/>
                <w:color w:val="FFFFFF"/>
                <w:sz w:val="22"/>
                <w:szCs w:val="22"/>
              </w:rPr>
              <w:t>Category</w:t>
            </w:r>
          </w:p>
        </w:tc>
        <w:tc>
          <w:tcPr>
            <w:tcW w:w="0" w:type="auto"/>
            <w:tcBorders>
              <w:top w:val="single" w:sz="1" w:space="0" w:color="666666"/>
              <w:left w:val="single" w:sz="1" w:space="0" w:color="666666"/>
              <w:bottom w:val="single" w:sz="1" w:space="0" w:color="666666"/>
              <w:right w:val="single" w:sz="1" w:space="0" w:color="666666"/>
            </w:tcBorders>
            <w:shd w:val="clear" w:color="auto" w:fill="1A5276"/>
            <w:tcMar>
              <w:top w:w="80" w:type="dxa"/>
              <w:left w:w="120" w:type="dxa"/>
              <w:bottom w:w="80" w:type="dxa"/>
              <w:right w:w="120" w:type="dxa"/>
            </w:tcMar>
          </w:tcPr>
          <w:p w14:paraId="68763AEA" w14:textId="77777777" w:rsidR="00CA4C68" w:rsidRPr="00530506" w:rsidRDefault="00000000" w:rsidP="0052295B">
            <w:pPr>
              <w:spacing w:line="276" w:lineRule="auto"/>
              <w:jc w:val="both"/>
              <w:rPr>
                <w:rFonts w:ascii="Tahoma" w:hAnsi="Tahoma" w:cs="Tahoma"/>
              </w:rPr>
            </w:pPr>
            <w:r w:rsidRPr="00530506">
              <w:rPr>
                <w:rFonts w:ascii="Tahoma" w:hAnsi="Tahoma" w:cs="Tahoma"/>
                <w:b/>
                <w:bCs/>
                <w:color w:val="FFFFFF"/>
                <w:sz w:val="22"/>
                <w:szCs w:val="22"/>
              </w:rPr>
              <w:t>Software</w:t>
            </w:r>
          </w:p>
        </w:tc>
        <w:tc>
          <w:tcPr>
            <w:tcW w:w="0" w:type="auto"/>
            <w:tcBorders>
              <w:top w:val="single" w:sz="1" w:space="0" w:color="666666"/>
              <w:left w:val="single" w:sz="1" w:space="0" w:color="666666"/>
              <w:bottom w:val="single" w:sz="1" w:space="0" w:color="666666"/>
              <w:right w:val="single" w:sz="1" w:space="0" w:color="666666"/>
            </w:tcBorders>
            <w:shd w:val="clear" w:color="auto" w:fill="1A5276"/>
            <w:tcMar>
              <w:top w:w="80" w:type="dxa"/>
              <w:left w:w="120" w:type="dxa"/>
              <w:bottom w:w="80" w:type="dxa"/>
              <w:right w:w="120" w:type="dxa"/>
            </w:tcMar>
          </w:tcPr>
          <w:p w14:paraId="1ABF083D" w14:textId="77777777" w:rsidR="00CA4C68" w:rsidRPr="00530506" w:rsidRDefault="00000000" w:rsidP="0052295B">
            <w:pPr>
              <w:spacing w:line="276" w:lineRule="auto"/>
              <w:jc w:val="both"/>
              <w:rPr>
                <w:rFonts w:ascii="Tahoma" w:hAnsi="Tahoma" w:cs="Tahoma"/>
              </w:rPr>
            </w:pPr>
            <w:r w:rsidRPr="00530506">
              <w:rPr>
                <w:rFonts w:ascii="Tahoma" w:hAnsi="Tahoma" w:cs="Tahoma"/>
                <w:b/>
                <w:bCs/>
                <w:color w:val="FFFFFF"/>
                <w:sz w:val="22"/>
                <w:szCs w:val="22"/>
              </w:rPr>
              <w:t>Version/Purpose</w:t>
            </w:r>
          </w:p>
        </w:tc>
      </w:tr>
      <w:tr w:rsidR="00CA4C68" w:rsidRPr="00530506" w14:paraId="53111FA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332B27A2"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Programming Language</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199C52A9"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Python</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1D1BEAF3"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3.10+</w:t>
            </w:r>
          </w:p>
        </w:tc>
      </w:tr>
      <w:tr w:rsidR="00CA4C68" w:rsidRPr="00530506" w14:paraId="3F150AE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52F920EA"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Deep Learning Framework</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3A708E85" w14:textId="77777777" w:rsidR="00CA4C68" w:rsidRPr="00530506" w:rsidRDefault="00000000" w:rsidP="0052295B">
            <w:pPr>
              <w:spacing w:line="276" w:lineRule="auto"/>
              <w:jc w:val="both"/>
              <w:rPr>
                <w:rFonts w:ascii="Tahoma" w:hAnsi="Tahoma" w:cs="Tahoma"/>
              </w:rPr>
            </w:pPr>
            <w:proofErr w:type="spellStart"/>
            <w:r w:rsidRPr="00530506">
              <w:rPr>
                <w:rFonts w:ascii="Tahoma" w:hAnsi="Tahoma" w:cs="Tahoma"/>
                <w:sz w:val="22"/>
                <w:szCs w:val="22"/>
              </w:rPr>
              <w:t>PyTorch</w:t>
            </w:r>
            <w:proofErr w:type="spellEnd"/>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0B18522C"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2.0+ with CUDA support</w:t>
            </w:r>
          </w:p>
        </w:tc>
      </w:tr>
      <w:tr w:rsidR="00CA4C68" w:rsidRPr="00530506" w14:paraId="6F56AF0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254FD3C7"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Image Processing</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027C31F1" w14:textId="77777777" w:rsidR="00CA4C68" w:rsidRPr="00530506" w:rsidRDefault="00000000" w:rsidP="0052295B">
            <w:pPr>
              <w:spacing w:line="276" w:lineRule="auto"/>
              <w:jc w:val="both"/>
              <w:rPr>
                <w:rFonts w:ascii="Tahoma" w:hAnsi="Tahoma" w:cs="Tahoma"/>
              </w:rPr>
            </w:pPr>
            <w:proofErr w:type="spellStart"/>
            <w:r w:rsidRPr="00530506">
              <w:rPr>
                <w:rFonts w:ascii="Tahoma" w:hAnsi="Tahoma" w:cs="Tahoma"/>
                <w:sz w:val="22"/>
                <w:szCs w:val="22"/>
              </w:rPr>
              <w:t>torchvision</w:t>
            </w:r>
            <w:proofErr w:type="spellEnd"/>
            <w:r w:rsidRPr="00530506">
              <w:rPr>
                <w:rFonts w:ascii="Tahoma" w:hAnsi="Tahoma" w:cs="Tahoma"/>
                <w:sz w:val="22"/>
                <w:szCs w:val="22"/>
              </w:rPr>
              <w:t>, Pillow</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7194AA50"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Image transforms and loading</w:t>
            </w:r>
          </w:p>
        </w:tc>
      </w:tr>
      <w:tr w:rsidR="00CA4C68" w:rsidRPr="00530506" w14:paraId="1F5E0A5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B84B884"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Data Analysis</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5DA7833B"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NumPy, Pandas</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7E626232"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Data manipulation</w:t>
            </w:r>
          </w:p>
        </w:tc>
      </w:tr>
      <w:tr w:rsidR="00CA4C68" w:rsidRPr="00530506" w14:paraId="4B3C732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75C01800"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Visualization</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565BB1F"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Matplotlib, Seaborn</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0AC88FAC"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Plots and figures</w:t>
            </w:r>
          </w:p>
        </w:tc>
      </w:tr>
      <w:tr w:rsidR="00CA4C68" w:rsidRPr="00530506" w14:paraId="2C66112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91B804E"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ML Metrics</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5F160CF2"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scikit-learn</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BFB8D3B"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Evaluation metrics, t-SNE</w:t>
            </w:r>
          </w:p>
        </w:tc>
      </w:tr>
      <w:tr w:rsidR="00CA4C68" w:rsidRPr="00530506" w14:paraId="5337FCC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2AD2E21"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lastRenderedPageBreak/>
              <w:t>Development Environment</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28CF98D5" w14:textId="77777777" w:rsidR="00CA4C68" w:rsidRPr="00530506" w:rsidRDefault="00000000" w:rsidP="0052295B">
            <w:pPr>
              <w:spacing w:line="276" w:lineRule="auto"/>
              <w:jc w:val="both"/>
              <w:rPr>
                <w:rFonts w:ascii="Tahoma" w:hAnsi="Tahoma" w:cs="Tahoma"/>
              </w:rPr>
            </w:pPr>
            <w:proofErr w:type="spellStart"/>
            <w:r w:rsidRPr="00530506">
              <w:rPr>
                <w:rFonts w:ascii="Tahoma" w:hAnsi="Tahoma" w:cs="Tahoma"/>
                <w:sz w:val="22"/>
                <w:szCs w:val="22"/>
              </w:rPr>
              <w:t>Jupyter</w:t>
            </w:r>
            <w:proofErr w:type="spellEnd"/>
            <w:r w:rsidRPr="00530506">
              <w:rPr>
                <w:rFonts w:ascii="Tahoma" w:hAnsi="Tahoma" w:cs="Tahoma"/>
                <w:sz w:val="22"/>
                <w:szCs w:val="22"/>
              </w:rPr>
              <w:t xml:space="preserve"> Notebook</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3F26EBFC"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Interactive development</w:t>
            </w:r>
          </w:p>
        </w:tc>
      </w:tr>
      <w:tr w:rsidR="00CA4C68" w:rsidRPr="00530506" w14:paraId="3E99655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25E892FE"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Version Control</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65BDF0E"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Git, GitHub</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D89128C"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Code repository</w:t>
            </w:r>
          </w:p>
        </w:tc>
      </w:tr>
    </w:tbl>
    <w:p w14:paraId="1DD29F31" w14:textId="77777777" w:rsidR="00CA4C68" w:rsidRPr="00530506" w:rsidRDefault="00CA4C68" w:rsidP="0052295B">
      <w:pPr>
        <w:spacing w:after="200" w:line="276" w:lineRule="auto"/>
        <w:jc w:val="both"/>
        <w:rPr>
          <w:rFonts w:ascii="Tahoma" w:hAnsi="Tahoma" w:cs="Tahoma"/>
        </w:rPr>
      </w:pPr>
    </w:p>
    <w:p w14:paraId="3431DEB0" w14:textId="77777777" w:rsidR="00CA4C68" w:rsidRPr="00530506" w:rsidRDefault="00000000" w:rsidP="0052295B">
      <w:pPr>
        <w:spacing w:before="120" w:after="80" w:line="276" w:lineRule="auto"/>
        <w:jc w:val="both"/>
        <w:rPr>
          <w:rFonts w:ascii="Tahoma" w:hAnsi="Tahoma" w:cs="Tahoma"/>
        </w:rPr>
      </w:pPr>
      <w:r w:rsidRPr="00530506">
        <w:rPr>
          <w:rFonts w:ascii="Tahoma" w:hAnsi="Tahoma" w:cs="Tahoma"/>
          <w:b/>
          <w:bCs/>
          <w:sz w:val="26"/>
          <w:szCs w:val="26"/>
        </w:rPr>
        <w:t>Hardware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9"/>
        <w:gridCol w:w="3437"/>
        <w:gridCol w:w="3842"/>
      </w:tblGrid>
      <w:tr w:rsidR="00CA4C68" w:rsidRPr="00530506" w14:paraId="06F4857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1A5276"/>
            <w:tcMar>
              <w:top w:w="80" w:type="dxa"/>
              <w:left w:w="120" w:type="dxa"/>
              <w:bottom w:w="80" w:type="dxa"/>
              <w:right w:w="120" w:type="dxa"/>
            </w:tcMar>
          </w:tcPr>
          <w:p w14:paraId="7838CF24" w14:textId="77777777" w:rsidR="00CA4C68" w:rsidRPr="00530506" w:rsidRDefault="00000000" w:rsidP="0052295B">
            <w:pPr>
              <w:spacing w:line="276" w:lineRule="auto"/>
              <w:jc w:val="both"/>
              <w:rPr>
                <w:rFonts w:ascii="Tahoma" w:hAnsi="Tahoma" w:cs="Tahoma"/>
              </w:rPr>
            </w:pPr>
            <w:r w:rsidRPr="00530506">
              <w:rPr>
                <w:rFonts w:ascii="Tahoma" w:hAnsi="Tahoma" w:cs="Tahoma"/>
                <w:b/>
                <w:bCs/>
                <w:color w:val="FFFFFF"/>
                <w:sz w:val="22"/>
                <w:szCs w:val="22"/>
              </w:rPr>
              <w:t>Component</w:t>
            </w:r>
          </w:p>
        </w:tc>
        <w:tc>
          <w:tcPr>
            <w:tcW w:w="0" w:type="auto"/>
            <w:tcBorders>
              <w:top w:val="single" w:sz="1" w:space="0" w:color="666666"/>
              <w:left w:val="single" w:sz="1" w:space="0" w:color="666666"/>
              <w:bottom w:val="single" w:sz="1" w:space="0" w:color="666666"/>
              <w:right w:val="single" w:sz="1" w:space="0" w:color="666666"/>
            </w:tcBorders>
            <w:shd w:val="clear" w:color="auto" w:fill="1A5276"/>
            <w:tcMar>
              <w:top w:w="80" w:type="dxa"/>
              <w:left w:w="120" w:type="dxa"/>
              <w:bottom w:w="80" w:type="dxa"/>
              <w:right w:w="120" w:type="dxa"/>
            </w:tcMar>
          </w:tcPr>
          <w:p w14:paraId="366F83AD" w14:textId="77777777" w:rsidR="00CA4C68" w:rsidRPr="00530506" w:rsidRDefault="00000000" w:rsidP="0052295B">
            <w:pPr>
              <w:spacing w:line="276" w:lineRule="auto"/>
              <w:jc w:val="both"/>
              <w:rPr>
                <w:rFonts w:ascii="Tahoma" w:hAnsi="Tahoma" w:cs="Tahoma"/>
              </w:rPr>
            </w:pPr>
            <w:r w:rsidRPr="00530506">
              <w:rPr>
                <w:rFonts w:ascii="Tahoma" w:hAnsi="Tahoma" w:cs="Tahoma"/>
                <w:b/>
                <w:bCs/>
                <w:color w:val="FFFFFF"/>
                <w:sz w:val="22"/>
                <w:szCs w:val="22"/>
              </w:rPr>
              <w:t>Minimum</w:t>
            </w:r>
          </w:p>
        </w:tc>
        <w:tc>
          <w:tcPr>
            <w:tcW w:w="0" w:type="auto"/>
            <w:tcBorders>
              <w:top w:val="single" w:sz="1" w:space="0" w:color="666666"/>
              <w:left w:val="single" w:sz="1" w:space="0" w:color="666666"/>
              <w:bottom w:val="single" w:sz="1" w:space="0" w:color="666666"/>
              <w:right w:val="single" w:sz="1" w:space="0" w:color="666666"/>
            </w:tcBorders>
            <w:shd w:val="clear" w:color="auto" w:fill="1A5276"/>
            <w:tcMar>
              <w:top w:w="80" w:type="dxa"/>
              <w:left w:w="120" w:type="dxa"/>
              <w:bottom w:w="80" w:type="dxa"/>
              <w:right w:w="120" w:type="dxa"/>
            </w:tcMar>
          </w:tcPr>
          <w:p w14:paraId="6F1B5764" w14:textId="77777777" w:rsidR="00CA4C68" w:rsidRPr="00530506" w:rsidRDefault="00000000" w:rsidP="0052295B">
            <w:pPr>
              <w:spacing w:line="276" w:lineRule="auto"/>
              <w:jc w:val="both"/>
              <w:rPr>
                <w:rFonts w:ascii="Tahoma" w:hAnsi="Tahoma" w:cs="Tahoma"/>
              </w:rPr>
            </w:pPr>
            <w:r w:rsidRPr="00530506">
              <w:rPr>
                <w:rFonts w:ascii="Tahoma" w:hAnsi="Tahoma" w:cs="Tahoma"/>
                <w:b/>
                <w:bCs/>
                <w:color w:val="FFFFFF"/>
                <w:sz w:val="22"/>
                <w:szCs w:val="22"/>
              </w:rPr>
              <w:t>Recommended</w:t>
            </w:r>
          </w:p>
        </w:tc>
      </w:tr>
      <w:tr w:rsidR="00CA4C68" w:rsidRPr="00530506" w14:paraId="752F5CF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DB14D65"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GPU</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45F2FEBF"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NVIDIA GTX 1060 (6GB)</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1623C453"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NVIDIA RTX 3060+ (8GB+)</w:t>
            </w:r>
          </w:p>
        </w:tc>
      </w:tr>
      <w:tr w:rsidR="00CA4C68" w:rsidRPr="00530506" w14:paraId="79BEC53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350DA3FB"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RAM</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7589598"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8 GB</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4C6FD803" w14:textId="3639A074" w:rsidR="00CA4C68" w:rsidRPr="00530506" w:rsidRDefault="00000000" w:rsidP="0052295B">
            <w:pPr>
              <w:spacing w:line="276" w:lineRule="auto"/>
              <w:jc w:val="both"/>
              <w:rPr>
                <w:rFonts w:ascii="Tahoma" w:hAnsi="Tahoma" w:cs="Tahoma"/>
              </w:rPr>
            </w:pPr>
            <w:r w:rsidRPr="00530506">
              <w:rPr>
                <w:rFonts w:ascii="Tahoma" w:hAnsi="Tahoma" w:cs="Tahoma"/>
                <w:sz w:val="22"/>
                <w:szCs w:val="22"/>
              </w:rPr>
              <w:t>1</w:t>
            </w:r>
            <w:r w:rsidR="0027544B">
              <w:rPr>
                <w:rFonts w:ascii="Tahoma" w:hAnsi="Tahoma" w:cs="Tahoma"/>
                <w:sz w:val="22"/>
                <w:szCs w:val="22"/>
              </w:rPr>
              <w:t>2</w:t>
            </w:r>
            <w:r w:rsidRPr="00530506">
              <w:rPr>
                <w:rFonts w:ascii="Tahoma" w:hAnsi="Tahoma" w:cs="Tahoma"/>
                <w:sz w:val="22"/>
                <w:szCs w:val="22"/>
              </w:rPr>
              <w:t xml:space="preserve"> GB+</w:t>
            </w:r>
          </w:p>
        </w:tc>
      </w:tr>
      <w:tr w:rsidR="00CA4C68" w:rsidRPr="00530506" w14:paraId="221F084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26A12F9E"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Storage</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10AC8975"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10 GB free space</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462204CD"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SSD with 20 GB+</w:t>
            </w:r>
          </w:p>
        </w:tc>
      </w:tr>
      <w:tr w:rsidR="00CA4C68" w:rsidRPr="00530506" w14:paraId="1588859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1B8CB960"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CUDA Version</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00B052D9"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11.0+</w:t>
            </w:r>
          </w:p>
        </w:tc>
        <w:tc>
          <w:tcPr>
            <w:tcW w:w="0" w:type="auto"/>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07670070" w14:textId="77777777" w:rsidR="00CA4C68" w:rsidRPr="00530506" w:rsidRDefault="00000000" w:rsidP="0052295B">
            <w:pPr>
              <w:spacing w:line="276" w:lineRule="auto"/>
              <w:jc w:val="both"/>
              <w:rPr>
                <w:rFonts w:ascii="Tahoma" w:hAnsi="Tahoma" w:cs="Tahoma"/>
              </w:rPr>
            </w:pPr>
            <w:r w:rsidRPr="00530506">
              <w:rPr>
                <w:rFonts w:ascii="Tahoma" w:hAnsi="Tahoma" w:cs="Tahoma"/>
                <w:sz w:val="22"/>
                <w:szCs w:val="22"/>
              </w:rPr>
              <w:t>12.0+</w:t>
            </w:r>
          </w:p>
        </w:tc>
      </w:tr>
    </w:tbl>
    <w:p w14:paraId="317A6423" w14:textId="77777777" w:rsidR="00CA4C68" w:rsidRPr="00530506" w:rsidRDefault="00CA4C68" w:rsidP="0052295B">
      <w:pPr>
        <w:spacing w:after="200" w:line="276" w:lineRule="auto"/>
        <w:jc w:val="both"/>
        <w:rPr>
          <w:rFonts w:ascii="Tahoma" w:hAnsi="Tahoma" w:cs="Tahoma"/>
        </w:rPr>
      </w:pPr>
    </w:p>
    <w:p w14:paraId="3F606639" w14:textId="77777777" w:rsidR="00CA4C68" w:rsidRPr="00530506" w:rsidRDefault="00000000" w:rsidP="0052295B">
      <w:pPr>
        <w:spacing w:before="120" w:after="80" w:line="276" w:lineRule="auto"/>
        <w:jc w:val="both"/>
        <w:rPr>
          <w:rFonts w:ascii="Tahoma" w:hAnsi="Tahoma" w:cs="Tahoma"/>
        </w:rPr>
      </w:pPr>
      <w:r w:rsidRPr="00530506">
        <w:rPr>
          <w:rFonts w:ascii="Tahoma" w:hAnsi="Tahoma" w:cs="Tahoma"/>
          <w:b/>
          <w:bCs/>
          <w:sz w:val="26"/>
          <w:szCs w:val="26"/>
        </w:rPr>
        <w:t>Dataset:</w:t>
      </w:r>
    </w:p>
    <w:p w14:paraId="703E702F" w14:textId="77777777" w:rsidR="00CA4C68" w:rsidRPr="00530506" w:rsidRDefault="00000000" w:rsidP="0052295B">
      <w:pPr>
        <w:pStyle w:val="ListParagraph"/>
        <w:numPr>
          <w:ilvl w:val="0"/>
          <w:numId w:val="2"/>
        </w:numPr>
        <w:spacing w:after="60" w:line="276" w:lineRule="auto"/>
        <w:jc w:val="both"/>
        <w:rPr>
          <w:rFonts w:ascii="Tahoma" w:hAnsi="Tahoma" w:cs="Tahoma"/>
        </w:rPr>
      </w:pPr>
      <w:proofErr w:type="spellStart"/>
      <w:r w:rsidRPr="00530506">
        <w:rPr>
          <w:rFonts w:ascii="Tahoma" w:hAnsi="Tahoma" w:cs="Tahoma"/>
        </w:rPr>
        <w:t>PlantVillage</w:t>
      </w:r>
      <w:proofErr w:type="spellEnd"/>
      <w:r w:rsidRPr="00530506">
        <w:rPr>
          <w:rFonts w:ascii="Tahoma" w:hAnsi="Tahoma" w:cs="Tahoma"/>
        </w:rPr>
        <w:t xml:space="preserve"> Dataset (publicly available)</w:t>
      </w:r>
    </w:p>
    <w:p w14:paraId="2662AA92" w14:textId="77777777" w:rsidR="00CA4C68" w:rsidRPr="00530506" w:rsidRDefault="00000000" w:rsidP="0052295B">
      <w:pPr>
        <w:pStyle w:val="ListParagraph"/>
        <w:numPr>
          <w:ilvl w:val="0"/>
          <w:numId w:val="2"/>
        </w:numPr>
        <w:spacing w:after="60" w:line="276" w:lineRule="auto"/>
        <w:jc w:val="both"/>
        <w:rPr>
          <w:rFonts w:ascii="Tahoma" w:hAnsi="Tahoma" w:cs="Tahoma"/>
        </w:rPr>
      </w:pPr>
      <w:r w:rsidRPr="00530506">
        <w:rPr>
          <w:rFonts w:ascii="Tahoma" w:hAnsi="Tahoma" w:cs="Tahoma"/>
        </w:rPr>
        <w:t>Tomato subset: ~18,000 images across 10 classes</w:t>
      </w:r>
    </w:p>
    <w:p w14:paraId="3236614E" w14:textId="77777777" w:rsidR="00CA4C68" w:rsidRPr="00530506" w:rsidRDefault="00000000" w:rsidP="0052295B">
      <w:pPr>
        <w:pStyle w:val="ListParagraph"/>
        <w:numPr>
          <w:ilvl w:val="0"/>
          <w:numId w:val="2"/>
        </w:numPr>
        <w:spacing w:after="160" w:line="276" w:lineRule="auto"/>
        <w:jc w:val="both"/>
        <w:rPr>
          <w:rFonts w:ascii="Tahoma" w:hAnsi="Tahoma" w:cs="Tahoma"/>
        </w:rPr>
      </w:pPr>
      <w:r w:rsidRPr="00530506">
        <w:rPr>
          <w:rFonts w:ascii="Tahoma" w:hAnsi="Tahoma" w:cs="Tahoma"/>
        </w:rPr>
        <w:t>Source: Kaggle / GitHub (open access)</w:t>
      </w:r>
    </w:p>
    <w:p w14:paraId="6B3FC500" w14:textId="77777777" w:rsidR="00CA4C68" w:rsidRPr="00530506" w:rsidRDefault="00000000" w:rsidP="0052295B">
      <w:pPr>
        <w:pStyle w:val="Heading1"/>
        <w:spacing w:before="240" w:after="120" w:line="276" w:lineRule="auto"/>
        <w:jc w:val="both"/>
        <w:rPr>
          <w:rFonts w:ascii="Tahoma" w:hAnsi="Tahoma" w:cs="Tahoma"/>
        </w:rPr>
      </w:pPr>
      <w:r w:rsidRPr="00530506">
        <w:rPr>
          <w:rFonts w:ascii="Tahoma" w:hAnsi="Tahoma" w:cs="Tahoma"/>
        </w:rPr>
        <w:t>8. Conclusion</w:t>
      </w:r>
    </w:p>
    <w:p w14:paraId="08757EC6" w14:textId="77777777" w:rsidR="00CA4C68" w:rsidRPr="00530506" w:rsidRDefault="00000000" w:rsidP="0052295B">
      <w:pPr>
        <w:spacing w:after="120" w:line="276" w:lineRule="auto"/>
        <w:jc w:val="both"/>
        <w:rPr>
          <w:rFonts w:ascii="Tahoma" w:hAnsi="Tahoma" w:cs="Tahoma"/>
        </w:rPr>
      </w:pPr>
      <w:r w:rsidRPr="00530506">
        <w:rPr>
          <w:rFonts w:ascii="Tahoma" w:hAnsi="Tahoma" w:cs="Tahoma"/>
        </w:rPr>
        <w:t xml:space="preserve">This proposal presents </w:t>
      </w:r>
      <w:proofErr w:type="spellStart"/>
      <w:r w:rsidRPr="00530506">
        <w:rPr>
          <w:rFonts w:ascii="Tahoma" w:hAnsi="Tahoma" w:cs="Tahoma"/>
        </w:rPr>
        <w:t>DeepSpec</w:t>
      </w:r>
      <w:proofErr w:type="spellEnd"/>
      <w:r w:rsidRPr="00530506">
        <w:rPr>
          <w:rFonts w:ascii="Tahoma" w:hAnsi="Tahoma" w:cs="Tahoma"/>
        </w:rPr>
        <w:t>-Tomato, a novel dual-stage deep learning framework for automated tomato leaf disease classification. By combining self-supervised feature learning through Convolutional Autoencoders with supervised CNN classification, the proposed approach aims to develop a robust and interpretable diagnostic system without relying on external pre-trained models.</w:t>
      </w:r>
    </w:p>
    <w:p w14:paraId="1E8D2974" w14:textId="77777777" w:rsidR="00CA4C68" w:rsidRPr="00530506" w:rsidRDefault="00000000" w:rsidP="0052295B">
      <w:pPr>
        <w:spacing w:after="120" w:line="276" w:lineRule="auto"/>
        <w:jc w:val="both"/>
        <w:rPr>
          <w:rFonts w:ascii="Tahoma" w:hAnsi="Tahoma" w:cs="Tahoma"/>
        </w:rPr>
      </w:pPr>
      <w:r w:rsidRPr="00530506">
        <w:rPr>
          <w:rFonts w:ascii="Tahoma" w:hAnsi="Tahoma" w:cs="Tahoma"/>
        </w:rPr>
        <w:t>The project addresses critical challenges in agricultural disease management by providing an automated, accessible, and accurate diagnostic tool. With a target accuracy exceeding 75%, the system has the potential to significantly impact sustainable farming practices and food security initiatives aligned with UN Sustainable Development Goals.</w:t>
      </w:r>
    </w:p>
    <w:p w14:paraId="49147A21" w14:textId="4A8B8B34" w:rsidR="00CA4C68" w:rsidRPr="00530506" w:rsidRDefault="00000000" w:rsidP="00934368">
      <w:pPr>
        <w:spacing w:after="120" w:line="276" w:lineRule="auto"/>
        <w:jc w:val="both"/>
        <w:rPr>
          <w:rFonts w:ascii="Tahoma" w:hAnsi="Tahoma" w:cs="Tahoma"/>
        </w:rPr>
      </w:pPr>
      <w:r w:rsidRPr="00530506">
        <w:rPr>
          <w:rFonts w:ascii="Tahoma" w:hAnsi="Tahoma" w:cs="Tahoma"/>
        </w:rPr>
        <w:t>The 2-week implementation timeline, supported by adequate computational resources and a well-defined methodology, ensures feasibility and timely completion. Upon successful execution, this project will contribute both technically through novel self-supervised learning applications in agriculture, and practically by enabling farmers to identify crop diseases early and implement appropriate interventions.</w:t>
      </w:r>
    </w:p>
    <w:sectPr w:rsidR="00CA4C68" w:rsidRPr="0053050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A2263" w14:textId="77777777" w:rsidR="00116BB6" w:rsidRDefault="00116BB6">
      <w:r>
        <w:separator/>
      </w:r>
    </w:p>
  </w:endnote>
  <w:endnote w:type="continuationSeparator" w:id="0">
    <w:p w14:paraId="63E76138" w14:textId="77777777" w:rsidR="00116BB6" w:rsidRDefault="00116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553AF" w14:textId="77777777" w:rsidR="00CA4C68"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738D6">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6738D6">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AB6EC" w14:textId="77777777" w:rsidR="00116BB6" w:rsidRDefault="00116BB6">
      <w:r>
        <w:separator/>
      </w:r>
    </w:p>
  </w:footnote>
  <w:footnote w:type="continuationSeparator" w:id="0">
    <w:p w14:paraId="09BC4F66" w14:textId="77777777" w:rsidR="00116BB6" w:rsidRDefault="00116B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B835" w14:textId="77777777" w:rsidR="00CA4C68" w:rsidRDefault="00000000">
    <w:pPr>
      <w:jc w:val="right"/>
    </w:pPr>
    <w:proofErr w:type="spellStart"/>
    <w:r>
      <w:rPr>
        <w:i/>
        <w:iCs/>
        <w:color w:val="666666"/>
        <w:sz w:val="20"/>
        <w:szCs w:val="20"/>
      </w:rPr>
      <w:t>DeepSpec</w:t>
    </w:r>
    <w:proofErr w:type="spellEnd"/>
    <w:r>
      <w:rPr>
        <w:i/>
        <w:iCs/>
        <w:color w:val="666666"/>
        <w:sz w:val="20"/>
        <w:szCs w:val="20"/>
      </w:rPr>
      <w:t>-Tomato: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D62D7"/>
    <w:multiLevelType w:val="hybridMultilevel"/>
    <w:tmpl w:val="5FB89046"/>
    <w:lvl w:ilvl="0" w:tplc="750CB3BA">
      <w:start w:val="1"/>
      <w:numFmt w:val="lowerLetter"/>
      <w:lvlText w:val="%1)"/>
      <w:lvlJc w:val="left"/>
      <w:pPr>
        <w:ind w:left="1080" w:hanging="360"/>
      </w:pPr>
    </w:lvl>
    <w:lvl w:ilvl="1" w:tplc="6E62FE44">
      <w:numFmt w:val="decimal"/>
      <w:lvlText w:val=""/>
      <w:lvlJc w:val="left"/>
    </w:lvl>
    <w:lvl w:ilvl="2" w:tplc="2B6897E2">
      <w:numFmt w:val="decimal"/>
      <w:lvlText w:val=""/>
      <w:lvlJc w:val="left"/>
    </w:lvl>
    <w:lvl w:ilvl="3" w:tplc="1CFA2D50">
      <w:numFmt w:val="decimal"/>
      <w:lvlText w:val=""/>
      <w:lvlJc w:val="left"/>
    </w:lvl>
    <w:lvl w:ilvl="4" w:tplc="D78E1C4A">
      <w:numFmt w:val="decimal"/>
      <w:lvlText w:val=""/>
      <w:lvlJc w:val="left"/>
    </w:lvl>
    <w:lvl w:ilvl="5" w:tplc="99667380">
      <w:numFmt w:val="decimal"/>
      <w:lvlText w:val=""/>
      <w:lvlJc w:val="left"/>
    </w:lvl>
    <w:lvl w:ilvl="6" w:tplc="56D45D10">
      <w:numFmt w:val="decimal"/>
      <w:lvlText w:val=""/>
      <w:lvlJc w:val="left"/>
    </w:lvl>
    <w:lvl w:ilvl="7" w:tplc="A7D07A3E">
      <w:numFmt w:val="decimal"/>
      <w:lvlText w:val=""/>
      <w:lvlJc w:val="left"/>
    </w:lvl>
    <w:lvl w:ilvl="8" w:tplc="2EAC0780">
      <w:numFmt w:val="decimal"/>
      <w:lvlText w:val=""/>
      <w:lvlJc w:val="left"/>
    </w:lvl>
  </w:abstractNum>
  <w:abstractNum w:abstractNumId="1" w15:restartNumberingAfterBreak="0">
    <w:nsid w:val="4D7E1A68"/>
    <w:multiLevelType w:val="hybridMultilevel"/>
    <w:tmpl w:val="79DC48CE"/>
    <w:lvl w:ilvl="0" w:tplc="8AAA07A2">
      <w:start w:val="1"/>
      <w:numFmt w:val="decimal"/>
      <w:lvlText w:val="%1."/>
      <w:lvlJc w:val="left"/>
      <w:pPr>
        <w:ind w:left="720" w:hanging="360"/>
      </w:pPr>
    </w:lvl>
    <w:lvl w:ilvl="1" w:tplc="49384EEC">
      <w:numFmt w:val="decimal"/>
      <w:lvlText w:val=""/>
      <w:lvlJc w:val="left"/>
    </w:lvl>
    <w:lvl w:ilvl="2" w:tplc="1FEAC564">
      <w:numFmt w:val="decimal"/>
      <w:lvlText w:val=""/>
      <w:lvlJc w:val="left"/>
    </w:lvl>
    <w:lvl w:ilvl="3" w:tplc="01EE58C0">
      <w:numFmt w:val="decimal"/>
      <w:lvlText w:val=""/>
      <w:lvlJc w:val="left"/>
    </w:lvl>
    <w:lvl w:ilvl="4" w:tplc="26C49D20">
      <w:numFmt w:val="decimal"/>
      <w:lvlText w:val=""/>
      <w:lvlJc w:val="left"/>
    </w:lvl>
    <w:lvl w:ilvl="5" w:tplc="77B4AE30">
      <w:numFmt w:val="decimal"/>
      <w:lvlText w:val=""/>
      <w:lvlJc w:val="left"/>
    </w:lvl>
    <w:lvl w:ilvl="6" w:tplc="068A1BEE">
      <w:numFmt w:val="decimal"/>
      <w:lvlText w:val=""/>
      <w:lvlJc w:val="left"/>
    </w:lvl>
    <w:lvl w:ilvl="7" w:tplc="EA72D028">
      <w:numFmt w:val="decimal"/>
      <w:lvlText w:val=""/>
      <w:lvlJc w:val="left"/>
    </w:lvl>
    <w:lvl w:ilvl="8" w:tplc="32E27AC0">
      <w:numFmt w:val="decimal"/>
      <w:lvlText w:val=""/>
      <w:lvlJc w:val="left"/>
    </w:lvl>
  </w:abstractNum>
  <w:abstractNum w:abstractNumId="2" w15:restartNumberingAfterBreak="0">
    <w:nsid w:val="51655C19"/>
    <w:multiLevelType w:val="hybridMultilevel"/>
    <w:tmpl w:val="198C7A60"/>
    <w:lvl w:ilvl="0" w:tplc="2AA8E68C">
      <w:start w:val="1"/>
      <w:numFmt w:val="bullet"/>
      <w:lvlText w:val="●"/>
      <w:lvlJc w:val="left"/>
      <w:pPr>
        <w:ind w:left="720" w:hanging="360"/>
      </w:pPr>
    </w:lvl>
    <w:lvl w:ilvl="1" w:tplc="0FC8AE1A">
      <w:start w:val="1"/>
      <w:numFmt w:val="bullet"/>
      <w:lvlText w:val="○"/>
      <w:lvlJc w:val="left"/>
      <w:pPr>
        <w:ind w:left="1440" w:hanging="360"/>
      </w:pPr>
    </w:lvl>
    <w:lvl w:ilvl="2" w:tplc="AAD41F72">
      <w:start w:val="1"/>
      <w:numFmt w:val="bullet"/>
      <w:lvlText w:val="■"/>
      <w:lvlJc w:val="left"/>
      <w:pPr>
        <w:ind w:left="2160" w:hanging="360"/>
      </w:pPr>
    </w:lvl>
    <w:lvl w:ilvl="3" w:tplc="E30039E4">
      <w:start w:val="1"/>
      <w:numFmt w:val="bullet"/>
      <w:lvlText w:val="●"/>
      <w:lvlJc w:val="left"/>
      <w:pPr>
        <w:ind w:left="2880" w:hanging="360"/>
      </w:pPr>
    </w:lvl>
    <w:lvl w:ilvl="4" w:tplc="485C5306">
      <w:start w:val="1"/>
      <w:numFmt w:val="bullet"/>
      <w:lvlText w:val="○"/>
      <w:lvlJc w:val="left"/>
      <w:pPr>
        <w:ind w:left="3600" w:hanging="360"/>
      </w:pPr>
    </w:lvl>
    <w:lvl w:ilvl="5" w:tplc="967A37D4">
      <w:start w:val="1"/>
      <w:numFmt w:val="bullet"/>
      <w:lvlText w:val="■"/>
      <w:lvlJc w:val="left"/>
      <w:pPr>
        <w:ind w:left="4320" w:hanging="360"/>
      </w:pPr>
    </w:lvl>
    <w:lvl w:ilvl="6" w:tplc="28281460">
      <w:start w:val="1"/>
      <w:numFmt w:val="bullet"/>
      <w:lvlText w:val="●"/>
      <w:lvlJc w:val="left"/>
      <w:pPr>
        <w:ind w:left="5040" w:hanging="360"/>
      </w:pPr>
    </w:lvl>
    <w:lvl w:ilvl="7" w:tplc="212E2ED6">
      <w:start w:val="1"/>
      <w:numFmt w:val="bullet"/>
      <w:lvlText w:val="●"/>
      <w:lvlJc w:val="left"/>
      <w:pPr>
        <w:ind w:left="5760" w:hanging="360"/>
      </w:pPr>
    </w:lvl>
    <w:lvl w:ilvl="8" w:tplc="568227B8">
      <w:start w:val="1"/>
      <w:numFmt w:val="bullet"/>
      <w:lvlText w:val="●"/>
      <w:lvlJc w:val="left"/>
      <w:pPr>
        <w:ind w:left="6480" w:hanging="360"/>
      </w:pPr>
    </w:lvl>
  </w:abstractNum>
  <w:abstractNum w:abstractNumId="3" w15:restartNumberingAfterBreak="0">
    <w:nsid w:val="6E306646"/>
    <w:multiLevelType w:val="hybridMultilevel"/>
    <w:tmpl w:val="90244222"/>
    <w:lvl w:ilvl="0" w:tplc="87962DE0">
      <w:start w:val="1"/>
      <w:numFmt w:val="bullet"/>
      <w:lvlText w:val="•"/>
      <w:lvlJc w:val="left"/>
      <w:pPr>
        <w:ind w:left="720" w:hanging="360"/>
      </w:pPr>
    </w:lvl>
    <w:lvl w:ilvl="1" w:tplc="6F048B00">
      <w:numFmt w:val="decimal"/>
      <w:lvlText w:val=""/>
      <w:lvlJc w:val="left"/>
    </w:lvl>
    <w:lvl w:ilvl="2" w:tplc="1B5030BE">
      <w:numFmt w:val="decimal"/>
      <w:lvlText w:val=""/>
      <w:lvlJc w:val="left"/>
    </w:lvl>
    <w:lvl w:ilvl="3" w:tplc="4E8E233A">
      <w:numFmt w:val="decimal"/>
      <w:lvlText w:val=""/>
      <w:lvlJc w:val="left"/>
    </w:lvl>
    <w:lvl w:ilvl="4" w:tplc="B5A4F25C">
      <w:numFmt w:val="decimal"/>
      <w:lvlText w:val=""/>
      <w:lvlJc w:val="left"/>
    </w:lvl>
    <w:lvl w:ilvl="5" w:tplc="4106D306">
      <w:numFmt w:val="decimal"/>
      <w:lvlText w:val=""/>
      <w:lvlJc w:val="left"/>
    </w:lvl>
    <w:lvl w:ilvl="6" w:tplc="2DA4746E">
      <w:numFmt w:val="decimal"/>
      <w:lvlText w:val=""/>
      <w:lvlJc w:val="left"/>
    </w:lvl>
    <w:lvl w:ilvl="7" w:tplc="0BA87C62">
      <w:numFmt w:val="decimal"/>
      <w:lvlText w:val=""/>
      <w:lvlJc w:val="left"/>
    </w:lvl>
    <w:lvl w:ilvl="8" w:tplc="43BE4CF0">
      <w:numFmt w:val="decimal"/>
      <w:lvlText w:val=""/>
      <w:lvlJc w:val="left"/>
    </w:lvl>
  </w:abstractNum>
  <w:num w:numId="1" w16cid:durableId="1458260517">
    <w:abstractNumId w:val="2"/>
    <w:lvlOverride w:ilvl="0">
      <w:startOverride w:val="1"/>
    </w:lvlOverride>
  </w:num>
  <w:num w:numId="2" w16cid:durableId="335350819">
    <w:abstractNumId w:val="3"/>
    <w:lvlOverride w:ilvl="0">
      <w:startOverride w:val="1"/>
    </w:lvlOverride>
  </w:num>
  <w:num w:numId="3" w16cid:durableId="358511602">
    <w:abstractNumId w:val="1"/>
    <w:lvlOverride w:ilvl="0">
      <w:startOverride w:val="1"/>
    </w:lvlOverride>
  </w:num>
  <w:num w:numId="4" w16cid:durableId="546793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C68"/>
    <w:rsid w:val="00116BB6"/>
    <w:rsid w:val="0013577D"/>
    <w:rsid w:val="0027544B"/>
    <w:rsid w:val="00286E3A"/>
    <w:rsid w:val="00326894"/>
    <w:rsid w:val="00507A9B"/>
    <w:rsid w:val="0052295B"/>
    <w:rsid w:val="00530506"/>
    <w:rsid w:val="006738D6"/>
    <w:rsid w:val="006B6FE1"/>
    <w:rsid w:val="006F1EDD"/>
    <w:rsid w:val="008B43AA"/>
    <w:rsid w:val="00934368"/>
    <w:rsid w:val="00B50CD7"/>
    <w:rsid w:val="00C653FA"/>
    <w:rsid w:val="00CA4C68"/>
    <w:rsid w:val="00E279C2"/>
    <w:rsid w:val="00FE43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D060C"/>
  <w15:docId w15:val="{94CF9E6A-1120-42EB-91AA-25366526B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5276"/>
      <w:sz w:val="32"/>
      <w:szCs w:val="32"/>
    </w:rPr>
  </w:style>
  <w:style w:type="paragraph" w:styleId="Heading2">
    <w:name w:val="heading 2"/>
    <w:uiPriority w:val="9"/>
    <w:semiHidden/>
    <w:unhideWhenUsed/>
    <w:qFormat/>
    <w:pPr>
      <w:spacing w:before="280" w:after="140"/>
      <w:outlineLvl w:val="1"/>
    </w:pPr>
    <w:rPr>
      <w:b/>
      <w:bCs/>
      <w:color w:val="2874A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A5276"/>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1316</Words>
  <Characters>7505</Characters>
  <Application>Microsoft Office Word</Application>
  <DocSecurity>0</DocSecurity>
  <Lines>62</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Ali Tahir</cp:lastModifiedBy>
  <cp:revision>17</cp:revision>
  <dcterms:created xsi:type="dcterms:W3CDTF">2026-01-26T10:52:00Z</dcterms:created>
  <dcterms:modified xsi:type="dcterms:W3CDTF">2026-01-27T07:36:00Z</dcterms:modified>
</cp:coreProperties>
</file>