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547C" w:rsidRPr="00E5547C" w:rsidRDefault="00E5547C" w:rsidP="00E5547C">
      <w:pPr>
        <w:shd w:val="clear" w:color="auto" w:fill="FFFFFF"/>
        <w:spacing w:before="480" w:after="240" w:line="450" w:lineRule="atLeast"/>
        <w:outlineLvl w:val="2"/>
        <w:rPr>
          <w:rFonts w:ascii="Segoe UI" w:eastAsia="Times New Roman" w:hAnsi="Segoe UI" w:cs="Segoe UI"/>
          <w:b/>
          <w:bCs/>
          <w:color w:val="0F1115"/>
          <w:sz w:val="30"/>
          <w:szCs w:val="30"/>
        </w:rPr>
      </w:pPr>
      <w:r w:rsidRPr="00E5547C">
        <w:rPr>
          <w:rFonts w:ascii="Segoe UI" w:eastAsia="Times New Roman" w:hAnsi="Segoe UI" w:cs="Segoe UI"/>
          <w:b/>
          <w:bCs/>
          <w:color w:val="0F1115"/>
          <w:sz w:val="30"/>
          <w:szCs w:val="30"/>
        </w:rPr>
        <w:t>Test Summary Report: Factory Dashboard &amp; Modules</w:t>
      </w:r>
    </w:p>
    <w:p w:rsidR="00E5547C" w:rsidRPr="00E5547C" w:rsidRDefault="00E5547C" w:rsidP="00E5547C">
      <w:pPr>
        <w:shd w:val="clear" w:color="auto" w:fill="FFFFFF"/>
        <w:spacing w:before="240" w:after="240" w:line="240" w:lineRule="auto"/>
        <w:rPr>
          <w:rFonts w:ascii="Segoe UI" w:eastAsia="Times New Roman" w:hAnsi="Segoe UI" w:cs="Segoe UI"/>
          <w:color w:val="0F1115"/>
          <w:sz w:val="24"/>
          <w:szCs w:val="24"/>
        </w:rPr>
      </w:pPr>
      <w:r w:rsidRPr="00E5547C">
        <w:rPr>
          <w:rFonts w:ascii="Segoe UI" w:eastAsia="Times New Roman" w:hAnsi="Segoe UI" w:cs="Segoe UI"/>
          <w:b/>
          <w:bCs/>
          <w:color w:val="0F1115"/>
          <w:sz w:val="24"/>
          <w:szCs w:val="24"/>
        </w:rPr>
        <w:t>Project:</w:t>
      </w:r>
      <w:r w:rsidRPr="00E5547C">
        <w:rPr>
          <w:rFonts w:ascii="Segoe UI" w:eastAsia="Times New Roman" w:hAnsi="Segoe UI" w:cs="Segoe UI"/>
          <w:color w:val="0F1115"/>
          <w:sz w:val="24"/>
          <w:szCs w:val="24"/>
        </w:rPr>
        <w:t> Factory Module</w:t>
      </w:r>
      <w:r w:rsidRPr="00E5547C">
        <w:rPr>
          <w:rFonts w:ascii="Segoe UI" w:eastAsia="Times New Roman" w:hAnsi="Segoe UI" w:cs="Segoe UI"/>
          <w:color w:val="0F1115"/>
          <w:sz w:val="24"/>
          <w:szCs w:val="24"/>
        </w:rPr>
        <w:br/>
      </w:r>
      <w:r w:rsidRPr="00E5547C">
        <w:rPr>
          <w:rFonts w:ascii="Segoe UI" w:eastAsia="Times New Roman" w:hAnsi="Segoe UI" w:cs="Segoe UI"/>
          <w:b/>
          <w:bCs/>
          <w:color w:val="0F1115"/>
          <w:sz w:val="24"/>
          <w:szCs w:val="24"/>
        </w:rPr>
        <w:t>Report Date:</w:t>
      </w:r>
      <w:r w:rsidRPr="00E5547C">
        <w:rPr>
          <w:rFonts w:ascii="Segoe UI" w:eastAsia="Times New Roman" w:hAnsi="Segoe UI" w:cs="Segoe UI"/>
          <w:color w:val="0F1115"/>
          <w:sz w:val="24"/>
          <w:szCs w:val="24"/>
        </w:rPr>
        <w:t> June 19, 2026</w:t>
      </w:r>
      <w:r w:rsidRPr="00E5547C">
        <w:rPr>
          <w:rFonts w:ascii="Segoe UI" w:eastAsia="Times New Roman" w:hAnsi="Segoe UI" w:cs="Segoe UI"/>
          <w:color w:val="0F1115"/>
          <w:sz w:val="24"/>
          <w:szCs w:val="24"/>
        </w:rPr>
        <w:br/>
      </w:r>
      <w:r w:rsidRPr="00E5547C">
        <w:rPr>
          <w:rFonts w:ascii="Segoe UI" w:eastAsia="Times New Roman" w:hAnsi="Segoe UI" w:cs="Segoe UI"/>
          <w:b/>
          <w:bCs/>
          <w:color w:val="0F1115"/>
          <w:sz w:val="24"/>
          <w:szCs w:val="24"/>
        </w:rPr>
        <w:t>Prepared By:</w:t>
      </w:r>
      <w:r w:rsidRPr="00E5547C">
        <w:rPr>
          <w:rFonts w:ascii="Segoe UI" w:eastAsia="Times New Roman" w:hAnsi="Segoe UI" w:cs="Segoe UI"/>
          <w:color w:val="0F1115"/>
          <w:sz w:val="24"/>
          <w:szCs w:val="24"/>
        </w:rPr>
        <w:t> Maliha Shahzad</w:t>
      </w:r>
    </w:p>
    <w:p w:rsidR="00E5547C" w:rsidRPr="00E5547C" w:rsidRDefault="00E5547C" w:rsidP="00E5547C">
      <w:pPr>
        <w:spacing w:before="480" w:after="480" w:line="240" w:lineRule="auto"/>
        <w:rPr>
          <w:rFonts w:ascii="Times New Roman" w:eastAsia="Times New Roman" w:hAnsi="Times New Roman" w:cs="Times New Roman"/>
          <w:sz w:val="24"/>
          <w:szCs w:val="24"/>
        </w:rPr>
      </w:pPr>
      <w:r w:rsidRPr="00E5547C">
        <w:rPr>
          <w:rFonts w:ascii="Times New Roman" w:eastAsia="Times New Roman" w:hAnsi="Times New Roman" w:cs="Times New Roman"/>
          <w:sz w:val="24"/>
          <w:szCs w:val="24"/>
        </w:rPr>
        <w:pict>
          <v:rect id="_x0000_i1025" style="width:0;height:.75pt" o:hralign="center" o:hrstd="t" o:hr="t" fillcolor="#a0a0a0" stroked="f"/>
        </w:pict>
      </w:r>
    </w:p>
    <w:p w:rsidR="00E5547C" w:rsidRPr="00E5547C" w:rsidRDefault="00E5547C" w:rsidP="00E5547C">
      <w:pPr>
        <w:shd w:val="clear" w:color="auto" w:fill="FFFFFF"/>
        <w:spacing w:before="480" w:after="240" w:line="450" w:lineRule="atLeast"/>
        <w:outlineLvl w:val="2"/>
        <w:rPr>
          <w:rFonts w:ascii="Segoe UI" w:eastAsia="Times New Roman" w:hAnsi="Segoe UI" w:cs="Segoe UI"/>
          <w:b/>
          <w:bCs/>
          <w:color w:val="0F1115"/>
          <w:sz w:val="30"/>
          <w:szCs w:val="30"/>
        </w:rPr>
      </w:pPr>
      <w:r w:rsidRPr="00E5547C">
        <w:rPr>
          <w:rFonts w:ascii="Segoe UI" w:eastAsia="Times New Roman" w:hAnsi="Segoe UI" w:cs="Segoe UI"/>
          <w:b/>
          <w:bCs/>
          <w:color w:val="0F1115"/>
          <w:sz w:val="30"/>
          <w:szCs w:val="30"/>
        </w:rPr>
        <w:t>1. Executive Summary</w:t>
      </w:r>
    </w:p>
    <w:p w:rsidR="00E5547C" w:rsidRPr="00E5547C" w:rsidRDefault="00E5547C" w:rsidP="00E5547C">
      <w:pPr>
        <w:shd w:val="clear" w:color="auto" w:fill="FFFFFF"/>
        <w:spacing w:before="240" w:after="240" w:line="240" w:lineRule="auto"/>
        <w:rPr>
          <w:rFonts w:ascii="Segoe UI" w:eastAsia="Times New Roman" w:hAnsi="Segoe UI" w:cs="Segoe UI"/>
          <w:color w:val="0F1115"/>
          <w:sz w:val="24"/>
          <w:szCs w:val="24"/>
        </w:rPr>
      </w:pPr>
      <w:r w:rsidRPr="00E5547C">
        <w:rPr>
          <w:rFonts w:ascii="Segoe UI" w:eastAsia="Times New Roman" w:hAnsi="Segoe UI" w:cs="Segoe UI"/>
          <w:color w:val="0F1115"/>
          <w:sz w:val="24"/>
          <w:szCs w:val="24"/>
        </w:rPr>
        <w:t>This report summarizes the testing efforts for the Factory Module, covering the Dashboard, Approvals, Factory Stock, Packaged Stock, Finished Good Products, Gate Pass, Reports, Audits, Transfer Stock, Notifications, and associated functionalities.</w:t>
      </w:r>
    </w:p>
    <w:p w:rsidR="00E5547C" w:rsidRPr="00E5547C" w:rsidRDefault="00E5547C" w:rsidP="00E5547C">
      <w:pPr>
        <w:shd w:val="clear" w:color="auto" w:fill="FFFFFF"/>
        <w:spacing w:before="240" w:after="240" w:line="240" w:lineRule="auto"/>
        <w:rPr>
          <w:rFonts w:ascii="Segoe UI" w:eastAsia="Times New Roman" w:hAnsi="Segoe UI" w:cs="Segoe UI"/>
          <w:color w:val="0F1115"/>
          <w:sz w:val="24"/>
          <w:szCs w:val="24"/>
        </w:rPr>
      </w:pPr>
      <w:r w:rsidRPr="00E5547C">
        <w:rPr>
          <w:rFonts w:ascii="Segoe UI" w:eastAsia="Times New Roman" w:hAnsi="Segoe UI" w:cs="Segoe UI"/>
          <w:color w:val="0F1115"/>
          <w:sz w:val="24"/>
          <w:szCs w:val="24"/>
        </w:rPr>
        <w:t>A total of </w:t>
      </w:r>
      <w:r w:rsidRPr="00E5547C">
        <w:rPr>
          <w:rFonts w:ascii="Segoe UI" w:eastAsia="Times New Roman" w:hAnsi="Segoe UI" w:cs="Segoe UI"/>
          <w:b/>
          <w:bCs/>
          <w:color w:val="0F1115"/>
          <w:sz w:val="24"/>
          <w:szCs w:val="24"/>
        </w:rPr>
        <w:t>84 test cases</w:t>
      </w:r>
      <w:r w:rsidRPr="00E5547C">
        <w:rPr>
          <w:rFonts w:ascii="Segoe UI" w:eastAsia="Times New Roman" w:hAnsi="Segoe UI" w:cs="Segoe UI"/>
          <w:color w:val="0F1115"/>
          <w:sz w:val="24"/>
          <w:szCs w:val="24"/>
        </w:rPr>
        <w:t> were executed. The overall status is </w:t>
      </w:r>
      <w:r w:rsidRPr="00E5547C">
        <w:rPr>
          <w:rFonts w:ascii="Segoe UI" w:eastAsia="Times New Roman" w:hAnsi="Segoe UI" w:cs="Segoe UI"/>
          <w:b/>
          <w:bCs/>
          <w:color w:val="0F1115"/>
          <w:sz w:val="24"/>
          <w:szCs w:val="24"/>
        </w:rPr>
        <w:t>85.71% Pass</w:t>
      </w:r>
      <w:r w:rsidRPr="00E5547C">
        <w:rPr>
          <w:rFonts w:ascii="Segoe UI" w:eastAsia="Times New Roman" w:hAnsi="Segoe UI" w:cs="Segoe UI"/>
          <w:color w:val="0F1115"/>
          <w:sz w:val="24"/>
          <w:szCs w:val="24"/>
        </w:rPr>
        <w:t>.</w:t>
      </w:r>
    </w:p>
    <w:p w:rsidR="00E5547C" w:rsidRPr="00E5547C" w:rsidRDefault="00E5547C" w:rsidP="00E5547C">
      <w:pPr>
        <w:shd w:val="clear" w:color="auto" w:fill="FFFFFF"/>
        <w:spacing w:before="240" w:after="240" w:line="240" w:lineRule="auto"/>
        <w:rPr>
          <w:rFonts w:ascii="Segoe UI" w:eastAsia="Times New Roman" w:hAnsi="Segoe UI" w:cs="Segoe UI"/>
          <w:color w:val="0F1115"/>
          <w:sz w:val="24"/>
          <w:szCs w:val="24"/>
        </w:rPr>
      </w:pPr>
      <w:r w:rsidRPr="00E5547C">
        <w:rPr>
          <w:rFonts w:ascii="Segoe UI" w:eastAsia="Times New Roman" w:hAnsi="Segoe UI" w:cs="Segoe UI"/>
          <w:color w:val="0F1115"/>
          <w:sz w:val="24"/>
          <w:szCs w:val="24"/>
        </w:rPr>
        <w:t>While the core functionalities are stable and most features work as expected, </w:t>
      </w:r>
      <w:r w:rsidRPr="00E5547C">
        <w:rPr>
          <w:rFonts w:ascii="Segoe UI" w:eastAsia="Times New Roman" w:hAnsi="Segoe UI" w:cs="Segoe UI"/>
          <w:b/>
          <w:bCs/>
          <w:color w:val="0F1115"/>
          <w:sz w:val="24"/>
          <w:szCs w:val="24"/>
        </w:rPr>
        <w:t>four critical defects</w:t>
      </w:r>
      <w:r w:rsidRPr="00E5547C">
        <w:rPr>
          <w:rFonts w:ascii="Segoe UI" w:eastAsia="Times New Roman" w:hAnsi="Segoe UI" w:cs="Segoe UI"/>
          <w:color w:val="0F1115"/>
          <w:sz w:val="24"/>
          <w:szCs w:val="24"/>
        </w:rPr>
        <w:t> have been identified and logged. These defects, particularly in the </w:t>
      </w:r>
      <w:r w:rsidRPr="00E5547C">
        <w:rPr>
          <w:rFonts w:ascii="Segoe UI" w:eastAsia="Times New Roman" w:hAnsi="Segoe UI" w:cs="Segoe UI"/>
          <w:b/>
          <w:bCs/>
          <w:color w:val="0F1115"/>
          <w:sz w:val="24"/>
          <w:szCs w:val="24"/>
        </w:rPr>
        <w:t>Dashboard Charts (DEFECT-FACT-001)</w:t>
      </w:r>
      <w:r w:rsidRPr="00E5547C">
        <w:rPr>
          <w:rFonts w:ascii="Segoe UI" w:eastAsia="Times New Roman" w:hAnsi="Segoe UI" w:cs="Segoe UI"/>
          <w:color w:val="0F1115"/>
          <w:sz w:val="24"/>
          <w:szCs w:val="24"/>
        </w:rPr>
        <w:t>, </w:t>
      </w:r>
      <w:r w:rsidRPr="00E5547C">
        <w:rPr>
          <w:rFonts w:ascii="Segoe UI" w:eastAsia="Times New Roman" w:hAnsi="Segoe UI" w:cs="Segoe UI"/>
          <w:b/>
          <w:bCs/>
          <w:color w:val="0F1115"/>
          <w:sz w:val="24"/>
          <w:szCs w:val="24"/>
        </w:rPr>
        <w:t>Audit Snapshot (DEFECT-FACT-003)</w:t>
      </w:r>
      <w:r w:rsidRPr="00E5547C">
        <w:rPr>
          <w:rFonts w:ascii="Segoe UI" w:eastAsia="Times New Roman" w:hAnsi="Segoe UI" w:cs="Segoe UI"/>
          <w:color w:val="0F1115"/>
          <w:sz w:val="24"/>
          <w:szCs w:val="24"/>
        </w:rPr>
        <w:t>, and </w:t>
      </w:r>
      <w:r w:rsidRPr="00E5547C">
        <w:rPr>
          <w:rFonts w:ascii="Segoe UI" w:eastAsia="Times New Roman" w:hAnsi="Segoe UI" w:cs="Segoe UI"/>
          <w:b/>
          <w:bCs/>
          <w:color w:val="0F1115"/>
          <w:sz w:val="24"/>
          <w:szCs w:val="24"/>
        </w:rPr>
        <w:t>Transfer Stock (DEFECT-FACT-004)</w:t>
      </w:r>
      <w:r w:rsidRPr="00E5547C">
        <w:rPr>
          <w:rFonts w:ascii="Segoe UI" w:eastAsia="Times New Roman" w:hAnsi="Segoe UI" w:cs="Segoe UI"/>
          <w:color w:val="0F1115"/>
          <w:sz w:val="24"/>
          <w:szCs w:val="24"/>
        </w:rPr>
        <w:t>, represent a significant risk to the user experience and data integrity perception. The </w:t>
      </w:r>
      <w:r w:rsidRPr="00E5547C">
        <w:rPr>
          <w:rFonts w:ascii="Segoe UI" w:eastAsia="Times New Roman" w:hAnsi="Segoe UI" w:cs="Segoe UI"/>
          <w:b/>
          <w:bCs/>
          <w:color w:val="0F1115"/>
          <w:sz w:val="24"/>
          <w:szCs w:val="24"/>
        </w:rPr>
        <w:t>unresponsive Gate Pass table (DEFECT-FACT-002)</w:t>
      </w:r>
      <w:r w:rsidRPr="00E5547C">
        <w:rPr>
          <w:rFonts w:ascii="Segoe UI" w:eastAsia="Times New Roman" w:hAnsi="Segoe UI" w:cs="Segoe UI"/>
          <w:color w:val="0F1115"/>
          <w:sz w:val="24"/>
          <w:szCs w:val="24"/>
        </w:rPr>
        <w:t> also poses a major usability blocker for a key workflow.</w:t>
      </w:r>
    </w:p>
    <w:p w:rsidR="00E5547C" w:rsidRPr="00E5547C" w:rsidRDefault="00E5547C" w:rsidP="00E5547C">
      <w:pPr>
        <w:shd w:val="clear" w:color="auto" w:fill="FFFFFF"/>
        <w:spacing w:before="240" w:after="240" w:line="240" w:lineRule="auto"/>
        <w:rPr>
          <w:rFonts w:ascii="Segoe UI" w:eastAsia="Times New Roman" w:hAnsi="Segoe UI" w:cs="Segoe UI"/>
          <w:color w:val="0F1115"/>
          <w:sz w:val="24"/>
          <w:szCs w:val="24"/>
        </w:rPr>
      </w:pPr>
      <w:r w:rsidRPr="00E5547C">
        <w:rPr>
          <w:rFonts w:ascii="Segoe UI" w:eastAsia="Times New Roman" w:hAnsi="Segoe UI" w:cs="Segoe UI"/>
          <w:color w:val="0F1115"/>
          <w:sz w:val="24"/>
          <w:szCs w:val="24"/>
        </w:rPr>
        <w:t>A focused effort from the development team is required to resolve these P1 issues before the final release.</w:t>
      </w:r>
    </w:p>
    <w:p w:rsidR="00E5547C" w:rsidRPr="00E5547C" w:rsidRDefault="00E5547C" w:rsidP="00E5547C">
      <w:pPr>
        <w:spacing w:before="480" w:after="480" w:line="240" w:lineRule="auto"/>
        <w:rPr>
          <w:rFonts w:ascii="Times New Roman" w:eastAsia="Times New Roman" w:hAnsi="Times New Roman" w:cs="Times New Roman"/>
          <w:sz w:val="24"/>
          <w:szCs w:val="24"/>
        </w:rPr>
      </w:pPr>
      <w:r w:rsidRPr="00E5547C">
        <w:rPr>
          <w:rFonts w:ascii="Times New Roman" w:eastAsia="Times New Roman" w:hAnsi="Times New Roman" w:cs="Times New Roman"/>
          <w:sz w:val="24"/>
          <w:szCs w:val="24"/>
        </w:rPr>
        <w:pict>
          <v:rect id="_x0000_i1026" style="width:0;height:.75pt" o:hralign="center" o:hrstd="t" o:hr="t" fillcolor="#a0a0a0" stroked="f"/>
        </w:pict>
      </w:r>
    </w:p>
    <w:p w:rsidR="00E5547C" w:rsidRPr="00E5547C" w:rsidRDefault="00E5547C" w:rsidP="00E5547C">
      <w:pPr>
        <w:shd w:val="clear" w:color="auto" w:fill="FFFFFF"/>
        <w:spacing w:before="480" w:after="240" w:line="450" w:lineRule="atLeast"/>
        <w:outlineLvl w:val="2"/>
        <w:rPr>
          <w:rFonts w:ascii="Segoe UI" w:eastAsia="Times New Roman" w:hAnsi="Segoe UI" w:cs="Segoe UI"/>
          <w:b/>
          <w:bCs/>
          <w:color w:val="0F1115"/>
          <w:sz w:val="30"/>
          <w:szCs w:val="30"/>
        </w:rPr>
      </w:pPr>
      <w:r w:rsidRPr="00E5547C">
        <w:rPr>
          <w:rFonts w:ascii="Segoe UI" w:eastAsia="Times New Roman" w:hAnsi="Segoe UI" w:cs="Segoe UI"/>
          <w:b/>
          <w:bCs/>
          <w:color w:val="0F1115"/>
          <w:sz w:val="30"/>
          <w:szCs w:val="30"/>
        </w:rPr>
        <w:t>2. Test Execution Summary</w:t>
      </w:r>
    </w:p>
    <w:tbl>
      <w:tblPr>
        <w:tblW w:w="89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17"/>
        <w:gridCol w:w="2302"/>
      </w:tblGrid>
      <w:tr w:rsidR="00E5547C" w:rsidRPr="00E5547C" w:rsidTr="00E5547C">
        <w:trPr>
          <w:trHeight w:val="381"/>
          <w:tblHeader/>
        </w:trPr>
        <w:tc>
          <w:tcPr>
            <w:tcW w:w="0" w:type="auto"/>
            <w:tcMar>
              <w:top w:w="150" w:type="dxa"/>
              <w:left w:w="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bookmarkStart w:id="0" w:name="_GoBack"/>
            <w:bookmarkEnd w:id="0"/>
            <w:r w:rsidRPr="00E5547C">
              <w:rPr>
                <w:rFonts w:ascii="Segoe UI" w:eastAsia="Times New Roman" w:hAnsi="Segoe UI" w:cs="Segoe UI"/>
                <w:sz w:val="23"/>
                <w:szCs w:val="23"/>
              </w:rPr>
              <w:t>Metric</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Value</w:t>
            </w:r>
          </w:p>
        </w:tc>
      </w:tr>
      <w:tr w:rsidR="00E5547C" w:rsidRPr="00E5547C" w:rsidTr="00E5547C">
        <w:trPr>
          <w:trHeight w:val="371"/>
        </w:trPr>
        <w:tc>
          <w:tcPr>
            <w:tcW w:w="0" w:type="auto"/>
            <w:tcMar>
              <w:top w:w="150" w:type="dxa"/>
              <w:left w:w="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Total Test Cases Planned</w:t>
            </w:r>
          </w:p>
        </w:tc>
        <w:tc>
          <w:tcPr>
            <w:tcW w:w="0" w:type="auto"/>
            <w:tcMar>
              <w:top w:w="150" w:type="dxa"/>
              <w:left w:w="240" w:type="dxa"/>
              <w:bottom w:w="150" w:type="dxa"/>
              <w:right w:w="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84</w:t>
            </w:r>
          </w:p>
        </w:tc>
      </w:tr>
      <w:tr w:rsidR="00E5547C" w:rsidRPr="00E5547C" w:rsidTr="00E5547C">
        <w:trPr>
          <w:trHeight w:val="381"/>
        </w:trPr>
        <w:tc>
          <w:tcPr>
            <w:tcW w:w="0" w:type="auto"/>
            <w:tcMar>
              <w:top w:w="150" w:type="dxa"/>
              <w:left w:w="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Total Test Cases Executed</w:t>
            </w:r>
          </w:p>
        </w:tc>
        <w:tc>
          <w:tcPr>
            <w:tcW w:w="0" w:type="auto"/>
            <w:tcMar>
              <w:top w:w="150" w:type="dxa"/>
              <w:left w:w="240" w:type="dxa"/>
              <w:bottom w:w="150" w:type="dxa"/>
              <w:right w:w="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84</w:t>
            </w:r>
          </w:p>
        </w:tc>
      </w:tr>
      <w:tr w:rsidR="00E5547C" w:rsidRPr="00E5547C" w:rsidTr="00E5547C">
        <w:trPr>
          <w:trHeight w:val="381"/>
        </w:trPr>
        <w:tc>
          <w:tcPr>
            <w:tcW w:w="0" w:type="auto"/>
            <w:tcMar>
              <w:top w:w="150" w:type="dxa"/>
              <w:left w:w="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lastRenderedPageBreak/>
              <w:t>Passed</w:t>
            </w:r>
          </w:p>
        </w:tc>
        <w:tc>
          <w:tcPr>
            <w:tcW w:w="0" w:type="auto"/>
            <w:tcMar>
              <w:top w:w="150" w:type="dxa"/>
              <w:left w:w="240" w:type="dxa"/>
              <w:bottom w:w="150" w:type="dxa"/>
              <w:right w:w="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72</w:t>
            </w:r>
          </w:p>
        </w:tc>
      </w:tr>
      <w:tr w:rsidR="00E5547C" w:rsidRPr="00E5547C" w:rsidTr="00E5547C">
        <w:trPr>
          <w:trHeight w:val="371"/>
        </w:trPr>
        <w:tc>
          <w:tcPr>
            <w:tcW w:w="0" w:type="auto"/>
            <w:tcMar>
              <w:top w:w="150" w:type="dxa"/>
              <w:left w:w="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Failed</w:t>
            </w:r>
          </w:p>
        </w:tc>
        <w:tc>
          <w:tcPr>
            <w:tcW w:w="0" w:type="auto"/>
            <w:tcMar>
              <w:top w:w="150" w:type="dxa"/>
              <w:left w:w="240" w:type="dxa"/>
              <w:bottom w:w="150" w:type="dxa"/>
              <w:right w:w="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4</w:t>
            </w:r>
          </w:p>
        </w:tc>
      </w:tr>
      <w:tr w:rsidR="00E5547C" w:rsidRPr="00E5547C" w:rsidTr="00E5547C">
        <w:trPr>
          <w:trHeight w:val="381"/>
        </w:trPr>
        <w:tc>
          <w:tcPr>
            <w:tcW w:w="0" w:type="auto"/>
            <w:tcMar>
              <w:top w:w="150" w:type="dxa"/>
              <w:left w:w="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Pass Rate</w:t>
            </w:r>
          </w:p>
        </w:tc>
        <w:tc>
          <w:tcPr>
            <w:tcW w:w="0" w:type="auto"/>
            <w:tcMar>
              <w:top w:w="150" w:type="dxa"/>
              <w:left w:w="240" w:type="dxa"/>
              <w:bottom w:w="150" w:type="dxa"/>
              <w:right w:w="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85.71%</w:t>
            </w:r>
          </w:p>
        </w:tc>
      </w:tr>
      <w:tr w:rsidR="00E5547C" w:rsidRPr="00E5547C" w:rsidTr="00E5547C">
        <w:trPr>
          <w:trHeight w:val="371"/>
        </w:trPr>
        <w:tc>
          <w:tcPr>
            <w:tcW w:w="0" w:type="auto"/>
            <w:tcMar>
              <w:top w:w="150" w:type="dxa"/>
              <w:left w:w="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Critical Failures (P0)</w:t>
            </w:r>
          </w:p>
        </w:tc>
        <w:tc>
          <w:tcPr>
            <w:tcW w:w="0" w:type="auto"/>
            <w:tcMar>
              <w:top w:w="150" w:type="dxa"/>
              <w:left w:w="240" w:type="dxa"/>
              <w:bottom w:w="150" w:type="dxa"/>
              <w:right w:w="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3</w:t>
            </w:r>
          </w:p>
        </w:tc>
      </w:tr>
      <w:tr w:rsidR="00E5547C" w:rsidRPr="00E5547C" w:rsidTr="00E5547C">
        <w:trPr>
          <w:trHeight w:val="381"/>
        </w:trPr>
        <w:tc>
          <w:tcPr>
            <w:tcW w:w="0" w:type="auto"/>
            <w:tcMar>
              <w:top w:w="150" w:type="dxa"/>
              <w:left w:w="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High Failures (P1)</w:t>
            </w:r>
          </w:p>
        </w:tc>
        <w:tc>
          <w:tcPr>
            <w:tcW w:w="0" w:type="auto"/>
            <w:tcMar>
              <w:top w:w="150" w:type="dxa"/>
              <w:left w:w="240" w:type="dxa"/>
              <w:bottom w:w="150" w:type="dxa"/>
              <w:right w:w="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1</w:t>
            </w:r>
          </w:p>
        </w:tc>
      </w:tr>
      <w:tr w:rsidR="00E5547C" w:rsidRPr="00E5547C" w:rsidTr="00E5547C">
        <w:trPr>
          <w:trHeight w:val="371"/>
        </w:trPr>
        <w:tc>
          <w:tcPr>
            <w:tcW w:w="0" w:type="auto"/>
            <w:tcMar>
              <w:top w:w="150" w:type="dxa"/>
              <w:left w:w="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Defects Identified</w:t>
            </w:r>
          </w:p>
        </w:tc>
        <w:tc>
          <w:tcPr>
            <w:tcW w:w="0" w:type="auto"/>
            <w:tcMar>
              <w:top w:w="150" w:type="dxa"/>
              <w:left w:w="240" w:type="dxa"/>
              <w:bottom w:w="150" w:type="dxa"/>
              <w:right w:w="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4</w:t>
            </w:r>
            <w:r>
              <w:rPr>
                <w:rFonts w:ascii="Segoe UI" w:eastAsia="Times New Roman" w:hAnsi="Segoe UI" w:cs="Segoe UI"/>
                <w:sz w:val="23"/>
                <w:szCs w:val="23"/>
              </w:rPr>
              <w:t xml:space="preserve"> </w:t>
            </w:r>
          </w:p>
        </w:tc>
      </w:tr>
    </w:tbl>
    <w:p w:rsidR="00E5547C" w:rsidRPr="00E5547C" w:rsidRDefault="00E5547C" w:rsidP="00E5547C">
      <w:pPr>
        <w:spacing w:before="480" w:after="480" w:line="240" w:lineRule="auto"/>
        <w:rPr>
          <w:rFonts w:ascii="Times New Roman" w:eastAsia="Times New Roman" w:hAnsi="Times New Roman" w:cs="Times New Roman"/>
          <w:sz w:val="24"/>
          <w:szCs w:val="24"/>
        </w:rPr>
      </w:pPr>
      <w:r w:rsidRPr="00E5547C">
        <w:rPr>
          <w:rFonts w:ascii="Times New Roman" w:eastAsia="Times New Roman" w:hAnsi="Times New Roman" w:cs="Times New Roman"/>
          <w:sz w:val="24"/>
          <w:szCs w:val="24"/>
        </w:rPr>
        <w:pict>
          <v:rect id="_x0000_i1027" style="width:0;height:.75pt" o:hralign="center" o:hrstd="t" o:hr="t" fillcolor="#a0a0a0" stroked="f"/>
        </w:pict>
      </w:r>
    </w:p>
    <w:p w:rsidR="00E5547C" w:rsidRPr="00E5547C" w:rsidRDefault="00E5547C" w:rsidP="00E5547C">
      <w:pPr>
        <w:shd w:val="clear" w:color="auto" w:fill="FFFFFF"/>
        <w:spacing w:before="480" w:after="240" w:line="450" w:lineRule="atLeast"/>
        <w:outlineLvl w:val="2"/>
        <w:rPr>
          <w:rFonts w:ascii="Segoe UI" w:eastAsia="Times New Roman" w:hAnsi="Segoe UI" w:cs="Segoe UI"/>
          <w:b/>
          <w:bCs/>
          <w:color w:val="0F1115"/>
          <w:sz w:val="30"/>
          <w:szCs w:val="30"/>
        </w:rPr>
      </w:pPr>
      <w:r w:rsidRPr="00E5547C">
        <w:rPr>
          <w:rFonts w:ascii="Segoe UI" w:eastAsia="Times New Roman" w:hAnsi="Segoe UI" w:cs="Segoe UI"/>
          <w:b/>
          <w:bCs/>
          <w:color w:val="0F1115"/>
          <w:sz w:val="30"/>
          <w:szCs w:val="30"/>
        </w:rPr>
        <w:t>3. Defect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4"/>
        <w:gridCol w:w="1663"/>
        <w:gridCol w:w="2752"/>
        <w:gridCol w:w="1383"/>
        <w:gridCol w:w="1205"/>
        <w:gridCol w:w="1103"/>
      </w:tblGrid>
      <w:tr w:rsidR="00E5547C" w:rsidRPr="00E5547C" w:rsidTr="00E5547C">
        <w:trPr>
          <w:tblHeader/>
        </w:trPr>
        <w:tc>
          <w:tcPr>
            <w:tcW w:w="0" w:type="auto"/>
            <w:tcMar>
              <w:top w:w="150" w:type="dxa"/>
              <w:left w:w="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Defect ID</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Module</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Summary</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Severity</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Priority</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Status</w:t>
            </w:r>
          </w:p>
        </w:tc>
      </w:tr>
      <w:tr w:rsidR="00E5547C" w:rsidRPr="00E5547C" w:rsidTr="00E5547C">
        <w:tc>
          <w:tcPr>
            <w:tcW w:w="0" w:type="auto"/>
            <w:tcMar>
              <w:top w:w="150" w:type="dxa"/>
              <w:left w:w="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DEFECT-FACT-001</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Factory Dashboard</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7-Day Factory Flow and Movement Source Mix charts disappear when navigating back from another page.</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High</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P1</w:t>
            </w:r>
          </w:p>
        </w:tc>
        <w:tc>
          <w:tcPr>
            <w:tcW w:w="0" w:type="auto"/>
            <w:tcMar>
              <w:top w:w="150" w:type="dxa"/>
              <w:left w:w="240" w:type="dxa"/>
              <w:bottom w:w="150" w:type="dxa"/>
              <w:right w:w="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New</w:t>
            </w:r>
          </w:p>
        </w:tc>
      </w:tr>
      <w:tr w:rsidR="00E5547C" w:rsidRPr="00E5547C" w:rsidTr="00E5547C">
        <w:tc>
          <w:tcPr>
            <w:tcW w:w="0" w:type="auto"/>
            <w:tcMar>
              <w:top w:w="150" w:type="dxa"/>
              <w:left w:w="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DEFECT-FACT-002</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Gate Pass</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The "All Gate Passes" table is not responsive. Action buttons (View, Do) are cut off and no horizontal scroll is available.</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Medium</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P2</w:t>
            </w:r>
          </w:p>
        </w:tc>
        <w:tc>
          <w:tcPr>
            <w:tcW w:w="0" w:type="auto"/>
            <w:tcMar>
              <w:top w:w="150" w:type="dxa"/>
              <w:left w:w="240" w:type="dxa"/>
              <w:bottom w:w="150" w:type="dxa"/>
              <w:right w:w="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New</w:t>
            </w:r>
          </w:p>
        </w:tc>
      </w:tr>
      <w:tr w:rsidR="00E5547C" w:rsidRPr="00E5547C" w:rsidTr="00E5547C">
        <w:tc>
          <w:tcPr>
            <w:tcW w:w="0" w:type="auto"/>
            <w:tcMar>
              <w:top w:w="150" w:type="dxa"/>
              <w:left w:w="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lastRenderedPageBreak/>
              <w:t>DEFECT-FACT-003</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Audits</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The "View" button on the Audits page shows an empty/blank snapshot when navigating from another page.</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High</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P1</w:t>
            </w:r>
          </w:p>
        </w:tc>
        <w:tc>
          <w:tcPr>
            <w:tcW w:w="0" w:type="auto"/>
            <w:tcMar>
              <w:top w:w="150" w:type="dxa"/>
              <w:left w:w="240" w:type="dxa"/>
              <w:bottom w:w="150" w:type="dxa"/>
              <w:right w:w="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New</w:t>
            </w:r>
          </w:p>
        </w:tc>
      </w:tr>
      <w:tr w:rsidR="00E5547C" w:rsidRPr="00E5547C" w:rsidTr="00E5547C">
        <w:tc>
          <w:tcPr>
            <w:tcW w:w="0" w:type="auto"/>
            <w:tcMar>
              <w:top w:w="150" w:type="dxa"/>
              <w:left w:w="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DEFECT-FACT-004</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Transfer Stock</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Clicking "Save" after editing an existing transfer causes an HTTP 500 error, though changes are saved successfully.</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High</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P1</w:t>
            </w:r>
          </w:p>
        </w:tc>
        <w:tc>
          <w:tcPr>
            <w:tcW w:w="0" w:type="auto"/>
            <w:tcMar>
              <w:top w:w="150" w:type="dxa"/>
              <w:left w:w="240" w:type="dxa"/>
              <w:bottom w:w="150" w:type="dxa"/>
              <w:right w:w="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New</w:t>
            </w:r>
          </w:p>
        </w:tc>
      </w:tr>
    </w:tbl>
    <w:p w:rsidR="00E5547C" w:rsidRPr="00E5547C" w:rsidRDefault="00E5547C" w:rsidP="00E5547C">
      <w:pPr>
        <w:spacing w:before="480" w:after="480" w:line="240" w:lineRule="auto"/>
        <w:rPr>
          <w:rFonts w:ascii="Times New Roman" w:eastAsia="Times New Roman" w:hAnsi="Times New Roman" w:cs="Times New Roman"/>
          <w:sz w:val="24"/>
          <w:szCs w:val="24"/>
        </w:rPr>
      </w:pPr>
      <w:r w:rsidRPr="00E5547C">
        <w:rPr>
          <w:rFonts w:ascii="Times New Roman" w:eastAsia="Times New Roman" w:hAnsi="Times New Roman" w:cs="Times New Roman"/>
          <w:sz w:val="24"/>
          <w:szCs w:val="24"/>
        </w:rPr>
        <w:pict>
          <v:rect id="_x0000_i1028" style="width:0;height:.75pt" o:hralign="center" o:hrstd="t" o:hr="t" fillcolor="#a0a0a0" stroked="f"/>
        </w:pict>
      </w:r>
    </w:p>
    <w:p w:rsidR="00E5547C" w:rsidRPr="00E5547C" w:rsidRDefault="00E5547C" w:rsidP="00E5547C">
      <w:pPr>
        <w:shd w:val="clear" w:color="auto" w:fill="FFFFFF"/>
        <w:spacing w:before="480" w:after="240" w:line="450" w:lineRule="atLeast"/>
        <w:outlineLvl w:val="2"/>
        <w:rPr>
          <w:rFonts w:ascii="Segoe UI" w:eastAsia="Times New Roman" w:hAnsi="Segoe UI" w:cs="Segoe UI"/>
          <w:b/>
          <w:bCs/>
          <w:color w:val="0F1115"/>
          <w:sz w:val="30"/>
          <w:szCs w:val="30"/>
        </w:rPr>
      </w:pPr>
      <w:r w:rsidRPr="00E5547C">
        <w:rPr>
          <w:rFonts w:ascii="Segoe UI" w:eastAsia="Times New Roman" w:hAnsi="Segoe UI" w:cs="Segoe UI"/>
          <w:b/>
          <w:bCs/>
          <w:color w:val="0F1115"/>
          <w:sz w:val="30"/>
          <w:szCs w:val="30"/>
        </w:rPr>
        <w:t>4. Detailed Test Case Results by Module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2"/>
        <w:gridCol w:w="1578"/>
        <w:gridCol w:w="1177"/>
        <w:gridCol w:w="1077"/>
        <w:gridCol w:w="1354"/>
        <w:gridCol w:w="1802"/>
      </w:tblGrid>
      <w:tr w:rsidR="00E5547C" w:rsidRPr="00E5547C" w:rsidTr="00E5547C">
        <w:trPr>
          <w:tblHeader/>
        </w:trPr>
        <w:tc>
          <w:tcPr>
            <w:tcW w:w="0" w:type="auto"/>
            <w:tcMar>
              <w:top w:w="150" w:type="dxa"/>
              <w:left w:w="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Module</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Total Test Cases</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Passed</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Failed</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Pass Rate</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Key Defects Found</w:t>
            </w:r>
          </w:p>
        </w:tc>
      </w:tr>
      <w:tr w:rsidR="00E5547C" w:rsidRPr="00E5547C" w:rsidTr="00E5547C">
        <w:tc>
          <w:tcPr>
            <w:tcW w:w="0" w:type="auto"/>
            <w:tcMar>
              <w:top w:w="150" w:type="dxa"/>
              <w:left w:w="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Authentication</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0</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100%</w:t>
            </w:r>
          </w:p>
        </w:tc>
        <w:tc>
          <w:tcPr>
            <w:tcW w:w="0" w:type="auto"/>
            <w:tcMar>
              <w:top w:w="150" w:type="dxa"/>
              <w:left w:w="240" w:type="dxa"/>
              <w:bottom w:w="150" w:type="dxa"/>
              <w:right w:w="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w:t>
            </w:r>
          </w:p>
        </w:tc>
      </w:tr>
      <w:tr w:rsidR="00E5547C" w:rsidRPr="00E5547C" w:rsidTr="00E5547C">
        <w:tc>
          <w:tcPr>
            <w:tcW w:w="0" w:type="auto"/>
            <w:tcMar>
              <w:top w:w="150" w:type="dxa"/>
              <w:left w:w="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Factory Dashboard</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9</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8</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89%</w:t>
            </w:r>
          </w:p>
        </w:tc>
        <w:tc>
          <w:tcPr>
            <w:tcW w:w="0" w:type="auto"/>
            <w:tcMar>
              <w:top w:w="150" w:type="dxa"/>
              <w:left w:w="240" w:type="dxa"/>
              <w:bottom w:w="150" w:type="dxa"/>
              <w:right w:w="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DEFECT-FACT-001</w:t>
            </w:r>
          </w:p>
        </w:tc>
      </w:tr>
      <w:tr w:rsidR="00E5547C" w:rsidRPr="00E5547C" w:rsidTr="00E5547C">
        <w:tc>
          <w:tcPr>
            <w:tcW w:w="0" w:type="auto"/>
            <w:tcMar>
              <w:top w:w="150" w:type="dxa"/>
              <w:left w:w="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Factory Approvals</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5</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5</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0</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100%</w:t>
            </w:r>
          </w:p>
        </w:tc>
        <w:tc>
          <w:tcPr>
            <w:tcW w:w="0" w:type="auto"/>
            <w:tcMar>
              <w:top w:w="150" w:type="dxa"/>
              <w:left w:w="240" w:type="dxa"/>
              <w:bottom w:w="150" w:type="dxa"/>
              <w:right w:w="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w:t>
            </w:r>
          </w:p>
        </w:tc>
      </w:tr>
      <w:tr w:rsidR="00E5547C" w:rsidRPr="00E5547C" w:rsidTr="00E5547C">
        <w:tc>
          <w:tcPr>
            <w:tcW w:w="0" w:type="auto"/>
            <w:tcMar>
              <w:top w:w="150" w:type="dxa"/>
              <w:left w:w="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Factory Stock</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18</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18</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0</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100%</w:t>
            </w:r>
          </w:p>
        </w:tc>
        <w:tc>
          <w:tcPr>
            <w:tcW w:w="0" w:type="auto"/>
            <w:tcMar>
              <w:top w:w="150" w:type="dxa"/>
              <w:left w:w="240" w:type="dxa"/>
              <w:bottom w:w="150" w:type="dxa"/>
              <w:right w:w="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w:t>
            </w:r>
          </w:p>
        </w:tc>
      </w:tr>
      <w:tr w:rsidR="00E5547C" w:rsidRPr="00E5547C" w:rsidTr="00E5547C">
        <w:tc>
          <w:tcPr>
            <w:tcW w:w="0" w:type="auto"/>
            <w:tcMar>
              <w:top w:w="150" w:type="dxa"/>
              <w:left w:w="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Packaged Stock</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0</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100%</w:t>
            </w:r>
          </w:p>
        </w:tc>
        <w:tc>
          <w:tcPr>
            <w:tcW w:w="0" w:type="auto"/>
            <w:tcMar>
              <w:top w:w="150" w:type="dxa"/>
              <w:left w:w="240" w:type="dxa"/>
              <w:bottom w:w="150" w:type="dxa"/>
              <w:right w:w="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w:t>
            </w:r>
          </w:p>
        </w:tc>
      </w:tr>
      <w:tr w:rsidR="00E5547C" w:rsidRPr="00E5547C" w:rsidTr="00E5547C">
        <w:tc>
          <w:tcPr>
            <w:tcW w:w="0" w:type="auto"/>
            <w:tcMar>
              <w:top w:w="150" w:type="dxa"/>
              <w:left w:w="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lastRenderedPageBreak/>
              <w:t>Finished Good Products</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0</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100%</w:t>
            </w:r>
          </w:p>
        </w:tc>
        <w:tc>
          <w:tcPr>
            <w:tcW w:w="0" w:type="auto"/>
            <w:tcMar>
              <w:top w:w="150" w:type="dxa"/>
              <w:left w:w="240" w:type="dxa"/>
              <w:bottom w:w="150" w:type="dxa"/>
              <w:right w:w="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w:t>
            </w:r>
          </w:p>
        </w:tc>
      </w:tr>
      <w:tr w:rsidR="00E5547C" w:rsidRPr="00E5547C" w:rsidTr="00E5547C">
        <w:tc>
          <w:tcPr>
            <w:tcW w:w="0" w:type="auto"/>
            <w:tcMar>
              <w:top w:w="150" w:type="dxa"/>
              <w:left w:w="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Gate Pass</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14</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13</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93%</w:t>
            </w:r>
          </w:p>
        </w:tc>
        <w:tc>
          <w:tcPr>
            <w:tcW w:w="0" w:type="auto"/>
            <w:tcMar>
              <w:top w:w="150" w:type="dxa"/>
              <w:left w:w="240" w:type="dxa"/>
              <w:bottom w:w="150" w:type="dxa"/>
              <w:right w:w="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DEFECT-FACT-002</w:t>
            </w:r>
          </w:p>
        </w:tc>
      </w:tr>
      <w:tr w:rsidR="00E5547C" w:rsidRPr="00E5547C" w:rsidTr="00E5547C">
        <w:tc>
          <w:tcPr>
            <w:tcW w:w="0" w:type="auto"/>
            <w:tcMar>
              <w:top w:w="150" w:type="dxa"/>
              <w:left w:w="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Reports</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0</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100%</w:t>
            </w:r>
          </w:p>
        </w:tc>
        <w:tc>
          <w:tcPr>
            <w:tcW w:w="0" w:type="auto"/>
            <w:tcMar>
              <w:top w:w="150" w:type="dxa"/>
              <w:left w:w="240" w:type="dxa"/>
              <w:bottom w:w="150" w:type="dxa"/>
              <w:right w:w="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w:t>
            </w:r>
          </w:p>
        </w:tc>
      </w:tr>
      <w:tr w:rsidR="00E5547C" w:rsidRPr="00E5547C" w:rsidTr="00E5547C">
        <w:tc>
          <w:tcPr>
            <w:tcW w:w="0" w:type="auto"/>
            <w:tcMar>
              <w:top w:w="150" w:type="dxa"/>
              <w:left w:w="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Audits</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7</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6</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86%</w:t>
            </w:r>
          </w:p>
        </w:tc>
        <w:tc>
          <w:tcPr>
            <w:tcW w:w="0" w:type="auto"/>
            <w:tcMar>
              <w:top w:w="150" w:type="dxa"/>
              <w:left w:w="240" w:type="dxa"/>
              <w:bottom w:w="150" w:type="dxa"/>
              <w:right w:w="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DEFECT-FACT-003</w:t>
            </w:r>
          </w:p>
        </w:tc>
      </w:tr>
      <w:tr w:rsidR="00E5547C" w:rsidRPr="00E5547C" w:rsidTr="00E5547C">
        <w:tc>
          <w:tcPr>
            <w:tcW w:w="0" w:type="auto"/>
            <w:tcMar>
              <w:top w:w="150" w:type="dxa"/>
              <w:left w:w="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Transfer Stock</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2</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67%</w:t>
            </w:r>
          </w:p>
        </w:tc>
        <w:tc>
          <w:tcPr>
            <w:tcW w:w="0" w:type="auto"/>
            <w:tcMar>
              <w:top w:w="150" w:type="dxa"/>
              <w:left w:w="240" w:type="dxa"/>
              <w:bottom w:w="150" w:type="dxa"/>
              <w:right w:w="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DEFECT-FACT-004</w:t>
            </w:r>
          </w:p>
        </w:tc>
      </w:tr>
      <w:tr w:rsidR="00E5547C" w:rsidRPr="00E5547C" w:rsidTr="00E5547C">
        <w:tc>
          <w:tcPr>
            <w:tcW w:w="0" w:type="auto"/>
            <w:tcMar>
              <w:top w:w="150" w:type="dxa"/>
              <w:left w:w="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Notifications</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5</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5</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0</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100%</w:t>
            </w:r>
          </w:p>
        </w:tc>
        <w:tc>
          <w:tcPr>
            <w:tcW w:w="0" w:type="auto"/>
            <w:tcMar>
              <w:top w:w="150" w:type="dxa"/>
              <w:left w:w="240" w:type="dxa"/>
              <w:bottom w:w="150" w:type="dxa"/>
              <w:right w:w="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w:t>
            </w:r>
          </w:p>
        </w:tc>
      </w:tr>
      <w:tr w:rsidR="00E5547C" w:rsidRPr="00E5547C" w:rsidTr="00E5547C">
        <w:tc>
          <w:tcPr>
            <w:tcW w:w="0" w:type="auto"/>
            <w:tcMar>
              <w:top w:w="150" w:type="dxa"/>
              <w:left w:w="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UI Responsiveness</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11</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10</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91%</w:t>
            </w:r>
          </w:p>
        </w:tc>
        <w:tc>
          <w:tcPr>
            <w:tcW w:w="0" w:type="auto"/>
            <w:tcMar>
              <w:top w:w="150" w:type="dxa"/>
              <w:left w:w="240" w:type="dxa"/>
              <w:bottom w:w="150" w:type="dxa"/>
              <w:right w:w="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DEFECT-FACT-002</w:t>
            </w:r>
          </w:p>
        </w:tc>
      </w:tr>
      <w:tr w:rsidR="00E5547C" w:rsidRPr="00E5547C" w:rsidTr="00E5547C">
        <w:tc>
          <w:tcPr>
            <w:tcW w:w="0" w:type="auto"/>
            <w:tcMar>
              <w:top w:w="150" w:type="dxa"/>
              <w:left w:w="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Browser Compatibility</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0</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100%</w:t>
            </w:r>
          </w:p>
        </w:tc>
        <w:tc>
          <w:tcPr>
            <w:tcW w:w="0" w:type="auto"/>
            <w:tcMar>
              <w:top w:w="150" w:type="dxa"/>
              <w:left w:w="240" w:type="dxa"/>
              <w:bottom w:w="150" w:type="dxa"/>
              <w:right w:w="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w:t>
            </w:r>
          </w:p>
        </w:tc>
      </w:tr>
      <w:tr w:rsidR="00E5547C" w:rsidRPr="00E5547C" w:rsidTr="00E5547C">
        <w:tc>
          <w:tcPr>
            <w:tcW w:w="0" w:type="auto"/>
            <w:tcMar>
              <w:top w:w="150" w:type="dxa"/>
              <w:left w:w="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Security</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0</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100%</w:t>
            </w:r>
          </w:p>
        </w:tc>
        <w:tc>
          <w:tcPr>
            <w:tcW w:w="0" w:type="auto"/>
            <w:tcMar>
              <w:top w:w="150" w:type="dxa"/>
              <w:left w:w="240" w:type="dxa"/>
              <w:bottom w:w="150" w:type="dxa"/>
              <w:right w:w="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w:t>
            </w:r>
          </w:p>
        </w:tc>
      </w:tr>
      <w:tr w:rsidR="00E5547C" w:rsidRPr="00E5547C" w:rsidTr="00E5547C">
        <w:tc>
          <w:tcPr>
            <w:tcW w:w="0" w:type="auto"/>
            <w:tcMar>
              <w:top w:w="150" w:type="dxa"/>
              <w:left w:w="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TOTAL</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84</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72</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4</w:t>
            </w:r>
          </w:p>
        </w:tc>
        <w:tc>
          <w:tcPr>
            <w:tcW w:w="0" w:type="auto"/>
            <w:tcMar>
              <w:top w:w="150" w:type="dxa"/>
              <w:left w:w="240" w:type="dxa"/>
              <w:bottom w:w="150" w:type="dxa"/>
              <w:right w:w="24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b/>
                <w:bCs/>
                <w:sz w:val="23"/>
                <w:szCs w:val="23"/>
              </w:rPr>
              <w:t>85.71%</w:t>
            </w:r>
          </w:p>
        </w:tc>
        <w:tc>
          <w:tcPr>
            <w:tcW w:w="0" w:type="auto"/>
            <w:tcMar>
              <w:top w:w="150" w:type="dxa"/>
              <w:left w:w="240" w:type="dxa"/>
              <w:bottom w:w="150" w:type="dxa"/>
              <w:right w:w="0" w:type="dxa"/>
            </w:tcMar>
            <w:vAlign w:val="center"/>
            <w:hideMark/>
          </w:tcPr>
          <w:p w:rsidR="00E5547C" w:rsidRPr="00E5547C" w:rsidRDefault="00E5547C" w:rsidP="00E5547C">
            <w:pPr>
              <w:spacing w:after="0" w:line="375" w:lineRule="atLeast"/>
              <w:rPr>
                <w:rFonts w:ascii="Segoe UI" w:eastAsia="Times New Roman" w:hAnsi="Segoe UI" w:cs="Segoe UI"/>
                <w:sz w:val="23"/>
                <w:szCs w:val="23"/>
              </w:rPr>
            </w:pPr>
            <w:r w:rsidRPr="00E5547C">
              <w:rPr>
                <w:rFonts w:ascii="Segoe UI" w:eastAsia="Times New Roman" w:hAnsi="Segoe UI" w:cs="Segoe UI"/>
                <w:sz w:val="23"/>
                <w:szCs w:val="23"/>
              </w:rPr>
              <w:t>-</w:t>
            </w:r>
          </w:p>
        </w:tc>
      </w:tr>
    </w:tbl>
    <w:p w:rsidR="00E5547C" w:rsidRPr="00E5547C" w:rsidRDefault="00E5547C" w:rsidP="00E5547C">
      <w:pPr>
        <w:spacing w:before="480" w:after="480" w:line="240" w:lineRule="auto"/>
        <w:rPr>
          <w:rFonts w:ascii="Times New Roman" w:eastAsia="Times New Roman" w:hAnsi="Times New Roman" w:cs="Times New Roman"/>
          <w:sz w:val="24"/>
          <w:szCs w:val="24"/>
        </w:rPr>
      </w:pPr>
      <w:r w:rsidRPr="00E5547C">
        <w:rPr>
          <w:rFonts w:ascii="Times New Roman" w:eastAsia="Times New Roman" w:hAnsi="Times New Roman" w:cs="Times New Roman"/>
          <w:sz w:val="24"/>
          <w:szCs w:val="24"/>
        </w:rPr>
        <w:pict>
          <v:rect id="_x0000_i1029" style="width:0;height:.75pt" o:hralign="center" o:hrstd="t" o:hr="t" fillcolor="#a0a0a0" stroked="f"/>
        </w:pict>
      </w:r>
    </w:p>
    <w:p w:rsidR="00E5547C" w:rsidRPr="00E5547C" w:rsidRDefault="00E5547C" w:rsidP="00E5547C">
      <w:pPr>
        <w:shd w:val="clear" w:color="auto" w:fill="FFFFFF"/>
        <w:spacing w:before="480" w:after="240" w:line="450" w:lineRule="atLeast"/>
        <w:outlineLvl w:val="2"/>
        <w:rPr>
          <w:rFonts w:ascii="Segoe UI" w:eastAsia="Times New Roman" w:hAnsi="Segoe UI" w:cs="Segoe UI"/>
          <w:b/>
          <w:bCs/>
          <w:color w:val="0F1115"/>
          <w:sz w:val="30"/>
          <w:szCs w:val="30"/>
        </w:rPr>
      </w:pPr>
      <w:r w:rsidRPr="00E5547C">
        <w:rPr>
          <w:rFonts w:ascii="Segoe UI" w:eastAsia="Times New Roman" w:hAnsi="Segoe UI" w:cs="Segoe UI"/>
          <w:b/>
          <w:bCs/>
          <w:color w:val="0F1115"/>
          <w:sz w:val="30"/>
          <w:szCs w:val="30"/>
        </w:rPr>
        <w:t>5. Detailed Test Findings</w:t>
      </w:r>
    </w:p>
    <w:p w:rsidR="00E5547C" w:rsidRPr="00E5547C" w:rsidRDefault="00E5547C" w:rsidP="00E5547C">
      <w:pPr>
        <w:shd w:val="clear" w:color="auto" w:fill="FFFFFF"/>
        <w:spacing w:before="240" w:after="120" w:line="420" w:lineRule="atLeast"/>
        <w:outlineLvl w:val="3"/>
        <w:rPr>
          <w:rFonts w:ascii="Segoe UI" w:eastAsia="Times New Roman" w:hAnsi="Segoe UI" w:cs="Segoe UI"/>
          <w:b/>
          <w:bCs/>
          <w:color w:val="0F1115"/>
          <w:sz w:val="24"/>
          <w:szCs w:val="24"/>
        </w:rPr>
      </w:pPr>
      <w:r w:rsidRPr="00E5547C">
        <w:rPr>
          <w:rFonts w:ascii="Segoe UI" w:eastAsia="Times New Roman" w:hAnsi="Segoe UI" w:cs="Segoe UI"/>
          <w:b/>
          <w:bCs/>
          <w:color w:val="0F1115"/>
          <w:sz w:val="24"/>
          <w:szCs w:val="24"/>
        </w:rPr>
        <w:t>5.1. Critical &amp; High Priority Failures (Requiring Immediate Attention)</w:t>
      </w:r>
    </w:p>
    <w:p w:rsidR="00E5547C" w:rsidRPr="00E5547C" w:rsidRDefault="00E5547C" w:rsidP="00E5547C">
      <w:pPr>
        <w:numPr>
          <w:ilvl w:val="0"/>
          <w:numId w:val="1"/>
        </w:numPr>
        <w:shd w:val="clear" w:color="auto" w:fill="FFFFFF"/>
        <w:spacing w:before="100" w:beforeAutospacing="1" w:after="120" w:line="240" w:lineRule="auto"/>
        <w:ind w:left="0"/>
        <w:rPr>
          <w:rFonts w:ascii="Segoe UI" w:eastAsia="Times New Roman" w:hAnsi="Segoe UI" w:cs="Segoe UI"/>
          <w:color w:val="0F1115"/>
          <w:sz w:val="24"/>
          <w:szCs w:val="24"/>
        </w:rPr>
      </w:pPr>
      <w:r w:rsidRPr="00E5547C">
        <w:rPr>
          <w:rFonts w:ascii="Segoe UI" w:eastAsia="Times New Roman" w:hAnsi="Segoe UI" w:cs="Segoe UI"/>
          <w:b/>
          <w:bCs/>
          <w:color w:val="0F1115"/>
          <w:sz w:val="24"/>
          <w:szCs w:val="24"/>
        </w:rPr>
        <w:lastRenderedPageBreak/>
        <w:t>DEFECT-FACT-001: Dashboard Charts Disappear After Navigation</w:t>
      </w:r>
    </w:p>
    <w:p w:rsidR="00E5547C" w:rsidRPr="00E5547C" w:rsidRDefault="00E5547C" w:rsidP="00E5547C">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E5547C">
        <w:rPr>
          <w:rFonts w:ascii="Segoe UI" w:eastAsia="Times New Roman" w:hAnsi="Segoe UI" w:cs="Segoe UI"/>
          <w:b/>
          <w:bCs/>
          <w:color w:val="0F1115"/>
          <w:sz w:val="24"/>
          <w:szCs w:val="24"/>
        </w:rPr>
        <w:t>Impact:</w:t>
      </w:r>
      <w:r w:rsidRPr="00E5547C">
        <w:rPr>
          <w:rFonts w:ascii="Segoe UI" w:eastAsia="Times New Roman" w:hAnsi="Segoe UI" w:cs="Segoe UI"/>
          <w:color w:val="0F1115"/>
          <w:sz w:val="24"/>
          <w:szCs w:val="24"/>
        </w:rPr>
        <w:t> Critical loss of operational insights. Users must re-render charts or perform a full page refresh to view data, significantly hindering their ability to monitor factory operations efficiently.</w:t>
      </w:r>
    </w:p>
    <w:p w:rsidR="00E5547C" w:rsidRPr="00E5547C" w:rsidRDefault="00E5547C" w:rsidP="00E5547C">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E5547C">
        <w:rPr>
          <w:rFonts w:ascii="Segoe UI" w:eastAsia="Times New Roman" w:hAnsi="Segoe UI" w:cs="Segoe UI"/>
          <w:b/>
          <w:bCs/>
          <w:color w:val="0F1115"/>
          <w:sz w:val="24"/>
          <w:szCs w:val="24"/>
        </w:rPr>
        <w:t>Root Cause (Suspected):</w:t>
      </w:r>
      <w:r w:rsidRPr="00E5547C">
        <w:rPr>
          <w:rFonts w:ascii="Segoe UI" w:eastAsia="Times New Roman" w:hAnsi="Segoe UI" w:cs="Segoe UI"/>
          <w:color w:val="0F1115"/>
          <w:sz w:val="24"/>
          <w:szCs w:val="24"/>
        </w:rPr>
        <w:t> Chart.js initialization is tied only to the initial page load. Subsequent navigation (e.g., via sidebar) does not trigger re-initialization, causing the chart containers to remain empty.</w:t>
      </w:r>
    </w:p>
    <w:p w:rsidR="00E5547C" w:rsidRPr="00E5547C" w:rsidRDefault="00E5547C" w:rsidP="00E5547C">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E5547C">
        <w:rPr>
          <w:rFonts w:ascii="Segoe UI" w:eastAsia="Times New Roman" w:hAnsi="Segoe UI" w:cs="Segoe UI"/>
          <w:b/>
          <w:bCs/>
          <w:color w:val="0F1115"/>
          <w:sz w:val="24"/>
          <w:szCs w:val="24"/>
        </w:rPr>
        <w:t>Recommendation:</w:t>
      </w:r>
      <w:r w:rsidRPr="00E5547C">
        <w:rPr>
          <w:rFonts w:ascii="Segoe UI" w:eastAsia="Times New Roman" w:hAnsi="Segoe UI" w:cs="Segoe UI"/>
          <w:color w:val="0F1115"/>
          <w:sz w:val="24"/>
          <w:szCs w:val="24"/>
        </w:rPr>
        <w:t> Implement logic to re-initialize charts on every </w:t>
      </w:r>
      <w:proofErr w:type="spellStart"/>
      <w:r w:rsidRPr="00E5547C">
        <w:rPr>
          <w:rFonts w:ascii="Consolas" w:eastAsia="Times New Roman" w:hAnsi="Consolas" w:cs="Courier New"/>
          <w:color w:val="0F1115"/>
          <w:sz w:val="20"/>
          <w:szCs w:val="20"/>
          <w:shd w:val="clear" w:color="auto" w:fill="EBEEF2"/>
        </w:rPr>
        <w:t>DOMContentLoaded</w:t>
      </w:r>
      <w:proofErr w:type="spellEnd"/>
      <w:r w:rsidRPr="00E5547C">
        <w:rPr>
          <w:rFonts w:ascii="Segoe UI" w:eastAsia="Times New Roman" w:hAnsi="Segoe UI" w:cs="Segoe UI"/>
          <w:color w:val="0F1115"/>
          <w:sz w:val="24"/>
          <w:szCs w:val="24"/>
        </w:rPr>
        <w:t> or </w:t>
      </w:r>
      <w:proofErr w:type="spellStart"/>
      <w:proofErr w:type="gramStart"/>
      <w:r w:rsidRPr="00E5547C">
        <w:rPr>
          <w:rFonts w:ascii="Consolas" w:eastAsia="Times New Roman" w:hAnsi="Consolas" w:cs="Courier New"/>
          <w:color w:val="0F1115"/>
          <w:sz w:val="20"/>
          <w:szCs w:val="20"/>
          <w:shd w:val="clear" w:color="auto" w:fill="EBEEF2"/>
        </w:rPr>
        <w:t>turbo:load</w:t>
      </w:r>
      <w:proofErr w:type="spellEnd"/>
      <w:proofErr w:type="gramEnd"/>
      <w:r w:rsidRPr="00E5547C">
        <w:rPr>
          <w:rFonts w:ascii="Segoe UI" w:eastAsia="Times New Roman" w:hAnsi="Segoe UI" w:cs="Segoe UI"/>
          <w:color w:val="0F1115"/>
          <w:sz w:val="24"/>
          <w:szCs w:val="24"/>
        </w:rPr>
        <w:t> event, or use a framework-specific hook to ensure charts are rendered upon page navigation.</w:t>
      </w:r>
    </w:p>
    <w:p w:rsidR="00E5547C" w:rsidRPr="00E5547C" w:rsidRDefault="00E5547C" w:rsidP="00E5547C">
      <w:pPr>
        <w:numPr>
          <w:ilvl w:val="0"/>
          <w:numId w:val="1"/>
        </w:numPr>
        <w:shd w:val="clear" w:color="auto" w:fill="FFFFFF"/>
        <w:spacing w:before="100" w:beforeAutospacing="1" w:after="120" w:line="240" w:lineRule="auto"/>
        <w:ind w:left="0"/>
        <w:rPr>
          <w:rFonts w:ascii="Segoe UI" w:eastAsia="Times New Roman" w:hAnsi="Segoe UI" w:cs="Segoe UI"/>
          <w:color w:val="0F1115"/>
          <w:sz w:val="24"/>
          <w:szCs w:val="24"/>
        </w:rPr>
      </w:pPr>
      <w:r w:rsidRPr="00E5547C">
        <w:rPr>
          <w:rFonts w:ascii="Segoe UI" w:eastAsia="Times New Roman" w:hAnsi="Segoe UI" w:cs="Segoe UI"/>
          <w:b/>
          <w:bCs/>
          <w:color w:val="0F1115"/>
          <w:sz w:val="24"/>
          <w:szCs w:val="24"/>
        </w:rPr>
        <w:t>DEFECT-FACT-003: Audit View Button Shows Empty Snapshot</w:t>
      </w:r>
    </w:p>
    <w:p w:rsidR="00E5547C" w:rsidRPr="00E5547C" w:rsidRDefault="00E5547C" w:rsidP="00E5547C">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E5547C">
        <w:rPr>
          <w:rFonts w:ascii="Segoe UI" w:eastAsia="Times New Roman" w:hAnsi="Segoe UI" w:cs="Segoe UI"/>
          <w:b/>
          <w:bCs/>
          <w:color w:val="0F1115"/>
          <w:sz w:val="24"/>
          <w:szCs w:val="24"/>
        </w:rPr>
        <w:t>Impact:</w:t>
      </w:r>
      <w:r w:rsidRPr="00E5547C">
        <w:rPr>
          <w:rFonts w:ascii="Segoe UI" w:eastAsia="Times New Roman" w:hAnsi="Segoe UI" w:cs="Segoe UI"/>
          <w:color w:val="0F1115"/>
          <w:sz w:val="24"/>
          <w:szCs w:val="24"/>
        </w:rPr>
        <w:t> Users are unable to view critical audit trail details when navigating from another page. This completely blocks visibility into change history, damaging user trust and requiring a cumbersome page refresh to work around.</w:t>
      </w:r>
    </w:p>
    <w:p w:rsidR="00E5547C" w:rsidRPr="00E5547C" w:rsidRDefault="00E5547C" w:rsidP="00E5547C">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E5547C">
        <w:rPr>
          <w:rFonts w:ascii="Segoe UI" w:eastAsia="Times New Roman" w:hAnsi="Segoe UI" w:cs="Segoe UI"/>
          <w:b/>
          <w:bCs/>
          <w:color w:val="0F1115"/>
          <w:sz w:val="24"/>
          <w:szCs w:val="24"/>
        </w:rPr>
        <w:t>Root Cause (Suspected):</w:t>
      </w:r>
      <w:r w:rsidRPr="00E5547C">
        <w:rPr>
          <w:rFonts w:ascii="Segoe UI" w:eastAsia="Times New Roman" w:hAnsi="Segoe UI" w:cs="Segoe UI"/>
          <w:color w:val="0F1115"/>
          <w:sz w:val="24"/>
          <w:szCs w:val="24"/>
        </w:rPr>
        <w:t> The AJAX/API call to fetch the snapshot data is not triggered correctly when the page is loaded via browser navigation (</w:t>
      </w:r>
      <w:proofErr w:type="spellStart"/>
      <w:r w:rsidRPr="00E5547C">
        <w:rPr>
          <w:rFonts w:ascii="Segoe UI" w:eastAsia="Times New Roman" w:hAnsi="Segoe UI" w:cs="Segoe UI"/>
          <w:color w:val="0F1115"/>
          <w:sz w:val="24"/>
          <w:szCs w:val="24"/>
        </w:rPr>
        <w:t>pushState</w:t>
      </w:r>
      <w:proofErr w:type="spellEnd"/>
      <w:r w:rsidRPr="00E5547C">
        <w:rPr>
          <w:rFonts w:ascii="Segoe UI" w:eastAsia="Times New Roman" w:hAnsi="Segoe UI" w:cs="Segoe UI"/>
          <w:color w:val="0F1115"/>
          <w:sz w:val="24"/>
          <w:szCs w:val="24"/>
        </w:rPr>
        <w:t>). The required parameters are not being passed to the modal.</w:t>
      </w:r>
    </w:p>
    <w:p w:rsidR="00E5547C" w:rsidRPr="00E5547C" w:rsidRDefault="00E5547C" w:rsidP="00E5547C">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E5547C">
        <w:rPr>
          <w:rFonts w:ascii="Segoe UI" w:eastAsia="Times New Roman" w:hAnsi="Segoe UI" w:cs="Segoe UI"/>
          <w:b/>
          <w:bCs/>
          <w:color w:val="0F1115"/>
          <w:sz w:val="24"/>
          <w:szCs w:val="24"/>
        </w:rPr>
        <w:t>Recommendation:</w:t>
      </w:r>
      <w:r w:rsidRPr="00E5547C">
        <w:rPr>
          <w:rFonts w:ascii="Segoe UI" w:eastAsia="Times New Roman" w:hAnsi="Segoe UI" w:cs="Segoe UI"/>
          <w:color w:val="0F1115"/>
          <w:sz w:val="24"/>
          <w:szCs w:val="24"/>
        </w:rPr>
        <w:t> Debug the navigation lifecycle of the page and ensure the API call is triggered each time the page becomes active. Use event listeners for page navigation or ensure the modal fetches data on open using the correct context.</w:t>
      </w:r>
    </w:p>
    <w:p w:rsidR="00E5547C" w:rsidRPr="00E5547C" w:rsidRDefault="00E5547C" w:rsidP="00E5547C">
      <w:pPr>
        <w:numPr>
          <w:ilvl w:val="0"/>
          <w:numId w:val="1"/>
        </w:numPr>
        <w:shd w:val="clear" w:color="auto" w:fill="FFFFFF"/>
        <w:spacing w:before="100" w:beforeAutospacing="1" w:after="120" w:line="240" w:lineRule="auto"/>
        <w:ind w:left="0"/>
        <w:rPr>
          <w:rFonts w:ascii="Segoe UI" w:eastAsia="Times New Roman" w:hAnsi="Segoe UI" w:cs="Segoe UI"/>
          <w:color w:val="0F1115"/>
          <w:sz w:val="24"/>
          <w:szCs w:val="24"/>
        </w:rPr>
      </w:pPr>
      <w:r w:rsidRPr="00E5547C">
        <w:rPr>
          <w:rFonts w:ascii="Segoe UI" w:eastAsia="Times New Roman" w:hAnsi="Segoe UI" w:cs="Segoe UI"/>
          <w:b/>
          <w:bCs/>
          <w:color w:val="0F1115"/>
          <w:sz w:val="24"/>
          <w:szCs w:val="24"/>
        </w:rPr>
        <w:t>DEFECT-FACT-004: Edit Transfer Causes HTTP 500 Error (Despite Save Success)</w:t>
      </w:r>
    </w:p>
    <w:p w:rsidR="00E5547C" w:rsidRPr="00E5547C" w:rsidRDefault="00E5547C" w:rsidP="00E5547C">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E5547C">
        <w:rPr>
          <w:rFonts w:ascii="Segoe UI" w:eastAsia="Times New Roman" w:hAnsi="Segoe UI" w:cs="Segoe UI"/>
          <w:b/>
          <w:bCs/>
          <w:color w:val="0F1115"/>
          <w:sz w:val="24"/>
          <w:szCs w:val="24"/>
        </w:rPr>
        <w:t>Impact:</w:t>
      </w:r>
      <w:r w:rsidRPr="00E5547C">
        <w:rPr>
          <w:rFonts w:ascii="Segoe UI" w:eastAsia="Times New Roman" w:hAnsi="Segoe UI" w:cs="Segoe UI"/>
          <w:color w:val="0F1115"/>
          <w:sz w:val="24"/>
          <w:szCs w:val="24"/>
        </w:rPr>
        <w:t> User confusion and loss of trust. The error message leads the user to believe the update failed, potentially causing them to retry the action multiple times and creating a frustrating experience.</w:t>
      </w:r>
    </w:p>
    <w:p w:rsidR="00E5547C" w:rsidRPr="00E5547C" w:rsidRDefault="00E5547C" w:rsidP="00E5547C">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E5547C">
        <w:rPr>
          <w:rFonts w:ascii="Segoe UI" w:eastAsia="Times New Roman" w:hAnsi="Segoe UI" w:cs="Segoe UI"/>
          <w:b/>
          <w:bCs/>
          <w:color w:val="0F1115"/>
          <w:sz w:val="24"/>
          <w:szCs w:val="24"/>
        </w:rPr>
        <w:t>Root Cause (Suspected):</w:t>
      </w:r>
      <w:r w:rsidRPr="00E5547C">
        <w:rPr>
          <w:rFonts w:ascii="Segoe UI" w:eastAsia="Times New Roman" w:hAnsi="Segoe UI" w:cs="Segoe UI"/>
          <w:color w:val="0F1115"/>
          <w:sz w:val="24"/>
          <w:szCs w:val="24"/>
        </w:rPr>
        <w:t> The PHP script is throwing an error </w:t>
      </w:r>
      <w:r w:rsidRPr="00E5547C">
        <w:rPr>
          <w:rFonts w:ascii="Segoe UI" w:eastAsia="Times New Roman" w:hAnsi="Segoe UI" w:cs="Segoe UI"/>
          <w:i/>
          <w:iCs/>
          <w:color w:val="0F1115"/>
          <w:sz w:val="24"/>
          <w:szCs w:val="24"/>
        </w:rPr>
        <w:t>after</w:t>
      </w:r>
      <w:r w:rsidRPr="00E5547C">
        <w:rPr>
          <w:rFonts w:ascii="Segoe UI" w:eastAsia="Times New Roman" w:hAnsi="Segoe UI" w:cs="Segoe UI"/>
          <w:color w:val="0F1115"/>
          <w:sz w:val="24"/>
          <w:szCs w:val="24"/>
        </w:rPr>
        <w:t> the database update is successful. This is likely due to a redirect, header, or rendering issue that occurs post-save.</w:t>
      </w:r>
    </w:p>
    <w:p w:rsidR="00E5547C" w:rsidRPr="00E5547C" w:rsidRDefault="00E5547C" w:rsidP="00E5547C">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E5547C">
        <w:rPr>
          <w:rFonts w:ascii="Segoe UI" w:eastAsia="Times New Roman" w:hAnsi="Segoe UI" w:cs="Segoe UI"/>
          <w:b/>
          <w:bCs/>
          <w:color w:val="0F1115"/>
          <w:sz w:val="24"/>
          <w:szCs w:val="24"/>
        </w:rPr>
        <w:t>Recommendation:</w:t>
      </w:r>
      <w:r w:rsidRPr="00E5547C">
        <w:rPr>
          <w:rFonts w:ascii="Segoe UI" w:eastAsia="Times New Roman" w:hAnsi="Segoe UI" w:cs="Segoe UI"/>
          <w:color w:val="0F1115"/>
          <w:sz w:val="24"/>
          <w:szCs w:val="24"/>
        </w:rPr>
        <w:t> Investigate the server-side code executed after the </w:t>
      </w:r>
      <w:r w:rsidRPr="00E5547C">
        <w:rPr>
          <w:rFonts w:ascii="Consolas" w:eastAsia="Times New Roman" w:hAnsi="Consolas" w:cs="Courier New"/>
          <w:color w:val="0F1115"/>
          <w:sz w:val="20"/>
          <w:szCs w:val="20"/>
          <w:shd w:val="clear" w:color="auto" w:fill="EBEEF2"/>
        </w:rPr>
        <w:t>UPDATE</w:t>
      </w:r>
      <w:r w:rsidRPr="00E5547C">
        <w:rPr>
          <w:rFonts w:ascii="Segoe UI" w:eastAsia="Times New Roman" w:hAnsi="Segoe UI" w:cs="Segoe UI"/>
          <w:color w:val="0F1115"/>
          <w:sz w:val="24"/>
          <w:szCs w:val="24"/>
        </w:rPr>
        <w:t> query. Check for PHP errors, incorrect redirect headers, or attempts to render a success message with invalid data. The fix involves ensuring the script terminates cleanly after the transaction is committed.</w:t>
      </w:r>
    </w:p>
    <w:p w:rsidR="00E5547C" w:rsidRPr="00E5547C" w:rsidRDefault="00E5547C" w:rsidP="00E5547C">
      <w:pPr>
        <w:shd w:val="clear" w:color="auto" w:fill="FFFFFF"/>
        <w:spacing w:before="240" w:after="120" w:line="420" w:lineRule="atLeast"/>
        <w:outlineLvl w:val="3"/>
        <w:rPr>
          <w:rFonts w:ascii="Segoe UI" w:eastAsia="Times New Roman" w:hAnsi="Segoe UI" w:cs="Segoe UI"/>
          <w:b/>
          <w:bCs/>
          <w:color w:val="0F1115"/>
          <w:sz w:val="24"/>
          <w:szCs w:val="24"/>
        </w:rPr>
      </w:pPr>
      <w:r w:rsidRPr="00E5547C">
        <w:rPr>
          <w:rFonts w:ascii="Segoe UI" w:eastAsia="Times New Roman" w:hAnsi="Segoe UI" w:cs="Segoe UI"/>
          <w:b/>
          <w:bCs/>
          <w:color w:val="0F1115"/>
          <w:sz w:val="24"/>
          <w:szCs w:val="24"/>
        </w:rPr>
        <w:t>5.2. Medium Priority Failures</w:t>
      </w:r>
    </w:p>
    <w:p w:rsidR="00E5547C" w:rsidRPr="00E5547C" w:rsidRDefault="00E5547C" w:rsidP="00E5547C">
      <w:pPr>
        <w:numPr>
          <w:ilvl w:val="0"/>
          <w:numId w:val="2"/>
        </w:numPr>
        <w:shd w:val="clear" w:color="auto" w:fill="FFFFFF"/>
        <w:spacing w:before="100" w:beforeAutospacing="1" w:after="120" w:line="240" w:lineRule="auto"/>
        <w:ind w:left="0"/>
        <w:rPr>
          <w:rFonts w:ascii="Segoe UI" w:eastAsia="Times New Roman" w:hAnsi="Segoe UI" w:cs="Segoe UI"/>
          <w:color w:val="0F1115"/>
          <w:sz w:val="24"/>
          <w:szCs w:val="24"/>
        </w:rPr>
      </w:pPr>
      <w:r w:rsidRPr="00E5547C">
        <w:rPr>
          <w:rFonts w:ascii="Segoe UI" w:eastAsia="Times New Roman" w:hAnsi="Segoe UI" w:cs="Segoe UI"/>
          <w:b/>
          <w:bCs/>
          <w:color w:val="0F1115"/>
          <w:sz w:val="24"/>
          <w:szCs w:val="24"/>
        </w:rPr>
        <w:t>DEFECT-FACT-002: All Gate Passes Table Not Responsive</w:t>
      </w:r>
    </w:p>
    <w:p w:rsidR="00E5547C" w:rsidRPr="00E5547C" w:rsidRDefault="00E5547C" w:rsidP="00E5547C">
      <w:pPr>
        <w:numPr>
          <w:ilvl w:val="1"/>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E5547C">
        <w:rPr>
          <w:rFonts w:ascii="Segoe UI" w:eastAsia="Times New Roman" w:hAnsi="Segoe UI" w:cs="Segoe UI"/>
          <w:b/>
          <w:bCs/>
          <w:color w:val="0F1115"/>
          <w:sz w:val="24"/>
          <w:szCs w:val="24"/>
        </w:rPr>
        <w:t>Impact:</w:t>
      </w:r>
      <w:r w:rsidRPr="00E5547C">
        <w:rPr>
          <w:rFonts w:ascii="Segoe UI" w:eastAsia="Times New Roman" w:hAnsi="Segoe UI" w:cs="Segoe UI"/>
          <w:color w:val="0F1115"/>
          <w:sz w:val="24"/>
          <w:szCs w:val="24"/>
        </w:rPr>
        <w:t> Blocks the user from completing the gate pass workflow. The "View" and "Do" action buttons are hidden, making it impossible to process gate passes without manual screen adjustment.</w:t>
      </w:r>
    </w:p>
    <w:p w:rsidR="00E5547C" w:rsidRPr="00E5547C" w:rsidRDefault="00E5547C" w:rsidP="00E5547C">
      <w:pPr>
        <w:numPr>
          <w:ilvl w:val="1"/>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E5547C">
        <w:rPr>
          <w:rFonts w:ascii="Segoe UI" w:eastAsia="Times New Roman" w:hAnsi="Segoe UI" w:cs="Segoe UI"/>
          <w:b/>
          <w:bCs/>
          <w:color w:val="0F1115"/>
          <w:sz w:val="24"/>
          <w:szCs w:val="24"/>
        </w:rPr>
        <w:lastRenderedPageBreak/>
        <w:t>Root Cause (Suspected):</w:t>
      </w:r>
      <w:r w:rsidRPr="00E5547C">
        <w:rPr>
          <w:rFonts w:ascii="Segoe UI" w:eastAsia="Times New Roman" w:hAnsi="Segoe UI" w:cs="Segoe UI"/>
          <w:color w:val="0F1115"/>
          <w:sz w:val="24"/>
          <w:szCs w:val="24"/>
        </w:rPr>
        <w:t> The table lacks a responsive design. CSS classes for overflow control are missing or not applied correctly to the table's container.</w:t>
      </w:r>
    </w:p>
    <w:p w:rsidR="00E5547C" w:rsidRPr="00E5547C" w:rsidRDefault="00E5547C" w:rsidP="00E5547C">
      <w:pPr>
        <w:numPr>
          <w:ilvl w:val="1"/>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E5547C">
        <w:rPr>
          <w:rFonts w:ascii="Segoe UI" w:eastAsia="Times New Roman" w:hAnsi="Segoe UI" w:cs="Segoe UI"/>
          <w:b/>
          <w:bCs/>
          <w:color w:val="0F1115"/>
          <w:sz w:val="24"/>
          <w:szCs w:val="24"/>
        </w:rPr>
        <w:t>Recommendation:</w:t>
      </w:r>
      <w:r w:rsidRPr="00E5547C">
        <w:rPr>
          <w:rFonts w:ascii="Segoe UI" w:eastAsia="Times New Roman" w:hAnsi="Segoe UI" w:cs="Segoe UI"/>
          <w:color w:val="0F1115"/>
          <w:sz w:val="24"/>
          <w:szCs w:val="24"/>
        </w:rPr>
        <w:t> Wrap the table in a div with the </w:t>
      </w:r>
      <w:r w:rsidRPr="00E5547C">
        <w:rPr>
          <w:rFonts w:ascii="Consolas" w:eastAsia="Times New Roman" w:hAnsi="Consolas" w:cs="Courier New"/>
          <w:color w:val="0F1115"/>
          <w:sz w:val="20"/>
          <w:szCs w:val="20"/>
          <w:shd w:val="clear" w:color="auto" w:fill="EBEEF2"/>
        </w:rPr>
        <w:t>overflow-x: auto;</w:t>
      </w:r>
      <w:r w:rsidRPr="00E5547C">
        <w:rPr>
          <w:rFonts w:ascii="Segoe UI" w:eastAsia="Times New Roman" w:hAnsi="Segoe UI" w:cs="Segoe UI"/>
          <w:color w:val="0F1115"/>
          <w:sz w:val="24"/>
          <w:szCs w:val="24"/>
        </w:rPr>
        <w:t> CSS property. Ensure the table is styled to prevent column overflow and that all column widths are appropriately set to be responsive.</w:t>
      </w:r>
    </w:p>
    <w:p w:rsidR="00E5547C" w:rsidRPr="00E5547C" w:rsidRDefault="00E5547C" w:rsidP="00E5547C">
      <w:pPr>
        <w:spacing w:before="480" w:after="480" w:line="240" w:lineRule="auto"/>
        <w:rPr>
          <w:rFonts w:ascii="Times New Roman" w:eastAsia="Times New Roman" w:hAnsi="Times New Roman" w:cs="Times New Roman"/>
          <w:sz w:val="24"/>
          <w:szCs w:val="24"/>
        </w:rPr>
      </w:pPr>
      <w:r w:rsidRPr="00E5547C">
        <w:rPr>
          <w:rFonts w:ascii="Times New Roman" w:eastAsia="Times New Roman" w:hAnsi="Times New Roman" w:cs="Times New Roman"/>
          <w:sz w:val="24"/>
          <w:szCs w:val="24"/>
        </w:rPr>
        <w:pict>
          <v:rect id="_x0000_i1030" style="width:0;height:.75pt" o:hralign="center" o:hrstd="t" o:hr="t" fillcolor="#a0a0a0" stroked="f"/>
        </w:pict>
      </w:r>
    </w:p>
    <w:p w:rsidR="00E5547C" w:rsidRPr="00E5547C" w:rsidRDefault="00E5547C" w:rsidP="00E5547C">
      <w:pPr>
        <w:shd w:val="clear" w:color="auto" w:fill="FFFFFF"/>
        <w:spacing w:before="480" w:after="240" w:line="450" w:lineRule="atLeast"/>
        <w:outlineLvl w:val="2"/>
        <w:rPr>
          <w:rFonts w:ascii="Segoe UI" w:eastAsia="Times New Roman" w:hAnsi="Segoe UI" w:cs="Segoe UI"/>
          <w:b/>
          <w:bCs/>
          <w:color w:val="0F1115"/>
          <w:sz w:val="30"/>
          <w:szCs w:val="30"/>
        </w:rPr>
      </w:pPr>
      <w:r w:rsidRPr="00E5547C">
        <w:rPr>
          <w:rFonts w:ascii="Segoe UI" w:eastAsia="Times New Roman" w:hAnsi="Segoe UI" w:cs="Segoe UI"/>
          <w:b/>
          <w:bCs/>
          <w:color w:val="0F1115"/>
          <w:sz w:val="30"/>
          <w:szCs w:val="30"/>
        </w:rPr>
        <w:t>6. Conclusion and Recommendations</w:t>
      </w:r>
    </w:p>
    <w:p w:rsidR="00E5547C" w:rsidRPr="00E5547C" w:rsidRDefault="00E5547C" w:rsidP="00E5547C">
      <w:pPr>
        <w:shd w:val="clear" w:color="auto" w:fill="FFFFFF"/>
        <w:spacing w:before="240" w:after="240" w:line="240" w:lineRule="auto"/>
        <w:rPr>
          <w:rFonts w:ascii="Segoe UI" w:eastAsia="Times New Roman" w:hAnsi="Segoe UI" w:cs="Segoe UI"/>
          <w:color w:val="0F1115"/>
          <w:sz w:val="24"/>
          <w:szCs w:val="24"/>
        </w:rPr>
      </w:pPr>
      <w:r w:rsidRPr="00E5547C">
        <w:rPr>
          <w:rFonts w:ascii="Segoe UI" w:eastAsia="Times New Roman" w:hAnsi="Segoe UI" w:cs="Segoe UI"/>
          <w:color w:val="0F1115"/>
          <w:sz w:val="24"/>
          <w:szCs w:val="24"/>
        </w:rPr>
        <w:t>The Factory Module is functionally robust, with a high pass rate of 85.71%. Most pages and critical workflows (like stock operations, approvals, and reporting) are functioning as expected.</w:t>
      </w:r>
    </w:p>
    <w:p w:rsidR="00E5547C" w:rsidRPr="00E5547C" w:rsidRDefault="00E5547C" w:rsidP="00E5547C">
      <w:pPr>
        <w:shd w:val="clear" w:color="auto" w:fill="FFFFFF"/>
        <w:spacing w:before="240" w:after="240" w:line="240" w:lineRule="auto"/>
        <w:rPr>
          <w:rFonts w:ascii="Segoe UI" w:eastAsia="Times New Roman" w:hAnsi="Segoe UI" w:cs="Segoe UI"/>
          <w:color w:val="0F1115"/>
          <w:sz w:val="24"/>
          <w:szCs w:val="24"/>
        </w:rPr>
      </w:pPr>
      <w:r w:rsidRPr="00E5547C">
        <w:rPr>
          <w:rFonts w:ascii="Segoe UI" w:eastAsia="Times New Roman" w:hAnsi="Segoe UI" w:cs="Segoe UI"/>
          <w:b/>
          <w:bCs/>
          <w:color w:val="0F1115"/>
          <w:sz w:val="24"/>
          <w:szCs w:val="24"/>
        </w:rPr>
        <w:t>However, the presence of 3 High-severity (P1) and 1 Medium-severity (P2) defect is a major concern.</w:t>
      </w:r>
    </w:p>
    <w:p w:rsidR="00E5547C" w:rsidRPr="00E5547C" w:rsidRDefault="00E5547C" w:rsidP="00E5547C">
      <w:pPr>
        <w:shd w:val="clear" w:color="auto" w:fill="FFFFFF"/>
        <w:spacing w:before="240" w:after="240" w:line="240" w:lineRule="auto"/>
        <w:rPr>
          <w:rFonts w:ascii="Segoe UI" w:eastAsia="Times New Roman" w:hAnsi="Segoe UI" w:cs="Segoe UI"/>
          <w:color w:val="0F1115"/>
          <w:sz w:val="24"/>
          <w:szCs w:val="24"/>
        </w:rPr>
      </w:pPr>
      <w:r w:rsidRPr="00E5547C">
        <w:rPr>
          <w:rFonts w:ascii="Segoe UI" w:eastAsia="Times New Roman" w:hAnsi="Segoe UI" w:cs="Segoe UI"/>
          <w:b/>
          <w:bCs/>
          <w:color w:val="0F1115"/>
          <w:sz w:val="24"/>
          <w:szCs w:val="24"/>
        </w:rPr>
        <w:t>Recommendations:</w:t>
      </w:r>
    </w:p>
    <w:p w:rsidR="00E5547C" w:rsidRPr="00E5547C" w:rsidRDefault="00E5547C" w:rsidP="00E5547C">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E5547C">
        <w:rPr>
          <w:rFonts w:ascii="Segoe UI" w:eastAsia="Times New Roman" w:hAnsi="Segoe UI" w:cs="Segoe UI"/>
          <w:b/>
          <w:bCs/>
          <w:color w:val="0F1115"/>
          <w:sz w:val="24"/>
          <w:szCs w:val="24"/>
        </w:rPr>
        <w:t>Immediate Bug Fixing:</w:t>
      </w:r>
      <w:r w:rsidRPr="00E5547C">
        <w:rPr>
          <w:rFonts w:ascii="Segoe UI" w:eastAsia="Times New Roman" w:hAnsi="Segoe UI" w:cs="Segoe UI"/>
          <w:color w:val="0F1115"/>
          <w:sz w:val="24"/>
          <w:szCs w:val="24"/>
        </w:rPr>
        <w:t> The development team should prioritize fixing </w:t>
      </w:r>
      <w:r w:rsidRPr="00E5547C">
        <w:rPr>
          <w:rFonts w:ascii="Segoe UI" w:eastAsia="Times New Roman" w:hAnsi="Segoe UI" w:cs="Segoe UI"/>
          <w:b/>
          <w:bCs/>
          <w:color w:val="0F1115"/>
          <w:sz w:val="24"/>
          <w:szCs w:val="24"/>
        </w:rPr>
        <w:t>DEFECT-FACT-001</w:t>
      </w:r>
      <w:r w:rsidRPr="00E5547C">
        <w:rPr>
          <w:rFonts w:ascii="Segoe UI" w:eastAsia="Times New Roman" w:hAnsi="Segoe UI" w:cs="Segoe UI"/>
          <w:color w:val="0F1115"/>
          <w:sz w:val="24"/>
          <w:szCs w:val="24"/>
        </w:rPr>
        <w:t>, </w:t>
      </w:r>
      <w:r w:rsidRPr="00E5547C">
        <w:rPr>
          <w:rFonts w:ascii="Segoe UI" w:eastAsia="Times New Roman" w:hAnsi="Segoe UI" w:cs="Segoe UI"/>
          <w:b/>
          <w:bCs/>
          <w:color w:val="0F1115"/>
          <w:sz w:val="24"/>
          <w:szCs w:val="24"/>
        </w:rPr>
        <w:t>DEFECT-FACT-003</w:t>
      </w:r>
      <w:r w:rsidRPr="00E5547C">
        <w:rPr>
          <w:rFonts w:ascii="Segoe UI" w:eastAsia="Times New Roman" w:hAnsi="Segoe UI" w:cs="Segoe UI"/>
          <w:color w:val="0F1115"/>
          <w:sz w:val="24"/>
          <w:szCs w:val="24"/>
        </w:rPr>
        <w:t>, and </w:t>
      </w:r>
      <w:r w:rsidRPr="00E5547C">
        <w:rPr>
          <w:rFonts w:ascii="Segoe UI" w:eastAsia="Times New Roman" w:hAnsi="Segoe UI" w:cs="Segoe UI"/>
          <w:b/>
          <w:bCs/>
          <w:color w:val="0F1115"/>
          <w:sz w:val="24"/>
          <w:szCs w:val="24"/>
        </w:rPr>
        <w:t>DEFECT-FACT-004</w:t>
      </w:r>
      <w:r w:rsidRPr="00E5547C">
        <w:rPr>
          <w:rFonts w:ascii="Segoe UI" w:eastAsia="Times New Roman" w:hAnsi="Segoe UI" w:cs="Segoe UI"/>
          <w:color w:val="0F1115"/>
          <w:sz w:val="24"/>
          <w:szCs w:val="24"/>
        </w:rPr>
        <w:t> as they are P1 issues that severely impact core user workflows and confidence.</w:t>
      </w:r>
    </w:p>
    <w:p w:rsidR="00E5547C" w:rsidRPr="00E5547C" w:rsidRDefault="00E5547C" w:rsidP="00E5547C">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E5547C">
        <w:rPr>
          <w:rFonts w:ascii="Segoe UI" w:eastAsia="Times New Roman" w:hAnsi="Segoe UI" w:cs="Segoe UI"/>
          <w:b/>
          <w:bCs/>
          <w:color w:val="0F1115"/>
          <w:sz w:val="24"/>
          <w:szCs w:val="24"/>
        </w:rPr>
        <w:t>Retesting on Fix:</w:t>
      </w:r>
      <w:r w:rsidRPr="00E5547C">
        <w:rPr>
          <w:rFonts w:ascii="Segoe UI" w:eastAsia="Times New Roman" w:hAnsi="Segoe UI" w:cs="Segoe UI"/>
          <w:color w:val="0F1115"/>
          <w:sz w:val="24"/>
          <w:szCs w:val="24"/>
        </w:rPr>
        <w:t> The assigned test cases (TC-FACT-9, TC-FACT-63, TC-FACT-67) must be retested thoroughly upon the deployment of fixes for the associated defects.</w:t>
      </w:r>
    </w:p>
    <w:p w:rsidR="00E5547C" w:rsidRPr="00E5547C" w:rsidRDefault="00E5547C" w:rsidP="00E5547C">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E5547C">
        <w:rPr>
          <w:rFonts w:ascii="Segoe UI" w:eastAsia="Times New Roman" w:hAnsi="Segoe UI" w:cs="Segoe UI"/>
          <w:b/>
          <w:bCs/>
          <w:color w:val="0F1115"/>
          <w:sz w:val="24"/>
          <w:szCs w:val="24"/>
        </w:rPr>
        <w:t>UI/UX Fix:</w:t>
      </w:r>
      <w:r w:rsidRPr="00E5547C">
        <w:rPr>
          <w:rFonts w:ascii="Segoe UI" w:eastAsia="Times New Roman" w:hAnsi="Segoe UI" w:cs="Segoe UI"/>
          <w:color w:val="0F1115"/>
          <w:sz w:val="24"/>
          <w:szCs w:val="24"/>
        </w:rPr>
        <w:t> Address the responsiveness issue in the Gate Pass table (</w:t>
      </w:r>
      <w:r w:rsidRPr="00E5547C">
        <w:rPr>
          <w:rFonts w:ascii="Segoe UI" w:eastAsia="Times New Roman" w:hAnsi="Segoe UI" w:cs="Segoe UI"/>
          <w:b/>
          <w:bCs/>
          <w:color w:val="0F1115"/>
          <w:sz w:val="24"/>
          <w:szCs w:val="24"/>
        </w:rPr>
        <w:t>DEFECT-FACT-002</w:t>
      </w:r>
      <w:r w:rsidRPr="00E5547C">
        <w:rPr>
          <w:rFonts w:ascii="Segoe UI" w:eastAsia="Times New Roman" w:hAnsi="Segoe UI" w:cs="Segoe UI"/>
          <w:color w:val="0F1115"/>
          <w:sz w:val="24"/>
          <w:szCs w:val="24"/>
        </w:rPr>
        <w:t>) as it is a key functional block for Factory Users.</w:t>
      </w:r>
    </w:p>
    <w:p w:rsidR="00E5547C" w:rsidRPr="00E5547C" w:rsidRDefault="00E5547C" w:rsidP="00E5547C">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E5547C">
        <w:rPr>
          <w:rFonts w:ascii="Segoe UI" w:eastAsia="Times New Roman" w:hAnsi="Segoe UI" w:cs="Segoe UI"/>
          <w:b/>
          <w:bCs/>
          <w:color w:val="0F1115"/>
          <w:sz w:val="24"/>
          <w:szCs w:val="24"/>
        </w:rPr>
        <w:t>Deployment Decision:</w:t>
      </w:r>
      <w:r w:rsidRPr="00E5547C">
        <w:rPr>
          <w:rFonts w:ascii="Segoe UI" w:eastAsia="Times New Roman" w:hAnsi="Segoe UI" w:cs="Segoe UI"/>
          <w:color w:val="0F1115"/>
          <w:sz w:val="24"/>
          <w:szCs w:val="24"/>
        </w:rPr>
        <w:t> It is </w:t>
      </w:r>
      <w:r w:rsidRPr="00E5547C">
        <w:rPr>
          <w:rFonts w:ascii="Segoe UI" w:eastAsia="Times New Roman" w:hAnsi="Segoe UI" w:cs="Segoe UI"/>
          <w:b/>
          <w:bCs/>
          <w:color w:val="0F1115"/>
          <w:sz w:val="24"/>
          <w:szCs w:val="24"/>
        </w:rPr>
        <w:t>not recommended</w:t>
      </w:r>
      <w:r w:rsidRPr="00E5547C">
        <w:rPr>
          <w:rFonts w:ascii="Segoe UI" w:eastAsia="Times New Roman" w:hAnsi="Segoe UI" w:cs="Segoe UI"/>
          <w:color w:val="0F1115"/>
          <w:sz w:val="24"/>
          <w:szCs w:val="24"/>
        </w:rPr>
        <w:t> to deploy to production without resolving the P1 defects, as they will negatively impact user experience and data visibility from day one.</w:t>
      </w:r>
    </w:p>
    <w:p w:rsidR="00942A59" w:rsidRDefault="00942A59"/>
    <w:sectPr w:rsidR="00942A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473B4"/>
    <w:multiLevelType w:val="multilevel"/>
    <w:tmpl w:val="27823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FA2854"/>
    <w:multiLevelType w:val="multilevel"/>
    <w:tmpl w:val="A6EAD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B61847"/>
    <w:multiLevelType w:val="multilevel"/>
    <w:tmpl w:val="1616D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47C"/>
    <w:rsid w:val="00942A59"/>
    <w:rsid w:val="00E55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81E7B"/>
  <w15:chartTrackingRefBased/>
  <w15:docId w15:val="{2315B7D4-CB5F-4448-A639-6951C60BF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5547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5547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5547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5547C"/>
    <w:rPr>
      <w:rFonts w:ascii="Times New Roman" w:eastAsia="Times New Roman" w:hAnsi="Times New Roman" w:cs="Times New Roman"/>
      <w:b/>
      <w:bCs/>
      <w:sz w:val="24"/>
      <w:szCs w:val="24"/>
    </w:rPr>
  </w:style>
  <w:style w:type="paragraph" w:customStyle="1" w:styleId="ds-markdown-paragraph">
    <w:name w:val="ds-markdown-paragraph"/>
    <w:basedOn w:val="Normal"/>
    <w:rsid w:val="00E5547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5547C"/>
    <w:rPr>
      <w:b/>
      <w:bCs/>
    </w:rPr>
  </w:style>
  <w:style w:type="character" w:styleId="HTMLCode">
    <w:name w:val="HTML Code"/>
    <w:basedOn w:val="DefaultParagraphFont"/>
    <w:uiPriority w:val="99"/>
    <w:semiHidden/>
    <w:unhideWhenUsed/>
    <w:rsid w:val="00E5547C"/>
    <w:rPr>
      <w:rFonts w:ascii="Courier New" w:eastAsia="Times New Roman" w:hAnsi="Courier New" w:cs="Courier New"/>
      <w:sz w:val="20"/>
      <w:szCs w:val="20"/>
    </w:rPr>
  </w:style>
  <w:style w:type="character" w:styleId="Emphasis">
    <w:name w:val="Emphasis"/>
    <w:basedOn w:val="DefaultParagraphFont"/>
    <w:uiPriority w:val="20"/>
    <w:qFormat/>
    <w:rsid w:val="00E554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0636388">
      <w:bodyDiv w:val="1"/>
      <w:marLeft w:val="0"/>
      <w:marRight w:val="0"/>
      <w:marTop w:val="0"/>
      <w:marBottom w:val="0"/>
      <w:divBdr>
        <w:top w:val="none" w:sz="0" w:space="0" w:color="auto"/>
        <w:left w:val="none" w:sz="0" w:space="0" w:color="auto"/>
        <w:bottom w:val="none" w:sz="0" w:space="0" w:color="auto"/>
        <w:right w:val="none" w:sz="0" w:space="0" w:color="auto"/>
      </w:divBdr>
      <w:divsChild>
        <w:div w:id="1200164626">
          <w:marLeft w:val="0"/>
          <w:marRight w:val="0"/>
          <w:marTop w:val="0"/>
          <w:marBottom w:val="0"/>
          <w:divBdr>
            <w:top w:val="none" w:sz="0" w:space="0" w:color="auto"/>
            <w:left w:val="none" w:sz="0" w:space="0" w:color="auto"/>
            <w:bottom w:val="none" w:sz="0" w:space="0" w:color="auto"/>
            <w:right w:val="none" w:sz="0" w:space="0" w:color="auto"/>
          </w:divBdr>
        </w:div>
        <w:div w:id="1943143207">
          <w:marLeft w:val="0"/>
          <w:marRight w:val="0"/>
          <w:marTop w:val="0"/>
          <w:marBottom w:val="0"/>
          <w:divBdr>
            <w:top w:val="none" w:sz="0" w:space="0" w:color="auto"/>
            <w:left w:val="none" w:sz="0" w:space="0" w:color="auto"/>
            <w:bottom w:val="none" w:sz="0" w:space="0" w:color="auto"/>
            <w:right w:val="none" w:sz="0" w:space="0" w:color="auto"/>
          </w:divBdr>
        </w:div>
        <w:div w:id="6505250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962</Words>
  <Characters>5488</Characters>
  <Application>Microsoft Office Word</Application>
  <DocSecurity>0</DocSecurity>
  <Lines>45</Lines>
  <Paragraphs>12</Paragraphs>
  <ScaleCrop>false</ScaleCrop>
  <Company/>
  <LinksUpToDate>false</LinksUpToDate>
  <CharactersWithSpaces>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1</cp:revision>
  <dcterms:created xsi:type="dcterms:W3CDTF">2026-06-19T10:25:00Z</dcterms:created>
  <dcterms:modified xsi:type="dcterms:W3CDTF">2026-06-19T10:27:00Z</dcterms:modified>
</cp:coreProperties>
</file>