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drawing>
          <wp:inline distT="0" distB="0" distL="0" distR="0">
            <wp:extent cx="9048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838200"/>
                    </a:xfrm>
                    <a:prstGeom prst="rect">
                      <a:avLst/>
                    </a:prstGeom>
                  </pic:spPr>
                </pic:pic>
              </a:graphicData>
            </a:graphic>
          </wp:inline>
        </w:drawing>
      </w:r>
    </w:p>
    <w:p>
      <w:pPr>
        <w:spacing w:after="40" w:before="0"/>
        <w:jc w:val="center"/>
      </w:pPr>
      <w:r>
        <w:rPr>
          <w:rFonts w:ascii="Arial" w:cs="Arial" w:eastAsia="Arial" w:hAnsi="Arial"/>
          <w:b/>
          <w:bCs/>
          <w:i w:val="false"/>
          <w:iCs w:val="false"/>
          <w:color w:val="1B3A6B"/>
          <w:sz w:val="28"/>
          <w:szCs w:val="28"/>
        </w:rPr>
        <w:t xml:space="preserve">RIPHAH INTERNATIONAL UNIVERSITY</w:t>
      </w:r>
    </w:p>
    <w:p>
      <w:pPr>
        <w:spacing w:after="60" w:before="0"/>
        <w:jc w:val="center"/>
      </w:pPr>
      <w:r>
        <w:rPr>
          <w:rFonts w:ascii="Arial" w:cs="Arial" w:eastAsia="Arial" w:hAnsi="Arial"/>
          <w:b w:val="false"/>
          <w:bCs w:val="false"/>
          <w:i w:val="false"/>
          <w:iCs w:val="false"/>
          <w:color w:val="2D6A9F"/>
          <w:sz w:val="22"/>
          <w:szCs w:val="22"/>
        </w:rPr>
        <w:t xml:space="preserve">Department of Computer Science</w:t>
      </w:r>
    </w:p>
    <w:p>
      <w:pPr>
        <w:pBdr>
          <w:bottom w:val="single" w:color="1B3A6B" w:sz="10" w:space="1"/>
        </w:pBdr>
        <w:spacing w:after="160" w:before="60"/>
      </w:pPr>
    </w:p>
    <w:p>
      <w:pPr>
        <w:spacing w:after="40" w:before="0"/>
        <w:jc w:val="center"/>
      </w:pPr>
      <w:r>
        <w:rPr>
          <w:rFonts w:ascii="Arial" w:cs="Arial" w:eastAsia="Arial" w:hAnsi="Arial"/>
          <w:b/>
          <w:bCs/>
          <w:i w:val="false"/>
          <w:iCs w:val="false"/>
          <w:color w:val="1B3A6B"/>
          <w:sz w:val="30"/>
          <w:szCs w:val="30"/>
        </w:rPr>
        <w:t xml:space="preserve">GP — NEXT WEEK ASSIGNMENT</w:t>
      </w:r>
    </w:p>
    <w:p>
      <w:pPr>
        <w:spacing w:after="40" w:before="0"/>
        <w:jc w:val="center"/>
      </w:pPr>
      <w:r>
        <w:rPr>
          <w:rFonts w:ascii="Arial" w:cs="Arial" w:eastAsia="Arial" w:hAnsi="Arial"/>
          <w:b w:val="false"/>
          <w:bCs w:val="false"/>
          <w:i/>
          <w:iCs/>
          <w:color w:val="2D6A9F"/>
          <w:sz w:val="23"/>
          <w:szCs w:val="23"/>
        </w:rPr>
        <w:t xml:space="preserve">Game Programming  |  Weekly Sprint Plan</w:t>
      </w:r>
    </w:p>
    <w:p>
      <w:pPr>
        <w:spacing w:after="60" w:before="0"/>
        <w:jc w:val="center"/>
      </w:pPr>
      <w:r>
        <w:rPr>
          <w:rFonts w:ascii="Arial" w:cs="Arial" w:eastAsia="Arial" w:hAnsi="Arial"/>
          <w:b w:val="false"/>
          <w:bCs w:val="false"/>
          <w:i w:val="false"/>
          <w:iCs w:val="false"/>
          <w:color w:val="555555"/>
          <w:sz w:val="22"/>
          <w:szCs w:val="22"/>
        </w:rPr>
        <w:t xml:space="preserve">Sprint Period:  15 — 19 June 2026</w:t>
      </w:r>
    </w:p>
    <w:p>
      <w:pPr>
        <w:pBdr>
          <w:bottom w:val="single" w:color="4A90C4" w:sz="6" w:space="1"/>
        </w:pBdr>
        <w:spacing w:after="180" w:before="80"/>
      </w:pPr>
    </w:p>
    <w:p>
      <w:pPr>
        <w:pStyle w:val="Heading2"/>
      </w:pPr>
      <w:r>
        <w:rPr>
          <w:rFonts w:ascii="Arial" w:cs="Arial" w:eastAsia="Arial" w:hAnsi="Arial"/>
          <w:b/>
          <w:bCs/>
          <w:color w:val="2D6A9F"/>
          <w:sz w:val="26"/>
          <w:szCs w:val="26"/>
        </w:rPr>
        <w:t xml:space="preserve">Assignment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Instructor</w:t>
            </w:r>
          </w:p>
        </w:tc>
        <w:tc>
          <w:tcPr>
            <w:tcW w:type="dxa" w:w="6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Dr. Amna Lodhi</w:t>
            </w:r>
          </w:p>
        </w:tc>
      </w:tr>
      <w:tr>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Course</w:t>
            </w:r>
          </w:p>
        </w:tc>
        <w:tc>
          <w:tcPr>
            <w:tcW w:type="dxa" w:w="6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Game Programming (GP)</w:t>
            </w:r>
          </w:p>
        </w:tc>
      </w:tr>
      <w:tr>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Methodology</w:t>
            </w:r>
          </w:p>
        </w:tc>
        <w:tc>
          <w:tcPr>
            <w:tcW w:type="dxa" w:w="6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Daily Stand-up Sprints (Agile / Scrum)</w:t>
            </w:r>
          </w:p>
        </w:tc>
      </w:tr>
      <w:tr>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Sprint Period</w:t>
            </w:r>
          </w:p>
        </w:tc>
        <w:tc>
          <w:tcPr>
            <w:tcW w:type="dxa" w:w="6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June 15 – 19, 2026  (Monday – Friday)</w:t>
            </w:r>
          </w:p>
        </w:tc>
      </w:tr>
      <w:tr>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GitHub Repository</w:t>
            </w:r>
          </w:p>
        </w:tc>
        <w:tc>
          <w:tcPr>
            <w:tcW w:type="dxa" w:w="6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Upload to GitHub Repository  |  Programs: BSSE &amp; BSCS</w:t>
            </w:r>
          </w:p>
        </w:tc>
      </w:tr>
      <w:tr>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Upload Deadline</w:t>
            </w:r>
          </w:p>
        </w:tc>
        <w:tc>
          <w:tcPr>
            <w:tcW w:type="dxa" w:w="6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Each sprint committed on its respective day by end of class</w:t>
            </w:r>
          </w:p>
        </w:tc>
      </w:tr>
    </w:tbl>
    <w:p>
      <w:pPr>
        <w:spacing w:after="80" w:before="220"/>
      </w:pPr>
    </w:p>
    <w:p>
      <w:pPr>
        <w:pStyle w:val="Heading2"/>
      </w:pPr>
      <w:r>
        <w:rPr>
          <w:rFonts w:ascii="Arial" w:cs="Arial" w:eastAsia="Arial" w:hAnsi="Arial"/>
          <w:b/>
          <w:bCs/>
          <w:color w:val="2D6A9F"/>
          <w:sz w:val="26"/>
          <w:szCs w:val="26"/>
        </w:rPr>
        <w:t xml:space="preserve">GitHub Repository Guidelines</w:t>
      </w:r>
    </w:p>
    <w:p>
      <w:pPr>
        <w:spacing w:after="80" w:before="40"/>
        <w:jc w:val="left"/>
      </w:pPr>
      <w:r>
        <w:rPr>
          <w:rFonts w:ascii="Arial" w:cs="Arial" w:eastAsia="Arial" w:hAnsi="Arial"/>
          <w:b w:val="false"/>
          <w:bCs w:val="false"/>
          <w:i w:val="false"/>
          <w:iCs w:val="false"/>
          <w:color w:val="000000"/>
          <w:sz w:val="21"/>
          <w:szCs w:val="21"/>
        </w:rPr>
        <w:t xml:space="preserve">All sprint deliverables must be uploaded to the designated GitHub repository. Follow these guidelines:</w:t>
      </w:r>
    </w:p>
    <w:p>
      <w:pPr>
        <w:spacing w:after="40" w:before="40"/>
        <w:ind w:left="360"/>
      </w:pPr>
      <w:r>
        <w:rPr>
          <w:rFonts w:ascii="Arial" w:cs="Arial" w:eastAsia="Arial" w:hAnsi="Arial"/>
          <w:sz w:val="20"/>
          <w:szCs w:val="20"/>
        </w:rPr>
        <w:t xml:space="preserve">1.  Create an organized folder structure:  /Sprint1_Modeling,  /Sprint2_Texturing, etc.</w:t>
      </w:r>
    </w:p>
    <w:p>
      <w:pPr>
        <w:spacing w:after="40" w:before="40"/>
        <w:ind w:left="360"/>
      </w:pPr>
      <w:r>
        <w:rPr>
          <w:rFonts w:ascii="Arial" w:cs="Arial" w:eastAsia="Arial" w:hAnsi="Arial"/>
          <w:sz w:val="20"/>
          <w:szCs w:val="20"/>
        </w:rPr>
        <w:t xml:space="preserve">2.  Each folder must contain all relevant files (models, textures, scripts, screenshots).</w:t>
      </w:r>
    </w:p>
    <w:p>
      <w:pPr>
        <w:spacing w:after="40" w:before="40"/>
        <w:ind w:left="360"/>
      </w:pPr>
      <w:r>
        <w:rPr>
          <w:rFonts w:ascii="Arial" w:cs="Arial" w:eastAsia="Arial" w:hAnsi="Arial"/>
          <w:sz w:val="20"/>
          <w:szCs w:val="20"/>
        </w:rPr>
        <w:t xml:space="preserve">3.  Write a clear commit message for every push (e.g., 'Sprint 3 - Importing: Assets integrated').</w:t>
      </w:r>
    </w:p>
    <w:p>
      <w:pPr>
        <w:spacing w:after="40" w:before="40"/>
        <w:ind w:left="360"/>
      </w:pPr>
      <w:r>
        <w:rPr>
          <w:rFonts w:ascii="Arial" w:cs="Arial" w:eastAsia="Arial" w:hAnsi="Arial"/>
          <w:sz w:val="20"/>
          <w:szCs w:val="20"/>
        </w:rPr>
        <w:t xml:space="preserve">4.  Include a README.md inside each sprint folder briefly describing what was done.</w:t>
      </w:r>
    </w:p>
    <w:p>
      <w:pPr>
        <w:spacing w:after="40" w:before="40"/>
        <w:ind w:left="360"/>
      </w:pPr>
      <w:r>
        <w:rPr>
          <w:rFonts w:ascii="Arial" w:cs="Arial" w:eastAsia="Arial" w:hAnsi="Arial"/>
          <w:sz w:val="20"/>
          <w:szCs w:val="20"/>
        </w:rPr>
        <w:t xml:space="preserve">5.  BSSE and BSCS students must push to their respective program branches or folders.</w:t>
      </w:r>
    </w:p>
    <w:p>
      <w:pPr>
        <w:spacing w:after="40" w:before="40"/>
        <w:ind w:left="360"/>
      </w:pPr>
      <w:r>
        <w:rPr>
          <w:rFonts w:ascii="Arial" w:cs="Arial" w:eastAsia="Arial" w:hAnsi="Arial"/>
          <w:sz w:val="20"/>
          <w:szCs w:val="20"/>
        </w:rPr>
        <w:t xml:space="preserve">6.  Do not push incomplete files — ensure builds compile correctly before committing.</w:t>
      </w:r>
    </w:p>
    <w:p>
      <w:pPr>
        <w:spacing w:after="40" w:before="40"/>
        <w:ind w:left="360"/>
      </w:pPr>
      <w:r>
        <w:rPr>
          <w:rFonts w:ascii="Arial" w:cs="Arial" w:eastAsia="Arial" w:hAnsi="Arial"/>
          <w:sz w:val="20"/>
          <w:szCs w:val="20"/>
        </w:rPr>
        <w:t xml:space="preserve">7.  Late uploads (after class time) will be marked accordingly.</w:t>
      </w:r>
    </w:p>
    <w:p>
      <w:pPr>
        <w:spacing w:after="80" w:before="220"/>
      </w:pPr>
    </w:p>
    <w:p>
      <w:pPr>
        <w:pStyle w:val="Heading2"/>
      </w:pPr>
      <w:r>
        <w:rPr>
          <w:rFonts w:ascii="Arial" w:cs="Arial" w:eastAsia="Arial" w:hAnsi="Arial"/>
          <w:b/>
          <w:bCs/>
          <w:color w:val="2D6A9F"/>
          <w:sz w:val="26"/>
          <w:szCs w:val="26"/>
        </w:rPr>
        <w:t xml:space="preserve">Weekly Sprint Schedule</w:t>
      </w:r>
    </w:p>
    <w:p>
      <w:pPr>
        <w:spacing w:after="120" w:before="40"/>
        <w:jc w:val="left"/>
      </w:pPr>
      <w:r>
        <w:rPr>
          <w:rFonts w:ascii="Arial" w:cs="Arial" w:eastAsia="Arial" w:hAnsi="Arial"/>
          <w:b w:val="false"/>
          <w:bCs w:val="false"/>
          <w:i w:val="false"/>
          <w:iCs w:val="false"/>
          <w:color w:val="000000"/>
          <w:sz w:val="21"/>
          <w:szCs w:val="21"/>
        </w:rPr>
        <w:t xml:space="preserve">Each sprint represents one day's focused development task. Complete and commit each sprint to GitHub on the specified date.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850"/>
        <w:gridCol w:w="1000"/>
        <w:gridCol w:w="2200"/>
        <w:gridCol w:w="2500"/>
        <w:gridCol w:w="950"/>
        <w:gridCol w:w="400"/>
      </w:tblGrid>
      <w:tr>
        <w:trPr>
          <w:tblHeader/>
        </w:trPr>
        <w:tc>
          <w:tcPr>
            <w:tcW w:type="dxa" w:w="12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Date</w:t>
            </w:r>
          </w:p>
        </w:tc>
        <w:tc>
          <w:tcPr>
            <w:tcW w:type="dxa" w:w="85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Sprint</w:t>
            </w:r>
          </w:p>
        </w:tc>
        <w:tc>
          <w:tcPr>
            <w:tcW w:type="dxa" w:w="10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Task</w:t>
            </w:r>
          </w:p>
        </w:tc>
        <w:tc>
          <w:tcPr>
            <w:tcW w:type="dxa" w:w="22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Description</w:t>
            </w:r>
          </w:p>
        </w:tc>
        <w:tc>
          <w:tcPr>
            <w:tcW w:type="dxa" w:w="25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GitHub Deliverable</w:t>
            </w:r>
          </w:p>
        </w:tc>
        <w:tc>
          <w:tcPr>
            <w:tcW w:type="dxa" w:w="95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Status</w:t>
            </w:r>
          </w:p>
        </w:tc>
        <w:tc>
          <w:tcPr>
            <w:tcW w:type="dxa" w:w="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t>
            </w:r>
          </w:p>
        </w:tc>
      </w:tr>
      <w:tr>
        <w:tc>
          <w:tcPr>
            <w:tcW w:type="dxa" w:w="1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June 15 (Mon)</w:t>
            </w:r>
          </w:p>
        </w:tc>
        <w:tc>
          <w:tcPr>
            <w:tcW w:type="dxa" w:w="85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Sprint 1</w:t>
            </w:r>
          </w:p>
        </w:tc>
        <w:tc>
          <w:tcPr>
            <w:tcW w:type="dxa" w:w="1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D6A9F"/>
                <w:sz w:val="19"/>
                <w:szCs w:val="19"/>
              </w:rPr>
              <w:t xml:space="preserve">Modeling</w:t>
            </w:r>
          </w:p>
        </w:tc>
        <w:tc>
          <w:tcPr>
            <w:tcW w:type="dxa" w:w="2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3D asset modeling of characters, props, and environment objects using polygon/mesh techniques.</w:t>
            </w:r>
          </w:p>
        </w:tc>
        <w:tc>
          <w:tcPr>
            <w:tcW w:type="dxa" w:w="25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Base 3D model files (.fbx/.obj) committed to GitHub</w:t>
            </w:r>
          </w:p>
        </w:tc>
        <w:tc>
          <w:tcPr>
            <w:tcW w:type="dxa" w:w="95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9"/>
                <w:szCs w:val="19"/>
              </w:rPr>
              <w:t xml:space="preserve">Pending</w:t>
            </w:r>
          </w:p>
        </w:tc>
        <w:tc>
          <w:tcPr>
            <w:tcW w:type="dxa" w:w="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1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June 16 (Tue)</w:t>
            </w:r>
          </w:p>
        </w:tc>
        <w:tc>
          <w:tcPr>
            <w:tcW w:type="dxa" w:w="85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Sprint 2</w:t>
            </w:r>
          </w:p>
        </w:tc>
        <w:tc>
          <w:tcPr>
            <w:tcW w:type="dxa" w:w="10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2D6A9F"/>
                <w:sz w:val="19"/>
                <w:szCs w:val="19"/>
              </w:rPr>
              <w:t xml:space="preserve">Texturing</w:t>
            </w:r>
          </w:p>
        </w:tc>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UV unwrapping and texture mapping — applying materials, colors, and surface details to 3D models.</w:t>
            </w:r>
          </w:p>
        </w:tc>
        <w:tc>
          <w:tcPr>
            <w:tcW w:type="dxa" w:w="25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Textured models with UV maps and texture files (.png/.jpg) uploaded</w:t>
            </w:r>
          </w:p>
        </w:tc>
        <w:tc>
          <w:tcPr>
            <w:tcW w:type="dxa" w:w="95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9"/>
                <w:szCs w:val="19"/>
              </w:rPr>
              <w:t xml:space="preserve">Pending</w:t>
            </w:r>
          </w:p>
        </w:tc>
        <w:tc>
          <w:tcPr>
            <w:tcW w:type="dxa" w:w="4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1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June 17 (Wed)</w:t>
            </w:r>
          </w:p>
        </w:tc>
        <w:tc>
          <w:tcPr>
            <w:tcW w:type="dxa" w:w="85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Sprint 3</w:t>
            </w:r>
          </w:p>
        </w:tc>
        <w:tc>
          <w:tcPr>
            <w:tcW w:type="dxa" w:w="1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D6A9F"/>
                <w:sz w:val="19"/>
                <w:szCs w:val="19"/>
              </w:rPr>
              <w:t xml:space="preserve">Importing</w:t>
            </w:r>
          </w:p>
        </w:tc>
        <w:tc>
          <w:tcPr>
            <w:tcW w:type="dxa" w:w="2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Asset importing into game engine — configuring import settings, LODs, and asset integration pipeline.</w:t>
            </w:r>
          </w:p>
        </w:tc>
        <w:tc>
          <w:tcPr>
            <w:tcW w:type="dxa" w:w="25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assets imported and organized in engine project folder</w:t>
            </w:r>
          </w:p>
        </w:tc>
        <w:tc>
          <w:tcPr>
            <w:tcW w:type="dxa" w:w="95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9"/>
                <w:szCs w:val="19"/>
              </w:rPr>
              <w:t xml:space="preserve">Pending</w:t>
            </w:r>
          </w:p>
        </w:tc>
        <w:tc>
          <w:tcPr>
            <w:tcW w:type="dxa" w:w="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1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June 18 (Thu)</w:t>
            </w:r>
          </w:p>
        </w:tc>
        <w:tc>
          <w:tcPr>
            <w:tcW w:type="dxa" w:w="85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Sprint 4</w:t>
            </w:r>
          </w:p>
        </w:tc>
        <w:tc>
          <w:tcPr>
            <w:tcW w:type="dxa" w:w="10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2D6A9F"/>
                <w:sz w:val="19"/>
                <w:szCs w:val="19"/>
              </w:rPr>
              <w:t xml:space="preserve">Level Design</w:t>
            </w:r>
          </w:p>
        </w:tc>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Building the game level — placing assets, designing layout, creating a playable environment.</w:t>
            </w:r>
          </w:p>
        </w:tc>
        <w:tc>
          <w:tcPr>
            <w:tcW w:type="dxa" w:w="25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Level scene file with all assets placed; scene committed to GitHub</w:t>
            </w:r>
          </w:p>
        </w:tc>
        <w:tc>
          <w:tcPr>
            <w:tcW w:type="dxa" w:w="95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9"/>
                <w:szCs w:val="19"/>
              </w:rPr>
              <w:t xml:space="preserve">Pending</w:t>
            </w:r>
          </w:p>
        </w:tc>
        <w:tc>
          <w:tcPr>
            <w:tcW w:type="dxa" w:w="4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1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June 18 (Thu)</w:t>
            </w:r>
          </w:p>
        </w:tc>
        <w:tc>
          <w:tcPr>
            <w:tcW w:type="dxa" w:w="85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Sprint 5</w:t>
            </w:r>
          </w:p>
        </w:tc>
        <w:tc>
          <w:tcPr>
            <w:tcW w:type="dxa" w:w="1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D6A9F"/>
                <w:sz w:val="19"/>
                <w:szCs w:val="19"/>
              </w:rPr>
              <w:t xml:space="preserve">Scripting</w:t>
            </w:r>
          </w:p>
        </w:tc>
        <w:tc>
          <w:tcPr>
            <w:tcW w:type="dxa" w:w="2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Writing game scripts — player controls, interactions, triggers, game logic, and event systems.</w:t>
            </w:r>
          </w:p>
        </w:tc>
        <w:tc>
          <w:tcPr>
            <w:tcW w:type="dxa" w:w="25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Script files pushed to GitHub with documented comments</w:t>
            </w:r>
          </w:p>
        </w:tc>
        <w:tc>
          <w:tcPr>
            <w:tcW w:type="dxa" w:w="95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9"/>
                <w:szCs w:val="19"/>
              </w:rPr>
              <w:t xml:space="preserve">Pending</w:t>
            </w:r>
          </w:p>
        </w:tc>
        <w:tc>
          <w:tcPr>
            <w:tcW w:type="dxa" w:w="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1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June 19 (Fri)</w:t>
            </w:r>
          </w:p>
        </w:tc>
        <w:tc>
          <w:tcPr>
            <w:tcW w:type="dxa" w:w="85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Sprint 6</w:t>
            </w:r>
          </w:p>
        </w:tc>
        <w:tc>
          <w:tcPr>
            <w:tcW w:type="dxa" w:w="10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2D6A9F"/>
                <w:sz w:val="19"/>
                <w:szCs w:val="19"/>
              </w:rPr>
              <w:t xml:space="preserve">Rendering</w:t>
            </w:r>
          </w:p>
        </w:tc>
        <w:tc>
          <w:tcPr>
            <w:tcW w:type="dxa" w:w="22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Final rendering setup — lighting, post-processing effects, camera settings, and quality output.</w:t>
            </w:r>
          </w:p>
        </w:tc>
        <w:tc>
          <w:tcPr>
            <w:tcW w:type="dxa" w:w="25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Screenshots/video output + final build committed to repository</w:t>
            </w:r>
          </w:p>
        </w:tc>
        <w:tc>
          <w:tcPr>
            <w:tcW w:type="dxa" w:w="95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9"/>
                <w:szCs w:val="19"/>
              </w:rPr>
              <w:t xml:space="preserve">Pending</w:t>
            </w:r>
          </w:p>
        </w:tc>
        <w:tc>
          <w:tcPr>
            <w:tcW w:type="dxa" w:w="4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bl>
    <w:p>
      <w:pPr>
        <w:spacing w:after="80" w:before="240"/>
      </w:pPr>
    </w:p>
    <w:p>
      <w:pPr>
        <w:pStyle w:val="Heading2"/>
      </w:pPr>
      <w:r>
        <w:rPr>
          <w:rFonts w:ascii="Arial" w:cs="Arial" w:eastAsia="Arial" w:hAnsi="Arial"/>
          <w:b/>
          <w:bCs/>
          <w:color w:val="2D6A9F"/>
          <w:sz w:val="26"/>
          <w:szCs w:val="26"/>
        </w:rPr>
        <w:t xml:space="preserve">Sprint Task Elaborations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8000"/>
      </w:tblGrid>
      <w:tr>
        <w:trPr>
          <w:tblHeader/>
        </w:trPr>
        <w:tc>
          <w:tcPr>
            <w:tcW w:type="dxa" w:w="11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Task</w:t>
            </w:r>
          </w:p>
        </w:tc>
        <w:tc>
          <w:tcPr>
            <w:tcW w:type="dxa" w:w="80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Detailed Elaboration</w:t>
            </w:r>
          </w:p>
        </w:tc>
      </w:tr>
      <w:tr>
        <w:tc>
          <w:tcPr>
            <w:tcW w:type="dxa" w:w="11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Modeling</w:t>
            </w:r>
          </w:p>
        </w:tc>
        <w:tc>
          <w:tcPr>
            <w:tcW w:type="dxa" w:w="8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Create 3D geometric representations of game objects using polygonal mesh modeling. Includes character models, environment props, terrain objects, and interactive assets. Focus on clean topology, appropriate polygon count (polycount), and modular design for efficient in-engine use.</w:t>
            </w:r>
          </w:p>
        </w:tc>
      </w:tr>
      <w:tr>
        <w:tc>
          <w:tcPr>
            <w:tcW w:type="dxa" w:w="11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Texturing</w:t>
            </w:r>
          </w:p>
        </w:tc>
        <w:tc>
          <w:tcPr>
            <w:tcW w:type="dxa" w:w="8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Apply 2D image maps to 3D surfaces to add color, detail, and realism. Involves UV unwrapping (flattening 3D surface to 2D), creating diffuse/albedo maps, normal maps, specular/roughness maps, and working with tools such as Substance Painter or Photoshop.</w:t>
            </w:r>
          </w:p>
        </w:tc>
      </w:tr>
      <w:tr>
        <w:tc>
          <w:tcPr>
            <w:tcW w:type="dxa" w:w="11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Importing</w:t>
            </w:r>
          </w:p>
        </w:tc>
        <w:tc>
          <w:tcPr>
            <w:tcW w:type="dxa" w:w="8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Transfer assets from modeling software into the game engine. Involves configuring import settings (scale, pivot, colliders), setting up materials, verifying texture paths, resolving format compatibility (.fbx, .obj, .gltf), and organizing assets in the engine project hierarchy.</w:t>
            </w:r>
          </w:p>
        </w:tc>
      </w:tr>
      <w:tr>
        <w:tc>
          <w:tcPr>
            <w:tcW w:type="dxa" w:w="11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Level Design</w:t>
            </w:r>
          </w:p>
        </w:tc>
        <w:tc>
          <w:tcPr>
            <w:tcW w:type="dxa" w:w="8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Construct the game's playable environment using imported assets. Includes spatial layout planning, placing objects/props, designing player pathways, adding lighting, setting up collision, adding trigger zones, and creating a visually coherent, gameplay-functional world scene.</w:t>
            </w:r>
          </w:p>
        </w:tc>
      </w:tr>
      <w:tr>
        <w:tc>
          <w:tcPr>
            <w:tcW w:type="dxa" w:w="1100"/>
            <w:tcBorders>
              <w:top w:val="single" w:color="BBCCE0" w:sz="4"/>
              <w:left w:val="single" w:color="BBCCE0" w:sz="4"/>
              <w:bottom w:val="single" w:color="BBCCE0" w:sz="4"/>
              <w:right w:val="single" w:color="BBCCE0" w:sz="4"/>
            </w:tcBorders>
            <w:shd w:fill="E8F0F8"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Scripting</w:t>
            </w:r>
          </w:p>
        </w:tc>
        <w:tc>
          <w:tcPr>
            <w:tcW w:type="dxa" w:w="8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Write code that controls game behavior. Includes player movement controllers, camera scripts, NPC AI logic, collision event handlers, inventory/scoring systems, UI triggers, and game-state management. Scripts are attached to game objects and use the engine's scripting language (C#, GDScript, JavaScript, etc.).</w:t>
            </w:r>
          </w:p>
        </w:tc>
      </w:tr>
      <w:tr>
        <w:tc>
          <w:tcPr>
            <w:tcW w:type="dxa" w:w="11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Rendering</w:t>
            </w:r>
          </w:p>
        </w:tc>
        <w:tc>
          <w:tcPr>
            <w:tcW w:type="dxa" w:w="8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Configure the final visual output of the game. Includes dynamic/static lighting, shadow settings, ambient occlusion, post-processing effects (bloom, color grading, depth of field), anti-aliasing, and render pipeline settings (URP/HDRP in Unity or Eevee/Cycles in Blender) to produce polished final visuals.</w:t>
            </w:r>
          </w:p>
        </w:tc>
      </w:tr>
    </w:tbl>
    <w:p>
      <w:pPr>
        <w:spacing w:after="80" w:before="240"/>
      </w:pPr>
    </w:p>
    <w:p>
      <w:pPr>
        <w:pBdr>
          <w:top w:val="single" w:color="4A90C4" w:sz="6" w:space="1"/>
        </w:pBdr>
        <w:spacing w:after="60" w:before="100"/>
      </w:pPr>
    </w:p>
    <w:p>
      <w:pPr>
        <w:spacing w:after="60" w:before="0"/>
        <w:jc w:val="center"/>
      </w:pPr>
      <w:r>
        <w:rPr>
          <w:rFonts w:ascii="Arial" w:cs="Arial" w:eastAsia="Arial" w:hAnsi="Arial"/>
          <w:b w:val="false"/>
          <w:bCs w:val="false"/>
          <w:i/>
          <w:iCs/>
          <w:color w:val="777777"/>
          <w:sz w:val="17"/>
          <w:szCs w:val="17"/>
        </w:rPr>
        <w:t xml:space="preserve">Daily Stand-Up Sprint Assignment — Each student must complete and push their sprint task to GitHub by end of day. BSSE and BSCS have separate repository folders. Ensure commits are timestamped and labeled correctly.</w:t>
      </w:r>
    </w:p>
    <w:p>
      <w:pPr>
        <w:spacing w:after="60" w:before="0"/>
        <w:jc w:val="center"/>
      </w:pPr>
      <w:r>
        <w:rPr>
          <w:rFonts w:ascii="Arial" w:cs="Arial" w:eastAsia="Arial" w:hAnsi="Arial"/>
          <w:b/>
          <w:bCs/>
          <w:i w:val="false"/>
          <w:iCs w:val="false"/>
          <w:color w:val="1B3A6B"/>
          <w:sz w:val="18"/>
          <w:szCs w:val="18"/>
        </w:rPr>
        <w:t xml:space="preserve">Instructor: Dr. Amna Lodhi   |   Course: Game Programming (GP)   |   Riphah International University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00"/>
      <w:outlineLvl w:val="1"/>
    </w:pPr>
    <w:rPr>
      <w:rFonts w:ascii="Arial" w:cs="Arial" w:eastAsia="Arial" w:hAnsi="Arial"/>
      <w:b/>
      <w:bCs/>
      <w:color w:val="2D6A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53cacd391627b125ef1bb1380e12b554e096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2026-06-11T02:39:22.675Z</dcterms:created>
  <dcterms:modified xsi:type="dcterms:W3CDTF">2026-06-11T02:39:22.675Z</dcterms:modified>
</cp:coreProperties>
</file>

<file path=docProps/custom.xml><?xml version="1.0" encoding="utf-8"?>
<Properties xmlns="http://schemas.openxmlformats.org/officeDocument/2006/custom-properties" xmlns:vt="http://schemas.openxmlformats.org/officeDocument/2006/docPropsVTypes"/>
</file>