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1F4E79"/>
          <w:sz w:val="44"/>
          <w:szCs w:val="44"/>
        </w:rPr>
        <w:t xml:space="preserve">ALI HASAN</w:t>
      </w:r>
    </w:p>
    <w:p>
      <w:pPr>
        <w:spacing w:after="40"/>
        <w:jc w:val="center"/>
      </w:pPr>
      <w:r>
        <w:rPr>
          <w:sz w:val="17"/>
          <w:szCs w:val="17"/>
        </w:rPr>
        <w:t xml:space="preserve">Dispatcher | Civil Technologist | AutoCAD Expert | Graphic Designer | Frontend Developer (NAVTTC) | Educator 5+ Yrs</w:t>
      </w:r>
    </w:p>
    <w:p>
      <w:pPr>
        <w:spacing w:after="40"/>
        <w:jc w:val="center"/>
      </w:pPr>
      <w:r>
        <w:rPr>
          <w:sz w:val="18"/>
          <w:szCs w:val="18"/>
        </w:rPr>
        <w:t xml:space="preserve">(M): +92 305-4306686  |  +92 343-4900310  |  </w:t>
      </w:r>
      <w:r>
        <w:rPr>
          <w:color w:val="2E74B5"/>
          <w:sz w:val="18"/>
          <w:szCs w:val="18"/>
        </w:rPr>
        <w:t xml:space="preserve">alifida007@gmail.com</w:t>
      </w:r>
    </w:p>
    <w:p>
      <w:pPr>
        <w:spacing w:after="120"/>
        <w:jc w:val="center"/>
      </w:pPr>
      <w:r>
        <w:rPr>
          <w:sz w:val="18"/>
          <w:szCs w:val="18"/>
        </w:rPr>
        <w:t xml:space="preserve">P-162, Madina Block, Sehgal City Summundri Road, Faisalabad</w:t>
      </w:r>
    </w:p>
    <w:p>
      <w:pPr>
        <w:pBdr>
          <w:bottom w:val="single" w:color="1F4E79" w:sz="8" w:space="2"/>
        </w:pBdr>
        <w:spacing w:after="70" w:before="120"/>
      </w:pPr>
      <w:r>
        <w:rPr>
          <w:b/>
          <w:bCs/>
          <w:color w:val="1F4E79"/>
          <w:sz w:val="24"/>
          <w:szCs w:val="24"/>
        </w:rPr>
        <w:t xml:space="preserve">PROFILE</w:t>
      </w:r>
    </w:p>
    <w:p>
      <w:pPr>
        <w:spacing w:after="60"/>
      </w:pPr>
      <w:r>
        <w:rPr>
          <w:sz w:val="19"/>
          <w:szCs w:val="19"/>
        </w:rPr>
        <w:t xml:space="preserve">I am a dedicated and multi-skilled professional with a degree in Civil Technology from the University of Lahore (UOL), and over 6 years of hands-on experience in both technical and administrative roles. My expertise spans AutoCAD, graphic design, MS Office, frontend web development (NAVTTC Certified), and DAE Civil Technology instruction.</w:t>
      </w:r>
    </w:p>
    <w:p>
      <w:pPr>
        <w:spacing w:after="60"/>
      </w:pPr>
      <w:r>
        <w:rPr>
          <w:sz w:val="19"/>
          <w:szCs w:val="19"/>
        </w:rPr>
        <w:t xml:space="preserve">I am currently working as a Dispatcher at HAMCO Logistics, Faisalabad, managing daily dispatch operations in the US freight transportation market. Previously I served as a Dispatcher at Haul 48 Logistics, handling loads for box truck drivers — sourcing freight, negotiating rates with brokers, planning driver schedules and maintaining dispatch documentation — and as a Sales Executive at Brothers Logistics LLC, developing new business in the US trucking industry.</w:t>
      </w:r>
    </w:p>
    <w:p>
      <w:pPr>
        <w:spacing w:after="60"/>
      </w:pPr>
      <w:r>
        <w:rPr>
          <w:sz w:val="19"/>
          <w:szCs w:val="19"/>
        </w:rPr>
        <w:t xml:space="preserve">Earlier I worked as a Hostel Warden at NASHEMAN (Social Welfare &amp; Bait-ul-Maal Department Punjab) — a government contract-based position I held from March 2018 to June 2024. In addition to managing hostel operations and ensuring student welfare, I voluntarily served as a Graphic Designer and Coordinator to a Computer Instructor, taking initiative beyond my official duties to support educational and IT functions.</w:t>
      </w:r>
    </w:p>
    <w:p>
      <w:pPr>
        <w:spacing w:after="60"/>
      </w:pPr>
      <w:r>
        <w:rPr>
          <w:sz w:val="19"/>
          <w:szCs w:val="19"/>
        </w:rPr>
        <w:t xml:space="preserve">I have also taught DAE Civil Technology classes for over 5 years, delivering technical education and mentoring students in both theory and practical work. My background includes proficiency in AutoCAD drafting, front-end development (HTML, CSS, JS), and visual design, allowing me to adapt across multiple roles — from engineering and education to logistics, digital design and administration.</w:t>
      </w:r>
    </w:p>
    <w:p>
      <w:pPr>
        <w:pBdr>
          <w:bottom w:val="single" w:color="1F4E79" w:sz="8" w:space="2"/>
        </w:pBdr>
        <w:spacing w:after="70" w:before="120"/>
      </w:pPr>
      <w:r>
        <w:rPr>
          <w:b/>
          <w:bCs/>
          <w:color w:val="1F4E79"/>
          <w:sz w:val="24"/>
          <w:szCs w:val="24"/>
        </w:rPr>
        <w:t xml:space="preserve">ACADEMIC QUALIFICATION</w:t>
      </w:r>
    </w:p>
    <w:tbl>
      <w:tblPr>
        <w:tblW w:type="dxa" w:w="10026"/>
        <w:tblBorders>
          <w:top w:val="single" w:color="9CC3E5" w:sz="4"/>
          <w:left w:val="single" w:color="9CC3E5" w:sz="4"/>
          <w:bottom w:val="single" w:color="9CC3E5" w:sz="4"/>
          <w:right w:val="single" w:color="9CC3E5" w:sz="4"/>
          <w:insideH w:val="single" w:color="9CC3E5" w:sz="4"/>
          <w:insideV w:val="single" w:color="9CC3E5" w:sz="4"/>
        </w:tblBorders>
      </w:tblPr>
      <w:tblGrid>
        <w:gridCol w:w="3342"/>
        <w:gridCol w:w="3342"/>
        <w:gridCol w:w="3342"/>
      </w:tblGrid>
      <w:tr>
        <w:trPr>
          <w:cantSplit/>
        </w:trPr>
        <w:tc>
          <w:tcPr>
            <w:tcW w:type="dxa" w:w="3342"/>
            <w:shd w:fill="DEEAF6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BS (CIVIL TECHNOLOGY)</w:t>
            </w:r>
          </w:p>
          <w:p>
            <w:pPr>
              <w:spacing w:after="20"/>
              <w:jc w:val="center"/>
            </w:pPr>
            <w:r>
              <w:rPr>
                <w:sz w:val="18"/>
                <w:szCs w:val="18"/>
              </w:rPr>
              <w:t xml:space="preserve">2013–2017</w:t>
            </w:r>
          </w:p>
          <w:p>
            <w:pPr>
              <w:spacing w:after="20"/>
              <w:jc w:val="center"/>
            </w:pPr>
            <w:r>
              <w:rPr>
                <w:sz w:val="18"/>
                <w:szCs w:val="18"/>
              </w:rPr>
              <w:t xml:space="preserve">University of Lahore</w:t>
            </w:r>
          </w:p>
          <w:p>
            <w:pPr>
              <w:jc w:val="center"/>
            </w:pPr>
            <w:r>
              <w:rPr>
                <w:sz w:val="18"/>
                <w:szCs w:val="18"/>
              </w:rPr>
              <w:t xml:space="preserve">71% Marks</w:t>
            </w:r>
          </w:p>
        </w:tc>
        <w:tc>
          <w:tcPr>
            <w:tcW w:type="dxa" w:w="3342"/>
            <w:shd w:fill="DEEAF6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DAE (CIVIL)</w:t>
            </w:r>
          </w:p>
          <w:p>
            <w:pPr>
              <w:spacing w:after="20"/>
              <w:jc w:val="center"/>
            </w:pPr>
            <w:r>
              <w:rPr>
                <w:sz w:val="18"/>
                <w:szCs w:val="18"/>
              </w:rPr>
              <w:t xml:space="preserve">2009–2011</w:t>
            </w:r>
          </w:p>
          <w:p>
            <w:pPr>
              <w:spacing w:after="20"/>
              <w:jc w:val="center"/>
            </w:pPr>
            <w:r>
              <w:rPr>
                <w:sz w:val="18"/>
                <w:szCs w:val="18"/>
              </w:rPr>
              <w:t xml:space="preserve">Pak Poly Tech Institute Lhr</w:t>
            </w:r>
          </w:p>
          <w:p>
            <w:pPr>
              <w:jc w:val="center"/>
            </w:pPr>
            <w:r>
              <w:rPr>
                <w:sz w:val="18"/>
                <w:szCs w:val="18"/>
              </w:rPr>
              <w:t xml:space="preserve">66% Marks</w:t>
            </w:r>
          </w:p>
        </w:tc>
        <w:tc>
          <w:tcPr>
            <w:tcW w:type="dxa" w:w="3342"/>
            <w:shd w:fill="DEEAF6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MATRICULATION (SCIENCE)</w:t>
            </w:r>
          </w:p>
          <w:p>
            <w:pPr>
              <w:spacing w:after="20"/>
              <w:jc w:val="center"/>
            </w:pPr>
            <w:r>
              <w:rPr>
                <w:sz w:val="18"/>
                <w:szCs w:val="18"/>
              </w:rPr>
              <w:t xml:space="preserve">2006–2008</w:t>
            </w:r>
          </w:p>
          <w:p>
            <w:pPr>
              <w:spacing w:after="20"/>
              <w:jc w:val="center"/>
            </w:pPr>
            <w:r>
              <w:rPr>
                <w:sz w:val="18"/>
                <w:szCs w:val="18"/>
              </w:rPr>
              <w:t xml:space="preserve">Rashid Minhas Cadet School</w:t>
            </w:r>
          </w:p>
          <w:p>
            <w:pPr>
              <w:jc w:val="center"/>
            </w:pPr>
            <w:r>
              <w:rPr>
                <w:sz w:val="18"/>
                <w:szCs w:val="18"/>
              </w:rPr>
              <w:t xml:space="preserve">62% Marks</w:t>
            </w:r>
          </w:p>
        </w:tc>
      </w:tr>
    </w:tbl>
    <w:p>
      <w:pPr>
        <w:pBdr>
          <w:bottom w:val="single" w:color="1F4E79" w:sz="8" w:space="2"/>
        </w:pBdr>
        <w:spacing w:after="70" w:before="120"/>
      </w:pPr>
      <w:r>
        <w:rPr>
          <w:b/>
          <w:bCs/>
          <w:color w:val="1F4E79"/>
          <w:sz w:val="24"/>
          <w:szCs w:val="24"/>
        </w:rPr>
        <w:t xml:space="preserve">WORK EXPERIENCE</w:t>
      </w:r>
    </w:p>
    <w:p>
      <w:pPr>
        <w:spacing w:after="20"/>
      </w:pPr>
      <w:r>
        <w:rPr>
          <w:b/>
          <w:bCs/>
          <w:sz w:val="18"/>
          <w:szCs w:val="18"/>
        </w:rPr>
        <w:t xml:space="preserve">Organization: </w:t>
      </w:r>
      <w:r>
        <w:rPr>
          <w:sz w:val="18"/>
          <w:szCs w:val="18"/>
        </w:rPr>
        <w:t xml:space="preserve">Punjab Institute of Engineering and Technology</w:t>
      </w:r>
    </w:p>
    <w:p>
      <w:pPr>
        <w:spacing w:after="20"/>
      </w:pPr>
      <w:r>
        <w:rPr>
          <w:b/>
          <w:bCs/>
          <w:sz w:val="18"/>
          <w:szCs w:val="18"/>
        </w:rPr>
        <w:t xml:space="preserve">Duration: </w:t>
      </w:r>
      <w:r>
        <w:rPr>
          <w:sz w:val="18"/>
          <w:szCs w:val="18"/>
        </w:rPr>
        <w:t xml:space="preserve">1 yr 3 mos 25 days (Sep 3, 2012 – Dec 28, 2013)</w:t>
      </w:r>
    </w:p>
    <w:p>
      <w:pPr>
        <w:spacing w:after="20"/>
      </w:pPr>
      <w:r>
        <w:rPr>
          <w:b/>
          <w:bCs/>
          <w:sz w:val="18"/>
          <w:szCs w:val="18"/>
        </w:rPr>
        <w:t xml:space="preserve">Position: </w:t>
      </w:r>
      <w:r>
        <w:rPr>
          <w:sz w:val="18"/>
          <w:szCs w:val="18"/>
        </w:rPr>
        <w:t xml:space="preserve">Civil Instructor</w:t>
      </w:r>
    </w:p>
    <w:p>
      <w:pPr>
        <w:spacing w:after="40" w:before="100"/>
      </w:pPr>
      <w:r>
        <w:rPr>
          <w:b/>
          <w:bCs/>
          <w:color w:val="000000"/>
          <w:sz w:val="18"/>
          <w:szCs w:val="18"/>
        </w:rPr>
        <w:t xml:space="preserve">Key Responsibilities:</w:t>
      </w:r>
    </w:p>
    <w:p>
      <w:pPr>
        <w:pStyle w:val="ListParagraph"/>
        <w:numPr>
          <w:ilvl w:val="0"/>
          <w:numId w:val="2"/>
        </w:numPr>
        <w:spacing w:after="20"/>
      </w:pPr>
      <w:r>
        <w:t xml:space="preserve">Taught core civil engineering subjects including Engineering Materials &amp; Constructions, Basic Engineering Drawing, Public Health Technology, Civil Engineering Drawing &amp; AutoCAD, Soil Mechanics &amp; Bridge Engineering, and Project Management.</w:t>
      </w:r>
    </w:p>
    <w:p>
      <w:pPr>
        <w:pStyle w:val="ListParagraph"/>
        <w:numPr>
          <w:ilvl w:val="0"/>
          <w:numId w:val="2"/>
        </w:numPr>
        <w:spacing w:after="20"/>
      </w:pPr>
      <w:r>
        <w:t xml:space="preserve">Maintained accurate teaching records, student assessments, and academic performance reports.</w:t>
      </w:r>
    </w:p>
    <w:p>
      <w:pPr>
        <w:pStyle w:val="ListParagraph"/>
        <w:numPr>
          <w:ilvl w:val="0"/>
          <w:numId w:val="2"/>
        </w:numPr>
        <w:spacing w:after="20"/>
      </w:pPr>
      <w:r>
        <w:t xml:space="preserve">Assisted in curriculum implementation and ensured timely completion of course outlines.</w:t>
      </w:r>
    </w:p>
    <w:p>
      <w:pPr>
        <w:pStyle w:val="ListParagraph"/>
        <w:numPr>
          <w:ilvl w:val="0"/>
          <w:numId w:val="2"/>
        </w:numPr>
        <w:spacing w:after="20"/>
      </w:pPr>
      <w:r>
        <w:t xml:space="preserve">Collaborated with departmental faculty for academic improvement and practical training sessions.</w:t>
      </w:r>
    </w:p>
    <w:p>
      <w:pPr>
        <w:pStyle w:val="ListParagraph"/>
        <w:numPr>
          <w:ilvl w:val="0"/>
          <w:numId w:val="2"/>
        </w:numPr>
        <w:spacing w:after="20"/>
      </w:pPr>
      <w:r>
        <w:t xml:space="preserve">Encouraged teamwork among students through group assignments and project-based learning.</w:t>
      </w:r>
    </w:p>
    <w:p>
      <w:pPr>
        <w:spacing w:after="80"/>
      </w:pPr>
    </w:p>
    <w:p>
      <w:pPr>
        <w:spacing w:after="20"/>
      </w:pPr>
      <w:r>
        <w:rPr>
          <w:b/>
          <w:bCs/>
          <w:sz w:val="18"/>
          <w:szCs w:val="18"/>
        </w:rPr>
        <w:t xml:space="preserve">Organization: </w:t>
      </w:r>
      <w:r>
        <w:rPr>
          <w:sz w:val="18"/>
          <w:szCs w:val="18"/>
        </w:rPr>
        <w:t xml:space="preserve">Ravi Institute of Engineering and Technology</w:t>
      </w:r>
    </w:p>
    <w:p>
      <w:pPr>
        <w:spacing w:after="20"/>
      </w:pPr>
      <w:r>
        <w:rPr>
          <w:b/>
          <w:bCs/>
          <w:sz w:val="18"/>
          <w:szCs w:val="18"/>
        </w:rPr>
        <w:t xml:space="preserve">Duration: </w:t>
      </w:r>
      <w:r>
        <w:rPr>
          <w:sz w:val="18"/>
          <w:szCs w:val="18"/>
        </w:rPr>
        <w:t xml:space="preserve">1 yr 1 mo 1 day (Jan 27, 2014 – Feb 28, 2015)</w:t>
      </w:r>
    </w:p>
    <w:p>
      <w:pPr>
        <w:spacing w:after="20"/>
      </w:pPr>
      <w:r>
        <w:rPr>
          <w:b/>
          <w:bCs/>
          <w:sz w:val="18"/>
          <w:szCs w:val="18"/>
        </w:rPr>
        <w:t xml:space="preserve">Position: </w:t>
      </w:r>
      <w:r>
        <w:rPr>
          <w:sz w:val="18"/>
          <w:szCs w:val="18"/>
        </w:rPr>
        <w:t xml:space="preserve">Civil Instructor</w:t>
      </w:r>
    </w:p>
    <w:p>
      <w:pPr>
        <w:spacing w:after="40" w:before="100"/>
      </w:pPr>
      <w:r>
        <w:rPr>
          <w:b/>
          <w:bCs/>
          <w:color w:val="000000"/>
          <w:sz w:val="18"/>
          <w:szCs w:val="18"/>
        </w:rPr>
        <w:t xml:space="preserve">Key Responsibilities:</w:t>
      </w:r>
    </w:p>
    <w:p>
      <w:pPr>
        <w:pStyle w:val="ListParagraph"/>
        <w:numPr>
          <w:ilvl w:val="0"/>
          <w:numId w:val="2"/>
        </w:numPr>
        <w:spacing w:after="20"/>
      </w:pPr>
      <w:r>
        <w:t xml:space="preserve">Delivered lectures on Basic Surveying, Engineering Materials &amp; Constructions, Computer Applications, Civil Engineering Drawing &amp; AutoCAD, Building Construction, and Environment, Health &amp; Safety.</w:t>
      </w:r>
    </w:p>
    <w:p>
      <w:pPr>
        <w:pStyle w:val="ListParagraph"/>
        <w:numPr>
          <w:ilvl w:val="0"/>
          <w:numId w:val="2"/>
        </w:numPr>
        <w:spacing w:after="20"/>
      </w:pPr>
      <w:r>
        <w:t xml:space="preserve">Prepared and maintained comprehensive course files, attendance records, and evaluation sheets.</w:t>
      </w:r>
    </w:p>
    <w:p>
      <w:pPr>
        <w:pStyle w:val="ListParagraph"/>
        <w:numPr>
          <w:ilvl w:val="0"/>
          <w:numId w:val="2"/>
        </w:numPr>
        <w:spacing w:after="20"/>
      </w:pPr>
      <w:r>
        <w:t xml:space="preserve">Promoted teamwork and discipline among students through collaborative learning methods.</w:t>
      </w:r>
    </w:p>
    <w:p>
      <w:pPr>
        <w:pStyle w:val="ListParagraph"/>
        <w:numPr>
          <w:ilvl w:val="0"/>
          <w:numId w:val="2"/>
        </w:numPr>
        <w:spacing w:after="20"/>
      </w:pPr>
      <w:r>
        <w:t xml:space="preserve">Provided technical guidance and assistance in laboratory and field surveying practices.</w:t>
      </w:r>
    </w:p>
    <w:p>
      <w:pPr>
        <w:pStyle w:val="ListParagraph"/>
        <w:numPr>
          <w:ilvl w:val="0"/>
          <w:numId w:val="2"/>
        </w:numPr>
        <w:spacing w:after="20"/>
      </w:pPr>
      <w:r>
        <w:t xml:space="preserve">Supported administrative staff in planning examinations and managing academic schedules.</w:t>
      </w:r>
    </w:p>
    <w:p>
      <w:pPr>
        <w:spacing w:after="80"/>
      </w:pPr>
    </w:p>
    <w:p>
      <w:pPr>
        <w:spacing w:after="20"/>
      </w:pPr>
      <w:r>
        <w:rPr>
          <w:b/>
          <w:bCs/>
          <w:sz w:val="18"/>
          <w:szCs w:val="18"/>
        </w:rPr>
        <w:t xml:space="preserve">Organization: </w:t>
      </w:r>
      <w:r>
        <w:rPr>
          <w:sz w:val="18"/>
          <w:szCs w:val="18"/>
        </w:rPr>
        <w:t xml:space="preserve">Punjab Institute of Engineering and Technology</w:t>
      </w:r>
    </w:p>
    <w:p>
      <w:pPr>
        <w:spacing w:after="20"/>
      </w:pPr>
      <w:r>
        <w:rPr>
          <w:b/>
          <w:bCs/>
          <w:sz w:val="18"/>
          <w:szCs w:val="18"/>
        </w:rPr>
        <w:t xml:space="preserve">Duration: </w:t>
      </w:r>
      <w:r>
        <w:rPr>
          <w:sz w:val="18"/>
          <w:szCs w:val="18"/>
        </w:rPr>
        <w:t xml:space="preserve">2 yrs 8 mos 7 days (Apr 3, 2015 – Dec 10, 2017)</w:t>
      </w:r>
    </w:p>
    <w:p>
      <w:pPr>
        <w:spacing w:after="20"/>
      </w:pPr>
      <w:r>
        <w:rPr>
          <w:b/>
          <w:bCs/>
          <w:sz w:val="18"/>
          <w:szCs w:val="18"/>
        </w:rPr>
        <w:t xml:space="preserve">Position: </w:t>
      </w:r>
      <w:r>
        <w:rPr>
          <w:sz w:val="18"/>
          <w:szCs w:val="18"/>
        </w:rPr>
        <w:t xml:space="preserve">HOD Civil Department</w:t>
      </w:r>
    </w:p>
    <w:p>
      <w:pPr>
        <w:spacing w:after="40" w:before="100"/>
      </w:pPr>
      <w:r>
        <w:rPr>
          <w:b/>
          <w:bCs/>
          <w:color w:val="000000"/>
          <w:sz w:val="18"/>
          <w:szCs w:val="18"/>
        </w:rPr>
        <w:t xml:space="preserve">Morning Shift – Subjects Taught:</w:t>
      </w:r>
    </w:p>
    <w:p>
      <w:pPr>
        <w:spacing w:after="60"/>
      </w:pPr>
      <w:r>
        <w:rPr>
          <w:sz w:val="19"/>
          <w:szCs w:val="19"/>
        </w:rPr>
        <w:t xml:space="preserve">Basic Engineering Drawing, Basic Surveying, Advanced Surveying, Civil Engineering Drawing &amp; AutoCAD, Project Management.</w:t>
      </w:r>
    </w:p>
    <w:p>
      <w:pPr>
        <w:spacing w:after="40" w:before="100"/>
      </w:pPr>
      <w:r>
        <w:rPr>
          <w:b/>
          <w:bCs/>
          <w:color w:val="000000"/>
          <w:sz w:val="18"/>
          <w:szCs w:val="18"/>
        </w:rPr>
        <w:t xml:space="preserve">Evening Shift – Short Courses:</w:t>
      </w:r>
    </w:p>
    <w:p>
      <w:pPr>
        <w:pStyle w:val="ListParagraph"/>
        <w:numPr>
          <w:ilvl w:val="0"/>
          <w:numId w:val="2"/>
        </w:numPr>
        <w:spacing w:after="20"/>
      </w:pPr>
      <w:r>
        <w:t xml:space="preserve">AutoCAD (4 Months)</w:t>
      </w:r>
    </w:p>
    <w:p>
      <w:pPr>
        <w:pStyle w:val="ListParagraph"/>
        <w:numPr>
          <w:ilvl w:val="0"/>
          <w:numId w:val="2"/>
        </w:numPr>
        <w:spacing w:after="20"/>
      </w:pPr>
      <w:r>
        <w:t xml:space="preserve">Surveying &amp; Drawing (4 Months)</w:t>
      </w:r>
    </w:p>
    <w:p>
      <w:pPr>
        <w:pStyle w:val="ListParagraph"/>
        <w:numPr>
          <w:ilvl w:val="0"/>
          <w:numId w:val="2"/>
        </w:numPr>
        <w:spacing w:after="20"/>
      </w:pPr>
      <w:r>
        <w:t xml:space="preserve">Graphic Designing (3 Months)</w:t>
      </w:r>
    </w:p>
    <w:p>
      <w:pPr>
        <w:spacing w:after="40" w:before="100"/>
      </w:pPr>
      <w:r>
        <w:rPr>
          <w:b/>
          <w:bCs/>
          <w:color w:val="000000"/>
          <w:sz w:val="18"/>
          <w:szCs w:val="18"/>
        </w:rPr>
        <w:t xml:space="preserve">Key Achievements &amp; Duties:</w:t>
      </w:r>
    </w:p>
    <w:p>
      <w:pPr>
        <w:pStyle w:val="ListParagraph"/>
        <w:numPr>
          <w:ilvl w:val="0"/>
          <w:numId w:val="2"/>
        </w:numPr>
        <w:spacing w:after="20"/>
      </w:pPr>
      <w:r>
        <w:t xml:space="preserve">Supervised and managed the entire Civil Engineering Department, ensuring smooth academic operations.</w:t>
      </w:r>
    </w:p>
    <w:p>
      <w:pPr>
        <w:pStyle w:val="ListParagraph"/>
        <w:numPr>
          <w:ilvl w:val="0"/>
          <w:numId w:val="2"/>
        </w:numPr>
        <w:spacing w:after="20"/>
      </w:pPr>
      <w:r>
        <w:t xml:space="preserve">Developed and monitored teaching plans, course coverage, and performance evaluation systems.</w:t>
      </w:r>
    </w:p>
    <w:p>
      <w:pPr>
        <w:pStyle w:val="ListParagraph"/>
        <w:numPr>
          <w:ilvl w:val="0"/>
          <w:numId w:val="2"/>
        </w:numPr>
        <w:spacing w:after="20"/>
      </w:pPr>
      <w:r>
        <w:t xml:space="preserve">Led a team of instructors, fostering collaboration and mentorship to maintain educational standards.</w:t>
      </w:r>
    </w:p>
    <w:p>
      <w:pPr>
        <w:pStyle w:val="ListParagraph"/>
        <w:numPr>
          <w:ilvl w:val="0"/>
          <w:numId w:val="2"/>
        </w:numPr>
        <w:spacing w:after="20"/>
      </w:pPr>
      <w:r>
        <w:t xml:space="preserve">Coordinated departmental meetings, curriculum reviews, and student training workshops.</w:t>
      </w:r>
    </w:p>
    <w:p>
      <w:pPr>
        <w:pStyle w:val="ListParagraph"/>
        <w:numPr>
          <w:ilvl w:val="0"/>
          <w:numId w:val="2"/>
        </w:numPr>
        <w:spacing w:after="20"/>
      </w:pPr>
      <w:r>
        <w:t xml:space="preserve">Maintained departmental records, course documentation, and student progress archives.</w:t>
      </w:r>
    </w:p>
    <w:p>
      <w:pPr>
        <w:spacing w:after="80"/>
      </w:pPr>
    </w:p>
    <w:p>
      <w:pPr>
        <w:spacing w:after="20"/>
      </w:pPr>
      <w:r>
        <w:rPr>
          <w:b/>
          <w:bCs/>
          <w:sz w:val="18"/>
          <w:szCs w:val="18"/>
        </w:rPr>
        <w:t xml:space="preserve">Organization: </w:t>
      </w:r>
      <w:r>
        <w:rPr>
          <w:sz w:val="18"/>
          <w:szCs w:val="18"/>
        </w:rPr>
        <w:t xml:space="preserve">NASHEMAN (Social Welfare &amp; BM Department)</w:t>
      </w:r>
    </w:p>
    <w:p>
      <w:pPr>
        <w:spacing w:after="20"/>
      </w:pPr>
      <w:r>
        <w:rPr>
          <w:b/>
          <w:bCs/>
          <w:sz w:val="18"/>
          <w:szCs w:val="18"/>
        </w:rPr>
        <w:t xml:space="preserve">Duration: </w:t>
      </w:r>
      <w:r>
        <w:rPr>
          <w:sz w:val="18"/>
          <w:szCs w:val="18"/>
        </w:rPr>
        <w:t xml:space="preserve">6 yrs 3 mos 12 days (Mar 18, 2018 – Jun 30, 2024)</w:t>
      </w:r>
    </w:p>
    <w:p>
      <w:pPr>
        <w:spacing w:after="20"/>
      </w:pPr>
      <w:r>
        <w:rPr>
          <w:b/>
          <w:bCs/>
          <w:sz w:val="18"/>
          <w:szCs w:val="18"/>
        </w:rPr>
        <w:t xml:space="preserve">Position: </w:t>
      </w:r>
      <w:r>
        <w:rPr>
          <w:sz w:val="18"/>
          <w:szCs w:val="18"/>
        </w:rPr>
        <w:t xml:space="preserve">Hostel Warden BS-11 (On Contract)</w:t>
      </w:r>
    </w:p>
    <w:p>
      <w:pPr>
        <w:spacing w:after="20"/>
      </w:pPr>
      <w:r>
        <w:rPr>
          <w:b/>
          <w:bCs/>
          <w:sz w:val="18"/>
          <w:szCs w:val="18"/>
        </w:rPr>
        <w:t xml:space="preserve">Additional Role: </w:t>
      </w:r>
      <w:r>
        <w:rPr>
          <w:sz w:val="18"/>
          <w:szCs w:val="18"/>
        </w:rPr>
        <w:t xml:space="preserve">Graphic Designer &amp; Coordinator to Computer Instructor (Voluntary Basis)</w:t>
      </w:r>
    </w:p>
    <w:p>
      <w:pPr>
        <w:spacing w:after="40" w:before="100"/>
      </w:pPr>
      <w:r>
        <w:rPr>
          <w:b/>
          <w:bCs/>
          <w:color w:val="000000"/>
          <w:sz w:val="18"/>
          <w:szCs w:val="18"/>
        </w:rPr>
        <w:t xml:space="preserve">Key Responsibilities:</w:t>
      </w:r>
    </w:p>
    <w:p>
      <w:pPr>
        <w:pStyle w:val="ListParagraph"/>
        <w:numPr>
          <w:ilvl w:val="0"/>
          <w:numId w:val="2"/>
        </w:numPr>
        <w:spacing w:after="20"/>
      </w:pPr>
      <w:r>
        <w:t xml:space="preserve">Oversaw hostel operations, ensuring proper management, discipline, and resident welfare.</w:t>
      </w:r>
    </w:p>
    <w:p>
      <w:pPr>
        <w:pStyle w:val="ListParagraph"/>
        <w:numPr>
          <w:ilvl w:val="0"/>
          <w:numId w:val="2"/>
        </w:numPr>
        <w:spacing w:after="20"/>
      </w:pPr>
      <w:r>
        <w:t xml:space="preserve">Handled admissions, documentation, and recruitment of course instructors.</w:t>
      </w:r>
    </w:p>
    <w:p>
      <w:pPr>
        <w:pStyle w:val="ListParagraph"/>
        <w:numPr>
          <w:ilvl w:val="0"/>
          <w:numId w:val="2"/>
        </w:numPr>
        <w:spacing w:after="20"/>
      </w:pPr>
      <w:r>
        <w:t xml:space="preserve">Maintained complete academic and hostel record systems, ensuring data accuracy and security.</w:t>
      </w:r>
    </w:p>
    <w:p>
      <w:pPr>
        <w:pStyle w:val="ListParagraph"/>
        <w:numPr>
          <w:ilvl w:val="0"/>
          <w:numId w:val="2"/>
        </w:numPr>
        <w:spacing w:after="20"/>
      </w:pPr>
      <w:r>
        <w:t xml:space="preserve">Designed institutional graphics and assisted in training students in Professional Graphic Designing.</w:t>
      </w:r>
    </w:p>
    <w:p>
      <w:pPr>
        <w:pStyle w:val="ListParagraph"/>
        <w:numPr>
          <w:ilvl w:val="0"/>
          <w:numId w:val="2"/>
        </w:numPr>
        <w:spacing w:after="20"/>
      </w:pPr>
      <w:r>
        <w:t xml:space="preserve">Coordinated computer and design instructors to align teaching outcomes with industry needs.</w:t>
      </w:r>
    </w:p>
    <w:p>
      <w:pPr>
        <w:pStyle w:val="ListParagraph"/>
        <w:numPr>
          <w:ilvl w:val="0"/>
          <w:numId w:val="2"/>
        </w:numPr>
        <w:spacing w:after="20"/>
      </w:pPr>
      <w:r>
        <w:t xml:space="preserve">Encouraged teamwork and coordination among staff for smooth hostel and academic operations.</w:t>
      </w:r>
    </w:p>
    <w:p>
      <w:pPr>
        <w:pStyle w:val="ListParagraph"/>
        <w:numPr>
          <w:ilvl w:val="0"/>
          <w:numId w:val="2"/>
        </w:numPr>
        <w:spacing w:after="20"/>
      </w:pPr>
      <w:r>
        <w:t xml:space="preserve">Promoted a professional learning environment through guidance, motivation, and collaboration.</w:t>
      </w:r>
    </w:p>
    <w:p>
      <w:pPr>
        <w:pStyle w:val="ListParagraph"/>
        <w:numPr>
          <w:ilvl w:val="0"/>
          <w:numId w:val="2"/>
        </w:numPr>
        <w:spacing w:after="20"/>
      </w:pPr>
      <w:r>
        <w:t xml:space="preserve">Mess record management (Debit and credit of mess items).</w:t>
      </w:r>
    </w:p>
    <w:p>
      <w:pPr>
        <w:spacing w:after="80"/>
      </w:pPr>
    </w:p>
    <w:p>
      <w:pPr>
        <w:spacing w:after="20"/>
      </w:pPr>
      <w:r>
        <w:rPr>
          <w:b/>
          <w:bCs/>
          <w:sz w:val="18"/>
          <w:szCs w:val="18"/>
        </w:rPr>
        <w:t xml:space="preserve">Organization: </w:t>
      </w:r>
      <w:r>
        <w:rPr>
          <w:sz w:val="18"/>
          <w:szCs w:val="18"/>
        </w:rPr>
        <w:t xml:space="preserve">The Creative College, Khurainwala (Faisalabad)</w:t>
      </w:r>
    </w:p>
    <w:p>
      <w:pPr>
        <w:spacing w:after="20"/>
      </w:pPr>
      <w:r>
        <w:rPr>
          <w:b/>
          <w:bCs/>
          <w:sz w:val="18"/>
          <w:szCs w:val="18"/>
        </w:rPr>
        <w:t xml:space="preserve">Duration: </w:t>
      </w:r>
      <w:r>
        <w:rPr>
          <w:sz w:val="18"/>
          <w:szCs w:val="18"/>
        </w:rPr>
        <w:t xml:space="preserve">6 months (Oct 2024 – Mar 2025)</w:t>
      </w:r>
    </w:p>
    <w:p>
      <w:pPr>
        <w:spacing w:after="20"/>
      </w:pPr>
      <w:r>
        <w:rPr>
          <w:b/>
          <w:bCs/>
          <w:sz w:val="18"/>
          <w:szCs w:val="18"/>
        </w:rPr>
        <w:t xml:space="preserve">Position: </w:t>
      </w:r>
      <w:r>
        <w:rPr>
          <w:sz w:val="18"/>
          <w:szCs w:val="18"/>
        </w:rPr>
        <w:t xml:space="preserve">Computer Instructor</w:t>
      </w:r>
    </w:p>
    <w:p>
      <w:pPr>
        <w:spacing w:after="40" w:before="100"/>
      </w:pPr>
      <w:r>
        <w:rPr>
          <w:b/>
          <w:bCs/>
          <w:color w:val="000000"/>
          <w:sz w:val="18"/>
          <w:szCs w:val="18"/>
        </w:rPr>
        <w:t xml:space="preserve">Key Responsibilities:</w:t>
      </w:r>
    </w:p>
    <w:p>
      <w:pPr>
        <w:pStyle w:val="ListParagraph"/>
        <w:numPr>
          <w:ilvl w:val="0"/>
          <w:numId w:val="2"/>
        </w:numPr>
        <w:spacing w:after="20"/>
      </w:pPr>
      <w:r>
        <w:t xml:space="preserve">Taught Computer Software &amp; Applications to Inter Tech (FBISE) students.</w:t>
      </w:r>
    </w:p>
    <w:p>
      <w:pPr>
        <w:pStyle w:val="ListParagraph"/>
        <w:numPr>
          <w:ilvl w:val="0"/>
          <w:numId w:val="2"/>
        </w:numPr>
        <w:spacing w:after="20"/>
      </w:pPr>
      <w:r>
        <w:t xml:space="preserve">Delivered lectures on practical and theoretical aspects of computer applications.</w:t>
      </w:r>
    </w:p>
    <w:p>
      <w:pPr>
        <w:pStyle w:val="ListParagraph"/>
        <w:numPr>
          <w:ilvl w:val="0"/>
          <w:numId w:val="2"/>
        </w:numPr>
        <w:spacing w:after="20"/>
      </w:pPr>
      <w:r>
        <w:t xml:space="preserve">Prepared students for board examinations through structured lessons and hands-on training.</w:t>
      </w:r>
    </w:p>
    <w:p>
      <w:pPr>
        <w:pStyle w:val="ListParagraph"/>
        <w:numPr>
          <w:ilvl w:val="0"/>
          <w:numId w:val="2"/>
        </w:numPr>
        <w:spacing w:after="20"/>
      </w:pPr>
      <w:r>
        <w:t xml:space="preserve">Assisted students in developing basic IT and software usage skills.</w:t>
      </w:r>
    </w:p>
    <w:p>
      <w:pPr>
        <w:spacing w:after="80"/>
      </w:pPr>
    </w:p>
    <w:p>
      <w:pPr>
        <w:spacing w:after="40" w:before="100"/>
      </w:pPr>
      <w:r>
        <w:rPr>
          <w:b/>
          <w:bCs/>
          <w:color w:val="1F4E79"/>
          <w:sz w:val="18"/>
          <w:szCs w:val="18"/>
        </w:rPr>
        <w:t xml:space="preserve">Additional Responsibility:</w:t>
      </w:r>
    </w:p>
    <w:p>
      <w:pPr>
        <w:spacing w:after="20"/>
      </w:pPr>
      <w:r>
        <w:rPr>
          <w:b/>
          <w:bCs/>
          <w:sz w:val="18"/>
          <w:szCs w:val="18"/>
        </w:rPr>
        <w:t xml:space="preserve">Role: </w:t>
      </w:r>
      <w:r>
        <w:rPr>
          <w:sz w:val="18"/>
          <w:szCs w:val="18"/>
        </w:rPr>
        <w:t xml:space="preserve">Invigilator – Practical Exams, Inter Tech 2025</w:t>
      </w:r>
    </w:p>
    <w:p>
      <w:pPr>
        <w:spacing w:after="20"/>
      </w:pPr>
      <w:r>
        <w:rPr>
          <w:b/>
          <w:bCs/>
          <w:sz w:val="18"/>
          <w:szCs w:val="18"/>
        </w:rPr>
        <w:t xml:space="preserve">Board: </w:t>
      </w:r>
      <w:r>
        <w:rPr>
          <w:sz w:val="18"/>
          <w:szCs w:val="18"/>
        </w:rPr>
        <w:t xml:space="preserve">Federal Board of Intermediate and Secondary Education (FBISE)</w:t>
      </w:r>
    </w:p>
    <w:p>
      <w:pPr>
        <w:pStyle w:val="ListParagraph"/>
        <w:numPr>
          <w:ilvl w:val="0"/>
          <w:numId w:val="2"/>
        </w:numPr>
        <w:spacing w:after="20"/>
      </w:pPr>
      <w:r>
        <w:t xml:space="preserve">Selected by FBISE as an invigilator for practical examinations.</w:t>
      </w:r>
    </w:p>
    <w:p>
      <w:pPr>
        <w:pStyle w:val="ListParagraph"/>
        <w:numPr>
          <w:ilvl w:val="0"/>
          <w:numId w:val="2"/>
        </w:numPr>
        <w:spacing w:after="20"/>
      </w:pPr>
      <w:r>
        <w:t xml:space="preserve">Ensured fair conduct and proper supervision of exam procedures.</w:t>
      </w:r>
    </w:p>
    <w:p>
      <w:pPr>
        <w:pStyle w:val="ListParagraph"/>
        <w:numPr>
          <w:ilvl w:val="0"/>
          <w:numId w:val="2"/>
        </w:numPr>
        <w:spacing w:after="20"/>
      </w:pPr>
      <w:r>
        <w:t xml:space="preserve">Maintained discipline and compliance with board rules during examinations.</w:t>
      </w:r>
    </w:p>
    <w:p>
      <w:pPr>
        <w:spacing w:after="100"/>
      </w:pPr>
    </w:p>
    <w:p>
      <w:pPr>
        <w:spacing w:after="20"/>
      </w:pPr>
      <w:r>
        <w:rPr>
          <w:b/>
          <w:bCs/>
          <w:sz w:val="18"/>
          <w:szCs w:val="18"/>
        </w:rPr>
        <w:t xml:space="preserve">Organization: </w:t>
      </w:r>
      <w:r>
        <w:rPr>
          <w:sz w:val="18"/>
          <w:szCs w:val="18"/>
        </w:rPr>
        <w:t xml:space="preserve">Umer Hasan Impex</w:t>
      </w:r>
    </w:p>
    <w:p>
      <w:pPr>
        <w:spacing w:after="20"/>
      </w:pPr>
      <w:r>
        <w:rPr>
          <w:b/>
          <w:bCs/>
          <w:sz w:val="18"/>
          <w:szCs w:val="18"/>
        </w:rPr>
        <w:t xml:space="preserve">Duration: </w:t>
      </w:r>
      <w:r>
        <w:rPr>
          <w:sz w:val="18"/>
          <w:szCs w:val="18"/>
        </w:rPr>
        <w:t xml:space="preserve">6 Months</w:t>
      </w:r>
    </w:p>
    <w:p>
      <w:pPr>
        <w:spacing w:after="20"/>
      </w:pPr>
      <w:r>
        <w:rPr>
          <w:b/>
          <w:bCs/>
          <w:sz w:val="18"/>
          <w:szCs w:val="18"/>
        </w:rPr>
        <w:t xml:space="preserve">Position: </w:t>
      </w:r>
      <w:r>
        <w:rPr>
          <w:sz w:val="18"/>
          <w:szCs w:val="18"/>
        </w:rPr>
        <w:t xml:space="preserve">Accountant (POS Operator)</w:t>
      </w:r>
    </w:p>
    <w:p>
      <w:pPr>
        <w:spacing w:after="40" w:before="100"/>
      </w:pPr>
      <w:r>
        <w:rPr>
          <w:b/>
          <w:bCs/>
          <w:color w:val="000000"/>
          <w:sz w:val="18"/>
          <w:szCs w:val="18"/>
        </w:rPr>
        <w:t xml:space="preserve">Experience Summary:</w:t>
      </w:r>
    </w:p>
    <w:p>
      <w:pPr>
        <w:spacing w:after="60"/>
      </w:pPr>
      <w:r>
        <w:rPr>
          <w:sz w:val="19"/>
          <w:szCs w:val="19"/>
        </w:rPr>
        <w:t xml:space="preserve">Worked as an Accountant using Digital Soft 2-User POS Software, handling daily financial transactions, billing operations, and ledger management. Managed both computerized and manual accounting tasks, ensuring accurate financial records and smooth daily operations.</w:t>
      </w:r>
    </w:p>
    <w:p>
      <w:pPr>
        <w:spacing w:after="40" w:before="100"/>
      </w:pPr>
      <w:r>
        <w:rPr>
          <w:b/>
          <w:bCs/>
          <w:color w:val="000000"/>
          <w:sz w:val="18"/>
          <w:szCs w:val="18"/>
        </w:rPr>
        <w:t xml:space="preserve">Key Responsibilities:</w:t>
      </w:r>
    </w:p>
    <w:p>
      <w:pPr>
        <w:pStyle w:val="ListParagraph"/>
        <w:numPr>
          <w:ilvl w:val="0"/>
          <w:numId w:val="2"/>
        </w:numPr>
        <w:spacing w:after="20"/>
      </w:pPr>
      <w:r>
        <w:t xml:space="preserve">Performed billing and invoicing using Digital Soft POS software.</w:t>
      </w:r>
    </w:p>
    <w:p>
      <w:pPr>
        <w:pStyle w:val="ListParagraph"/>
        <w:numPr>
          <w:ilvl w:val="0"/>
          <w:numId w:val="2"/>
        </w:numPr>
        <w:spacing w:after="20"/>
      </w:pPr>
      <w:r>
        <w:t xml:space="preserve">Recorded daily cash receipts and payments with proper documentation.</w:t>
      </w:r>
    </w:p>
    <w:p>
      <w:pPr>
        <w:pStyle w:val="ListParagraph"/>
        <w:numPr>
          <w:ilvl w:val="0"/>
          <w:numId w:val="2"/>
        </w:numPr>
        <w:spacing w:after="20"/>
      </w:pPr>
      <w:r>
        <w:t xml:space="preserve">Maintained sales and purchase records in the accounting system.</w:t>
      </w:r>
    </w:p>
    <w:p>
      <w:pPr>
        <w:pStyle w:val="ListParagraph"/>
        <w:numPr>
          <w:ilvl w:val="0"/>
          <w:numId w:val="2"/>
        </w:numPr>
        <w:spacing w:after="20"/>
      </w:pPr>
      <w:r>
        <w:t xml:space="preserve">Created and managed new items and customer/supplier accounts.</w:t>
      </w:r>
    </w:p>
    <w:p>
      <w:pPr>
        <w:pStyle w:val="ListParagraph"/>
        <w:numPr>
          <w:ilvl w:val="0"/>
          <w:numId w:val="2"/>
        </w:numPr>
        <w:spacing w:after="20"/>
      </w:pPr>
      <w:r>
        <w:t xml:space="preserve">Issued and recorded cheques and maintained cheque registers.</w:t>
      </w:r>
    </w:p>
    <w:p>
      <w:pPr>
        <w:pStyle w:val="ListParagraph"/>
        <w:numPr>
          <w:ilvl w:val="0"/>
          <w:numId w:val="2"/>
        </w:numPr>
        <w:spacing w:after="20"/>
      </w:pPr>
      <w:r>
        <w:t xml:space="preserve">Maintained ledgers and monitored account balances.</w:t>
      </w:r>
    </w:p>
    <w:p>
      <w:pPr>
        <w:pStyle w:val="ListParagraph"/>
        <w:numPr>
          <w:ilvl w:val="0"/>
          <w:numId w:val="2"/>
        </w:numPr>
        <w:spacing w:after="20"/>
      </w:pPr>
      <w:r>
        <w:t xml:space="preserve">Conducted party account reconciliation and balance confirmations.</w:t>
      </w:r>
    </w:p>
    <w:p>
      <w:pPr>
        <w:pStyle w:val="ListParagraph"/>
        <w:numPr>
          <w:ilvl w:val="0"/>
          <w:numId w:val="2"/>
        </w:numPr>
        <w:spacing w:after="20"/>
      </w:pPr>
      <w:r>
        <w:t xml:space="preserve">Handled manual billing and maintained physical accounting records.</w:t>
      </w:r>
    </w:p>
    <w:p>
      <w:pPr>
        <w:pStyle w:val="ListParagraph"/>
        <w:numPr>
          <w:ilvl w:val="0"/>
          <w:numId w:val="2"/>
        </w:numPr>
        <w:spacing w:after="20"/>
      </w:pPr>
      <w:r>
        <w:t xml:space="preserve">Ensured proper record maintenance and accuracy of financial data.</w:t>
      </w:r>
    </w:p>
    <w:p>
      <w:pPr>
        <w:pStyle w:val="ListParagraph"/>
        <w:numPr>
          <w:ilvl w:val="0"/>
          <w:numId w:val="2"/>
        </w:numPr>
        <w:spacing w:after="20"/>
      </w:pPr>
      <w:r>
        <w:t xml:space="preserve">Assisted in routine accounting tasks and supported daily financial operations.</w:t>
      </w:r>
    </w:p>
    <w:p>
      <w:pPr>
        <w:spacing w:after="80"/>
      </w:pPr>
    </w:p>
    <w:p>
      <w:pPr>
        <w:spacing w:after="20"/>
      </w:pPr>
      <w:r>
        <w:rPr>
          <w:b/>
          <w:bCs/>
          <w:sz w:val="18"/>
          <w:szCs w:val="18"/>
        </w:rPr>
        <w:t xml:space="preserve">Organization: </w:t>
      </w:r>
      <w:r>
        <w:rPr>
          <w:sz w:val="18"/>
          <w:szCs w:val="18"/>
        </w:rPr>
        <w:t xml:space="preserve">Brothers Logistics LLC</w:t>
      </w:r>
    </w:p>
    <w:p>
      <w:pPr>
        <w:spacing w:after="20"/>
      </w:pPr>
      <w:r>
        <w:rPr>
          <w:b/>
          <w:bCs/>
          <w:sz w:val="18"/>
          <w:szCs w:val="18"/>
        </w:rPr>
        <w:t xml:space="preserve">Duration: </w:t>
      </w:r>
      <w:r>
        <w:rPr>
          <w:sz w:val="18"/>
          <w:szCs w:val="18"/>
        </w:rPr>
        <w:t xml:space="preserve">6 months (September 2025 – February 2026)</w:t>
      </w:r>
    </w:p>
    <w:p>
      <w:pPr>
        <w:spacing w:after="20"/>
      </w:pPr>
      <w:r>
        <w:rPr>
          <w:b/>
          <w:bCs/>
          <w:sz w:val="18"/>
          <w:szCs w:val="18"/>
        </w:rPr>
        <w:t xml:space="preserve">Position: </w:t>
      </w:r>
      <w:r>
        <w:rPr>
          <w:sz w:val="18"/>
          <w:szCs w:val="18"/>
        </w:rPr>
        <w:t xml:space="preserve">Sales Executive</w:t>
      </w:r>
    </w:p>
    <w:p>
      <w:pPr>
        <w:spacing w:after="40" w:before="100"/>
      </w:pPr>
      <w:r>
        <w:rPr>
          <w:b/>
          <w:bCs/>
          <w:color w:val="000000"/>
          <w:sz w:val="18"/>
          <w:szCs w:val="18"/>
        </w:rPr>
        <w:t xml:space="preserve">Key Responsibilities:</w:t>
      </w:r>
    </w:p>
    <w:p>
      <w:pPr>
        <w:pStyle w:val="ListParagraph"/>
        <w:numPr>
          <w:ilvl w:val="0"/>
          <w:numId w:val="2"/>
        </w:numPr>
        <w:spacing w:after="20"/>
      </w:pPr>
      <w:r>
        <w:t xml:space="preserve">Identified and developed new business opportunities in the US trucking and freight transportation industry.</w:t>
      </w:r>
    </w:p>
    <w:p>
      <w:pPr>
        <w:pStyle w:val="ListParagraph"/>
        <w:numPr>
          <w:ilvl w:val="0"/>
          <w:numId w:val="2"/>
        </w:numPr>
        <w:spacing w:after="20"/>
      </w:pPr>
      <w:r>
        <w:t xml:space="preserve">Contacted potential customers and shippers to promote freight transportation services.</w:t>
      </w:r>
    </w:p>
    <w:p>
      <w:pPr>
        <w:pStyle w:val="ListParagraph"/>
        <w:numPr>
          <w:ilvl w:val="0"/>
          <w:numId w:val="2"/>
        </w:numPr>
        <w:spacing w:after="20"/>
      </w:pPr>
      <w:r>
        <w:t xml:space="preserve">Built and maintained professional relationships with clients to generate new sales opportunities.</w:t>
      </w:r>
    </w:p>
    <w:p>
      <w:pPr>
        <w:pStyle w:val="ListParagraph"/>
        <w:numPr>
          <w:ilvl w:val="0"/>
          <w:numId w:val="2"/>
        </w:numPr>
        <w:spacing w:after="20"/>
      </w:pPr>
      <w:r>
        <w:t xml:space="preserve">Coordinated with dispatch and operations teams regarding available equipment and transportation requirements.</w:t>
      </w:r>
    </w:p>
    <w:p>
      <w:pPr>
        <w:pStyle w:val="ListParagraph"/>
        <w:numPr>
          <w:ilvl w:val="0"/>
          <w:numId w:val="2"/>
        </w:numPr>
        <w:spacing w:after="20"/>
      </w:pPr>
      <w:r>
        <w:t xml:space="preserve">Assisted in finding suitable freight opportunities for company trucks.</w:t>
      </w:r>
    </w:p>
    <w:p>
      <w:pPr>
        <w:pStyle w:val="ListParagraph"/>
        <w:numPr>
          <w:ilvl w:val="0"/>
          <w:numId w:val="2"/>
        </w:numPr>
        <w:spacing w:after="20"/>
      </w:pPr>
      <w:r>
        <w:t xml:space="preserve">Followed up with potential customers and maintained sales activity records.</w:t>
      </w:r>
    </w:p>
    <w:p>
      <w:pPr>
        <w:pStyle w:val="ListParagraph"/>
        <w:numPr>
          <w:ilvl w:val="0"/>
          <w:numId w:val="2"/>
        </w:numPr>
        <w:spacing w:after="20"/>
      </w:pPr>
      <w:r>
        <w:t xml:space="preserve">Supported customer acquisition and business development efforts.</w:t>
      </w:r>
    </w:p>
    <w:p>
      <w:pPr>
        <w:spacing w:after="80"/>
      </w:pPr>
    </w:p>
    <w:p>
      <w:pPr>
        <w:spacing w:after="20"/>
      </w:pPr>
      <w:r>
        <w:rPr>
          <w:b/>
          <w:bCs/>
          <w:sz w:val="18"/>
          <w:szCs w:val="18"/>
        </w:rPr>
        <w:t xml:space="preserve">Organization: </w:t>
      </w:r>
      <w:r>
        <w:rPr>
          <w:sz w:val="18"/>
          <w:szCs w:val="18"/>
        </w:rPr>
        <w:t xml:space="preserve">Haul 48 Logistics</w:t>
      </w:r>
    </w:p>
    <w:p>
      <w:pPr>
        <w:spacing w:after="20"/>
      </w:pPr>
      <w:r>
        <w:rPr>
          <w:b/>
          <w:bCs/>
          <w:sz w:val="18"/>
          <w:szCs w:val="18"/>
        </w:rPr>
        <w:t xml:space="preserve">Duration: </w:t>
      </w:r>
      <w:r>
        <w:rPr>
          <w:sz w:val="18"/>
          <w:szCs w:val="18"/>
        </w:rPr>
        <w:t xml:space="preserve">5 months 25 days (April 1, 2026 – September 26, 2026)</w:t>
      </w:r>
    </w:p>
    <w:p>
      <w:pPr>
        <w:spacing w:after="20"/>
      </w:pPr>
      <w:r>
        <w:rPr>
          <w:b/>
          <w:bCs/>
          <w:sz w:val="18"/>
          <w:szCs w:val="18"/>
        </w:rPr>
        <w:t xml:space="preserve">Position: </w:t>
      </w:r>
      <w:r>
        <w:rPr>
          <w:sz w:val="18"/>
          <w:szCs w:val="18"/>
        </w:rPr>
        <w:t xml:space="preserve">Dispatcher</w:t>
      </w:r>
    </w:p>
    <w:p>
      <w:pPr>
        <w:spacing w:after="40" w:before="100"/>
      </w:pPr>
      <w:r>
        <w:rPr>
          <w:b/>
          <w:bCs/>
          <w:color w:val="000000"/>
          <w:sz w:val="18"/>
          <w:szCs w:val="18"/>
        </w:rPr>
        <w:t xml:space="preserve">Key Responsibilities:</w:t>
      </w:r>
    </w:p>
    <w:p>
      <w:pPr>
        <w:pStyle w:val="ListParagraph"/>
        <w:numPr>
          <w:ilvl w:val="0"/>
          <w:numId w:val="2"/>
        </w:numPr>
        <w:spacing w:after="20"/>
      </w:pPr>
      <w:r>
        <w:t xml:space="preserve">Managed daily dispatching operations for two box truck drivers in the US freight transportation market.</w:t>
      </w:r>
    </w:p>
    <w:p>
      <w:pPr>
        <w:pStyle w:val="ListParagraph"/>
        <w:numPr>
          <w:ilvl w:val="0"/>
          <w:numId w:val="2"/>
        </w:numPr>
        <w:spacing w:after="20"/>
      </w:pPr>
      <w:r>
        <w:t xml:space="preserve">Searched for suitable freight loads through load boards and other available sources.</w:t>
      </w:r>
    </w:p>
    <w:p>
      <w:pPr>
        <w:pStyle w:val="ListParagraph"/>
        <w:numPr>
          <w:ilvl w:val="0"/>
          <w:numId w:val="2"/>
        </w:numPr>
        <w:spacing w:after="20"/>
      </w:pPr>
      <w:r>
        <w:t xml:space="preserve">Coordinated with brokers and shippers to identify suitable and profitable load opportunities.</w:t>
      </w:r>
    </w:p>
    <w:p>
      <w:pPr>
        <w:pStyle w:val="ListParagraph"/>
        <w:numPr>
          <w:ilvl w:val="0"/>
          <w:numId w:val="2"/>
        </w:numPr>
        <w:spacing w:after="20"/>
      </w:pPr>
      <w:r>
        <w:t xml:space="preserve">Negotiated freight rates and assisted in securing loads according to truck availability and driver preferences.</w:t>
      </w:r>
    </w:p>
    <w:p>
      <w:pPr>
        <w:pStyle w:val="ListParagraph"/>
        <w:numPr>
          <w:ilvl w:val="0"/>
          <w:numId w:val="2"/>
        </w:numPr>
        <w:spacing w:after="20"/>
      </w:pPr>
      <w:r>
        <w:t xml:space="preserve">Planned driver schedules, pickup appointments, delivery requirements, and route coordination.</w:t>
      </w:r>
    </w:p>
    <w:p>
      <w:pPr>
        <w:pStyle w:val="ListParagraph"/>
        <w:numPr>
          <w:ilvl w:val="0"/>
          <w:numId w:val="2"/>
        </w:numPr>
        <w:spacing w:after="20"/>
      </w:pPr>
      <w:r>
        <w:t xml:space="preserve">Maintained regular communication with drivers to monitor load progress and delivery status.</w:t>
      </w:r>
    </w:p>
    <w:p>
      <w:pPr>
        <w:pStyle w:val="ListParagraph"/>
        <w:numPr>
          <w:ilvl w:val="0"/>
          <w:numId w:val="2"/>
        </w:numPr>
        <w:spacing w:after="20"/>
      </w:pPr>
      <w:r>
        <w:t xml:space="preserve">Handled dispatch documentation, including rate confirmations, pickup details, and delivery information.</w:t>
      </w:r>
    </w:p>
    <w:p>
      <w:pPr>
        <w:pStyle w:val="ListParagraph"/>
        <w:numPr>
          <w:ilvl w:val="0"/>
          <w:numId w:val="2"/>
        </w:numPr>
        <w:spacing w:after="20"/>
      </w:pPr>
      <w:r>
        <w:t xml:space="preserve">Supported sales executives by finding suitable loads and freight opportunities for their customers.</w:t>
      </w:r>
    </w:p>
    <w:p>
      <w:pPr>
        <w:pStyle w:val="ListParagraph"/>
        <w:numPr>
          <w:ilvl w:val="0"/>
          <w:numId w:val="2"/>
        </w:numPr>
        <w:spacing w:after="20"/>
      </w:pPr>
      <w:r>
        <w:t xml:space="preserve">Coordinated with the sales team to match available freight with suitable equipment and transportation requirements.</w:t>
      </w:r>
    </w:p>
    <w:p>
      <w:pPr>
        <w:pStyle w:val="ListParagraph"/>
        <w:numPr>
          <w:ilvl w:val="0"/>
          <w:numId w:val="2"/>
        </w:numPr>
        <w:spacing w:after="20"/>
      </w:pPr>
      <w:r>
        <w:t xml:space="preserve">Maintained professional relationships with brokers, shippers, and logistics partners.</w:t>
      </w:r>
    </w:p>
    <w:p>
      <w:pPr>
        <w:spacing w:after="80"/>
      </w:pPr>
    </w:p>
    <w:p>
      <w:pPr>
        <w:spacing w:after="20"/>
      </w:pPr>
      <w:r>
        <w:rPr>
          <w:b/>
          <w:bCs/>
          <w:sz w:val="18"/>
          <w:szCs w:val="18"/>
        </w:rPr>
        <w:t xml:space="preserve">Organization: </w:t>
      </w:r>
      <w:r>
        <w:rPr>
          <w:sz w:val="18"/>
          <w:szCs w:val="18"/>
        </w:rPr>
        <w:t xml:space="preserve">HAMCO Logistics, Faisalabad</w:t>
      </w:r>
    </w:p>
    <w:p>
      <w:pPr>
        <w:spacing w:after="20"/>
      </w:pPr>
      <w:r>
        <w:rPr>
          <w:b/>
          <w:bCs/>
          <w:sz w:val="18"/>
          <w:szCs w:val="18"/>
        </w:rPr>
        <w:t xml:space="preserve">Duration: </w:t>
      </w:r>
      <w:r>
        <w:rPr>
          <w:sz w:val="18"/>
          <w:szCs w:val="18"/>
        </w:rPr>
        <w:t xml:space="preserve">September 26, 2026 – Present</w:t>
      </w:r>
    </w:p>
    <w:p>
      <w:pPr>
        <w:spacing w:after="20"/>
      </w:pPr>
      <w:r>
        <w:rPr>
          <w:b/>
          <w:bCs/>
          <w:sz w:val="18"/>
          <w:szCs w:val="18"/>
        </w:rPr>
        <w:t xml:space="preserve">Position: </w:t>
      </w:r>
      <w:r>
        <w:rPr>
          <w:sz w:val="18"/>
          <w:szCs w:val="18"/>
        </w:rPr>
        <w:t xml:space="preserve">Dispatcher</w:t>
      </w:r>
    </w:p>
    <w:p>
      <w:pPr>
        <w:spacing w:after="40" w:before="100"/>
      </w:pPr>
      <w:r>
        <w:rPr>
          <w:b/>
          <w:bCs/>
          <w:color w:val="000000"/>
          <w:sz w:val="18"/>
          <w:szCs w:val="18"/>
        </w:rPr>
        <w:t xml:space="preserve">Key Responsibilities:</w:t>
      </w:r>
    </w:p>
    <w:p>
      <w:pPr>
        <w:pStyle w:val="ListParagraph"/>
        <w:numPr>
          <w:ilvl w:val="0"/>
          <w:numId w:val="2"/>
        </w:numPr>
        <w:spacing w:after="20"/>
      </w:pPr>
      <w:r>
        <w:t xml:space="preserve">Manage day-to-day dispatch operations for company drivers in the US freight transportation market.</w:t>
      </w:r>
    </w:p>
    <w:p>
      <w:pPr>
        <w:pStyle w:val="ListParagraph"/>
        <w:numPr>
          <w:ilvl w:val="0"/>
          <w:numId w:val="2"/>
        </w:numPr>
        <w:spacing w:after="20"/>
      </w:pPr>
      <w:r>
        <w:t xml:space="preserve">Source freight through load boards and direct contact with brokers and shippers.</w:t>
      </w:r>
    </w:p>
    <w:p>
      <w:pPr>
        <w:pStyle w:val="ListParagraph"/>
        <w:numPr>
          <w:ilvl w:val="0"/>
          <w:numId w:val="2"/>
        </w:numPr>
        <w:spacing w:after="20"/>
      </w:pPr>
      <w:r>
        <w:t xml:space="preserve">Negotiate rates and book loads that match truck availability and driver preferences.</w:t>
      </w:r>
    </w:p>
    <w:p>
      <w:pPr>
        <w:pStyle w:val="ListParagraph"/>
        <w:numPr>
          <w:ilvl w:val="0"/>
          <w:numId w:val="2"/>
        </w:numPr>
        <w:spacing w:after="20"/>
      </w:pPr>
      <w:r>
        <w:t xml:space="preserve">Plan pickup and delivery appointments, driver schedules, and routes.</w:t>
      </w:r>
    </w:p>
    <w:p>
      <w:pPr>
        <w:pStyle w:val="ListParagraph"/>
        <w:numPr>
          <w:ilvl w:val="0"/>
          <w:numId w:val="2"/>
        </w:numPr>
        <w:spacing w:after="20"/>
      </w:pPr>
      <w:r>
        <w:t xml:space="preserve">Track loads in transit and keep drivers, brokers, and customers updated on delivery status.</w:t>
      </w:r>
    </w:p>
    <w:p>
      <w:pPr>
        <w:pStyle w:val="ListParagraph"/>
        <w:numPr>
          <w:ilvl w:val="0"/>
          <w:numId w:val="2"/>
        </w:numPr>
        <w:spacing w:after="20"/>
      </w:pPr>
      <w:r>
        <w:t xml:space="preserve">Maintain dispatch paperwork, including rate confirmations, pickup details, and delivery records.</w:t>
      </w:r>
    </w:p>
    <w:p>
      <w:pPr>
        <w:spacing w:after="80"/>
      </w:pPr>
    </w:p>
    <w:p>
      <w:pPr>
        <w:pBdr>
          <w:bottom w:val="single" w:color="1F4E79" w:sz="8" w:space="2"/>
        </w:pBdr>
        <w:spacing w:after="70" w:before="120"/>
      </w:pPr>
      <w:r>
        <w:rPr>
          <w:b/>
          <w:bCs/>
          <w:color w:val="1F4E79"/>
          <w:sz w:val="24"/>
          <w:szCs w:val="24"/>
        </w:rPr>
        <w:t xml:space="preserve">INFORMATION TECHNOLOGY QUALIFICATIONS</w:t>
      </w:r>
    </w:p>
    <w:tbl>
      <w:tblPr>
        <w:tblW w:type="dxa" w:w="10026"/>
        <w:tblBorders>
          <w:top w:val="single" w:color="9CC3E5" w:sz="4"/>
          <w:left w:val="single" w:color="9CC3E5" w:sz="4"/>
          <w:bottom w:val="single" w:color="9CC3E5" w:sz="4"/>
          <w:right w:val="single" w:color="9CC3E5" w:sz="4"/>
          <w:insideH w:val="single" w:color="9CC3E5" w:sz="4"/>
          <w:insideV w:val="single" w:color="9CC3E5" w:sz="4"/>
        </w:tblBorders>
      </w:tblPr>
      <w:tblGrid>
        <w:gridCol w:w="2507"/>
        <w:gridCol w:w="2507"/>
        <w:gridCol w:w="2506"/>
        <w:gridCol w:w="2506"/>
      </w:tblGrid>
      <w:tr>
        <w:trPr>
          <w:cantSplit/>
        </w:trPr>
        <w:tc>
          <w:tcPr>
            <w:tcW w:type="dxa" w:w="2507"/>
            <w:shd w:fill="DEEAF6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I.T Basic (3 Month)</w:t>
            </w:r>
          </w:p>
          <w:p>
            <w:pPr>
              <w:spacing w:after="60"/>
              <w:jc w:val="center"/>
            </w:pPr>
            <w:r>
              <w:rPr>
                <w:i/>
                <w:iCs/>
                <w:sz w:val="18"/>
                <w:szCs w:val="18"/>
              </w:rPr>
              <w:t xml:space="preserve">AUSPAK Lahore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/>
            </w:pPr>
            <w:r>
              <w:t xml:space="preserve">Fundamentals of Computer System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/>
            </w:pPr>
            <w:r>
              <w:t xml:space="preserve">Operating Systems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/>
            </w:pPr>
            <w:r>
              <w:t xml:space="preserve">MS Office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/>
            </w:pPr>
            <w:r>
              <w:t xml:space="preserve">InPage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/>
            </w:pPr>
            <w:r>
              <w:t xml:space="preserve">Windows Installation</w:t>
            </w:r>
          </w:p>
        </w:tc>
        <w:tc>
          <w:tcPr>
            <w:tcW w:type="dxa" w:w="2507"/>
            <w:shd w:fill="DEEAF6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AutoCAD (4 Month)</w:t>
            </w:r>
          </w:p>
          <w:p>
            <w:pPr>
              <w:spacing w:after="60"/>
              <w:jc w:val="center"/>
            </w:pPr>
            <w:r>
              <w:rPr>
                <w:i/>
                <w:iCs/>
                <w:sz w:val="18"/>
                <w:szCs w:val="18"/>
              </w:rPr>
              <w:t xml:space="preserve">GCT Lahore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/>
            </w:pPr>
            <w:r>
              <w:t xml:space="preserve">Basics of Hand Drafting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/>
            </w:pPr>
            <w:r>
              <w:t xml:space="preserve">Introduction to AutoCAD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/>
            </w:pPr>
            <w:r>
              <w:t xml:space="preserve">Installation of AutoCAD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/>
            </w:pPr>
            <w:r>
              <w:t xml:space="preserve">Engineering Drawings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/>
            </w:pPr>
            <w:r>
              <w:t xml:space="preserve">Project Work</w:t>
            </w:r>
          </w:p>
        </w:tc>
        <w:tc>
          <w:tcPr>
            <w:tcW w:type="dxa" w:w="2506"/>
            <w:shd w:fill="DEEAF6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Software &amp; Hardware (6 Month)</w:t>
            </w:r>
          </w:p>
          <w:p>
            <w:pPr>
              <w:spacing w:after="60"/>
              <w:jc w:val="center"/>
            </w:pPr>
            <w:r>
              <w:rPr>
                <w:i/>
                <w:iCs/>
                <w:sz w:val="18"/>
                <w:szCs w:val="18"/>
              </w:rPr>
              <w:t xml:space="preserve">Nasheman SWC Lahore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/>
            </w:pPr>
            <w:r>
              <w:t xml:space="preserve">Introduction to Computer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/>
            </w:pPr>
            <w:r>
              <w:t xml:space="preserve">Operating Systems &amp; Installation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/>
            </w:pPr>
            <w:r>
              <w:t xml:space="preserve">MS Office &amp; InPage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/>
            </w:pPr>
            <w:r>
              <w:t xml:space="preserve">CorelDRAW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/>
            </w:pPr>
            <w:r>
              <w:t xml:space="preserve">Adobe Photoshop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/>
            </w:pPr>
            <w:r>
              <w:t xml:space="preserve">Hardware Installation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/>
            </w:pPr>
            <w:r>
              <w:t xml:space="preserve">Troubleshooting</w:t>
            </w:r>
          </w:p>
        </w:tc>
        <w:tc>
          <w:tcPr>
            <w:tcW w:type="dxa" w:w="2506"/>
            <w:shd w:fill="DEEAF6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MERN Stack (4 Month)</w:t>
            </w:r>
          </w:p>
          <w:p>
            <w:pPr>
              <w:spacing w:after="60"/>
              <w:jc w:val="center"/>
            </w:pPr>
            <w:r>
              <w:rPr>
                <w:i/>
                <w:iCs/>
                <w:sz w:val="18"/>
                <w:szCs w:val="18"/>
              </w:rPr>
              <w:t xml:space="preserve">NAVTTC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/>
            </w:pPr>
            <w:r>
              <w:t xml:space="preserve">HTML5, CSS3, JavaScript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/>
            </w:pPr>
            <w:r>
              <w:t xml:space="preserve">Tailwind &amp; SASS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/>
            </w:pPr>
            <w:r>
              <w:t xml:space="preserve">React.js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/>
            </w:pPr>
            <w:r>
              <w:t xml:space="preserve">Node.js and Express.js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/>
            </w:pPr>
            <w:r>
              <w:t xml:space="preserve">MongoDB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/>
            </w:pPr>
            <w:r>
              <w:t xml:space="preserve">Version Control (Git &amp; GitHub)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/>
            </w:pPr>
            <w:r>
              <w:t xml:space="preserve">Project Deployment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"/>
            </w:pPr>
            <w:r>
              <w:t xml:space="preserve">Web Project</w:t>
            </w:r>
          </w:p>
        </w:tc>
      </w:tr>
    </w:tbl>
    <w:p>
      <w:pPr>
        <w:pBdr>
          <w:bottom w:val="single" w:color="1F4E79" w:sz="8" w:space="2"/>
        </w:pBdr>
        <w:spacing w:after="70" w:before="120"/>
      </w:pPr>
      <w:r>
        <w:rPr>
          <w:b/>
          <w:bCs/>
          <w:color w:val="1F4E79"/>
          <w:sz w:val="24"/>
          <w:szCs w:val="24"/>
        </w:rPr>
        <w:t xml:space="preserve">CERTIFICATIONS</w:t>
      </w:r>
    </w:p>
    <w:tbl>
      <w:tblPr>
        <w:tblW w:type="dxa" w:w="10026"/>
        <w:tblBorders>
          <w:top w:val="single" w:color="9CC3E5" w:sz="4"/>
          <w:left w:val="single" w:color="9CC3E5" w:sz="4"/>
          <w:bottom w:val="single" w:color="9CC3E5" w:sz="4"/>
          <w:right w:val="single" w:color="9CC3E5" w:sz="4"/>
          <w:insideH w:val="single" w:color="9CC3E5" w:sz="4"/>
          <w:insideV w:val="single" w:color="9CC3E5" w:sz="4"/>
        </w:tblBorders>
      </w:tblPr>
      <w:tblGrid>
        <w:gridCol w:w="5013"/>
        <w:gridCol w:w="5013"/>
      </w:tblGrid>
      <w:tr>
        <w:trPr>
          <w:cantSplit/>
        </w:trPr>
        <w:tc>
          <w:tcPr>
            <w:tcW w:type="dxa" w:w="5013"/>
            <w:shd w:fill="DEEAF6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b/>
                <w:bCs/>
                <w:color w:val="1F4E79"/>
                <w:sz w:val="18"/>
                <w:szCs w:val="18"/>
              </w:rPr>
              <w:t xml:space="preserve">SEO (Search Engine Optimization)</w:t>
            </w:r>
          </w:p>
          <w:p>
            <w:pPr>
              <w:spacing w:after="20"/>
            </w:pPr>
            <w:r>
              <w:rPr>
                <w:sz w:val="18"/>
                <w:szCs w:val="18"/>
              </w:rPr>
              <w:t xml:space="preserve">DigiSkills Training Program (DSTP3.0-Batch-02)</w:t>
            </w:r>
          </w:p>
          <w:p>
            <w:r>
              <w:rPr>
                <w:i/>
                <w:iCs/>
                <w:sz w:val="18"/>
                <w:szCs w:val="18"/>
              </w:rPr>
              <w:t xml:space="preserve">Issued: March 14, 2026 | Certificate ID: Z25GUVAMK</w:t>
            </w:r>
          </w:p>
        </w:tc>
        <w:tc>
          <w:tcPr>
            <w:tcW w:type="dxa" w:w="5013"/>
            <w:shd w:fill="DEEAF6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20"/>
            </w:pPr>
            <w:r>
              <w:rPr>
                <w:b/>
                <w:bCs/>
                <w:color w:val="1F4E79"/>
                <w:sz w:val="18"/>
                <w:szCs w:val="18"/>
              </w:rPr>
              <w:t xml:space="preserve">WordPress Development</w:t>
            </w:r>
          </w:p>
          <w:p>
            <w:pPr>
              <w:spacing w:after="20"/>
            </w:pPr>
            <w:r>
              <w:rPr>
                <w:sz w:val="18"/>
                <w:szCs w:val="18"/>
              </w:rPr>
              <w:t xml:space="preserve">DigiSkills Training Program (DSTP3.0-Batch-02)</w:t>
            </w:r>
          </w:p>
          <w:p>
            <w:r>
              <w:rPr>
                <w:i/>
                <w:iCs/>
                <w:sz w:val="18"/>
                <w:szCs w:val="18"/>
              </w:rPr>
              <w:t xml:space="preserve">Issued: March 14, 2026 | Certificate ID: QA97VTGMK</w:t>
            </w:r>
          </w:p>
        </w:tc>
      </w:tr>
    </w:tbl>
    <w:p>
      <w:pPr>
        <w:pBdr>
          <w:bottom w:val="single" w:color="1F4E79" w:sz="8" w:space="2"/>
        </w:pBdr>
        <w:spacing w:after="70" w:before="120"/>
      </w:pPr>
      <w:r>
        <w:rPr>
          <w:b/>
          <w:bCs/>
          <w:color w:val="1F4E79"/>
          <w:sz w:val="24"/>
          <w:szCs w:val="24"/>
        </w:rPr>
        <w:t xml:space="preserve">SKILLS</w:t>
      </w:r>
    </w:p>
    <w:tbl>
      <w:tblPr>
        <w:tblW w:type="dxa" w:w="10026"/>
        <w:tblBorders>
          <w:top w:val="single" w:color="9CC3E5" w:sz="4"/>
          <w:left w:val="single" w:color="9CC3E5" w:sz="4"/>
          <w:bottom w:val="single" w:color="9CC3E5" w:sz="4"/>
          <w:right w:val="single" w:color="9CC3E5" w:sz="4"/>
          <w:insideH w:val="single" w:color="9CC3E5" w:sz="4"/>
          <w:insideV w:val="single" w:color="9CC3E5" w:sz="4"/>
        </w:tblBorders>
      </w:tblPr>
      <w:tblGrid>
        <w:gridCol w:w="2507"/>
        <w:gridCol w:w="2507"/>
        <w:gridCol w:w="2506"/>
        <w:gridCol w:w="2506"/>
      </w:tblGrid>
      <w:tr>
        <w:trPr>
          <w:cantSplit/>
        </w:trPr>
        <w:tc>
          <w:tcPr>
            <w:tcW w:type="dxa" w:w="2507"/>
            <w:shd w:fill="DEEAF6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color w:val="1F4E79"/>
                <w:sz w:val="18"/>
                <w:szCs w:val="18"/>
              </w:rPr>
              <w:t xml:space="preserve">Logistics &amp; Dispatch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/>
            </w:pPr>
            <w:r>
              <w:rPr>
                <w:sz w:val="17"/>
                <w:szCs w:val="17"/>
              </w:rPr>
              <w:t xml:space="preserve">Freight Dispatching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/>
            </w:pPr>
            <w:r>
              <w:rPr>
                <w:sz w:val="17"/>
                <w:szCs w:val="17"/>
              </w:rPr>
              <w:t xml:space="preserve">Load Board Sourcing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/>
            </w:pPr>
            <w:r>
              <w:rPr>
                <w:sz w:val="17"/>
                <w:szCs w:val="17"/>
              </w:rPr>
              <w:t xml:space="preserve">Rate Negotiation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/>
            </w:pPr>
            <w:r>
              <w:rPr>
                <w:sz w:val="17"/>
                <w:szCs w:val="17"/>
              </w:rPr>
              <w:t xml:space="preserve">Route &amp; Schedule Planning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/>
            </w:pPr>
            <w:r>
              <w:rPr>
                <w:sz w:val="17"/>
                <w:szCs w:val="17"/>
              </w:rPr>
              <w:t xml:space="preserve">Broker &amp; Shipper Coordination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/>
            </w:pPr>
            <w:r>
              <w:rPr>
                <w:sz w:val="17"/>
                <w:szCs w:val="17"/>
              </w:rPr>
              <w:t xml:space="preserve">Dispatch Documentation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/>
            </w:pPr>
            <w:r>
              <w:rPr>
                <w:sz w:val="17"/>
                <w:szCs w:val="17"/>
              </w:rPr>
              <w:t xml:space="preserve">Driver Communication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/>
            </w:pPr>
            <w:r>
              <w:rPr>
                <w:sz w:val="17"/>
                <w:szCs w:val="17"/>
              </w:rPr>
              <w:t xml:space="preserve">Business Development</w:t>
            </w:r>
          </w:p>
        </w:tc>
        <w:tc>
          <w:tcPr>
            <w:tcW w:type="dxa" w:w="2507"/>
            <w:shd w:fill="DEEAF6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color w:val="1F4E79"/>
                <w:sz w:val="18"/>
                <w:szCs w:val="18"/>
              </w:rPr>
              <w:t xml:space="preserve">Technical Skills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/>
            </w:pPr>
            <w:r>
              <w:rPr>
                <w:sz w:val="17"/>
                <w:szCs w:val="17"/>
              </w:rPr>
              <w:t xml:space="preserve">Data Entry &amp; Record Management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/>
            </w:pPr>
            <w:r>
              <w:rPr>
                <w:sz w:val="17"/>
                <w:szCs w:val="17"/>
              </w:rPr>
              <w:t xml:space="preserve">Software Installation &amp; Configuration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/>
            </w:pPr>
            <w:r>
              <w:rPr>
                <w:sz w:val="17"/>
                <w:szCs w:val="17"/>
              </w:rPr>
              <w:t xml:space="preserve">Project Work &amp; Technical Documentation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/>
            </w:pPr>
            <w:r>
              <w:rPr>
                <w:sz w:val="17"/>
                <w:szCs w:val="17"/>
              </w:rPr>
              <w:t xml:space="preserve">WordPress Web Page Development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/>
            </w:pPr>
            <w:r>
              <w:rPr>
                <w:sz w:val="17"/>
                <w:szCs w:val="17"/>
              </w:rPr>
              <w:t xml:space="preserve">AutoCAD Drafting</w:t>
            </w:r>
          </w:p>
        </w:tc>
        <w:tc>
          <w:tcPr>
            <w:tcW w:type="dxa" w:w="2506"/>
            <w:shd w:fill="DEEAF6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color w:val="1F4E79"/>
                <w:sz w:val="18"/>
                <w:szCs w:val="18"/>
              </w:rPr>
              <w:t xml:space="preserve">Accounting &amp; Financial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/>
            </w:pPr>
            <w:r>
              <w:rPr>
                <w:sz w:val="17"/>
                <w:szCs w:val="17"/>
              </w:rPr>
              <w:t xml:space="preserve">Billing and Invoicing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/>
            </w:pPr>
            <w:r>
              <w:rPr>
                <w:sz w:val="17"/>
                <w:szCs w:val="17"/>
              </w:rPr>
              <w:t xml:space="preserve">Sales &amp; Purchase Entry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/>
            </w:pPr>
            <w:r>
              <w:rPr>
                <w:sz w:val="17"/>
                <w:szCs w:val="17"/>
              </w:rPr>
              <w:t xml:space="preserve">Ledger Maintenance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/>
            </w:pPr>
            <w:r>
              <w:rPr>
                <w:sz w:val="17"/>
                <w:szCs w:val="17"/>
              </w:rPr>
              <w:t xml:space="preserve">Accounts Receivable &amp; Payable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/>
            </w:pPr>
            <w:r>
              <w:rPr>
                <w:sz w:val="17"/>
                <w:szCs w:val="17"/>
              </w:rPr>
              <w:t xml:space="preserve">Daily Cash Receipts &amp; Payments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/>
            </w:pPr>
            <w:r>
              <w:rPr>
                <w:sz w:val="17"/>
                <w:szCs w:val="17"/>
              </w:rPr>
              <w:t xml:space="preserve">Cheque Issuance &amp; Recording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/>
            </w:pPr>
            <w:r>
              <w:rPr>
                <w:sz w:val="17"/>
                <w:szCs w:val="17"/>
              </w:rPr>
              <w:t xml:space="preserve">Account Reconciliation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/>
            </w:pPr>
            <w:r>
              <w:rPr>
                <w:sz w:val="17"/>
                <w:szCs w:val="17"/>
              </w:rPr>
              <w:t xml:space="preserve">Manual &amp; Computerized Accounting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/>
            </w:pPr>
            <w:r>
              <w:rPr>
                <w:sz w:val="17"/>
                <w:szCs w:val="17"/>
              </w:rPr>
              <w:t xml:space="preserve">Digital Soft POS Software</w:t>
            </w:r>
          </w:p>
        </w:tc>
        <w:tc>
          <w:tcPr>
            <w:tcW w:type="dxa" w:w="2506"/>
            <w:shd w:fill="DEEAF6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/>
            </w:pPr>
            <w:r>
              <w:rPr>
                <w:b/>
                <w:bCs/>
                <w:color w:val="1F4E79"/>
                <w:sz w:val="18"/>
                <w:szCs w:val="18"/>
              </w:rPr>
              <w:t xml:space="preserve">Professional Skills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/>
            </w:pPr>
            <w:r>
              <w:rPr>
                <w:sz w:val="17"/>
                <w:szCs w:val="17"/>
              </w:rPr>
              <w:t xml:space="preserve">Team Collaboration &amp; Task Coordination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/>
            </w:pPr>
            <w:r>
              <w:rPr>
                <w:sz w:val="17"/>
                <w:szCs w:val="17"/>
              </w:rPr>
              <w:t xml:space="preserve">Teaching and Training Record Maintenance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/>
            </w:pPr>
            <w:r>
              <w:rPr>
                <w:sz w:val="17"/>
                <w:szCs w:val="17"/>
              </w:rPr>
              <w:t xml:space="preserve">Attention to Detail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/>
            </w:pPr>
            <w:r>
              <w:rPr>
                <w:sz w:val="17"/>
                <w:szCs w:val="17"/>
              </w:rPr>
              <w:t xml:space="preserve">Time Management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/>
            </w:pPr>
            <w:r>
              <w:rPr>
                <w:sz w:val="17"/>
                <w:szCs w:val="17"/>
              </w:rPr>
              <w:t xml:space="preserve">Accuracy in Financial Data Entry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/>
            </w:pPr>
            <w:r>
              <w:rPr>
                <w:sz w:val="17"/>
                <w:szCs w:val="17"/>
              </w:rPr>
              <w:t xml:space="preserve">Communication with Customers &amp; Parties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/>
            </w:pPr>
            <w:r>
              <w:rPr>
                <w:sz w:val="17"/>
                <w:szCs w:val="17"/>
              </w:rPr>
              <w:t xml:space="preserve">Problem Solving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/>
            </w:pPr>
            <w:r>
              <w:rPr>
                <w:sz w:val="17"/>
                <w:szCs w:val="17"/>
              </w:rPr>
              <w:t xml:space="preserve">Driving</w:t>
            </w:r>
          </w:p>
        </w:tc>
      </w:tr>
    </w:tbl>
    <w:p>
      <w:pPr>
        <w:pBdr>
          <w:top w:val="single" w:color="1F4E79" w:sz="6" w:space="6"/>
        </w:pBdr>
        <w:spacing w:before="100"/>
        <w:jc w:val="center"/>
      </w:pPr>
      <w:r>
        <w:rPr>
          <w:i/>
          <w:iCs/>
          <w:sz w:val="18"/>
          <w:szCs w:val="18"/>
        </w:rPr>
        <w:t xml:space="preserve">References available upon request</w:t>
      </w:r>
    </w:p>
    <w:sectPr>
      <w:pgSz w:w="11906" w:h="16838" w:orient="portrait"/>
      <w:pgMar w:top="600" w:right="940" w:bottom="420" w:left="9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31" w:hanging="244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Ali Hasan — Curriculum Vitae</dc:title>
  <dc:creator>Ali Hasan</dc:creator>
  <dc:description>CV of Ali Hasan — Dispatcher, Civil Technologist, AutoCAD Expert, Graphic Designer and Frontend Developer</dc:description>
  <cp:lastModifiedBy>Un-named</cp:lastModifiedBy>
  <cp:revision>1</cp:revision>
  <dcterms:created xsi:type="dcterms:W3CDTF">2026-09-26T13:57:51.954Z</dcterms:created>
  <dcterms:modified xsi:type="dcterms:W3CDTF">2026-09-26T13:57:51.956Z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