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2F9" w:rsidRPr="009F32F9" w:rsidRDefault="009F32F9" w:rsidP="009F32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32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Proposal: World Development Indicators Analysis</w:t>
      </w:r>
    </w:p>
    <w:p w:rsidR="009F32F9" w:rsidRPr="009F32F9" w:rsidRDefault="009F32F9" w:rsidP="009F3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32F9">
        <w:rPr>
          <w:rFonts w:ascii="Times New Roman" w:eastAsia="Times New Roman" w:hAnsi="Times New Roman" w:cs="Times New Roman"/>
          <w:b/>
          <w:bCs/>
          <w:sz w:val="36"/>
          <w:szCs w:val="36"/>
        </w:rPr>
        <w:t>Dataset Source and Description</w:t>
      </w:r>
    </w:p>
    <w:p w:rsidR="009F32F9" w:rsidRPr="009F32F9" w:rsidRDefault="009F32F9" w:rsidP="00824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For this project, we will be using the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World Development Indicators dataset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sourced from the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official website of the </w:t>
      </w:r>
      <w:r w:rsidR="008243FE">
        <w:rPr>
          <w:rFonts w:ascii="Times New Roman" w:eastAsia="Times New Roman" w:hAnsi="Times New Roman" w:cs="Times New Roman"/>
          <w:b/>
          <w:bCs/>
          <w:sz w:val="24"/>
          <w:szCs w:val="24"/>
        </w:rPr>
        <w:t>World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Bank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>. The dataset includes data on five key development indicators:</w:t>
      </w:r>
    </w:p>
    <w:p w:rsidR="009F32F9" w:rsidRPr="009F32F9" w:rsidRDefault="009F32F9" w:rsidP="009F3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Health</w:t>
      </w:r>
    </w:p>
    <w:p w:rsidR="009F32F9" w:rsidRPr="009F32F9" w:rsidRDefault="009F32F9" w:rsidP="009F3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9F32F9" w:rsidRPr="009F32F9" w:rsidRDefault="008243FE" w:rsidP="009F3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Social Protection and Labo</w:t>
      </w:r>
      <w:r w:rsidR="009F32F9"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</w:p>
    <w:p w:rsidR="009F32F9" w:rsidRPr="009F32F9" w:rsidRDefault="009F32F9" w:rsidP="009F3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Finance</w:t>
      </w:r>
      <w:r w:rsidR="008243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F32F9" w:rsidRPr="009F32F9" w:rsidRDefault="009F32F9" w:rsidP="009F3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Poverty</w:t>
      </w:r>
    </w:p>
    <w:p w:rsidR="009F32F9" w:rsidRPr="009F32F9" w:rsidRDefault="009F32F9" w:rsidP="009F3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The dataset is structured in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, where each category contains over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150+ factors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. Our goal is to analyze and compare these indicators not just for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Pakistan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, but also for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countries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>, allowing us to understand the differences and identify key areas for improvement.</w:t>
      </w:r>
    </w:p>
    <w:p w:rsidR="009F32F9" w:rsidRPr="009F32F9" w:rsidRDefault="009F32F9" w:rsidP="009F3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32F9">
        <w:rPr>
          <w:rFonts w:ascii="Times New Roman" w:eastAsia="Times New Roman" w:hAnsi="Times New Roman" w:cs="Times New Roman"/>
          <w:b/>
          <w:bCs/>
          <w:sz w:val="36"/>
          <w:szCs w:val="36"/>
        </w:rPr>
        <w:t>Research Questions</w:t>
      </w:r>
    </w:p>
    <w:p w:rsidR="009F32F9" w:rsidRPr="009F32F9" w:rsidRDefault="009F32F9" w:rsidP="009F3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>Our research will focus on the following key questions:</w:t>
      </w:r>
    </w:p>
    <w:p w:rsidR="008243FE" w:rsidRPr="008243FE" w:rsidRDefault="009F32F9" w:rsidP="00824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>How does financial stability impact poverty levels and education rates?</w:t>
      </w:r>
    </w:p>
    <w:p w:rsidR="009F32F9" w:rsidRPr="009F32F9" w:rsidRDefault="009F32F9" w:rsidP="009F3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>What is the relationship between education levels and child labor/social protection issues (such as girls’ education and crime rates)?</w:t>
      </w:r>
    </w:p>
    <w:p w:rsidR="009F32F9" w:rsidRPr="009F32F9" w:rsidRDefault="009F32F9" w:rsidP="009F3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>How do poverty and lack of financial resources affect health outcomes and life expectancy?</w:t>
      </w:r>
    </w:p>
    <w:p w:rsidR="008243FE" w:rsidRDefault="008243FE" w:rsidP="00824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3FE">
        <w:rPr>
          <w:rFonts w:ascii="Times New Roman" w:eastAsia="Times New Roman" w:hAnsi="Times New Roman" w:cs="Times New Roman"/>
          <w:sz w:val="24"/>
          <w:szCs w:val="24"/>
        </w:rPr>
        <w:t>How do developed countries utilize their financial stability to positively impact lower socioeconomic levels, particularly in areas like education and healthcare, and why is this approach often lacking in Pakistan?</w:t>
      </w:r>
    </w:p>
    <w:p w:rsidR="009F32F9" w:rsidRPr="009F32F9" w:rsidRDefault="009F32F9" w:rsidP="00824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>What are the most significant factors contributing to social protection issues, and how do they vary between developing and developed nations?</w:t>
      </w:r>
    </w:p>
    <w:p w:rsidR="009F32F9" w:rsidRPr="009F32F9" w:rsidRDefault="009F32F9" w:rsidP="009F3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32F9">
        <w:rPr>
          <w:rFonts w:ascii="Times New Roman" w:eastAsia="Times New Roman" w:hAnsi="Times New Roman" w:cs="Times New Roman"/>
          <w:b/>
          <w:bCs/>
          <w:sz w:val="36"/>
          <w:szCs w:val="36"/>
        </w:rPr>
        <w:t>Potential Challenges and Solutions</w:t>
      </w:r>
    </w:p>
    <w:p w:rsidR="008243FE" w:rsidRDefault="009F32F9" w:rsidP="00824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Data Availability &amp; Completeness: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Some indicators may have missing or incomplete data.</w:t>
      </w:r>
    </w:p>
    <w:p w:rsidR="009F32F9" w:rsidRPr="008243FE" w:rsidRDefault="009F32F9" w:rsidP="00824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243FE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8243FE">
        <w:rPr>
          <w:rFonts w:ascii="Times New Roman" w:eastAsia="Times New Roman" w:hAnsi="Times New Roman" w:cs="Times New Roman"/>
          <w:sz w:val="24"/>
          <w:szCs w:val="24"/>
        </w:rPr>
        <w:t xml:space="preserve"> We will use data imputation techniques or remove highly incomplete records.</w:t>
      </w:r>
    </w:p>
    <w:p w:rsidR="009F32F9" w:rsidRPr="009F32F9" w:rsidRDefault="009F32F9" w:rsidP="009F3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Comparability of Data </w:t>
      </w:r>
      <w:proofErr w:type="gramStart"/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Across</w:t>
      </w:r>
      <w:proofErr w:type="gramEnd"/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Countries: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Economic, social, and political contexts differ between countries.</w:t>
      </w:r>
    </w:p>
    <w:p w:rsidR="009F32F9" w:rsidRPr="009F32F9" w:rsidRDefault="009F32F9" w:rsidP="009F3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Solution: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techniques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to standardize the data and apply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models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to ensure fair comparisons.</w:t>
      </w:r>
    </w:p>
    <w:p w:rsidR="009F32F9" w:rsidRPr="009F32F9" w:rsidRDefault="009F32F9" w:rsidP="009F3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Causation vs. Correlation: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Finding direct causal relationships between indicators can be complex.</w:t>
      </w:r>
    </w:p>
    <w:p w:rsidR="009F32F9" w:rsidRPr="009F32F9" w:rsidRDefault="009F32F9" w:rsidP="009F3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analysis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and other statistical methods to determine significant relationships between the indicators.</w:t>
      </w:r>
    </w:p>
    <w:p w:rsidR="009F32F9" w:rsidRPr="009F32F9" w:rsidRDefault="009F32F9" w:rsidP="009F3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Interpreting Social Protection Indicators: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Factors such as crime rates, gender equality in education, and labor laws vary widely.</w:t>
      </w:r>
    </w:p>
    <w:p w:rsidR="009F32F9" w:rsidRPr="009F32F9" w:rsidRDefault="009F32F9" w:rsidP="009F3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We will analyze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policy differences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between countries and suggest applicable reforms for Pakistan.</w:t>
      </w:r>
    </w:p>
    <w:p w:rsidR="009F32F9" w:rsidRPr="009F32F9" w:rsidRDefault="009F32F9" w:rsidP="009F3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32F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9F32F9" w:rsidRPr="009F32F9" w:rsidRDefault="009F32F9" w:rsidP="009F3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By conducting this comparative analysis, we aim to identify key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and social policy improvements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that can help Pakistan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reduce poverty, increase education, enhance social protection, and improve public health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. The insights gained will provide a data-driven approach to understanding how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stability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 xml:space="preserve"> can create a </w:t>
      </w:r>
      <w:r w:rsidRPr="009F32F9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cycle of development</w:t>
      </w:r>
      <w:r w:rsidRPr="009F32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B7C" w:rsidRDefault="008243FE"/>
    <w:sectPr w:rsidR="0039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74A2"/>
    <w:multiLevelType w:val="multilevel"/>
    <w:tmpl w:val="98F6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C1B7A"/>
    <w:multiLevelType w:val="multilevel"/>
    <w:tmpl w:val="C16A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A4A63"/>
    <w:multiLevelType w:val="multilevel"/>
    <w:tmpl w:val="1636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F9"/>
    <w:rsid w:val="008243FE"/>
    <w:rsid w:val="009F32F9"/>
    <w:rsid w:val="00B46403"/>
    <w:rsid w:val="00D7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705EF-ACC0-4792-9F31-F4337A70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3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32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F32F9"/>
    <w:rPr>
      <w:b/>
      <w:bCs/>
    </w:rPr>
  </w:style>
  <w:style w:type="character" w:styleId="Emphasis">
    <w:name w:val="Emphasis"/>
    <w:basedOn w:val="DefaultParagraphFont"/>
    <w:uiPriority w:val="20"/>
    <w:qFormat/>
    <w:rsid w:val="009F32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2025-04-05T17:57:00Z</dcterms:created>
  <dcterms:modified xsi:type="dcterms:W3CDTF">2025-04-05T17:57:00Z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185a1230-80e7-4448-be51-4db8407c0715</vt:lpwstr>
  </property>
</Properties>
</file>