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5756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What the software does</w:t>
      </w:r>
    </w:p>
    <w:p w14:paraId="03C26E6A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outcomes</w:t>
      </w:r>
    </w:p>
    <w:p w14:paraId="551288D6" w14:textId="77777777" w:rsidR="00534CC3" w:rsidRPr="00534CC3" w:rsidRDefault="00534CC3" w:rsidP="00534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Ingest a hospice chart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(documents + structured data).</w:t>
      </w:r>
    </w:p>
    <w:p w14:paraId="431859A7" w14:textId="77777777" w:rsidR="00534CC3" w:rsidRPr="00534CC3" w:rsidRDefault="00534CC3" w:rsidP="00534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selects one or more frameworks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CMS / HHSC / ACHC / Joint Commission / CHAP.</w:t>
      </w:r>
    </w:p>
    <w:p w14:paraId="18342254" w14:textId="77777777" w:rsidR="00534CC3" w:rsidRPr="00534CC3" w:rsidRDefault="00534CC3" w:rsidP="00534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Software runs a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standards-aware audit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315AF02" w14:textId="77777777" w:rsidR="00534CC3" w:rsidRPr="00534CC3" w:rsidRDefault="00534CC3" w:rsidP="00534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Identifies missing/late/inconsistent documentation</w:t>
      </w:r>
    </w:p>
    <w:p w14:paraId="11E7A5F0" w14:textId="77777777" w:rsidR="00534CC3" w:rsidRPr="00534CC3" w:rsidRDefault="00534CC3" w:rsidP="00534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Detects</w:t>
      </w:r>
      <w:proofErr w:type="gramEnd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conflicts across notes/orders/med lists/eligibility</w:t>
      </w:r>
    </w:p>
    <w:p w14:paraId="7ED5A33A" w14:textId="77777777" w:rsidR="00534CC3" w:rsidRPr="00534CC3" w:rsidRDefault="00534CC3" w:rsidP="00534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Verifies required elements by discipline and timeline</w:t>
      </w:r>
    </w:p>
    <w:p w14:paraId="64E3ED5E" w14:textId="77777777" w:rsidR="00534CC3" w:rsidRPr="00534CC3" w:rsidRDefault="00534CC3" w:rsidP="00534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Outputs:</w:t>
      </w:r>
    </w:p>
    <w:p w14:paraId="17160E63" w14:textId="77777777" w:rsidR="00534CC3" w:rsidRPr="00534CC3" w:rsidRDefault="00534CC3" w:rsidP="00534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Deficiency list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(severity + citation + rationale + evidence)</w:t>
      </w:r>
    </w:p>
    <w:p w14:paraId="44329A45" w14:textId="77777777" w:rsidR="00534CC3" w:rsidRPr="00534CC3" w:rsidRDefault="00534CC3" w:rsidP="00534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Recommended correction plan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(what to add/clarify + where + who + by when)</w:t>
      </w:r>
    </w:p>
    <w:p w14:paraId="64552CA5" w14:textId="77777777" w:rsidR="00534CC3" w:rsidRPr="00534CC3" w:rsidRDefault="00534CC3" w:rsidP="00534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report package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(internal QA + survey-ready exports)</w:t>
      </w:r>
    </w:p>
    <w:p w14:paraId="329E9F24" w14:textId="77777777" w:rsidR="00534CC3" w:rsidRPr="00534CC3" w:rsidRDefault="00534CC3" w:rsidP="0053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Important guardrail: the system should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documentation fixes and highlight what must be </w:t>
      </w:r>
      <w:proofErr w:type="gramStart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clarified, but</w:t>
      </w:r>
      <w:proofErr w:type="gramEnd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avoid “fabricating” clinical facts. The UI should prompt staff to confirm factual accuracy before anything is added to the record.</w:t>
      </w:r>
    </w:p>
    <w:p w14:paraId="0A4C02D2" w14:textId="77777777" w:rsidR="00534CC3" w:rsidRPr="00534CC3" w:rsidRDefault="00534CC3" w:rsidP="00534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8C433">
          <v:rect id="_x0000_i1025" style="width:0;height:1.5pt" o:hralign="center" o:hrstd="t" o:hr="t" fillcolor="#a0a0a0" stroked="f"/>
        </w:pict>
      </w:r>
    </w:p>
    <w:p w14:paraId="2114E47E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User experience and workflow</w:t>
      </w:r>
    </w:p>
    <w:p w14:paraId="398E8413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Setup (Admin)</w:t>
      </w:r>
    </w:p>
    <w:p w14:paraId="2B6D9FA0" w14:textId="77777777" w:rsidR="00534CC3" w:rsidRPr="00534CC3" w:rsidRDefault="00534CC3" w:rsidP="00534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agency profile: locations, teams, EMR type, disciplines used, service lines.</w:t>
      </w:r>
    </w:p>
    <w:p w14:paraId="279184FC" w14:textId="77777777" w:rsidR="00534CC3" w:rsidRPr="00534CC3" w:rsidRDefault="00534CC3" w:rsidP="00534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 policies/templates (optional): agency-specific forms, phrasing, and internal QA thresholds.</w:t>
      </w:r>
    </w:p>
    <w:p w14:paraId="14A77272" w14:textId="77777777" w:rsidR="00534CC3" w:rsidRPr="00534CC3" w:rsidRDefault="00534CC3" w:rsidP="00534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framework defaults (e.g., “CMS + ACHC” or “CMS only”).</w:t>
      </w:r>
    </w:p>
    <w:p w14:paraId="76DE2A0C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Audit creation (QA user)</w:t>
      </w:r>
    </w:p>
    <w:p w14:paraId="43FFF5C3" w14:textId="77777777" w:rsidR="00534CC3" w:rsidRPr="00534CC3" w:rsidRDefault="00534CC3" w:rsidP="00534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patient / chart or upload a chart bundle (PDFs + exports).</w:t>
      </w:r>
    </w:p>
    <w:p w14:paraId="4D8406CA" w14:textId="77777777" w:rsidR="00534CC3" w:rsidRPr="00534CC3" w:rsidRDefault="00534CC3" w:rsidP="00534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accreditation body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(one or multiple).</w:t>
      </w:r>
    </w:p>
    <w:p w14:paraId="5D056220" w14:textId="77777777" w:rsidR="00534CC3" w:rsidRPr="00534CC3" w:rsidRDefault="00534CC3" w:rsidP="00534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audit type:</w:t>
      </w:r>
    </w:p>
    <w:p w14:paraId="3292514C" w14:textId="77777777" w:rsidR="00534CC3" w:rsidRPr="00534CC3" w:rsidRDefault="00534CC3" w:rsidP="00534C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Admission audit</w:t>
      </w:r>
    </w:p>
    <w:p w14:paraId="3245AB20" w14:textId="77777777" w:rsidR="00534CC3" w:rsidRPr="00534CC3" w:rsidRDefault="00534CC3" w:rsidP="00534C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Eligibility/recertification audit</w:t>
      </w:r>
    </w:p>
    <w:p w14:paraId="35C2AE49" w14:textId="77777777" w:rsidR="00534CC3" w:rsidRPr="00534CC3" w:rsidRDefault="00534CC3" w:rsidP="00534C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Routine visit audit</w:t>
      </w:r>
    </w:p>
    <w:p w14:paraId="08A50130" w14:textId="77777777" w:rsidR="00534CC3" w:rsidRPr="00534CC3" w:rsidRDefault="00534CC3" w:rsidP="00534C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IDG/POC audit</w:t>
      </w:r>
    </w:p>
    <w:p w14:paraId="3D2B39AC" w14:textId="77777777" w:rsidR="00534CC3" w:rsidRPr="00534CC3" w:rsidRDefault="00534CC3" w:rsidP="00534C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Discharge/transfer audit</w:t>
      </w:r>
    </w:p>
    <w:p w14:paraId="3E504DE8" w14:textId="77777777" w:rsidR="00534CC3" w:rsidRPr="00534CC3" w:rsidRDefault="00534CC3" w:rsidP="00534C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“Survey readiness” full chart audit</w:t>
      </w:r>
    </w:p>
    <w:p w14:paraId="29C98FA1" w14:textId="77777777" w:rsidR="00534CC3" w:rsidRPr="00534CC3" w:rsidRDefault="00534CC3" w:rsidP="00534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audit.</w:t>
      </w:r>
    </w:p>
    <w:p w14:paraId="3497DEDE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Results (QA + Clinical leaders)</w:t>
      </w:r>
    </w:p>
    <w:p w14:paraId="414DBA26" w14:textId="77777777" w:rsidR="00534CC3" w:rsidRPr="00534CC3" w:rsidRDefault="00534CC3" w:rsidP="00534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Dashboard summary: pass rate, high-risk items, timeliness issues, top recurring deficiencies.</w:t>
      </w:r>
    </w:p>
    <w:p w14:paraId="5DEB12ED" w14:textId="77777777" w:rsidR="00534CC3" w:rsidRPr="00534CC3" w:rsidRDefault="00534CC3" w:rsidP="00534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 view with:</w:t>
      </w:r>
    </w:p>
    <w:p w14:paraId="1E42071C" w14:textId="77777777" w:rsidR="00534CC3" w:rsidRPr="00534CC3" w:rsidRDefault="00534CC3" w:rsidP="00534C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Deficiency cards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(what’s wrong, where found, what’s missing, standard reference)</w:t>
      </w:r>
    </w:p>
    <w:p w14:paraId="66177E0F" w14:textId="77777777" w:rsidR="00534CC3" w:rsidRPr="00534CC3" w:rsidRDefault="00534CC3" w:rsidP="00534C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 links (note excerpts, dates, signature metadata)</w:t>
      </w:r>
    </w:p>
    <w:p w14:paraId="2E4BEAD4" w14:textId="77777777" w:rsidR="00534CC3" w:rsidRPr="00534CC3" w:rsidRDefault="00534CC3" w:rsidP="00534C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“Fix guidance” (what to correct + suggested wording prompts)</w:t>
      </w:r>
    </w:p>
    <w:p w14:paraId="317C97A4" w14:textId="77777777" w:rsidR="00534CC3" w:rsidRPr="00534CC3" w:rsidRDefault="00534CC3" w:rsidP="00534C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Assignments (RN case manager, social worker, chaplain, medical director)</w:t>
      </w:r>
    </w:p>
    <w:p w14:paraId="13D23324" w14:textId="77777777" w:rsidR="00534CC3" w:rsidRPr="00534CC3" w:rsidRDefault="00534CC3" w:rsidP="00534C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Due dates + escalation rules</w:t>
      </w:r>
    </w:p>
    <w:p w14:paraId="0200A747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Correction support (Clinical staff)</w:t>
      </w:r>
    </w:p>
    <w:p w14:paraId="6E1DEEEF" w14:textId="77777777" w:rsidR="00534CC3" w:rsidRPr="00534CC3" w:rsidRDefault="00534CC3" w:rsidP="00534C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“Correction wizard” per deficiency:</w:t>
      </w:r>
    </w:p>
    <w:p w14:paraId="0D64441C" w14:textId="77777777" w:rsidR="00534CC3" w:rsidRPr="00534CC3" w:rsidRDefault="00534CC3" w:rsidP="00534C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needs clarification</w:t>
      </w:r>
    </w:p>
    <w:p w14:paraId="5A95A556" w14:textId="77777777" w:rsidR="00534CC3" w:rsidRPr="00534CC3" w:rsidRDefault="00534CC3" w:rsidP="00534C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documentation elements must be present</w:t>
      </w:r>
    </w:p>
    <w:p w14:paraId="39F4B2CD" w14:textId="77777777" w:rsidR="00534CC3" w:rsidRPr="00534CC3" w:rsidRDefault="00534CC3" w:rsidP="00534C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can be amended vs what requires an addendum</w:t>
      </w:r>
    </w:p>
    <w:p w14:paraId="7B7C4526" w14:textId="77777777" w:rsidR="00534CC3" w:rsidRPr="00534CC3" w:rsidRDefault="00534CC3" w:rsidP="00534C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Signature/attestation requirements</w:t>
      </w:r>
    </w:p>
    <w:p w14:paraId="6975CB79" w14:textId="77777777" w:rsidR="00534CC3" w:rsidRPr="00534CC3" w:rsidRDefault="00534CC3" w:rsidP="00534C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Export: corrective action plan (CAPA), education needs, and re-audit scheduling.</w:t>
      </w:r>
    </w:p>
    <w:p w14:paraId="670BC6C8" w14:textId="77777777" w:rsidR="00534CC3" w:rsidRPr="00534CC3" w:rsidRDefault="00534CC3" w:rsidP="00534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3BB930">
          <v:rect id="_x0000_i1026" style="width:0;height:1.5pt" o:hralign="center" o:hrstd="t" o:hr="t" fillcolor="#a0a0a0" stroked="f"/>
        </w:pict>
      </w:r>
    </w:p>
    <w:p w14:paraId="49D5E117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Standards engine design (multi-framework)</w:t>
      </w:r>
    </w:p>
    <w:p w14:paraId="2D29018E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idea: one clinical requirement, multiple mappings</w:t>
      </w:r>
    </w:p>
    <w:p w14:paraId="192D6208" w14:textId="77777777" w:rsidR="00534CC3" w:rsidRPr="00534CC3" w:rsidRDefault="00534CC3" w:rsidP="0053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a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Common Requirement Library (CRL)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defines each “audit check” once, then maps it to the standards of each body.</w:t>
      </w:r>
    </w:p>
    <w:p w14:paraId="7D167E48" w14:textId="77777777" w:rsidR="00534CC3" w:rsidRPr="00534CC3" w:rsidRDefault="00534CC3" w:rsidP="0053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CRL concept (non-code description):</w:t>
      </w:r>
    </w:p>
    <w:p w14:paraId="62F784E5" w14:textId="77777777" w:rsidR="00534CC3" w:rsidRPr="00534CC3" w:rsidRDefault="00534CC3" w:rsidP="00534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Requirement: “Hospice eligibility supported by terminal prognosis + documentation of clinical decline”</w:t>
      </w:r>
    </w:p>
    <w:p w14:paraId="4CB21F08" w14:textId="77777777" w:rsidR="00534CC3" w:rsidRPr="00534CC3" w:rsidRDefault="00534CC3" w:rsidP="00534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 types: physician narrative, CTI, LCD/clinical indicators, supporting notes</w:t>
      </w:r>
    </w:p>
    <w:p w14:paraId="685D4793" w14:textId="77777777" w:rsidR="00534CC3" w:rsidRPr="00534CC3" w:rsidRDefault="00534CC3" w:rsidP="00534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Timing</w:t>
      </w:r>
      <w:proofErr w:type="gramStart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at</w:t>
      </w:r>
      <w:proofErr w:type="gramEnd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admission and each recert</w:t>
      </w:r>
    </w:p>
    <w:p w14:paraId="5D8FD227" w14:textId="77777777" w:rsidR="00534CC3" w:rsidRPr="00534CC3" w:rsidRDefault="00534CC3" w:rsidP="00534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Mapping:</w:t>
      </w:r>
    </w:p>
    <w:p w14:paraId="717E16C1" w14:textId="77777777" w:rsidR="00534CC3" w:rsidRPr="00534CC3" w:rsidRDefault="00534CC3" w:rsidP="00534C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CMS: hospice CoPs &amp; LCD alignment</w:t>
      </w:r>
    </w:p>
    <w:p w14:paraId="0D3BDC3C" w14:textId="77777777" w:rsidR="00534CC3" w:rsidRPr="00534CC3" w:rsidRDefault="00534CC3" w:rsidP="00534C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ACHC: eligibility documentation standards</w:t>
      </w:r>
    </w:p>
    <w:p w14:paraId="4C7C8F7C" w14:textId="77777777" w:rsidR="00534CC3" w:rsidRPr="00534CC3" w:rsidRDefault="00534CC3" w:rsidP="00534C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Joint Commission: record of care &amp; assessment/communication elements</w:t>
      </w:r>
    </w:p>
    <w:p w14:paraId="61996FE5" w14:textId="77777777" w:rsidR="00534CC3" w:rsidRPr="00534CC3" w:rsidRDefault="00534CC3" w:rsidP="00534C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CHAP: patient record &amp; care planning requirements</w:t>
      </w:r>
    </w:p>
    <w:p w14:paraId="56669AF4" w14:textId="77777777" w:rsidR="00534CC3" w:rsidRPr="00534CC3" w:rsidRDefault="00534CC3" w:rsidP="00534C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HHSC: state-specific hospice rules (Texas)</w:t>
      </w:r>
    </w:p>
    <w:p w14:paraId="395358A9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Versioning (critical)</w:t>
      </w:r>
    </w:p>
    <w:p w14:paraId="4D7D12F3" w14:textId="77777777" w:rsidR="00534CC3" w:rsidRPr="00534CC3" w:rsidRDefault="00534CC3" w:rsidP="0053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Accreditation standards change. Your system must support:</w:t>
      </w:r>
    </w:p>
    <w:p w14:paraId="524CE006" w14:textId="77777777" w:rsidR="00534CC3" w:rsidRPr="00534CC3" w:rsidRDefault="00534CC3" w:rsidP="00534C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Effective dates</w:t>
      </w:r>
    </w:p>
    <w:p w14:paraId="6A3B27A9" w14:textId="77777777" w:rsidR="00534CC3" w:rsidRPr="00534CC3" w:rsidRDefault="00534CC3" w:rsidP="00534C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“Framework version” selection (current vs prior)</w:t>
      </w:r>
    </w:p>
    <w:p w14:paraId="7A6D644B" w14:textId="77777777" w:rsidR="00534CC3" w:rsidRPr="00534CC3" w:rsidRDefault="00534CC3" w:rsidP="00534C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reproducibility (“this audit ran under CMS CoPs interpretation set </w:t>
      </w:r>
      <w:proofErr w:type="spellStart"/>
      <w:proofErr w:type="gramStart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vX.Y</w:t>
      </w:r>
      <w:proofErr w:type="spellEnd"/>
      <w:proofErr w:type="gramEnd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date Z”)</w:t>
      </w:r>
    </w:p>
    <w:p w14:paraId="51AD92A6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Severity model</w:t>
      </w:r>
    </w:p>
    <w:p w14:paraId="0ADFB875" w14:textId="77777777" w:rsidR="00534CC3" w:rsidRPr="00534CC3" w:rsidRDefault="00534CC3" w:rsidP="00534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Critical / Immediate jeopardy risk</w:t>
      </w:r>
    </w:p>
    <w:p w14:paraId="43B4254A" w14:textId="77777777" w:rsidR="00534CC3" w:rsidRPr="00534CC3" w:rsidRDefault="00534CC3" w:rsidP="00534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Major</w:t>
      </w:r>
    </w:p>
    <w:p w14:paraId="710757FA" w14:textId="77777777" w:rsidR="00534CC3" w:rsidRPr="00534CC3" w:rsidRDefault="00534CC3" w:rsidP="00534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Moderate</w:t>
      </w:r>
    </w:p>
    <w:p w14:paraId="41C718B1" w14:textId="77777777" w:rsidR="00534CC3" w:rsidRPr="00534CC3" w:rsidRDefault="00534CC3" w:rsidP="00534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Minor</w:t>
      </w:r>
    </w:p>
    <w:p w14:paraId="0E0B1658" w14:textId="77777777" w:rsidR="00534CC3" w:rsidRPr="00534CC3" w:rsidRDefault="00534CC3" w:rsidP="00534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Advisory (best practice; not a cite)</w:t>
      </w:r>
    </w:p>
    <w:p w14:paraId="5A64F1DA" w14:textId="77777777" w:rsidR="00534CC3" w:rsidRPr="00534CC3" w:rsidRDefault="00534CC3" w:rsidP="00534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3C260E">
          <v:rect id="_x0000_i1027" style="width:0;height:1.5pt" o:hralign="center" o:hrstd="t" o:hr="t" fillcolor="#a0a0a0" stroked="f"/>
        </w:pict>
      </w:r>
    </w:p>
    <w:p w14:paraId="6D9F27C3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What gets audited (hospice chart checklist categories)</w:t>
      </w:r>
    </w:p>
    <w:p w14:paraId="0DC54F71" w14:textId="77777777" w:rsidR="00534CC3" w:rsidRPr="00534CC3" w:rsidRDefault="00534CC3" w:rsidP="0053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categories become audit modules, each with framework-specific rules.</w:t>
      </w:r>
    </w:p>
    <w:p w14:paraId="65854F3B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Patient eligibility &amp; election</w:t>
      </w:r>
    </w:p>
    <w:p w14:paraId="463D7894" w14:textId="77777777" w:rsidR="00534CC3" w:rsidRPr="00534CC3" w:rsidRDefault="00534CC3" w:rsidP="00534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Hospice election statement completeness</w:t>
      </w:r>
    </w:p>
    <w:p w14:paraId="3F47A00E" w14:textId="77777777" w:rsidR="00534CC3" w:rsidRPr="00534CC3" w:rsidRDefault="00534CC3" w:rsidP="00534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Attending physician selection</w:t>
      </w:r>
    </w:p>
    <w:p w14:paraId="39D40E35" w14:textId="77777777" w:rsidR="00534CC3" w:rsidRPr="00534CC3" w:rsidRDefault="00534CC3" w:rsidP="00534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 of election / revocation / transfer rules</w:t>
      </w:r>
    </w:p>
    <w:p w14:paraId="1731C7EB" w14:textId="77777777" w:rsidR="00534CC3" w:rsidRPr="00534CC3" w:rsidRDefault="00534CC3" w:rsidP="00534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Face-to-face encounter for applicable recerts (timing + required elements)</w:t>
      </w:r>
    </w:p>
    <w:p w14:paraId="6BCF52D7" w14:textId="77777777" w:rsidR="00534CC3" w:rsidRPr="00534CC3" w:rsidRDefault="00534CC3" w:rsidP="00534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CTI completeness and signatures</w:t>
      </w:r>
    </w:p>
    <w:p w14:paraId="0BAA0575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Assessments &amp; care planning</w:t>
      </w:r>
    </w:p>
    <w:p w14:paraId="14A01D04" w14:textId="77777777" w:rsidR="00534CC3" w:rsidRPr="00534CC3" w:rsidRDefault="00534CC3" w:rsidP="00534C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Comprehensive assessment timeliness and completeness</w:t>
      </w:r>
    </w:p>
    <w:p w14:paraId="5D85EF2E" w14:textId="77777777" w:rsidR="00534CC3" w:rsidRPr="00534CC3" w:rsidRDefault="00534CC3" w:rsidP="00534C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RN assessment and ongoing assessments</w:t>
      </w:r>
    </w:p>
    <w:p w14:paraId="7635918C" w14:textId="77777777" w:rsidR="00534CC3" w:rsidRPr="00534CC3" w:rsidRDefault="00534CC3" w:rsidP="00534C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Updated plan </w:t>
      </w:r>
      <w:proofErr w:type="gramStart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</w:t>
      </w:r>
      <w:proofErr w:type="gramEnd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care cadence</w:t>
      </w:r>
    </w:p>
    <w:p w14:paraId="001D9FE6" w14:textId="77777777" w:rsidR="00534CC3" w:rsidRPr="00534CC3" w:rsidRDefault="00534CC3" w:rsidP="00534C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Patient/family goals, symptoms, interventions linked to assessment</w:t>
      </w:r>
    </w:p>
    <w:p w14:paraId="0B8BEDBC" w14:textId="77777777" w:rsidR="00534CC3" w:rsidRPr="00534CC3" w:rsidRDefault="00534CC3" w:rsidP="00534C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IDG participation and review cadence; documentation of IDG decisions</w:t>
      </w:r>
    </w:p>
    <w:p w14:paraId="122BFB1A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Orders and medication management</w:t>
      </w:r>
    </w:p>
    <w:p w14:paraId="3C4CBFF8" w14:textId="77777777" w:rsidR="00534CC3" w:rsidRPr="00534CC3" w:rsidRDefault="00534CC3" w:rsidP="00534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Medication </w:t>
      </w:r>
      <w:proofErr w:type="gramStart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</w:t>
      </w:r>
      <w:proofErr w:type="gramEnd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completeness</w:t>
      </w:r>
      <w:proofErr w:type="gramEnd"/>
    </w:p>
    <w:p w14:paraId="676D6C23" w14:textId="77777777" w:rsidR="00534CC3" w:rsidRPr="00534CC3" w:rsidRDefault="00534CC3" w:rsidP="00534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Hospice-related vs unrelated meds documented</w:t>
      </w:r>
    </w:p>
    <w:p w14:paraId="6BDA778B" w14:textId="77777777" w:rsidR="00534CC3" w:rsidRPr="00534CC3" w:rsidRDefault="00534CC3" w:rsidP="00534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Orders present, dated, signed; verbal/telephone order requirements</w:t>
      </w:r>
    </w:p>
    <w:p w14:paraId="372900DD" w14:textId="77777777" w:rsidR="00534CC3" w:rsidRPr="00534CC3" w:rsidRDefault="00534CC3" w:rsidP="00534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Comfort kit standing orders documentation</w:t>
      </w:r>
    </w:p>
    <w:p w14:paraId="3B12F162" w14:textId="77777777" w:rsidR="00534CC3" w:rsidRPr="00534CC3" w:rsidRDefault="00534CC3" w:rsidP="00534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Allergies, interactions, high-risk meds monitoring (as required)</w:t>
      </w:r>
    </w:p>
    <w:p w14:paraId="60C300EF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Visit documentation (by discipline)</w:t>
      </w:r>
    </w:p>
    <w:p w14:paraId="3407C3D7" w14:textId="77777777" w:rsidR="00534CC3" w:rsidRPr="00534CC3" w:rsidRDefault="00534CC3" w:rsidP="00534C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RN, SW, Chaplain, HHA, Therapy (if used)</w:t>
      </w:r>
    </w:p>
    <w:p w14:paraId="28F0E1FA" w14:textId="77777777" w:rsidR="00534CC3" w:rsidRPr="00534CC3" w:rsidRDefault="00534CC3" w:rsidP="00534C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Visit frequency compliance to POC</w:t>
      </w:r>
    </w:p>
    <w:p w14:paraId="3C1A099D" w14:textId="77777777" w:rsidR="00534CC3" w:rsidRPr="00534CC3" w:rsidRDefault="00534CC3" w:rsidP="00534C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Missed visits documentation and follow-up</w:t>
      </w:r>
    </w:p>
    <w:p w14:paraId="4DEFA50D" w14:textId="77777777" w:rsidR="00534CC3" w:rsidRPr="00534CC3" w:rsidRDefault="00534CC3" w:rsidP="00534C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Interventions and symptom response documented</w:t>
      </w:r>
    </w:p>
    <w:p w14:paraId="7D9BB577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 management / clinical consistency checks</w:t>
      </w:r>
    </w:p>
    <w:p w14:paraId="598D9CF3" w14:textId="77777777" w:rsidR="00534CC3" w:rsidRPr="00534CC3" w:rsidRDefault="00534CC3" w:rsidP="00534C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Pain assessment scales and reassessment</w:t>
      </w:r>
    </w:p>
    <w:p w14:paraId="28CB06E5" w14:textId="77777777" w:rsidR="00534CC3" w:rsidRPr="00534CC3" w:rsidRDefault="00534CC3" w:rsidP="00534C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Dyspnea, anxiety, nausea, constipation protocols</w:t>
      </w:r>
    </w:p>
    <w:p w14:paraId="0FD45942" w14:textId="77777777" w:rsidR="00534CC3" w:rsidRPr="00534CC3" w:rsidRDefault="00534CC3" w:rsidP="00534C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Decline indicators over time consistent across notes and recert rationale</w:t>
      </w:r>
    </w:p>
    <w:p w14:paraId="6070F930" w14:textId="77777777" w:rsidR="00534CC3" w:rsidRPr="00534CC3" w:rsidRDefault="00534CC3" w:rsidP="00534C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Falls, wounds, infection monitoring where applicable</w:t>
      </w:r>
    </w:p>
    <w:p w14:paraId="691499D3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Patient rights &amp; </w:t>
      </w:r>
      <w:proofErr w:type="gramStart"/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consents</w:t>
      </w:r>
      <w:proofErr w:type="gramEnd"/>
    </w:p>
    <w:p w14:paraId="565E295D" w14:textId="77777777" w:rsidR="00534CC3" w:rsidRPr="00534CC3" w:rsidRDefault="00534CC3" w:rsidP="00534C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HIPAA/consents, patient rights acknowledgement</w:t>
      </w:r>
    </w:p>
    <w:p w14:paraId="7565BC55" w14:textId="77777777" w:rsidR="00534CC3" w:rsidRPr="00534CC3" w:rsidRDefault="00534CC3" w:rsidP="00534C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 directives, DNR documentation</w:t>
      </w:r>
    </w:p>
    <w:p w14:paraId="5AF70A21" w14:textId="77777777" w:rsidR="00534CC3" w:rsidRPr="00534CC3" w:rsidRDefault="00534CC3" w:rsidP="00534C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Complaint/grievance process documentation</w:t>
      </w:r>
    </w:p>
    <w:p w14:paraId="524C7A90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Coordination of care</w:t>
      </w:r>
    </w:p>
    <w:p w14:paraId="5B06D9B3" w14:textId="77777777" w:rsidR="00534CC3" w:rsidRPr="00534CC3" w:rsidRDefault="00534CC3" w:rsidP="00534C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Communication with attending </w:t>
      </w:r>
      <w:proofErr w:type="gramStart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physician</w:t>
      </w:r>
      <w:proofErr w:type="gramEnd"/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facility, caregivers</w:t>
      </w:r>
    </w:p>
    <w:p w14:paraId="30DA9DBE" w14:textId="77777777" w:rsidR="00534CC3" w:rsidRPr="00534CC3" w:rsidRDefault="00534CC3" w:rsidP="00534C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Medication changes communicated and reconciled</w:t>
      </w:r>
    </w:p>
    <w:p w14:paraId="4DE24336" w14:textId="77777777" w:rsidR="00534CC3" w:rsidRPr="00534CC3" w:rsidRDefault="00534CC3" w:rsidP="00534C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Hospitalization/ED transitions documented</w:t>
      </w:r>
    </w:p>
    <w:p w14:paraId="7C394980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Discharge / death / bereavement</w:t>
      </w:r>
    </w:p>
    <w:p w14:paraId="3CC5C05E" w14:textId="77777777" w:rsidR="00534CC3" w:rsidRPr="00534CC3" w:rsidRDefault="00534CC3" w:rsidP="00534C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Live discharge criteria documentation</w:t>
      </w:r>
    </w:p>
    <w:p w14:paraId="09719C36" w14:textId="77777777" w:rsidR="00534CC3" w:rsidRPr="00534CC3" w:rsidRDefault="00534CC3" w:rsidP="00534C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Death visit documentation, pronouncement workflows if applicable</w:t>
      </w:r>
    </w:p>
    <w:p w14:paraId="668270B9" w14:textId="77777777" w:rsidR="00534CC3" w:rsidRPr="00534CC3" w:rsidRDefault="00534CC3" w:rsidP="00534C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Bereavement risk assessment and follow-up plan</w:t>
      </w:r>
    </w:p>
    <w:p w14:paraId="352B5062" w14:textId="77777777" w:rsidR="00534CC3" w:rsidRPr="00534CC3" w:rsidRDefault="00534CC3" w:rsidP="00534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8CA2BA">
          <v:rect id="_x0000_i1028" style="width:0;height:1.5pt" o:hralign="center" o:hrstd="t" o:hr="t" fillcolor="#a0a0a0" stroked="f"/>
        </w:pict>
      </w:r>
    </w:p>
    <w:p w14:paraId="59B79E03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Correction guidance engine (how you “offer corrections” safely)</w:t>
      </w:r>
    </w:p>
    <w:p w14:paraId="7435ADD5" w14:textId="77777777" w:rsidR="00534CC3" w:rsidRPr="00534CC3" w:rsidRDefault="00534CC3" w:rsidP="0053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“auto-writing” clinical content, generate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structured correction guidance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A5AAEED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each deficiency, provide:</w:t>
      </w:r>
    </w:p>
    <w:p w14:paraId="13F59F54" w14:textId="77777777" w:rsidR="00534CC3" w:rsidRPr="00534CC3" w:rsidRDefault="00534CC3" w:rsidP="00534C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What’s missing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(data elements)</w:t>
      </w:r>
    </w:p>
    <w:p w14:paraId="50EE1C33" w14:textId="77777777" w:rsidR="00534CC3" w:rsidRPr="00534CC3" w:rsidRDefault="00534CC3" w:rsidP="00534C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it matters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(risk + standard mapping)</w:t>
      </w:r>
    </w:p>
    <w:p w14:paraId="59BCC3B1" w14:textId="77777777" w:rsidR="00534CC3" w:rsidRPr="00534CC3" w:rsidRDefault="00534CC3" w:rsidP="00534C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to document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(form/note type)</w:t>
      </w:r>
    </w:p>
    <w:p w14:paraId="39AC3E1C" w14:textId="77777777" w:rsidR="00534CC3" w:rsidRPr="00534CC3" w:rsidRDefault="00534CC3" w:rsidP="00534C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must complete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(role)</w:t>
      </w:r>
    </w:p>
    <w:p w14:paraId="1FD785BA" w14:textId="77777777" w:rsidR="00534CC3" w:rsidRPr="00534CC3" w:rsidRDefault="00534CC3" w:rsidP="00534C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correct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(addendum vs late entry vs new note)</w:t>
      </w:r>
    </w:p>
    <w:p w14:paraId="2A31E3F9" w14:textId="77777777" w:rsidR="00534CC3" w:rsidRPr="00534CC3" w:rsidRDefault="00534CC3" w:rsidP="00534C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Suggested prompts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staff must answer (to ensure truthfulness)</w:t>
      </w:r>
    </w:p>
    <w:p w14:paraId="57039229" w14:textId="77777777" w:rsidR="00534CC3" w:rsidRPr="00534CC3" w:rsidRDefault="00534CC3" w:rsidP="00534C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Optional: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compliant phrasing templates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placeholders</w:t>
      </w:r>
    </w:p>
    <w:p w14:paraId="3F0B0C68" w14:textId="77777777" w:rsidR="00534CC3" w:rsidRPr="00534CC3" w:rsidRDefault="00534CC3" w:rsidP="0053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guidance pattern:</w:t>
      </w:r>
    </w:p>
    <w:p w14:paraId="25E7BFA2" w14:textId="77777777" w:rsidR="00534CC3" w:rsidRPr="00534CC3" w:rsidRDefault="00534CC3" w:rsidP="00534C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“Document X” + “Include A, B, C” + “Must be dated/signed by role Y” + “Must align with Z elsewhere in chart”</w:t>
      </w:r>
    </w:p>
    <w:p w14:paraId="46AF7920" w14:textId="77777777" w:rsidR="00534CC3" w:rsidRPr="00534CC3" w:rsidRDefault="00534CC3" w:rsidP="00534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4BA9E3">
          <v:rect id="_x0000_i1029" style="width:0;height:1.5pt" o:hralign="center" o:hrstd="t" o:hr="t" fillcolor="#a0a0a0" stroked="f"/>
        </w:pict>
      </w:r>
    </w:p>
    <w:p w14:paraId="54C6A135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Data ingestion (EMR + documents)</w:t>
      </w:r>
    </w:p>
    <w:p w14:paraId="63234D43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 you should support</w:t>
      </w:r>
    </w:p>
    <w:p w14:paraId="5C57E977" w14:textId="77777777" w:rsidR="00534CC3" w:rsidRPr="00534CC3" w:rsidRDefault="00534CC3" w:rsidP="00534C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Structured exports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(preferred): demographics, episodes, orders, meds, visit logs, assessments.</w:t>
      </w:r>
    </w:p>
    <w:p w14:paraId="33A46A2D" w14:textId="77777777" w:rsidR="00534CC3" w:rsidRPr="00534CC3" w:rsidRDefault="00534CC3" w:rsidP="00534C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Documents/PDFs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scanned consents, signed orders, CTIs, election statements.</w:t>
      </w:r>
    </w:p>
    <w:p w14:paraId="458A020F" w14:textId="77777777" w:rsidR="00534CC3" w:rsidRPr="00534CC3" w:rsidRDefault="00534CC3" w:rsidP="00534C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HL7/FHIR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available.</w:t>
      </w:r>
    </w:p>
    <w:p w14:paraId="5A7DDEC0" w14:textId="77777777" w:rsidR="00534CC3" w:rsidRPr="00534CC3" w:rsidRDefault="00534CC3" w:rsidP="00534C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upload for small agencies.</w:t>
      </w:r>
    </w:p>
    <w:p w14:paraId="29D75BC5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Extraction pipeline</w:t>
      </w:r>
    </w:p>
    <w:p w14:paraId="45E85D3F" w14:textId="77777777" w:rsidR="00534CC3" w:rsidRPr="00534CC3" w:rsidRDefault="00534CC3" w:rsidP="00534C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 classification (CTI, election, POC, visit note, medication list, IDG note, etc.)</w:t>
      </w:r>
    </w:p>
    <w:p w14:paraId="7E4E1B11" w14:textId="77777777" w:rsidR="00534CC3" w:rsidRPr="00534CC3" w:rsidRDefault="00534CC3" w:rsidP="00534C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Metadata extraction (dates, signatures, author role)</w:t>
      </w:r>
    </w:p>
    <w:p w14:paraId="15714B92" w14:textId="77777777" w:rsidR="00534CC3" w:rsidRPr="00534CC3" w:rsidRDefault="00534CC3" w:rsidP="00534C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Clinical concept extraction (diagnoses, symptoms, scales, decline terms)</w:t>
      </w:r>
    </w:p>
    <w:p w14:paraId="366CE533" w14:textId="77777777" w:rsidR="00534CC3" w:rsidRPr="00534CC3" w:rsidRDefault="00534CC3" w:rsidP="00534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C159A2">
          <v:rect id="_x0000_i1030" style="width:0;height:1.5pt" o:hralign="center" o:hrstd="t" o:hr="t" fillcolor="#a0a0a0" stroked="f"/>
        </w:pict>
      </w:r>
    </w:p>
    <w:p w14:paraId="0AA1A21C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System architecture (recommended)</w:t>
      </w:r>
    </w:p>
    <w:p w14:paraId="75D4B1B5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14:paraId="7BB26D07" w14:textId="77777777" w:rsidR="00534CC3" w:rsidRPr="00534CC3" w:rsidRDefault="00534CC3" w:rsidP="00534C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 App (Role-based UI)</w:t>
      </w:r>
    </w:p>
    <w:p w14:paraId="070DA48D" w14:textId="77777777" w:rsidR="00534CC3" w:rsidRPr="00534CC3" w:rsidRDefault="00534CC3" w:rsidP="00534C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 dashboard, chart viewer, deficiency workflow, reporting, admin standard sets</w:t>
      </w:r>
    </w:p>
    <w:p w14:paraId="316E6434" w14:textId="77777777" w:rsidR="00534CC3" w:rsidRPr="00534CC3" w:rsidRDefault="00534CC3" w:rsidP="00534C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Orchestrator</w:t>
      </w:r>
    </w:p>
    <w:p w14:paraId="7306F475" w14:textId="77777777" w:rsidR="00534CC3" w:rsidRPr="00534CC3" w:rsidRDefault="00534CC3" w:rsidP="00534C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Runs audit jobs, tracks versions, produces results</w:t>
      </w:r>
    </w:p>
    <w:p w14:paraId="6CDD16F9" w14:textId="77777777" w:rsidR="00534CC3" w:rsidRPr="00534CC3" w:rsidRDefault="00534CC3" w:rsidP="00534C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Rules/Standards Service</w:t>
      </w:r>
    </w:p>
    <w:p w14:paraId="78C75301" w14:textId="77777777" w:rsidR="00534CC3" w:rsidRPr="00534CC3" w:rsidRDefault="00534CC3" w:rsidP="00534C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CRL requirement definitions + mappings to CMS/HHSC/ACHC/TJC/CHAP</w:t>
      </w:r>
    </w:p>
    <w:p w14:paraId="11C833A5" w14:textId="77777777" w:rsidR="00534CC3" w:rsidRPr="00534CC3" w:rsidRDefault="00534CC3" w:rsidP="00534C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Versioning &amp; release management</w:t>
      </w:r>
    </w:p>
    <w:p w14:paraId="4871F22B" w14:textId="77777777" w:rsidR="00534CC3" w:rsidRPr="00534CC3" w:rsidRDefault="00534CC3" w:rsidP="00534C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Evidence Service</w:t>
      </w:r>
    </w:p>
    <w:p w14:paraId="5664426C" w14:textId="77777777" w:rsidR="00534CC3" w:rsidRPr="00534CC3" w:rsidRDefault="00534CC3" w:rsidP="00534C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extracted findings with links back to source documents/snippets</w:t>
      </w:r>
    </w:p>
    <w:p w14:paraId="5F550B2A" w14:textId="77777777" w:rsidR="00534CC3" w:rsidRPr="00534CC3" w:rsidRDefault="00534CC3" w:rsidP="00534C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Recommendation Service</w:t>
      </w:r>
    </w:p>
    <w:p w14:paraId="5C9A339B" w14:textId="77777777" w:rsidR="00534CC3" w:rsidRPr="00534CC3" w:rsidRDefault="00534CC3" w:rsidP="00534C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correction guidance, CAPA suggestions, training themes</w:t>
      </w:r>
    </w:p>
    <w:p w14:paraId="22BAA9FC" w14:textId="77777777" w:rsidR="00534CC3" w:rsidRPr="00534CC3" w:rsidRDefault="00534CC3" w:rsidP="00534C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Reporting Service</w:t>
      </w:r>
    </w:p>
    <w:p w14:paraId="6E17F8DE" w14:textId="77777777" w:rsidR="00534CC3" w:rsidRPr="00534CC3" w:rsidRDefault="00534CC3" w:rsidP="00534C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Survey-ready reports, trend analytics, re-audit outcomes</w:t>
      </w:r>
    </w:p>
    <w:p w14:paraId="28B35210" w14:textId="77777777" w:rsidR="00534CC3" w:rsidRPr="00534CC3" w:rsidRDefault="00534CC3" w:rsidP="00534C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Storage</w:t>
      </w:r>
    </w:p>
    <w:p w14:paraId="025FFB92" w14:textId="77777777" w:rsidR="00534CC3" w:rsidRPr="00534CC3" w:rsidRDefault="00534CC3" w:rsidP="00534C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PHI-safe document storage + audit logs</w:t>
      </w:r>
    </w:p>
    <w:p w14:paraId="3742B5A7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and compliance (non-negotiable)</w:t>
      </w:r>
    </w:p>
    <w:p w14:paraId="153FA88E" w14:textId="77777777" w:rsidR="00534CC3" w:rsidRPr="00534CC3" w:rsidRDefault="00534CC3" w:rsidP="00534C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HIPAA-aligned controls: encryption at rest/in transit, least privilege RBAC, audit trails</w:t>
      </w:r>
    </w:p>
    <w:p w14:paraId="463214BF" w14:textId="77777777" w:rsidR="00534CC3" w:rsidRPr="00534CC3" w:rsidRDefault="00534CC3" w:rsidP="00534C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Tenant isolation (each agency separate)</w:t>
      </w:r>
    </w:p>
    <w:p w14:paraId="0A52AFF8" w14:textId="77777777" w:rsidR="00534CC3" w:rsidRPr="00534CC3" w:rsidRDefault="00534CC3" w:rsidP="00534C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retention policies + legal hold support</w:t>
      </w:r>
    </w:p>
    <w:p w14:paraId="213562A3" w14:textId="77777777" w:rsidR="00534CC3" w:rsidRPr="00534CC3" w:rsidRDefault="00534CC3" w:rsidP="00534C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“No fabrication” guardrails and mandatory human attestation before exporting “corrections”</w:t>
      </w:r>
    </w:p>
    <w:p w14:paraId="1815BAC5" w14:textId="77777777" w:rsidR="00534CC3" w:rsidRPr="00534CC3" w:rsidRDefault="00534CC3" w:rsidP="00534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987278">
          <v:rect id="_x0000_i1031" style="width:0;height:1.5pt" o:hralign="center" o:hrstd="t" o:hr="t" fillcolor="#a0a0a0" stroked="f"/>
        </w:pict>
      </w:r>
    </w:p>
    <w:p w14:paraId="14AAC9D9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Data model (minimum needed)</w:t>
      </w:r>
    </w:p>
    <w:p w14:paraId="770E38BC" w14:textId="77777777" w:rsidR="00534CC3" w:rsidRPr="00534CC3" w:rsidRDefault="00534CC3" w:rsidP="00534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Agency, Location, Users, Roles</w:t>
      </w:r>
    </w:p>
    <w:p w14:paraId="77A37942" w14:textId="77777777" w:rsidR="00534CC3" w:rsidRPr="00534CC3" w:rsidRDefault="00534CC3" w:rsidP="00534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Patient, Episode, Admission/Recert periods</w:t>
      </w:r>
    </w:p>
    <w:p w14:paraId="556FC7A5" w14:textId="77777777" w:rsidR="00534CC3" w:rsidRPr="00534CC3" w:rsidRDefault="00534CC3" w:rsidP="00534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 Artifact (document/note/order/assessment)</w:t>
      </w:r>
    </w:p>
    <w:p w14:paraId="3C4AE9B8" w14:textId="77777777" w:rsidR="00534CC3" w:rsidRPr="00534CC3" w:rsidRDefault="00534CC3" w:rsidP="00534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Extracted Evidence (field/value/date/source link/confidence)</w:t>
      </w:r>
    </w:p>
    <w:p w14:paraId="20F51D73" w14:textId="77777777" w:rsidR="00534CC3" w:rsidRPr="00534CC3" w:rsidRDefault="00534CC3" w:rsidP="00534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(frameworks selected, version, timestamp)</w:t>
      </w:r>
    </w:p>
    <w:p w14:paraId="767783F0" w14:textId="77777777" w:rsidR="00534CC3" w:rsidRPr="00534CC3" w:rsidRDefault="00534CC3" w:rsidP="00534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Findings (requirement id, deficiency type, severity, evidence refs, due date, assignee)</w:t>
      </w:r>
    </w:p>
    <w:p w14:paraId="620D931C" w14:textId="77777777" w:rsidR="00534CC3" w:rsidRPr="00534CC3" w:rsidRDefault="00534CC3" w:rsidP="00534C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(tasks, status, notes, attestation, re-audit results)</w:t>
      </w:r>
    </w:p>
    <w:p w14:paraId="3DD17C01" w14:textId="77777777" w:rsidR="00534CC3" w:rsidRPr="00534CC3" w:rsidRDefault="00534CC3" w:rsidP="00534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6C3E89">
          <v:rect id="_x0000_i1032" style="width:0;height:1.5pt" o:hralign="center" o:hrstd="t" o:hr="t" fillcolor="#a0a0a0" stroked="f"/>
        </w:pict>
      </w:r>
    </w:p>
    <w:p w14:paraId="288EFC3F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MVP scope you can ship first (fast path)</w:t>
      </w:r>
    </w:p>
    <w:p w14:paraId="106FB41D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MVP1 (high value, manageable)</w:t>
      </w:r>
    </w:p>
    <w:p w14:paraId="285D6AFE" w14:textId="77777777" w:rsidR="00534CC3" w:rsidRPr="00534CC3" w:rsidRDefault="00534CC3" w:rsidP="00534C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Framework selection: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CMS + one accreditor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(choose ACHC or CHAP first)</w:t>
      </w:r>
    </w:p>
    <w:p w14:paraId="22DE5D6E" w14:textId="77777777" w:rsidR="00534CC3" w:rsidRPr="00534CC3" w:rsidRDefault="00534CC3" w:rsidP="00534C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modules:</w:t>
      </w:r>
    </w:p>
    <w:p w14:paraId="47B2FF8E" w14:textId="77777777" w:rsidR="00534CC3" w:rsidRPr="00534CC3" w:rsidRDefault="00534CC3" w:rsidP="00534C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Eligibility/CTI/recert timing</w:t>
      </w:r>
    </w:p>
    <w:p w14:paraId="3902C613" w14:textId="77777777" w:rsidR="00534CC3" w:rsidRPr="00534CC3" w:rsidRDefault="00534CC3" w:rsidP="00534C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Election statement completeness</w:t>
      </w:r>
    </w:p>
    <w:p w14:paraId="3A75986D" w14:textId="77777777" w:rsidR="00534CC3" w:rsidRPr="00534CC3" w:rsidRDefault="00534CC3" w:rsidP="00534C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POC + IDG cadence</w:t>
      </w:r>
    </w:p>
    <w:p w14:paraId="4C65590D" w14:textId="77777777" w:rsidR="00534CC3" w:rsidRPr="00534CC3" w:rsidRDefault="00534CC3" w:rsidP="00534C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Orders/signatures/timeliness</w:t>
      </w:r>
    </w:p>
    <w:p w14:paraId="67161E30" w14:textId="77777777" w:rsidR="00534CC3" w:rsidRPr="00534CC3" w:rsidRDefault="00534CC3" w:rsidP="00534C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Outputs: deficiency list + correction guidance + PDF report</w:t>
      </w:r>
    </w:p>
    <w:p w14:paraId="569108CE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MVP2</w:t>
      </w:r>
    </w:p>
    <w:p w14:paraId="150B99DC" w14:textId="77777777" w:rsidR="00534CC3" w:rsidRPr="00534CC3" w:rsidRDefault="00534CC3" w:rsidP="00534C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remaining frameworks (HHSC, Joint Commission, CHAP/ACHC whichever not chosen)</w:t>
      </w:r>
    </w:p>
    <w:p w14:paraId="791A4A49" w14:textId="77777777" w:rsidR="00534CC3" w:rsidRPr="00534CC3" w:rsidRDefault="00534CC3" w:rsidP="00534C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advanced consistency checks (decline narrative alignment, meds reconciliation)</w:t>
      </w:r>
    </w:p>
    <w:p w14:paraId="00A0C9A9" w14:textId="77777777" w:rsidR="00534CC3" w:rsidRPr="00534CC3" w:rsidRDefault="00534CC3" w:rsidP="00534C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CAPA workflow + trend dashboards</w:t>
      </w:r>
    </w:p>
    <w:p w14:paraId="336504AE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MVP3</w:t>
      </w:r>
    </w:p>
    <w:p w14:paraId="4571481A" w14:textId="77777777" w:rsidR="00534CC3" w:rsidRPr="00534CC3" w:rsidRDefault="00534CC3" w:rsidP="00534C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EMR integrations + FHIR/HL7</w:t>
      </w:r>
    </w:p>
    <w:p w14:paraId="25E7D7F7" w14:textId="77777777" w:rsidR="00534CC3" w:rsidRPr="00534CC3" w:rsidRDefault="00534CC3" w:rsidP="00534C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Benchmarking across agency locations</w:t>
      </w:r>
    </w:p>
    <w:p w14:paraId="4A54D7AD" w14:textId="77777777" w:rsidR="00534CC3" w:rsidRPr="00534CC3" w:rsidRDefault="00534CC3" w:rsidP="00534C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training recommendations and policy linkage</w:t>
      </w:r>
    </w:p>
    <w:p w14:paraId="33E2E37C" w14:textId="77777777" w:rsidR="00534CC3" w:rsidRPr="00534CC3" w:rsidRDefault="00534CC3" w:rsidP="00534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A7D88C">
          <v:rect id="_x0000_i1033" style="width:0;height:1.5pt" o:hralign="center" o:hrstd="t" o:hr="t" fillcolor="#a0a0a0" stroked="f"/>
        </w:pict>
      </w:r>
    </w:p>
    <w:p w14:paraId="223DEB82" w14:textId="77777777" w:rsidR="00534CC3" w:rsidRPr="00534CC3" w:rsidRDefault="00534CC3" w:rsidP="0053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What I can produce next (immediately useful artifacts)</w:t>
      </w:r>
    </w:p>
    <w:p w14:paraId="3C809D70" w14:textId="77777777" w:rsidR="00534CC3" w:rsidRPr="00534CC3" w:rsidRDefault="00534CC3" w:rsidP="0053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want, I can draft the following in your next message:</w:t>
      </w:r>
    </w:p>
    <w:p w14:paraId="2D24A8E8" w14:textId="77777777" w:rsidR="00534CC3" w:rsidRPr="00534CC3" w:rsidRDefault="00534CC3" w:rsidP="00534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feature-by-feature PRD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(product requirements doc)</w:t>
      </w:r>
    </w:p>
    <w:p w14:paraId="7270903D" w14:textId="77777777" w:rsidR="00534CC3" w:rsidRPr="00534CC3" w:rsidRDefault="00534CC3" w:rsidP="00534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requirements matrix template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(CRL + mapping to CMS/HHSC/ACHC/TJC/CHAP)</w:t>
      </w:r>
    </w:p>
    <w:p w14:paraId="635A6AB2" w14:textId="77777777" w:rsidR="00534CC3" w:rsidRPr="00534CC3" w:rsidRDefault="00534CC3" w:rsidP="00534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starter set of audit checks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(20–40 high-impact requirements) organized by module</w:t>
      </w:r>
    </w:p>
    <w:p w14:paraId="1EBC164B" w14:textId="77777777" w:rsidR="00534CC3" w:rsidRPr="00534CC3" w:rsidRDefault="00534CC3" w:rsidP="00534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screen-by-screen UI wireframe outline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(pages, components, permissions)</w:t>
      </w:r>
    </w:p>
    <w:p w14:paraId="30AFF6BE" w14:textId="77777777" w:rsidR="00534CC3" w:rsidRPr="00534CC3" w:rsidRDefault="00534CC3" w:rsidP="00534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34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 schema outline</w:t>
      </w:r>
      <w:r w:rsidRPr="00534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API endpoints list</w:t>
      </w:r>
    </w:p>
    <w:p w14:paraId="2AC445DB" w14:textId="77777777" w:rsidR="003C6C36" w:rsidRDefault="003C6C36"/>
    <w:sectPr w:rsidR="003C6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5B2"/>
    <w:multiLevelType w:val="multilevel"/>
    <w:tmpl w:val="775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2469"/>
    <w:multiLevelType w:val="multilevel"/>
    <w:tmpl w:val="1F3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081E"/>
    <w:multiLevelType w:val="multilevel"/>
    <w:tmpl w:val="0F9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075FE"/>
    <w:multiLevelType w:val="multilevel"/>
    <w:tmpl w:val="A8F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F27C4"/>
    <w:multiLevelType w:val="multilevel"/>
    <w:tmpl w:val="669C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E660E"/>
    <w:multiLevelType w:val="multilevel"/>
    <w:tmpl w:val="CE8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50025"/>
    <w:multiLevelType w:val="multilevel"/>
    <w:tmpl w:val="63B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C1D63"/>
    <w:multiLevelType w:val="multilevel"/>
    <w:tmpl w:val="0B6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00F01"/>
    <w:multiLevelType w:val="multilevel"/>
    <w:tmpl w:val="B21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87D30"/>
    <w:multiLevelType w:val="multilevel"/>
    <w:tmpl w:val="CA1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70D57"/>
    <w:multiLevelType w:val="multilevel"/>
    <w:tmpl w:val="E91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70476"/>
    <w:multiLevelType w:val="multilevel"/>
    <w:tmpl w:val="C1A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D0A87"/>
    <w:multiLevelType w:val="multilevel"/>
    <w:tmpl w:val="28B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17DE9"/>
    <w:multiLevelType w:val="multilevel"/>
    <w:tmpl w:val="458E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D261C"/>
    <w:multiLevelType w:val="multilevel"/>
    <w:tmpl w:val="75E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D6BBE"/>
    <w:multiLevelType w:val="multilevel"/>
    <w:tmpl w:val="5366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1D5AE5"/>
    <w:multiLevelType w:val="multilevel"/>
    <w:tmpl w:val="9C2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635B6"/>
    <w:multiLevelType w:val="multilevel"/>
    <w:tmpl w:val="68B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D21FC"/>
    <w:multiLevelType w:val="multilevel"/>
    <w:tmpl w:val="DE8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B3B81"/>
    <w:multiLevelType w:val="multilevel"/>
    <w:tmpl w:val="23CA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E5CB5"/>
    <w:multiLevelType w:val="multilevel"/>
    <w:tmpl w:val="9E2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D1853"/>
    <w:multiLevelType w:val="multilevel"/>
    <w:tmpl w:val="DEC8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592DED"/>
    <w:multiLevelType w:val="multilevel"/>
    <w:tmpl w:val="4A5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F7804"/>
    <w:multiLevelType w:val="multilevel"/>
    <w:tmpl w:val="FE0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41A37"/>
    <w:multiLevelType w:val="multilevel"/>
    <w:tmpl w:val="E6F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B15E1"/>
    <w:multiLevelType w:val="multilevel"/>
    <w:tmpl w:val="3948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05417"/>
    <w:multiLevelType w:val="multilevel"/>
    <w:tmpl w:val="554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636180">
    <w:abstractNumId w:val="15"/>
  </w:num>
  <w:num w:numId="2" w16cid:durableId="857278114">
    <w:abstractNumId w:val="20"/>
  </w:num>
  <w:num w:numId="3" w16cid:durableId="2110350212">
    <w:abstractNumId w:val="4"/>
  </w:num>
  <w:num w:numId="4" w16cid:durableId="592250209">
    <w:abstractNumId w:val="5"/>
  </w:num>
  <w:num w:numId="5" w16cid:durableId="1647582677">
    <w:abstractNumId w:val="2"/>
  </w:num>
  <w:num w:numId="6" w16cid:durableId="1393851266">
    <w:abstractNumId w:val="7"/>
  </w:num>
  <w:num w:numId="7" w16cid:durableId="161357803">
    <w:abstractNumId w:val="24"/>
  </w:num>
  <w:num w:numId="8" w16cid:durableId="1730155882">
    <w:abstractNumId w:val="11"/>
  </w:num>
  <w:num w:numId="9" w16cid:durableId="169878201">
    <w:abstractNumId w:val="12"/>
  </w:num>
  <w:num w:numId="10" w16cid:durableId="1119256283">
    <w:abstractNumId w:val="13"/>
  </w:num>
  <w:num w:numId="11" w16cid:durableId="1416632480">
    <w:abstractNumId w:val="23"/>
  </w:num>
  <w:num w:numId="12" w16cid:durableId="1685549802">
    <w:abstractNumId w:val="17"/>
  </w:num>
  <w:num w:numId="13" w16cid:durableId="1683969993">
    <w:abstractNumId w:val="16"/>
  </w:num>
  <w:num w:numId="14" w16cid:durableId="2093425263">
    <w:abstractNumId w:val="25"/>
  </w:num>
  <w:num w:numId="15" w16cid:durableId="1704863582">
    <w:abstractNumId w:val="8"/>
  </w:num>
  <w:num w:numId="16" w16cid:durableId="1178933842">
    <w:abstractNumId w:val="22"/>
  </w:num>
  <w:num w:numId="17" w16cid:durableId="1167283943">
    <w:abstractNumId w:val="26"/>
  </w:num>
  <w:num w:numId="18" w16cid:durableId="1316295710">
    <w:abstractNumId w:val="3"/>
  </w:num>
  <w:num w:numId="19" w16cid:durableId="2129740595">
    <w:abstractNumId w:val="21"/>
  </w:num>
  <w:num w:numId="20" w16cid:durableId="1102340128">
    <w:abstractNumId w:val="10"/>
  </w:num>
  <w:num w:numId="21" w16cid:durableId="793906603">
    <w:abstractNumId w:val="19"/>
  </w:num>
  <w:num w:numId="22" w16cid:durableId="10686865">
    <w:abstractNumId w:val="6"/>
  </w:num>
  <w:num w:numId="23" w16cid:durableId="580525015">
    <w:abstractNumId w:val="9"/>
  </w:num>
  <w:num w:numId="24" w16cid:durableId="1588684466">
    <w:abstractNumId w:val="14"/>
  </w:num>
  <w:num w:numId="25" w16cid:durableId="976297361">
    <w:abstractNumId w:val="1"/>
  </w:num>
  <w:num w:numId="26" w16cid:durableId="816579769">
    <w:abstractNumId w:val="0"/>
  </w:num>
  <w:num w:numId="27" w16cid:durableId="4257350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C3"/>
    <w:rsid w:val="003C6C36"/>
    <w:rsid w:val="00534CC3"/>
    <w:rsid w:val="008A382B"/>
    <w:rsid w:val="00A05BF5"/>
    <w:rsid w:val="00C1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0A2B"/>
  <w15:chartTrackingRefBased/>
  <w15:docId w15:val="{5EEB30E6-CC34-487E-A784-3ACB96A48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1321</Words>
  <Characters>7534</Characters>
  <Application>Microsoft Office Word</Application>
  <DocSecurity>0</DocSecurity>
  <Lines>62</Lines>
  <Paragraphs>17</Paragraphs>
  <ScaleCrop>false</ScaleCrop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Serene Meadows Hospice, LLC 2020</dc:creator>
  <cp:keywords/>
  <dc:description/>
  <cp:lastModifiedBy>Serene Meadows Hospice, LLC 2020</cp:lastModifiedBy>
  <cp:revision>1</cp:revision>
  <dcterms:created xsi:type="dcterms:W3CDTF">2026-01-30T00:31:00Z</dcterms:created>
  <dcterms:modified xsi:type="dcterms:W3CDTF">2026-01-30T00:32:00Z</dcterms:modified>
</cp:coreProperties>
</file>