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CA4" w:rsidRPr="00AB60F6" w:rsidRDefault="00AB60F6" w:rsidP="00AB60F6">
      <w:pPr>
        <w:jc w:val="center"/>
        <w:rPr>
          <w:b/>
          <w:bCs/>
          <w:color w:val="C00000"/>
          <w:sz w:val="44"/>
          <w:szCs w:val="44"/>
        </w:rPr>
      </w:pPr>
      <w:r w:rsidRPr="00AB60F6">
        <w:rPr>
          <w:b/>
          <w:bCs/>
          <w:color w:val="C00000"/>
          <w:sz w:val="44"/>
          <w:szCs w:val="44"/>
        </w:rPr>
        <w:t>Rapport de projet</w:t>
      </w:r>
    </w:p>
    <w:p w:rsidR="00AB60F6" w:rsidRPr="00AB60F6" w:rsidRDefault="00AB60F6" w:rsidP="00AB60F6">
      <w:pPr>
        <w:jc w:val="center"/>
        <w:rPr>
          <w:b/>
          <w:bCs/>
          <w:sz w:val="44"/>
          <w:szCs w:val="44"/>
        </w:rPr>
      </w:pPr>
      <w:r w:rsidRPr="00AB60F6">
        <w:rPr>
          <w:b/>
          <w:bCs/>
          <w:sz w:val="44"/>
          <w:szCs w:val="44"/>
        </w:rPr>
        <w:t>Java EE</w:t>
      </w:r>
    </w:p>
    <w:p w:rsidR="00AB60F6" w:rsidRDefault="00AB60F6" w:rsidP="00AB60F6">
      <w:pPr>
        <w:jc w:val="center"/>
        <w:rPr>
          <w:b/>
          <w:bCs/>
        </w:rPr>
      </w:pPr>
    </w:p>
    <w:p w:rsidR="00AB60F6" w:rsidRDefault="00AB60F6" w:rsidP="00AB60F6">
      <w:pPr>
        <w:jc w:val="center"/>
        <w:rPr>
          <w:b/>
          <w:bCs/>
        </w:rPr>
      </w:pPr>
    </w:p>
    <w:p w:rsidR="00AB60F6" w:rsidRDefault="00AB60F6" w:rsidP="00AB60F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910013" cy="3910013"/>
            <wp:effectExtent l="152400" t="152400" r="357505" b="3575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nding-machine-clipart-f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997" cy="3915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0F6" w:rsidRDefault="00AB60F6" w:rsidP="00AB60F6">
      <w:pPr>
        <w:jc w:val="center"/>
        <w:rPr>
          <w:b/>
          <w:bCs/>
        </w:rPr>
      </w:pPr>
      <w:r>
        <w:rPr>
          <w:b/>
          <w:bCs/>
        </w:rPr>
        <w:t>« Easy</w:t>
      </w:r>
      <w:r w:rsidR="00FF489B">
        <w:rPr>
          <w:b/>
          <w:bCs/>
        </w:rPr>
        <w:t>Stock</w:t>
      </w:r>
      <w:r>
        <w:rPr>
          <w:b/>
          <w:bCs/>
        </w:rPr>
        <w:t>, une p</w:t>
      </w:r>
      <w:r w:rsidRPr="00AB60F6">
        <w:rPr>
          <w:b/>
          <w:bCs/>
        </w:rPr>
        <w:t xml:space="preserve">lateforme de gestion de machines </w:t>
      </w:r>
      <w:r>
        <w:rPr>
          <w:b/>
          <w:bCs/>
        </w:rPr>
        <w:t>à café collaborative »</w:t>
      </w:r>
    </w:p>
    <w:p w:rsidR="00AB60F6" w:rsidRDefault="00AB60F6" w:rsidP="00AB60F6">
      <w:pPr>
        <w:jc w:val="center"/>
        <w:rPr>
          <w:b/>
          <w:bCs/>
        </w:rPr>
      </w:pPr>
    </w:p>
    <w:p w:rsidR="00AB60F6" w:rsidRDefault="00AB60F6" w:rsidP="00AB60F6">
      <w:pPr>
        <w:jc w:val="center"/>
        <w:rPr>
          <w:b/>
          <w:bCs/>
        </w:rPr>
      </w:pPr>
    </w:p>
    <w:p w:rsidR="00AB60F6" w:rsidRDefault="00AB60F6" w:rsidP="00AB60F6">
      <w:pPr>
        <w:jc w:val="center"/>
        <w:rPr>
          <w:b/>
          <w:bCs/>
        </w:rPr>
      </w:pPr>
    </w:p>
    <w:p w:rsidR="00AB60F6" w:rsidRDefault="00AB60F6" w:rsidP="00AB60F6">
      <w:pPr>
        <w:jc w:val="center"/>
        <w:rPr>
          <w:b/>
          <w:bCs/>
        </w:rPr>
      </w:pPr>
    </w:p>
    <w:p w:rsidR="00AB60F6" w:rsidRDefault="00AB60F6" w:rsidP="00AB60F6">
      <w:pPr>
        <w:jc w:val="center"/>
        <w:rPr>
          <w:b/>
          <w:bCs/>
        </w:rPr>
      </w:pPr>
    </w:p>
    <w:p w:rsidR="00AB60F6" w:rsidRDefault="00AB60F6" w:rsidP="00AB60F6">
      <w:pPr>
        <w:jc w:val="center"/>
        <w:rPr>
          <w:b/>
          <w:bCs/>
        </w:rPr>
      </w:pPr>
    </w:p>
    <w:p w:rsidR="00AB60F6" w:rsidRDefault="00AB60F6" w:rsidP="00AB60F6">
      <w:pPr>
        <w:jc w:val="center"/>
        <w:rPr>
          <w:b/>
          <w:bCs/>
        </w:rPr>
      </w:pPr>
    </w:p>
    <w:p w:rsidR="00AB60F6" w:rsidRDefault="00FF489B" w:rsidP="006874DA">
      <w:pPr>
        <w:jc w:val="center"/>
        <w:rPr>
          <w:b/>
          <w:bCs/>
        </w:rPr>
      </w:pPr>
      <w:r>
        <w:rPr>
          <w:b/>
          <w:bCs/>
        </w:rPr>
        <w:t>Paritosh Sharma MAHABIRSINGH</w:t>
      </w:r>
    </w:p>
    <w:p w:rsidR="00AB60F6" w:rsidRDefault="00AB60F6" w:rsidP="00AB60F6">
      <w:pPr>
        <w:jc w:val="center"/>
        <w:rPr>
          <w:b/>
          <w:bCs/>
        </w:rPr>
      </w:pPr>
      <w:r>
        <w:rPr>
          <w:b/>
          <w:bCs/>
        </w:rPr>
        <w:t>Malik BENCHEMAM</w:t>
      </w:r>
    </w:p>
    <w:sdt>
      <w:sdtPr>
        <w:id w:val="761734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43F39" w:rsidRDefault="00B43F39">
          <w:pPr>
            <w:pStyle w:val="En-ttedetabledesmatires"/>
          </w:pPr>
          <w:r>
            <w:t>Table des matières</w:t>
          </w:r>
        </w:p>
        <w:p w:rsidR="002710A3" w:rsidRDefault="002710A3">
          <w:pPr>
            <w:pStyle w:val="TM1"/>
            <w:tabs>
              <w:tab w:val="right" w:pos="9062"/>
            </w:tabs>
            <w:rPr>
              <w:rStyle w:val="Lienhypertexte"/>
              <w:noProof/>
              <w:color w:val="C00000"/>
              <w:sz w:val="32"/>
              <w:szCs w:val="32"/>
            </w:rPr>
          </w:pPr>
          <w:r>
            <w:rPr>
              <w:color w:val="C00000"/>
              <w:sz w:val="72"/>
              <w:szCs w:val="72"/>
            </w:rPr>
            <w:fldChar w:fldCharType="begin"/>
          </w:r>
          <w:r>
            <w:rPr>
              <w:color w:val="C00000"/>
              <w:sz w:val="72"/>
              <w:szCs w:val="72"/>
            </w:rPr>
            <w:instrText xml:space="preserve"> TOC \o "3-3" \h \z \t "Style1;1" </w:instrText>
          </w:r>
          <w:r>
            <w:rPr>
              <w:color w:val="C00000"/>
              <w:sz w:val="72"/>
              <w:szCs w:val="72"/>
            </w:rPr>
            <w:fldChar w:fldCharType="separate"/>
          </w:r>
          <w:hyperlink w:anchor="_Toc31986389" w:history="1">
            <w:r w:rsidRPr="002710A3">
              <w:rPr>
                <w:rStyle w:val="Lienhypertexte"/>
                <w:noProof/>
                <w:color w:val="C00000"/>
                <w:sz w:val="32"/>
                <w:szCs w:val="32"/>
              </w:rPr>
              <w:t>Introduction</w: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tab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begin"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instrText xml:space="preserve"> PAGEREF _Toc31986389 \h </w:instrTex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separate"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t>3</w: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end"/>
            </w:r>
          </w:hyperlink>
        </w:p>
        <w:p w:rsidR="002710A3" w:rsidRPr="002710A3" w:rsidRDefault="002710A3" w:rsidP="002710A3"/>
        <w:p w:rsidR="002710A3" w:rsidRDefault="002710A3">
          <w:pPr>
            <w:pStyle w:val="TM1"/>
            <w:tabs>
              <w:tab w:val="right" w:pos="9062"/>
            </w:tabs>
            <w:rPr>
              <w:rStyle w:val="Lienhypertexte"/>
              <w:noProof/>
              <w:color w:val="C00000"/>
              <w:sz w:val="32"/>
              <w:szCs w:val="32"/>
            </w:rPr>
          </w:pPr>
          <w:hyperlink w:anchor="_Toc31986390" w:history="1">
            <w:r w:rsidRPr="002710A3">
              <w:rPr>
                <w:rStyle w:val="Lienhypertexte"/>
                <w:noProof/>
                <w:color w:val="C00000"/>
                <w:sz w:val="32"/>
                <w:szCs w:val="32"/>
              </w:rPr>
              <w:t>Architecture logicielle</w: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tab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begin"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instrText xml:space="preserve"> PAGEREF _Toc31986390 \h </w:instrTex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separate"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t>3</w: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end"/>
            </w:r>
          </w:hyperlink>
        </w:p>
        <w:p w:rsidR="002710A3" w:rsidRPr="002710A3" w:rsidRDefault="002710A3" w:rsidP="002710A3"/>
        <w:p w:rsidR="002710A3" w:rsidRDefault="002710A3">
          <w:pPr>
            <w:pStyle w:val="TM1"/>
            <w:tabs>
              <w:tab w:val="right" w:pos="9062"/>
            </w:tabs>
            <w:rPr>
              <w:rStyle w:val="Lienhypertexte"/>
              <w:noProof/>
              <w:color w:val="C00000"/>
              <w:sz w:val="32"/>
              <w:szCs w:val="32"/>
            </w:rPr>
          </w:pPr>
          <w:hyperlink w:anchor="_Toc31986391" w:history="1">
            <w:r w:rsidRPr="002710A3">
              <w:rPr>
                <w:rStyle w:val="Lienhypertexte"/>
                <w:noProof/>
                <w:color w:val="C00000"/>
                <w:sz w:val="32"/>
                <w:szCs w:val="32"/>
              </w:rPr>
              <w:t>Base de données</w: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tab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begin"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instrText xml:space="preserve"> PAGEREF _Toc31986391 \h </w:instrTex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separate"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t>4</w: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end"/>
            </w:r>
          </w:hyperlink>
        </w:p>
        <w:p w:rsidR="002710A3" w:rsidRPr="002710A3" w:rsidRDefault="002710A3" w:rsidP="002710A3"/>
        <w:p w:rsidR="002710A3" w:rsidRDefault="002710A3">
          <w:pPr>
            <w:pStyle w:val="TM1"/>
            <w:tabs>
              <w:tab w:val="right" w:pos="9062"/>
            </w:tabs>
            <w:rPr>
              <w:rStyle w:val="Lienhypertexte"/>
              <w:noProof/>
              <w:color w:val="C00000"/>
              <w:sz w:val="32"/>
              <w:szCs w:val="32"/>
            </w:rPr>
          </w:pPr>
          <w:hyperlink w:anchor="_Toc31986392" w:history="1">
            <w:r w:rsidRPr="002710A3">
              <w:rPr>
                <w:rStyle w:val="Lienhypertexte"/>
                <w:noProof/>
                <w:color w:val="C00000"/>
                <w:sz w:val="32"/>
                <w:szCs w:val="32"/>
              </w:rPr>
              <w:t>Stratégie de tests</w: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tab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begin"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instrText xml:space="preserve"> PAGEREF _Toc31986392 \h </w:instrTex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separate"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t>5</w: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end"/>
            </w:r>
          </w:hyperlink>
        </w:p>
        <w:p w:rsidR="002710A3" w:rsidRPr="002710A3" w:rsidRDefault="002710A3" w:rsidP="002710A3"/>
        <w:p w:rsidR="002710A3" w:rsidRDefault="002710A3">
          <w:pPr>
            <w:pStyle w:val="TM1"/>
            <w:tabs>
              <w:tab w:val="right" w:pos="9062"/>
            </w:tabs>
            <w:rPr>
              <w:rStyle w:val="Lienhypertexte"/>
              <w:noProof/>
              <w:color w:val="C00000"/>
              <w:sz w:val="32"/>
              <w:szCs w:val="32"/>
            </w:rPr>
          </w:pPr>
          <w:hyperlink w:anchor="_Toc31986393" w:history="1">
            <w:r w:rsidRPr="002710A3">
              <w:rPr>
                <w:rStyle w:val="Lienhypertexte"/>
                <w:noProof/>
                <w:color w:val="C00000"/>
                <w:sz w:val="32"/>
                <w:szCs w:val="32"/>
              </w:rPr>
              <w:t>Comparaison des technologies pour la partie interface utilisateur</w: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tab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begin"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instrText xml:space="preserve"> PAGEREF _Toc31986393 \h </w:instrTex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separate"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t>6</w: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end"/>
            </w:r>
          </w:hyperlink>
        </w:p>
        <w:p w:rsidR="002710A3" w:rsidRPr="002710A3" w:rsidRDefault="002710A3" w:rsidP="002710A3"/>
        <w:p w:rsidR="002710A3" w:rsidRDefault="002710A3">
          <w:pPr>
            <w:pStyle w:val="TM1"/>
            <w:tabs>
              <w:tab w:val="right" w:pos="9062"/>
            </w:tabs>
            <w:rPr>
              <w:rStyle w:val="Lienhypertexte"/>
              <w:noProof/>
              <w:color w:val="C00000"/>
              <w:sz w:val="32"/>
              <w:szCs w:val="32"/>
            </w:rPr>
          </w:pPr>
          <w:hyperlink w:anchor="_Toc31986394" w:history="1">
            <w:r w:rsidRPr="002710A3">
              <w:rPr>
                <w:rStyle w:val="Lienhypertexte"/>
                <w:noProof/>
                <w:color w:val="C00000"/>
                <w:sz w:val="32"/>
                <w:szCs w:val="32"/>
              </w:rPr>
              <w:t>Implémentation de l’authentification</w: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tab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begin"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instrText xml:space="preserve"> PAGEREF _Toc31986394 \h </w:instrTex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separate"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t>6</w: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end"/>
            </w:r>
          </w:hyperlink>
        </w:p>
        <w:p w:rsidR="002710A3" w:rsidRPr="002710A3" w:rsidRDefault="002710A3" w:rsidP="002710A3"/>
        <w:p w:rsidR="002710A3" w:rsidRPr="002710A3" w:rsidRDefault="002710A3">
          <w:pPr>
            <w:pStyle w:val="TM1"/>
            <w:tabs>
              <w:tab w:val="right" w:pos="9062"/>
            </w:tabs>
            <w:rPr>
              <w:rFonts w:eastAsiaTheme="minorEastAsia"/>
              <w:noProof/>
              <w:color w:val="C00000"/>
              <w:sz w:val="32"/>
              <w:szCs w:val="32"/>
              <w:lang w:eastAsia="fr-FR"/>
            </w:rPr>
          </w:pPr>
          <w:hyperlink w:anchor="_Toc31986395" w:history="1">
            <w:r w:rsidRPr="002710A3">
              <w:rPr>
                <w:rStyle w:val="Lienhypertexte"/>
                <w:noProof/>
                <w:color w:val="C00000"/>
                <w:sz w:val="32"/>
                <w:szCs w:val="32"/>
              </w:rPr>
              <w:t>Manuel partie Administration / Manuel utilisateur</w: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tab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begin"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instrText xml:space="preserve"> PAGEREF _Toc31986395 \h </w:instrTex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separate"/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t>6</w:t>
            </w:r>
            <w:r w:rsidRPr="002710A3">
              <w:rPr>
                <w:noProof/>
                <w:webHidden/>
                <w:color w:val="C00000"/>
                <w:sz w:val="32"/>
                <w:szCs w:val="32"/>
              </w:rPr>
              <w:fldChar w:fldCharType="end"/>
            </w:r>
          </w:hyperlink>
        </w:p>
        <w:p w:rsidR="00B43F39" w:rsidRDefault="002710A3">
          <w:r>
            <w:rPr>
              <w:color w:val="C00000"/>
              <w:sz w:val="72"/>
              <w:szCs w:val="72"/>
            </w:rPr>
            <w:fldChar w:fldCharType="end"/>
          </w:r>
        </w:p>
      </w:sdtContent>
    </w:sdt>
    <w:p w:rsidR="00B43F39" w:rsidRDefault="00B43F39">
      <w:pPr>
        <w:rPr>
          <w:b/>
          <w:bCs/>
        </w:rPr>
      </w:pPr>
      <w:r>
        <w:rPr>
          <w:b/>
          <w:bCs/>
        </w:rPr>
        <w:br w:type="page"/>
      </w:r>
    </w:p>
    <w:p w:rsidR="00B43F39" w:rsidRDefault="00B43F39" w:rsidP="00B43F39">
      <w:pPr>
        <w:rPr>
          <w:b/>
          <w:bCs/>
        </w:rPr>
      </w:pPr>
    </w:p>
    <w:p w:rsidR="00F932D0" w:rsidRPr="008E3D00" w:rsidRDefault="00F932D0" w:rsidP="008E3D00">
      <w:pPr>
        <w:pStyle w:val="Style1"/>
        <w:rPr>
          <w:szCs w:val="48"/>
        </w:rPr>
      </w:pPr>
      <w:bookmarkStart w:id="0" w:name="_Toc31986389"/>
      <w:r w:rsidRPr="008E3D00">
        <w:rPr>
          <w:szCs w:val="48"/>
        </w:rPr>
        <w:t>Introduction</w:t>
      </w:r>
      <w:bookmarkEnd w:id="0"/>
    </w:p>
    <w:p w:rsidR="00C9743A" w:rsidRDefault="00F932D0" w:rsidP="00777B96">
      <w:pPr>
        <w:tabs>
          <w:tab w:val="left" w:pos="1380"/>
        </w:tabs>
      </w:pPr>
      <w:r>
        <w:t xml:space="preserve">Ce projet </w:t>
      </w:r>
      <w:r w:rsidR="00777B96">
        <w:t>constitue une plateforme de gestion de machine à café collaborative. Il nous a permis de réaliser ensemble un ensemble de composants</w:t>
      </w:r>
      <w:r w:rsidR="00C9743A">
        <w:t xml:space="preserve"> permettant d’implémenter une partie d’administration</w:t>
      </w:r>
      <w:r w:rsidR="00AE7857">
        <w:t>.</w:t>
      </w:r>
    </w:p>
    <w:p w:rsidR="00AE7857" w:rsidRDefault="00AE7857" w:rsidP="00777B96">
      <w:pPr>
        <w:tabs>
          <w:tab w:val="left" w:pos="1380"/>
        </w:tabs>
      </w:pPr>
      <w:r>
        <w:t>Chaque utilisateur peut créer son propre compte, puis éditer ses informations.</w:t>
      </w:r>
    </w:p>
    <w:p w:rsidR="00AE7857" w:rsidRDefault="00AE7857" w:rsidP="00777B96">
      <w:pPr>
        <w:tabs>
          <w:tab w:val="left" w:pos="1380"/>
        </w:tabs>
      </w:pPr>
      <w:r>
        <w:t>Un administrateur (</w:t>
      </w:r>
      <w:r w:rsidRPr="00B01E07">
        <w:rPr>
          <w:b/>
          <w:bCs/>
        </w:rPr>
        <w:t>username : admin, password : admin</w:t>
      </w:r>
      <w:r>
        <w:t>) peut accorder des privilèges aux utilisateurs existants, effectuer des opérations CRUD sur les utilisateurs.</w:t>
      </w:r>
    </w:p>
    <w:p w:rsidR="00AE7857" w:rsidRDefault="00AE7857" w:rsidP="00777B96">
      <w:pPr>
        <w:tabs>
          <w:tab w:val="left" w:pos="1380"/>
        </w:tabs>
      </w:pPr>
      <w:r>
        <w:t>Une notice de déploiement est fourni en annexe afin configurer l’application.</w:t>
      </w:r>
    </w:p>
    <w:p w:rsidR="00AE7857" w:rsidRDefault="00AE7857" w:rsidP="00777B96">
      <w:pPr>
        <w:tabs>
          <w:tab w:val="left" w:pos="1380"/>
        </w:tabs>
      </w:pPr>
    </w:p>
    <w:p w:rsidR="00AE7857" w:rsidRPr="004855EE" w:rsidRDefault="004855EE" w:rsidP="004855EE">
      <w:pPr>
        <w:rPr>
          <w:b/>
          <w:bCs/>
        </w:rPr>
      </w:pPr>
      <w:r w:rsidRPr="004855EE">
        <w:rPr>
          <w:b/>
          <w:bCs/>
        </w:rPr>
        <w:t>Authentification d’un utilisateur</w:t>
      </w:r>
    </w:p>
    <w:p w:rsidR="004855EE" w:rsidRPr="004855EE" w:rsidRDefault="004855EE" w:rsidP="004855EE">
      <w:pPr>
        <w:rPr>
          <w:b/>
          <w:bCs/>
        </w:rPr>
      </w:pPr>
    </w:p>
    <w:p w:rsidR="004855EE" w:rsidRPr="004855EE" w:rsidRDefault="004855EE" w:rsidP="004855EE">
      <w:pPr>
        <w:rPr>
          <w:b/>
          <w:bCs/>
        </w:rPr>
      </w:pPr>
      <w:r w:rsidRPr="004855EE">
        <w:rPr>
          <w:b/>
          <w:bCs/>
        </w:rPr>
        <w:t>Création d’un nouvel utilisateur</w:t>
      </w:r>
    </w:p>
    <w:p w:rsidR="004855EE" w:rsidRPr="004855EE" w:rsidRDefault="004855EE" w:rsidP="004855EE">
      <w:pPr>
        <w:rPr>
          <w:b/>
          <w:bCs/>
        </w:rPr>
      </w:pPr>
    </w:p>
    <w:p w:rsidR="004855EE" w:rsidRDefault="004855EE" w:rsidP="004855EE">
      <w:pPr>
        <w:rPr>
          <w:b/>
          <w:bCs/>
        </w:rPr>
      </w:pPr>
      <w:r w:rsidRPr="004855EE">
        <w:rPr>
          <w:b/>
          <w:bCs/>
        </w:rPr>
        <w:t xml:space="preserve">Gestion des utilisateurs </w:t>
      </w:r>
      <w:r w:rsidRPr="004855EE">
        <w:rPr>
          <w:b/>
          <w:bCs/>
        </w:rPr>
        <w:cr/>
      </w:r>
    </w:p>
    <w:p w:rsidR="004855EE" w:rsidRPr="001271E1" w:rsidRDefault="004855EE" w:rsidP="00B43646">
      <w:pPr>
        <w:pStyle w:val="Style1"/>
        <w:rPr>
          <w:szCs w:val="48"/>
        </w:rPr>
      </w:pPr>
      <w:bookmarkStart w:id="1" w:name="_Toc31986390"/>
      <w:r w:rsidRPr="001271E1">
        <w:rPr>
          <w:rStyle w:val="Style1Car"/>
          <w:b/>
          <w:bCs/>
          <w:szCs w:val="48"/>
        </w:rPr>
        <w:t>Architecture</w:t>
      </w:r>
      <w:r w:rsidRPr="001271E1">
        <w:rPr>
          <w:szCs w:val="48"/>
        </w:rPr>
        <w:t xml:space="preserve"> logicielle</w:t>
      </w:r>
      <w:bookmarkEnd w:id="1"/>
    </w:p>
    <w:p w:rsidR="00475E73" w:rsidRPr="00602625" w:rsidRDefault="004855EE" w:rsidP="0060262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60085" cy="3051758"/>
            <wp:effectExtent l="152400" t="152400" r="354965" b="3587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 coffeeserviceapp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6"/>
                    <a:stretch/>
                  </pic:blipFill>
                  <pic:spPr bwMode="auto">
                    <a:xfrm>
                      <a:off x="0" y="0"/>
                      <a:ext cx="5764375" cy="3054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394C">
        <w:rPr>
          <w:i/>
          <w:iCs/>
        </w:rPr>
        <w:t>Diagramme UML</w:t>
      </w:r>
      <w:r w:rsidR="002B7C77">
        <w:rPr>
          <w:i/>
          <w:iCs/>
        </w:rPr>
        <w:t xml:space="preserve"> </w:t>
      </w:r>
      <w:r w:rsidR="00602625">
        <w:rPr>
          <w:i/>
          <w:iCs/>
        </w:rPr>
        <w:t>de l’application</w:t>
      </w:r>
    </w:p>
    <w:p w:rsidR="002B7C77" w:rsidRDefault="002B7C77" w:rsidP="002B7C77">
      <w:r>
        <w:lastRenderedPageBreak/>
        <w:t>Ce Diagramme est disponible en annexe.</w:t>
      </w:r>
    </w:p>
    <w:p w:rsidR="00602625" w:rsidRPr="002B7C77" w:rsidRDefault="00602625" w:rsidP="002B7C77"/>
    <w:p w:rsidR="00475E73" w:rsidRDefault="00475E73" w:rsidP="00475E73">
      <w:pPr>
        <w:rPr>
          <w:b/>
          <w:bCs/>
        </w:rPr>
      </w:pPr>
      <w:r w:rsidRPr="00475E73">
        <w:rPr>
          <w:b/>
          <w:bCs/>
        </w:rPr>
        <w:t>Controller</w:t>
      </w:r>
    </w:p>
    <w:p w:rsidR="00475E73" w:rsidRDefault="00475E73" w:rsidP="00475E73">
      <w:pPr>
        <w:rPr>
          <w:b/>
          <w:bCs/>
        </w:rPr>
      </w:pPr>
    </w:p>
    <w:p w:rsidR="00475E73" w:rsidRDefault="00475E73" w:rsidP="00475E73">
      <w:pPr>
        <w:rPr>
          <w:b/>
          <w:bCs/>
        </w:rPr>
      </w:pPr>
      <w:r w:rsidRPr="00475E73">
        <w:rPr>
          <w:b/>
          <w:bCs/>
        </w:rPr>
        <w:t>Service</w:t>
      </w:r>
    </w:p>
    <w:p w:rsidR="00475E73" w:rsidRDefault="00475E73" w:rsidP="00475E73">
      <w:pPr>
        <w:rPr>
          <w:b/>
          <w:bCs/>
        </w:rPr>
      </w:pPr>
    </w:p>
    <w:p w:rsidR="00475E73" w:rsidRDefault="00475E73" w:rsidP="00475E73">
      <w:pPr>
        <w:rPr>
          <w:b/>
          <w:bCs/>
        </w:rPr>
      </w:pPr>
      <w:r w:rsidRPr="00475E73">
        <w:rPr>
          <w:b/>
          <w:bCs/>
        </w:rPr>
        <w:t>Repository</w:t>
      </w:r>
    </w:p>
    <w:p w:rsidR="00475E73" w:rsidRDefault="00475E73" w:rsidP="00475E73">
      <w:pPr>
        <w:rPr>
          <w:b/>
          <w:bCs/>
        </w:rPr>
      </w:pPr>
    </w:p>
    <w:p w:rsidR="00475E73" w:rsidRDefault="00475E73" w:rsidP="00475E73">
      <w:pPr>
        <w:rPr>
          <w:b/>
          <w:bCs/>
        </w:rPr>
      </w:pPr>
      <w:r w:rsidRPr="00475E73">
        <w:rPr>
          <w:b/>
          <w:bCs/>
        </w:rPr>
        <w:t>DTO</w:t>
      </w:r>
    </w:p>
    <w:p w:rsidR="00475E73" w:rsidRDefault="00475E73" w:rsidP="00475E73">
      <w:pPr>
        <w:rPr>
          <w:b/>
          <w:bCs/>
        </w:rPr>
      </w:pPr>
    </w:p>
    <w:p w:rsidR="00475E73" w:rsidRDefault="00475E73" w:rsidP="00475E73">
      <w:pPr>
        <w:rPr>
          <w:b/>
          <w:bCs/>
        </w:rPr>
      </w:pPr>
      <w:r w:rsidRPr="00475E73">
        <w:rPr>
          <w:b/>
          <w:bCs/>
        </w:rPr>
        <w:t>Entity</w:t>
      </w:r>
    </w:p>
    <w:p w:rsidR="00475E73" w:rsidRDefault="00475E73" w:rsidP="00475E73">
      <w:pPr>
        <w:rPr>
          <w:b/>
          <w:bCs/>
        </w:rPr>
      </w:pPr>
    </w:p>
    <w:p w:rsidR="0071464C" w:rsidRPr="0071464C" w:rsidRDefault="00475E73" w:rsidP="00B43F39">
      <w:pPr>
        <w:pStyle w:val="Style1"/>
      </w:pPr>
      <w:bookmarkStart w:id="2" w:name="_Toc31986391"/>
      <w:r w:rsidRPr="00475E73">
        <w:t>Base de données</w:t>
      </w:r>
      <w:bookmarkEnd w:id="2"/>
    </w:p>
    <w:p w:rsidR="00475E73" w:rsidRDefault="00475E73" w:rsidP="00475E73">
      <w:r w:rsidRPr="00475E73">
        <w:t xml:space="preserve">Pour la base de données, nous avons adopté la méthodologie « </w:t>
      </w:r>
      <w:r w:rsidRPr="0071464C">
        <w:rPr>
          <w:b/>
          <w:bCs/>
        </w:rPr>
        <w:t>Coding First</w:t>
      </w:r>
      <w:r w:rsidRPr="00475E73">
        <w:t xml:space="preserve"> », en déléguant la création</w:t>
      </w:r>
      <w:r w:rsidR="0071464C">
        <w:t xml:space="preserve"> </w:t>
      </w:r>
      <w:r w:rsidRPr="00475E73">
        <w:t>de la base à notre ORM (</w:t>
      </w:r>
      <w:r w:rsidRPr="0071464C">
        <w:rPr>
          <w:b/>
          <w:bCs/>
        </w:rPr>
        <w:t>O</w:t>
      </w:r>
      <w:r w:rsidRPr="00475E73">
        <w:t xml:space="preserve">bject </w:t>
      </w:r>
      <w:r w:rsidRPr="0071464C">
        <w:rPr>
          <w:b/>
          <w:bCs/>
        </w:rPr>
        <w:t>R</w:t>
      </w:r>
      <w:r w:rsidRPr="00475E73">
        <w:t xml:space="preserve">elational </w:t>
      </w:r>
      <w:r w:rsidRPr="0071464C">
        <w:rPr>
          <w:b/>
          <w:bCs/>
        </w:rPr>
        <w:t>M</w:t>
      </w:r>
      <w:r w:rsidRPr="00475E73">
        <w:t>apping).</w:t>
      </w:r>
    </w:p>
    <w:p w:rsidR="000C5F01" w:rsidRPr="00475E73" w:rsidRDefault="000C5F01" w:rsidP="00475E73">
      <w:r>
        <w:t>Nous avons utilisé le concept JPA Java Persistence API afin de générées automatiquement</w:t>
      </w:r>
      <w:r w:rsidR="002D5425">
        <w:t xml:space="preserve"> grâce aux annotations présentes dans les entités.</w:t>
      </w:r>
    </w:p>
    <w:p w:rsidR="00FD3476" w:rsidRDefault="00642632" w:rsidP="00642632">
      <w:pPr>
        <w:jc w:val="center"/>
      </w:pPr>
      <w:r>
        <w:rPr>
          <w:noProof/>
        </w:rPr>
        <w:lastRenderedPageBreak/>
        <w:drawing>
          <wp:inline distT="0" distB="0" distL="0" distR="0">
            <wp:extent cx="4978510" cy="4542230"/>
            <wp:effectExtent l="152400" t="152400" r="355600" b="35369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b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241" cy="4567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3476" w:rsidRDefault="00FD3476" w:rsidP="00FD3476">
      <w:pPr>
        <w:jc w:val="center"/>
        <w:rPr>
          <w:i/>
          <w:iCs/>
        </w:rPr>
      </w:pPr>
      <w:r>
        <w:rPr>
          <w:i/>
          <w:iCs/>
        </w:rPr>
        <w:t>Schéma relationnel</w:t>
      </w:r>
    </w:p>
    <w:p w:rsidR="00FD3476" w:rsidRDefault="00FD3476" w:rsidP="00FD3476"/>
    <w:p w:rsidR="00FD3476" w:rsidRDefault="00FD3476" w:rsidP="00FD3476"/>
    <w:p w:rsidR="00FD3476" w:rsidRDefault="00FD3476" w:rsidP="00B43F39">
      <w:pPr>
        <w:pStyle w:val="Style1"/>
      </w:pPr>
      <w:bookmarkStart w:id="3" w:name="_Toc31986392"/>
      <w:r w:rsidRPr="00FD3476">
        <w:t>Stratégie de tests</w:t>
      </w:r>
      <w:bookmarkEnd w:id="3"/>
      <w:r w:rsidRPr="00FD3476">
        <w:t xml:space="preserve"> </w:t>
      </w:r>
    </w:p>
    <w:p w:rsidR="00FD3476" w:rsidRDefault="00FD3476" w:rsidP="00FD3476">
      <w:r>
        <w:t>La stratégie de test adoptée fut les tests unitaires, des tests d’IHM et des tests d’API.</w:t>
      </w:r>
    </w:p>
    <w:p w:rsidR="00BC3000" w:rsidRDefault="00BC3000" w:rsidP="00FD3476">
      <w:r>
        <w:t>Les tests unitaires ont été générés automatique avec le plugin Intellij SquareTest. Cependant, ces tests n’ont pas été concluants.</w:t>
      </w:r>
    </w:p>
    <w:p w:rsidR="00BC3000" w:rsidRDefault="00BC3000" w:rsidP="00FD3476"/>
    <w:p w:rsidR="00BC3000" w:rsidRDefault="00BC3000" w:rsidP="00BC3000">
      <w:pPr>
        <w:rPr>
          <w:b/>
          <w:bCs/>
          <w:color w:val="C00000"/>
        </w:rPr>
      </w:pPr>
      <w:r w:rsidRPr="00BC3000">
        <w:rPr>
          <w:b/>
          <w:bCs/>
          <w:color w:val="C00000"/>
        </w:rPr>
        <w:t>Tests IHM</w:t>
      </w:r>
    </w:p>
    <w:p w:rsidR="00FD3476" w:rsidRDefault="00BC3000" w:rsidP="00FD3476">
      <w:r>
        <w:t xml:space="preserve">Nous avons développé une application Single Page Application avec Angular, les erreurs de vue ont pu être corrigé grâce à ces tests, ainsi que les problèmes entre les composants, et les problèmes portant sur les </w:t>
      </w:r>
      <w:r w:rsidR="00B01E07">
        <w:t>évènements</w:t>
      </w:r>
      <w:r>
        <w:t>.</w:t>
      </w:r>
    </w:p>
    <w:p w:rsidR="00BC3000" w:rsidRDefault="00BC3000" w:rsidP="00FD3476"/>
    <w:p w:rsidR="00BC3000" w:rsidRPr="00BC3000" w:rsidRDefault="00BC3000" w:rsidP="00FD3476">
      <w:pPr>
        <w:rPr>
          <w:b/>
          <w:bCs/>
          <w:color w:val="C00000"/>
        </w:rPr>
      </w:pPr>
      <w:r w:rsidRPr="00BC3000">
        <w:rPr>
          <w:b/>
          <w:bCs/>
          <w:color w:val="C00000"/>
        </w:rPr>
        <w:lastRenderedPageBreak/>
        <w:t>Test d’API</w:t>
      </w:r>
    </w:p>
    <w:p w:rsidR="00BC3000" w:rsidRDefault="00BC3000" w:rsidP="00FD3476">
      <w:r>
        <w:t xml:space="preserve">Les tests unitaires n’étant pas concluant, nous avons donc décidé d’effectuer des tests d’API. Nous avons donc effectué des requêtes avec plusieurs utilisateurs, </w:t>
      </w:r>
      <w:r w:rsidR="00B01E07">
        <w:t>possédant</w:t>
      </w:r>
      <w:r w:rsidR="009116FE">
        <w:t xml:space="preserve"> un rôle d’administrateur ou non.</w:t>
      </w:r>
    </w:p>
    <w:p w:rsidR="00116403" w:rsidRDefault="00116403" w:rsidP="00116403">
      <w:r>
        <w:rPr>
          <w:noProof/>
        </w:rPr>
        <w:drawing>
          <wp:inline distT="0" distB="0" distL="0" distR="0">
            <wp:extent cx="5760720" cy="4677410"/>
            <wp:effectExtent l="152400" t="152400" r="354330" b="3708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stm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7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9116FE" w:rsidRDefault="009116FE" w:rsidP="00FD3476"/>
    <w:p w:rsidR="009116FE" w:rsidRPr="00C13F3C" w:rsidRDefault="009116FE" w:rsidP="00B43F39">
      <w:pPr>
        <w:pStyle w:val="Style1"/>
      </w:pPr>
      <w:bookmarkStart w:id="5" w:name="_Toc31986393"/>
      <w:r w:rsidRPr="00C13F3C">
        <w:t>C</w:t>
      </w:r>
      <w:r w:rsidRPr="00C13F3C">
        <w:t>omparaison des technologies pour la partie interface utilisateur</w:t>
      </w:r>
      <w:bookmarkEnd w:id="5"/>
    </w:p>
    <w:p w:rsidR="009116FE" w:rsidRDefault="009116FE" w:rsidP="00FD3476">
      <w:r>
        <w:t xml:space="preserve">Ce projet nous a permis de manipuler le Framework Angular, cependant, plusieurs </w:t>
      </w:r>
      <w:r w:rsidR="00B01E07">
        <w:t>Framework</w:t>
      </w:r>
      <w:r>
        <w:t xml:space="preserve"> étaient possibles.</w:t>
      </w:r>
    </w:p>
    <w:tbl>
      <w:tblPr>
        <w:tblStyle w:val="Grilledutableau"/>
        <w:tblpPr w:leftFromText="141" w:rightFromText="141" w:vertAnchor="text" w:horzAnchor="page" w:tblpX="2849" w:tblpY="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7C11" w:rsidTr="00137C11">
        <w:tc>
          <w:tcPr>
            <w:tcW w:w="3020" w:type="dxa"/>
          </w:tcPr>
          <w:p w:rsidR="00137C11" w:rsidRDefault="00137C11" w:rsidP="00137C1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DB7AD15" wp14:editId="4A77DDCA">
                  <wp:extent cx="1050746" cy="697718"/>
                  <wp:effectExtent l="0" t="95250" r="92710" b="23622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_vue-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567" cy="72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137C11" w:rsidRDefault="00137C11" w:rsidP="00137C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845C15" wp14:editId="37CD7955">
                  <wp:extent cx="663048" cy="704488"/>
                  <wp:effectExtent l="0" t="0" r="3810" b="635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ngular-icon-1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711" cy="73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137C11" w:rsidRDefault="00137C11" w:rsidP="00137C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B47457" wp14:editId="05E00BDE">
                  <wp:extent cx="1001073" cy="707438"/>
                  <wp:effectExtent l="0" t="38100" r="66040" b="22606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200px-React-icon.svg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328" cy="71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7C11" w:rsidRPr="004310F2" w:rsidRDefault="00137C11" w:rsidP="004310F2">
      <w:pPr>
        <w:rPr>
          <w:b/>
          <w:bCs/>
        </w:rPr>
      </w:pPr>
      <w:r w:rsidRPr="004310F2">
        <w:rPr>
          <w:b/>
          <w:bCs/>
        </w:rPr>
        <w:t>Vue.js</w:t>
      </w:r>
    </w:p>
    <w:p w:rsidR="00137C11" w:rsidRPr="00137C11" w:rsidRDefault="00137C11" w:rsidP="00FD3476">
      <w:pPr>
        <w:rPr>
          <w:b/>
          <w:bCs/>
        </w:rPr>
      </w:pPr>
      <w:r w:rsidRPr="00137C11">
        <w:rPr>
          <w:b/>
          <w:bCs/>
        </w:rPr>
        <w:t>Angular</w:t>
      </w:r>
    </w:p>
    <w:p w:rsidR="00137C11" w:rsidRPr="00137C11" w:rsidRDefault="00137C11" w:rsidP="00FD3476">
      <w:pPr>
        <w:rPr>
          <w:b/>
          <w:bCs/>
        </w:rPr>
      </w:pPr>
      <w:r w:rsidRPr="00137C11">
        <w:rPr>
          <w:b/>
          <w:bCs/>
        </w:rPr>
        <w:t>ReactJS</w:t>
      </w:r>
    </w:p>
    <w:p w:rsidR="009116FE" w:rsidRDefault="009116FE" w:rsidP="00FD3476"/>
    <w:p w:rsidR="009116FE" w:rsidRDefault="00137C11" w:rsidP="00FD3476">
      <w:r>
        <w:t>Après avoir pesé le pour et le contre, nous avons opté pour Angular, en effet le projet Annuel</w:t>
      </w:r>
      <w:r w:rsidR="008136EA">
        <w:t xml:space="preserve"> étant basé sur cette technologie, nous avons décidé de nous former sur cette technologie</w:t>
      </w:r>
      <w:r w:rsidR="008A0447">
        <w:t xml:space="preserve"> pour ce projet JEE</w:t>
      </w:r>
      <w:r w:rsidR="00C13F3C">
        <w:t>.</w:t>
      </w:r>
    </w:p>
    <w:p w:rsidR="00C13F3C" w:rsidRDefault="00C13F3C" w:rsidP="00FD3476">
      <w:r>
        <w:t xml:space="preserve">Afin de parfaire au mieux notre auto-formation d’Angular, nous sommes parti d’une vue </w:t>
      </w:r>
      <w:r w:rsidRPr="00C13F3C">
        <w:rPr>
          <w:b/>
          <w:bCs/>
        </w:rPr>
        <w:t>from scratch</w:t>
      </w:r>
      <w:r>
        <w:rPr>
          <w:b/>
          <w:bCs/>
        </w:rPr>
        <w:t xml:space="preserve"> </w:t>
      </w:r>
      <w:r>
        <w:t>et non d’une api open-source modifié.</w:t>
      </w:r>
    </w:p>
    <w:p w:rsidR="00C13F3C" w:rsidRPr="00C13F3C" w:rsidRDefault="00C13F3C" w:rsidP="00FD3476">
      <w:pPr>
        <w:rPr>
          <w:b/>
          <w:bCs/>
          <w:color w:val="C00000"/>
          <w:sz w:val="44"/>
          <w:szCs w:val="44"/>
        </w:rPr>
      </w:pPr>
    </w:p>
    <w:p w:rsidR="00C13F3C" w:rsidRPr="00C13F3C" w:rsidRDefault="00C13F3C" w:rsidP="00B43F39">
      <w:pPr>
        <w:pStyle w:val="Style1"/>
      </w:pPr>
      <w:bookmarkStart w:id="6" w:name="_Toc31986394"/>
      <w:r w:rsidRPr="00C13F3C">
        <w:t>Implémentation de l’authentification</w:t>
      </w:r>
      <w:bookmarkEnd w:id="6"/>
    </w:p>
    <w:p w:rsidR="009116FE" w:rsidRDefault="009116FE" w:rsidP="00FD3476"/>
    <w:p w:rsidR="00C13F3C" w:rsidRDefault="00A82A27" w:rsidP="00B43F39">
      <w:pPr>
        <w:pStyle w:val="Style1"/>
      </w:pPr>
      <w:bookmarkStart w:id="7" w:name="_Toc31986395"/>
      <w:r>
        <w:t>M</w:t>
      </w:r>
      <w:r w:rsidR="00C13F3C" w:rsidRPr="00C13F3C">
        <w:t>anuel partie Administration</w:t>
      </w:r>
      <w:r w:rsidR="00C13F3C">
        <w:t xml:space="preserve"> / </w:t>
      </w:r>
      <w:r>
        <w:t>M</w:t>
      </w:r>
      <w:r w:rsidR="00C13F3C" w:rsidRPr="00C13F3C">
        <w:t>anuel utilisateur</w:t>
      </w:r>
      <w:bookmarkEnd w:id="7"/>
    </w:p>
    <w:p w:rsidR="00C13466" w:rsidRPr="00C13F3C" w:rsidRDefault="00C13466" w:rsidP="00C13F3C">
      <w:pPr>
        <w:rPr>
          <w:b/>
          <w:bCs/>
          <w:color w:val="C00000"/>
          <w:sz w:val="44"/>
          <w:szCs w:val="44"/>
        </w:rPr>
      </w:pPr>
    </w:p>
    <w:sectPr w:rsidR="00C13466" w:rsidRPr="00C13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1ABE"/>
    <w:multiLevelType w:val="hybridMultilevel"/>
    <w:tmpl w:val="B404A66E"/>
    <w:lvl w:ilvl="0" w:tplc="CAD6104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502E9"/>
    <w:multiLevelType w:val="hybridMultilevel"/>
    <w:tmpl w:val="2A0A3EF4"/>
    <w:lvl w:ilvl="0" w:tplc="EC8C4BE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62"/>
    <w:rsid w:val="000C5F01"/>
    <w:rsid w:val="000D7F2E"/>
    <w:rsid w:val="00116403"/>
    <w:rsid w:val="001271E1"/>
    <w:rsid w:val="00137C11"/>
    <w:rsid w:val="00152155"/>
    <w:rsid w:val="002710A3"/>
    <w:rsid w:val="002B7C77"/>
    <w:rsid w:val="002D5425"/>
    <w:rsid w:val="003C7139"/>
    <w:rsid w:val="0041394C"/>
    <w:rsid w:val="004310F2"/>
    <w:rsid w:val="00475E73"/>
    <w:rsid w:val="004855EE"/>
    <w:rsid w:val="00532A94"/>
    <w:rsid w:val="00602625"/>
    <w:rsid w:val="00642632"/>
    <w:rsid w:val="006761E6"/>
    <w:rsid w:val="006874DA"/>
    <w:rsid w:val="006A2CA4"/>
    <w:rsid w:val="0071464C"/>
    <w:rsid w:val="00777B96"/>
    <w:rsid w:val="008136EA"/>
    <w:rsid w:val="0086608E"/>
    <w:rsid w:val="008A0447"/>
    <w:rsid w:val="008E3D00"/>
    <w:rsid w:val="00911302"/>
    <w:rsid w:val="009116FE"/>
    <w:rsid w:val="00975BAC"/>
    <w:rsid w:val="00A82A27"/>
    <w:rsid w:val="00AB60F6"/>
    <w:rsid w:val="00AE7857"/>
    <w:rsid w:val="00B01E07"/>
    <w:rsid w:val="00B02D6A"/>
    <w:rsid w:val="00B43646"/>
    <w:rsid w:val="00B43F39"/>
    <w:rsid w:val="00BB1865"/>
    <w:rsid w:val="00BC3000"/>
    <w:rsid w:val="00C13466"/>
    <w:rsid w:val="00C13F3C"/>
    <w:rsid w:val="00C83062"/>
    <w:rsid w:val="00C9743A"/>
    <w:rsid w:val="00F932D0"/>
    <w:rsid w:val="00FD3476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F19A"/>
  <w15:chartTrackingRefBased/>
  <w15:docId w15:val="{F4697DC2-E655-4A43-BE25-50D8ED57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3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3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F01"/>
    <w:pPr>
      <w:ind w:left="720"/>
      <w:contextualSpacing/>
    </w:pPr>
  </w:style>
  <w:style w:type="table" w:styleId="Grilledutableau">
    <w:name w:val="Table Grid"/>
    <w:basedOn w:val="TableauNormal"/>
    <w:uiPriority w:val="39"/>
    <w:rsid w:val="0091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ar"/>
    <w:qFormat/>
    <w:rsid w:val="00B43F39"/>
    <w:rPr>
      <w:b/>
      <w:bCs/>
      <w:color w:val="C00000"/>
      <w:sz w:val="48"/>
      <w:szCs w:val="44"/>
    </w:rPr>
  </w:style>
  <w:style w:type="character" w:customStyle="1" w:styleId="Titre1Car">
    <w:name w:val="Titre 1 Car"/>
    <w:basedOn w:val="Policepardfaut"/>
    <w:link w:val="Titre1"/>
    <w:uiPriority w:val="9"/>
    <w:rsid w:val="00B43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ar">
    <w:name w:val="Style1 Car"/>
    <w:basedOn w:val="Policepardfaut"/>
    <w:link w:val="Style1"/>
    <w:rsid w:val="00B43F39"/>
    <w:rPr>
      <w:b/>
      <w:bCs/>
      <w:color w:val="C00000"/>
      <w:sz w:val="48"/>
      <w:szCs w:val="4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3F39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43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B43F3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4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27915-C8FF-4BD6-A9EF-3BF93162F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™</dc:creator>
  <cp:keywords/>
  <dc:description/>
  <cp:lastModifiedBy>Malik ™</cp:lastModifiedBy>
  <cp:revision>3</cp:revision>
  <dcterms:created xsi:type="dcterms:W3CDTF">2020-02-07T15:46:00Z</dcterms:created>
  <dcterms:modified xsi:type="dcterms:W3CDTF">2020-02-07T15:50:00Z</dcterms:modified>
</cp:coreProperties>
</file>