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644" w:rsidRPr="00A522B6" w:rsidRDefault="00A522B6" w:rsidP="00A522B6">
      <w:pPr>
        <w:bidi/>
        <w:jc w:val="center"/>
        <w:rPr>
          <w:rFonts w:ascii="Arial Unicode MS" w:eastAsia="Arial Unicode MS" w:hAnsi="Arial Unicode MS" w:cs="Arial Unicode MS"/>
          <w:rtl/>
          <w:lang w:bidi="fa-IR"/>
        </w:rPr>
      </w:pPr>
      <w:r w:rsidRPr="00A522B6">
        <w:rPr>
          <w:rFonts w:ascii="Arial Unicode MS" w:eastAsia="Arial Unicode MS" w:hAnsi="Arial Unicode MS" w:cs="Arial Unicode MS" w:hint="cs"/>
          <w:rtl/>
          <w:lang w:bidi="fa-IR"/>
        </w:rPr>
        <w:t>به نام خدا</w:t>
      </w:r>
    </w:p>
    <w:p w:rsidR="00A522B6" w:rsidRPr="00A522B6" w:rsidRDefault="00A522B6" w:rsidP="00A522B6">
      <w:pPr>
        <w:bidi/>
        <w:jc w:val="center"/>
        <w:rPr>
          <w:rFonts w:ascii="Arial Unicode MS" w:eastAsia="Arial Unicode MS" w:hAnsi="Arial Unicode MS" w:cs="Arial Unicode MS"/>
          <w:rtl/>
          <w:lang w:val="en-US" w:bidi="fa-IR"/>
        </w:rPr>
      </w:pPr>
      <w:r w:rsidRPr="00A522B6">
        <w:rPr>
          <w:rFonts w:ascii="Arial Unicode MS" w:eastAsia="Arial Unicode MS" w:hAnsi="Arial Unicode MS" w:cs="Arial Unicode MS" w:hint="cs"/>
          <w:rtl/>
          <w:lang w:bidi="fa-IR"/>
        </w:rPr>
        <w:t xml:space="preserve">تسک </w:t>
      </w:r>
      <w:r w:rsidRPr="00A522B6">
        <w:rPr>
          <w:rFonts w:ascii="Arial Unicode MS" w:eastAsia="Arial Unicode MS" w:hAnsi="Arial Unicode MS" w:cs="Arial Unicode MS"/>
          <w:lang w:val="en-US" w:bidi="fa-IR"/>
        </w:rPr>
        <w:t>OMS</w:t>
      </w:r>
      <w:r w:rsidRPr="00A522B6">
        <w:rPr>
          <w:rFonts w:ascii="Arial Unicode MS" w:eastAsia="Arial Unicode MS" w:hAnsi="Arial Unicode MS" w:cs="Arial Unicode MS" w:hint="cs"/>
          <w:rtl/>
          <w:lang w:val="en-US" w:bidi="fa-IR"/>
        </w:rPr>
        <w:t xml:space="preserve"> محمدرضا ملیخان</w:t>
      </w:r>
    </w:p>
    <w:p w:rsidR="00A522B6" w:rsidRPr="00A522B6" w:rsidRDefault="00A522B6" w:rsidP="00A522B6">
      <w:pPr>
        <w:bidi/>
        <w:jc w:val="center"/>
        <w:rPr>
          <w:rFonts w:ascii="Arial Unicode MS" w:eastAsia="Arial Unicode MS" w:hAnsi="Arial Unicode MS" w:cs="Arial Unicode MS"/>
          <w:rtl/>
          <w:lang w:val="en-US" w:bidi="fa-IR"/>
        </w:rPr>
      </w:pPr>
    </w:p>
    <w:p w:rsidR="00A522B6" w:rsidRPr="00A522B6" w:rsidRDefault="00A522B6" w:rsidP="00A522B6">
      <w:pPr>
        <w:bidi/>
        <w:jc w:val="lowKashida"/>
        <w:rPr>
          <w:rFonts w:ascii="Arial Unicode MS" w:eastAsia="Arial Unicode MS" w:hAnsi="Arial Unicode MS" w:cs="Arial Unicode MS"/>
          <w:rtl/>
          <w:lang w:val="en-US" w:bidi="fa-IR"/>
        </w:rPr>
      </w:pPr>
      <w:r w:rsidRPr="00A522B6">
        <w:rPr>
          <w:rFonts w:ascii="Arial Unicode MS" w:eastAsia="Arial Unicode MS" w:hAnsi="Arial Unicode MS" w:cs="Arial Unicode MS" w:hint="cs"/>
          <w:rtl/>
          <w:lang w:val="en-US" w:bidi="fa-IR"/>
        </w:rPr>
        <w:t>ضمن عرض تشکر بابت وقتتان</w:t>
      </w:r>
      <w:r w:rsidRPr="00A522B6">
        <w:rPr>
          <w:rFonts w:ascii="Arial Unicode MS" w:eastAsia="Arial Unicode MS" w:hAnsi="Arial Unicode MS" w:cs="Arial Unicode MS"/>
          <w:lang w:val="en-US" w:bidi="fa-IR"/>
        </w:rPr>
        <w:t>,</w:t>
      </w:r>
      <w:r w:rsidRPr="00A522B6">
        <w:rPr>
          <w:rFonts w:ascii="Arial Unicode MS" w:eastAsia="Arial Unicode MS" w:hAnsi="Arial Unicode MS" w:cs="Arial Unicode MS" w:hint="cs"/>
          <w:rtl/>
          <w:lang w:val="en-US" w:bidi="fa-IR"/>
        </w:rPr>
        <w:t xml:space="preserve"> احتراما میبایست این نکته را مورد تاکید قرار دهم که بدلیل وقت محدود شاید اشتباهاتی در تسک وجود داشته باشد. اما کلیات مطالب ارائه شده بصورت کامل پیاده سازی شده اند از جمله ساگا پترن </w:t>
      </w:r>
      <w:r w:rsidRPr="00A522B6">
        <w:rPr>
          <w:rFonts w:ascii="Arial Unicode MS" w:eastAsia="Arial Unicode MS" w:hAnsi="Arial Unicode MS" w:cs="Arial Unicode MS"/>
          <w:lang w:val="en-US" w:bidi="fa-IR"/>
        </w:rPr>
        <w:t>,</w:t>
      </w:r>
      <w:r w:rsidRPr="00A522B6">
        <w:rPr>
          <w:rFonts w:ascii="Arial Unicode MS" w:eastAsia="Arial Unicode MS" w:hAnsi="Arial Unicode MS" w:cs="Arial Unicode MS" w:hint="cs"/>
          <w:rtl/>
          <w:lang w:val="en-US" w:bidi="fa-IR"/>
        </w:rPr>
        <w:t xml:space="preserve"> ارتباطات </w:t>
      </w:r>
      <w:r w:rsidRPr="00A522B6">
        <w:rPr>
          <w:rFonts w:ascii="Arial Unicode MS" w:eastAsia="Arial Unicode MS" w:hAnsi="Arial Unicode MS" w:cs="Arial Unicode MS"/>
          <w:lang w:val="en-US" w:bidi="fa-IR"/>
        </w:rPr>
        <w:t>GRPC</w:t>
      </w:r>
      <w:r w:rsidRPr="00A522B6">
        <w:rPr>
          <w:rFonts w:ascii="Arial Unicode MS" w:eastAsia="Arial Unicode MS" w:hAnsi="Arial Unicode MS" w:cs="Arial Unicode MS" w:hint="cs"/>
          <w:rtl/>
          <w:lang w:val="en-US" w:bidi="fa-IR"/>
        </w:rPr>
        <w:t xml:space="preserve"> و استفاده از طراحی دامنه محور به همراه چندین دیتابیس. شایان ذکر است پروژه فوق مورد تست قرار گرفته است و مشکل چندانی از لحاظ عملکردی در آن وجود ندارد.</w:t>
      </w:r>
    </w:p>
    <w:p w:rsidR="00A522B6" w:rsidRPr="00A522B6" w:rsidRDefault="00A522B6" w:rsidP="00A522B6">
      <w:pPr>
        <w:bidi/>
        <w:jc w:val="lowKashida"/>
        <w:rPr>
          <w:rFonts w:ascii="Arial Unicode MS" w:eastAsia="Arial Unicode MS" w:hAnsi="Arial Unicode MS" w:cs="Arial Unicode MS"/>
          <w:rtl/>
          <w:lang w:val="en-US" w:bidi="fa-IR"/>
        </w:rPr>
      </w:pPr>
    </w:p>
    <w:p w:rsidR="00A522B6" w:rsidRPr="00A522B6" w:rsidRDefault="00A522B6" w:rsidP="00A522B6">
      <w:pPr>
        <w:bidi/>
        <w:jc w:val="lowKashida"/>
        <w:rPr>
          <w:rFonts w:ascii="Arial Unicode MS" w:eastAsia="Arial Unicode MS" w:hAnsi="Arial Unicode MS" w:cs="Arial Unicode MS"/>
          <w:rtl/>
          <w:lang w:val="en-US" w:bidi="fa-IR"/>
        </w:rPr>
      </w:pPr>
      <w:r w:rsidRPr="00A522B6">
        <w:rPr>
          <w:rFonts w:ascii="Arial Unicode MS" w:eastAsia="Arial Unicode MS" w:hAnsi="Arial Unicode MS" w:cs="Arial Unicode MS" w:hint="cs"/>
          <w:rtl/>
          <w:lang w:val="en-US" w:bidi="fa-IR"/>
        </w:rPr>
        <w:t>تکنولوژی های مورد استفاده:</w:t>
      </w:r>
    </w:p>
    <w:p w:rsidR="00A522B6" w:rsidRPr="00A522B6" w:rsidRDefault="00A522B6" w:rsidP="00A522B6">
      <w:pPr>
        <w:bidi/>
        <w:jc w:val="lowKashida"/>
        <w:rPr>
          <w:rFonts w:ascii="Arial Unicode MS" w:eastAsia="Arial Unicode MS" w:hAnsi="Arial Unicode MS" w:cs="Arial Unicode MS"/>
          <w:lang w:val="en-US" w:bidi="fa-IR"/>
        </w:rPr>
      </w:pPr>
      <w:proofErr w:type="spellStart"/>
      <w:r w:rsidRPr="00A522B6">
        <w:rPr>
          <w:rFonts w:ascii="Arial Unicode MS" w:eastAsia="Arial Unicode MS" w:hAnsi="Arial Unicode MS" w:cs="Arial Unicode MS"/>
          <w:lang w:val="en-US" w:bidi="fa-IR"/>
        </w:rPr>
        <w:t>MassTransit</w:t>
      </w:r>
      <w:proofErr w:type="spellEnd"/>
    </w:p>
    <w:p w:rsidR="00A522B6" w:rsidRDefault="00A522B6" w:rsidP="00A522B6">
      <w:pPr>
        <w:bidi/>
        <w:jc w:val="lowKashida"/>
        <w:rPr>
          <w:rFonts w:ascii="Arial Unicode MS" w:eastAsia="Arial Unicode MS" w:hAnsi="Arial Unicode MS" w:cs="Arial Unicode MS"/>
          <w:lang w:val="en-US" w:bidi="fa-IR"/>
        </w:rPr>
      </w:pPr>
      <w:proofErr w:type="spellStart"/>
      <w:r w:rsidRPr="00A522B6">
        <w:rPr>
          <w:rFonts w:ascii="Arial Unicode MS" w:eastAsia="Arial Unicode MS" w:hAnsi="Arial Unicode MS" w:cs="Arial Unicode MS"/>
          <w:lang w:val="en-US" w:bidi="fa-IR"/>
        </w:rPr>
        <w:t>RabbitMQ</w:t>
      </w:r>
      <w:proofErr w:type="spellEnd"/>
    </w:p>
    <w:p w:rsidR="00AD10E9" w:rsidRPr="00A522B6" w:rsidRDefault="00AD10E9" w:rsidP="00AD10E9">
      <w:pPr>
        <w:bidi/>
        <w:jc w:val="lowKashida"/>
        <w:rPr>
          <w:rFonts w:ascii="Arial Unicode MS" w:eastAsia="Arial Unicode MS" w:hAnsi="Arial Unicode MS" w:cs="Arial Unicode MS"/>
          <w:lang w:val="en-US" w:bidi="fa-IR"/>
        </w:rPr>
      </w:pPr>
      <w:r>
        <w:rPr>
          <w:rFonts w:ascii="Arial Unicode MS" w:eastAsia="Arial Unicode MS" w:hAnsi="Arial Unicode MS" w:cs="Arial Unicode MS"/>
          <w:lang w:val="en-US" w:bidi="fa-IR"/>
        </w:rPr>
        <w:t>MongoDB (Saga Event Sourcing)</w:t>
      </w:r>
    </w:p>
    <w:p w:rsidR="00A522B6" w:rsidRPr="00A522B6" w:rsidRDefault="00A522B6" w:rsidP="00A522B6">
      <w:pPr>
        <w:bidi/>
        <w:jc w:val="lowKashida"/>
        <w:rPr>
          <w:rFonts w:ascii="Arial Unicode MS" w:eastAsia="Arial Unicode MS" w:hAnsi="Arial Unicode MS" w:cs="Arial Unicode MS"/>
          <w:lang w:val="en-US" w:bidi="fa-IR"/>
        </w:rPr>
      </w:pPr>
      <w:r w:rsidRPr="00A522B6">
        <w:rPr>
          <w:rFonts w:ascii="Arial Unicode MS" w:eastAsia="Arial Unicode MS" w:hAnsi="Arial Unicode MS" w:cs="Arial Unicode MS"/>
          <w:lang w:val="en-US" w:bidi="fa-IR"/>
        </w:rPr>
        <w:t>GRPC</w:t>
      </w:r>
    </w:p>
    <w:p w:rsidR="00A522B6" w:rsidRPr="00A522B6" w:rsidRDefault="00A522B6" w:rsidP="00A522B6">
      <w:pPr>
        <w:bidi/>
        <w:jc w:val="lowKashida"/>
        <w:rPr>
          <w:rFonts w:ascii="Arial Unicode MS" w:eastAsia="Arial Unicode MS" w:hAnsi="Arial Unicode MS" w:cs="Arial Unicode MS"/>
          <w:lang w:val="en-US" w:bidi="fa-IR"/>
        </w:rPr>
      </w:pPr>
      <w:proofErr w:type="spellStart"/>
      <w:r w:rsidRPr="00A522B6">
        <w:rPr>
          <w:rFonts w:ascii="Arial Unicode MS" w:eastAsia="Arial Unicode MS" w:hAnsi="Arial Unicode MS" w:cs="Arial Unicode MS"/>
          <w:lang w:val="en-US" w:bidi="fa-IR"/>
        </w:rPr>
        <w:t>EntityFramework</w:t>
      </w:r>
      <w:proofErr w:type="spellEnd"/>
    </w:p>
    <w:p w:rsidR="00A522B6" w:rsidRDefault="00A522B6" w:rsidP="00A522B6">
      <w:pPr>
        <w:bidi/>
        <w:jc w:val="lowKashida"/>
        <w:rPr>
          <w:rFonts w:ascii="Arial Unicode MS" w:eastAsia="Arial Unicode MS" w:hAnsi="Arial Unicode MS" w:cs="Arial Unicode MS"/>
          <w:lang w:val="en-US" w:bidi="fa-IR"/>
        </w:rPr>
      </w:pPr>
      <w:r w:rsidRPr="00A522B6">
        <w:rPr>
          <w:rFonts w:ascii="Arial Unicode MS" w:eastAsia="Arial Unicode MS" w:hAnsi="Arial Unicode MS" w:cs="Arial Unicode MS"/>
          <w:lang w:val="en-US" w:bidi="fa-IR"/>
        </w:rPr>
        <w:t>Dapper</w:t>
      </w:r>
    </w:p>
    <w:p w:rsidR="002734BF" w:rsidRPr="00A522B6" w:rsidRDefault="002734BF" w:rsidP="002734BF">
      <w:pPr>
        <w:bidi/>
        <w:jc w:val="lowKashida"/>
        <w:rPr>
          <w:rFonts w:ascii="Arial Unicode MS" w:eastAsia="Arial Unicode MS" w:hAnsi="Arial Unicode MS" w:cs="Arial Unicode MS"/>
          <w:lang w:val="en-US" w:bidi="fa-IR"/>
        </w:rPr>
      </w:pPr>
      <w:proofErr w:type="spellStart"/>
      <w:r>
        <w:rPr>
          <w:rFonts w:ascii="Arial Unicode MS" w:eastAsia="Arial Unicode MS" w:hAnsi="Arial Unicode MS" w:cs="Arial Unicode MS"/>
          <w:lang w:val="en-US" w:bidi="fa-IR"/>
        </w:rPr>
        <w:t>EventStoreDb</w:t>
      </w:r>
      <w:proofErr w:type="spellEnd"/>
    </w:p>
    <w:p w:rsidR="00A522B6" w:rsidRPr="00A522B6" w:rsidRDefault="00A522B6" w:rsidP="00A522B6">
      <w:pPr>
        <w:bidi/>
        <w:jc w:val="lowKashida"/>
        <w:rPr>
          <w:rFonts w:ascii="Arial Unicode MS" w:eastAsia="Arial Unicode MS" w:hAnsi="Arial Unicode MS" w:cs="Arial Unicode MS"/>
          <w:lang w:val="en-US" w:bidi="fa-IR"/>
        </w:rPr>
      </w:pPr>
      <w:r w:rsidRPr="00A522B6">
        <w:rPr>
          <w:rFonts w:ascii="Arial Unicode MS" w:eastAsia="Arial Unicode MS" w:hAnsi="Arial Unicode MS" w:cs="Arial Unicode MS"/>
          <w:lang w:val="en-US" w:bidi="fa-IR"/>
        </w:rPr>
        <w:t>…</w:t>
      </w:r>
    </w:p>
    <w:p w:rsidR="00A522B6" w:rsidRPr="00A522B6" w:rsidRDefault="00A522B6" w:rsidP="00A522B6">
      <w:pPr>
        <w:bidi/>
        <w:jc w:val="lowKashida"/>
        <w:rPr>
          <w:rFonts w:ascii="Arial Unicode MS" w:eastAsia="Arial Unicode MS" w:hAnsi="Arial Unicode MS" w:cs="Arial Unicode MS"/>
          <w:lang w:val="en-US" w:bidi="fa-IR"/>
        </w:rPr>
      </w:pPr>
    </w:p>
    <w:p w:rsidR="00A522B6" w:rsidRDefault="00A522B6" w:rsidP="00A522B6">
      <w:pPr>
        <w:bidi/>
        <w:jc w:val="lowKashida"/>
        <w:rPr>
          <w:rFonts w:ascii="Arial Unicode MS" w:eastAsia="Arial Unicode MS" w:hAnsi="Arial Unicode MS" w:cs="Arial Unicode MS"/>
          <w:rtl/>
          <w:lang w:val="en-US" w:bidi="fa-IR"/>
        </w:rPr>
      </w:pPr>
      <w:r w:rsidRPr="00A522B6">
        <w:rPr>
          <w:rFonts w:ascii="Arial Unicode MS" w:eastAsia="Arial Unicode MS" w:hAnsi="Arial Unicode MS" w:cs="Arial Unicode MS" w:hint="cs"/>
          <w:rtl/>
          <w:lang w:val="en-US" w:bidi="fa-IR"/>
        </w:rPr>
        <w:t xml:space="preserve">برای شروع کافیست تا سرویس های </w:t>
      </w:r>
      <w:r w:rsidRPr="00A522B6">
        <w:rPr>
          <w:rFonts w:ascii="Arial Unicode MS" w:eastAsia="Arial Unicode MS" w:hAnsi="Arial Unicode MS" w:cs="Arial Unicode MS"/>
          <w:lang w:val="en-US" w:bidi="fa-IR"/>
        </w:rPr>
        <w:t>inventory</w:t>
      </w:r>
      <w:r w:rsidRPr="00A522B6">
        <w:rPr>
          <w:rFonts w:ascii="Arial Unicode MS" w:eastAsia="Arial Unicode MS" w:hAnsi="Arial Unicode MS" w:cs="Arial Unicode MS" w:hint="cs"/>
          <w:rtl/>
          <w:lang w:val="en-US" w:bidi="fa-IR"/>
        </w:rPr>
        <w:t xml:space="preserve"> و </w:t>
      </w:r>
      <w:r w:rsidRPr="00A522B6">
        <w:rPr>
          <w:rFonts w:ascii="Arial Unicode MS" w:eastAsia="Arial Unicode MS" w:hAnsi="Arial Unicode MS" w:cs="Arial Unicode MS"/>
          <w:lang w:val="en-US" w:bidi="fa-IR"/>
        </w:rPr>
        <w:t>Payment</w:t>
      </w:r>
      <w:r w:rsidRPr="00A522B6">
        <w:rPr>
          <w:rFonts w:ascii="Arial Unicode MS" w:eastAsia="Arial Unicode MS" w:hAnsi="Arial Unicode MS" w:cs="Arial Unicode MS" w:hint="cs"/>
          <w:rtl/>
          <w:lang w:val="en-US" w:bidi="fa-IR"/>
        </w:rPr>
        <w:t xml:space="preserve"> و </w:t>
      </w:r>
      <w:r w:rsidRPr="00A522B6">
        <w:rPr>
          <w:rFonts w:ascii="Arial Unicode MS" w:eastAsia="Arial Unicode MS" w:hAnsi="Arial Unicode MS" w:cs="Arial Unicode MS"/>
          <w:lang w:val="en-US" w:bidi="fa-IR"/>
        </w:rPr>
        <w:t>OMS</w:t>
      </w:r>
      <w:r w:rsidRPr="00A522B6">
        <w:rPr>
          <w:rFonts w:ascii="Arial Unicode MS" w:eastAsia="Arial Unicode MS" w:hAnsi="Arial Unicode MS" w:cs="Arial Unicode MS" w:hint="cs"/>
          <w:rtl/>
          <w:lang w:val="en-US" w:bidi="fa-IR"/>
        </w:rPr>
        <w:t xml:space="preserve"> را اجرا نموده و سپس در </w:t>
      </w:r>
      <w:r w:rsidRPr="00A522B6">
        <w:rPr>
          <w:rFonts w:ascii="Arial Unicode MS" w:eastAsia="Arial Unicode MS" w:hAnsi="Arial Unicode MS" w:cs="Arial Unicode MS"/>
          <w:lang w:val="en-US" w:bidi="fa-IR"/>
        </w:rPr>
        <w:t>OMS</w:t>
      </w:r>
      <w:r w:rsidRPr="00A522B6">
        <w:rPr>
          <w:rFonts w:ascii="Arial Unicode MS" w:eastAsia="Arial Unicode MS" w:hAnsi="Arial Unicode MS" w:cs="Arial Unicode MS" w:hint="cs"/>
          <w:rtl/>
          <w:lang w:val="en-US" w:bidi="fa-IR"/>
        </w:rPr>
        <w:t xml:space="preserve"> یک سفارش را ثبت کنید تا یک </w:t>
      </w:r>
      <w:r w:rsidRPr="00A522B6">
        <w:rPr>
          <w:rFonts w:ascii="Arial Unicode MS" w:eastAsia="Arial Unicode MS" w:hAnsi="Arial Unicode MS" w:cs="Arial Unicode MS"/>
          <w:lang w:val="en-US" w:bidi="fa-IR"/>
        </w:rPr>
        <w:t>Saga</w:t>
      </w:r>
      <w:r w:rsidRPr="00A522B6">
        <w:rPr>
          <w:rFonts w:ascii="Arial Unicode MS" w:eastAsia="Arial Unicode MS" w:hAnsi="Arial Unicode MS" w:cs="Arial Unicode MS" w:hint="cs"/>
          <w:rtl/>
          <w:lang w:val="en-US" w:bidi="fa-IR"/>
        </w:rPr>
        <w:t xml:space="preserve"> برای سفارش ایجاد شود و هر سفارش میتواند به صورت تصادفی کاملا موفق یا خطا خورده باشد. پس از ثبت درخواست درخواست های </w:t>
      </w:r>
      <w:r w:rsidRPr="00A522B6">
        <w:rPr>
          <w:rFonts w:ascii="Arial Unicode MS" w:eastAsia="Arial Unicode MS" w:hAnsi="Arial Unicode MS" w:cs="Arial Unicode MS"/>
          <w:lang w:val="en-US" w:bidi="fa-IR"/>
        </w:rPr>
        <w:t>RPC</w:t>
      </w:r>
      <w:r w:rsidRPr="00A522B6">
        <w:rPr>
          <w:rFonts w:ascii="Arial Unicode MS" w:eastAsia="Arial Unicode MS" w:hAnsi="Arial Unicode MS" w:cs="Arial Unicode MS" w:hint="cs"/>
          <w:rtl/>
          <w:lang w:val="en-US" w:bidi="fa-IR"/>
        </w:rPr>
        <w:t xml:space="preserve"> به دو سرویس </w:t>
      </w:r>
      <w:r w:rsidRPr="00A522B6">
        <w:rPr>
          <w:rFonts w:ascii="Arial Unicode MS" w:eastAsia="Arial Unicode MS" w:hAnsi="Arial Unicode MS" w:cs="Arial Unicode MS"/>
          <w:lang w:val="en-US" w:bidi="fa-IR"/>
        </w:rPr>
        <w:t>Payment</w:t>
      </w:r>
      <w:r w:rsidRPr="00A522B6">
        <w:rPr>
          <w:rFonts w:ascii="Arial Unicode MS" w:eastAsia="Arial Unicode MS" w:hAnsi="Arial Unicode MS" w:cs="Arial Unicode MS" w:hint="cs"/>
          <w:rtl/>
          <w:lang w:val="en-US" w:bidi="fa-IR"/>
        </w:rPr>
        <w:t xml:space="preserve"> و </w:t>
      </w:r>
      <w:r w:rsidRPr="00A522B6">
        <w:rPr>
          <w:rFonts w:ascii="Arial Unicode MS" w:eastAsia="Arial Unicode MS" w:hAnsi="Arial Unicode MS" w:cs="Arial Unicode MS"/>
          <w:lang w:val="en-US" w:bidi="fa-IR"/>
        </w:rPr>
        <w:t>Inventory</w:t>
      </w:r>
      <w:r w:rsidRPr="00A522B6">
        <w:rPr>
          <w:rFonts w:ascii="Arial Unicode MS" w:eastAsia="Arial Unicode MS" w:hAnsi="Arial Unicode MS" w:cs="Arial Unicode MS" w:hint="cs"/>
          <w:rtl/>
          <w:lang w:val="en-US" w:bidi="fa-IR"/>
        </w:rPr>
        <w:t xml:space="preserve"> ارسال شده و سپس آنها با پابلیش ایونت های مربوطه ساگا را تکمیل مینمایند.</w:t>
      </w:r>
      <w:r w:rsidR="002734BF">
        <w:rPr>
          <w:rFonts w:ascii="Arial Unicode MS" w:eastAsia="Arial Unicode MS" w:hAnsi="Arial Unicode MS" w:cs="Arial Unicode MS" w:hint="cs"/>
          <w:rtl/>
          <w:lang w:val="en-US" w:bidi="fa-IR"/>
        </w:rPr>
        <w:t xml:space="preserve"> همچنین در هر قسمت از ساگا یک اونت سورس مختصری انجام میگردد.</w:t>
      </w:r>
    </w:p>
    <w:p w:rsidR="002734BF" w:rsidRDefault="002734BF" w:rsidP="002734BF">
      <w:pPr>
        <w:bidi/>
        <w:jc w:val="lowKashida"/>
        <w:rPr>
          <w:rFonts w:ascii="Arial Unicode MS" w:eastAsia="Arial Unicode MS" w:hAnsi="Arial Unicode MS" w:cs="Arial Unicode MS"/>
          <w:rtl/>
          <w:lang w:val="en-US" w:bidi="fa-IR"/>
        </w:rPr>
      </w:pPr>
    </w:p>
    <w:p w:rsidR="002734BF" w:rsidRPr="00A522B6" w:rsidRDefault="002734BF" w:rsidP="002734BF">
      <w:pPr>
        <w:bidi/>
        <w:jc w:val="lowKashida"/>
        <w:rPr>
          <w:rFonts w:ascii="Arial Unicode MS" w:eastAsia="Arial Unicode MS" w:hAnsi="Arial Unicode MS" w:cs="Arial Unicode MS" w:hint="cs"/>
          <w:rtl/>
          <w:lang w:val="en-US" w:bidi="fa-IR"/>
        </w:rPr>
      </w:pPr>
      <w:r>
        <w:rPr>
          <w:rFonts w:ascii="Arial Unicode MS" w:eastAsia="Arial Unicode MS" w:hAnsi="Arial Unicode MS" w:cs="Arial Unicode MS" w:hint="cs"/>
          <w:rtl/>
          <w:lang w:val="en-US" w:bidi="fa-IR"/>
        </w:rPr>
        <w:t>با سپاس</w:t>
      </w:r>
      <w:r>
        <w:rPr>
          <w:rFonts w:ascii="Arial Unicode MS" w:eastAsia="Arial Unicode MS" w:hAnsi="Arial Unicode MS" w:cs="Arial Unicode MS"/>
          <w:lang w:val="en-US" w:bidi="fa-IR"/>
        </w:rPr>
        <w:t>,</w:t>
      </w:r>
      <w:r>
        <w:rPr>
          <w:rFonts w:ascii="Arial Unicode MS" w:eastAsia="Arial Unicode MS" w:hAnsi="Arial Unicode MS" w:cs="Arial Unicode MS" w:hint="cs"/>
          <w:rtl/>
          <w:lang w:val="en-US" w:bidi="fa-IR"/>
        </w:rPr>
        <w:t xml:space="preserve"> محمدرضا ملیخان</w:t>
      </w:r>
      <w:bookmarkStart w:id="0" w:name="_GoBack"/>
      <w:bookmarkEnd w:id="0"/>
    </w:p>
    <w:sectPr w:rsidR="002734BF" w:rsidRPr="00A522B6" w:rsidSect="00A522B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2A"/>
    <w:rsid w:val="0002242A"/>
    <w:rsid w:val="002734BF"/>
    <w:rsid w:val="00337764"/>
    <w:rsid w:val="008D2185"/>
    <w:rsid w:val="00A522B6"/>
    <w:rsid w:val="00AD10E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9381"/>
  <w15:chartTrackingRefBased/>
  <w15:docId w15:val="{79D1620C-9339-4B3A-977E-606E93CA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2025-02-14T14:09:00Z</dcterms:created>
  <dcterms:modified xsi:type="dcterms:W3CDTF">2025-02-14T18:43:00Z</dcterms:modified>
</cp:coreProperties>
</file>