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CBD" w:rsidRPr="001E1496" w:rsidRDefault="001F6CBD" w:rsidP="001F6CBD">
      <w:pPr>
        <w:jc w:val="center"/>
        <w:rPr>
          <w:rFonts w:cstheme="minorHAnsi"/>
          <w:sz w:val="44"/>
          <w:szCs w:val="44"/>
          <w:rtl/>
          <w:lang w:bidi="fa-IR"/>
        </w:rPr>
      </w:pPr>
      <w:r w:rsidRPr="001E1496">
        <w:rPr>
          <w:rFonts w:cstheme="minorHAnsi"/>
          <w:sz w:val="44"/>
          <w:szCs w:val="44"/>
          <w:rtl/>
          <w:lang w:bidi="fa-IR"/>
        </w:rPr>
        <w:t>بنام خدا</w:t>
      </w:r>
    </w:p>
    <w:p w:rsidR="001F6CBD" w:rsidRPr="001F6CBD" w:rsidRDefault="001F6CBD" w:rsidP="001F6CBD">
      <w:pPr>
        <w:jc w:val="center"/>
        <w:rPr>
          <w:rFonts w:cstheme="minorHAnsi"/>
          <w:sz w:val="28"/>
          <w:szCs w:val="28"/>
          <w:rtl/>
          <w:lang w:bidi="fa-IR"/>
        </w:rPr>
      </w:pPr>
    </w:p>
    <w:p w:rsidR="001F6CBD" w:rsidRPr="001F6CBD" w:rsidRDefault="001F6CBD" w:rsidP="00D551FA">
      <w:pPr>
        <w:bidi/>
        <w:jc w:val="center"/>
        <w:rPr>
          <w:rFonts w:asciiTheme="minorBidi" w:hAnsiTheme="minorBidi"/>
          <w:b/>
          <w:bCs/>
          <w:sz w:val="36"/>
          <w:szCs w:val="36"/>
          <w:rtl/>
          <w:lang w:bidi="fa-IR"/>
        </w:rPr>
      </w:pPr>
      <w:r w:rsidRPr="001F6CBD">
        <w:rPr>
          <w:rFonts w:asciiTheme="minorBidi" w:hAnsiTheme="minorBidi"/>
          <w:b/>
          <w:bCs/>
          <w:sz w:val="36"/>
          <w:szCs w:val="36"/>
          <w:rtl/>
          <w:lang w:bidi="fa-IR"/>
        </w:rPr>
        <w:t xml:space="preserve">تست </w:t>
      </w:r>
      <w:r w:rsidR="00D551FA">
        <w:rPr>
          <w:rFonts w:asciiTheme="minorBidi" w:hAnsiTheme="minorBidi" w:hint="cs"/>
          <w:b/>
          <w:bCs/>
          <w:sz w:val="36"/>
          <w:szCs w:val="36"/>
          <w:rtl/>
          <w:lang w:bidi="fa-IR"/>
        </w:rPr>
        <w:t xml:space="preserve">سرویس </w:t>
      </w:r>
      <w:r w:rsidR="00D551FA">
        <w:rPr>
          <w:rFonts w:asciiTheme="minorBidi" w:hAnsiTheme="minorBidi" w:hint="cs"/>
          <w:b/>
          <w:bCs/>
          <w:sz w:val="36"/>
          <w:szCs w:val="36"/>
          <w:rtl/>
          <w:lang w:val="en-US" w:bidi="fa-IR"/>
        </w:rPr>
        <w:t>ثبت نام</w:t>
      </w:r>
      <w:r w:rsidRPr="001F6CBD">
        <w:rPr>
          <w:rFonts w:asciiTheme="minorBidi" w:hAnsiTheme="minorBidi"/>
          <w:b/>
          <w:bCs/>
          <w:sz w:val="36"/>
          <w:szCs w:val="36"/>
          <w:rtl/>
          <w:lang w:bidi="fa-IR"/>
        </w:rPr>
        <w:t xml:space="preserve"> محمدرضا ملیخان – جهت ارائه به شرکت </w:t>
      </w:r>
      <w:r w:rsidR="00D551FA">
        <w:rPr>
          <w:rFonts w:asciiTheme="minorBidi" w:hAnsiTheme="minorBidi" w:hint="cs"/>
          <w:b/>
          <w:bCs/>
          <w:sz w:val="36"/>
          <w:szCs w:val="36"/>
          <w:rtl/>
          <w:lang w:bidi="fa-IR"/>
        </w:rPr>
        <w:t>ریرا</w:t>
      </w:r>
    </w:p>
    <w:p w:rsidR="001F6CBD" w:rsidRPr="001F6CBD" w:rsidRDefault="001F6CBD" w:rsidP="001F6CBD">
      <w:pPr>
        <w:bidi/>
        <w:rPr>
          <w:rFonts w:cstheme="minorHAnsi"/>
          <w:sz w:val="28"/>
          <w:szCs w:val="28"/>
          <w:rtl/>
          <w:lang w:bidi="fa-IR"/>
        </w:rPr>
      </w:pPr>
    </w:p>
    <w:p w:rsidR="001F6CBD" w:rsidRPr="001F6CBD" w:rsidRDefault="00D551FA" w:rsidP="009C49BA">
      <w:pPr>
        <w:bidi/>
        <w:rPr>
          <w:rFonts w:cstheme="minorHAnsi"/>
          <w:sz w:val="28"/>
          <w:szCs w:val="28"/>
          <w:rtl/>
          <w:lang w:val="en-US" w:bidi="fa-IR"/>
        </w:rPr>
      </w:pPr>
      <w:r>
        <w:rPr>
          <w:rFonts w:cstheme="minorHAnsi" w:hint="cs"/>
          <w:sz w:val="28"/>
          <w:szCs w:val="28"/>
          <w:rtl/>
          <w:lang w:bidi="fa-IR"/>
        </w:rPr>
        <w:t>در این تسک دو پروژه وجود دارد</w:t>
      </w:r>
      <w:r w:rsidR="001F6CBD" w:rsidRPr="001F6CBD">
        <w:rPr>
          <w:rFonts w:cstheme="minorHAnsi"/>
          <w:sz w:val="28"/>
          <w:szCs w:val="28"/>
          <w:rtl/>
          <w:lang w:val="en-US" w:bidi="fa-IR"/>
        </w:rPr>
        <w:t xml:space="preserve">. </w:t>
      </w:r>
    </w:p>
    <w:p w:rsidR="001F6CBD" w:rsidRPr="001F6CBD" w:rsidRDefault="001F6CBD" w:rsidP="001F6CBD">
      <w:pPr>
        <w:bidi/>
        <w:jc w:val="center"/>
        <w:rPr>
          <w:rFonts w:cstheme="minorHAnsi"/>
          <w:sz w:val="28"/>
          <w:szCs w:val="28"/>
          <w:rtl/>
          <w:lang w:val="en-US" w:bidi="fa-IR"/>
        </w:rPr>
      </w:pPr>
    </w:p>
    <w:p w:rsidR="001F6CBD" w:rsidRDefault="001F6CBD" w:rsidP="00D551FA">
      <w:pPr>
        <w:bidi/>
        <w:rPr>
          <w:rFonts w:cstheme="minorHAnsi"/>
          <w:sz w:val="28"/>
          <w:szCs w:val="28"/>
          <w:rtl/>
          <w:lang w:val="en-US" w:bidi="fa-IR"/>
        </w:rPr>
      </w:pPr>
      <w:r w:rsidRPr="001F6CBD">
        <w:rPr>
          <w:rFonts w:cstheme="minorHAnsi"/>
          <w:sz w:val="28"/>
          <w:szCs w:val="28"/>
          <w:rtl/>
          <w:lang w:val="en-US" w:bidi="fa-IR"/>
        </w:rPr>
        <w:t xml:space="preserve">1 </w:t>
      </w:r>
      <w:r w:rsidR="00D551FA">
        <w:rPr>
          <w:rFonts w:cstheme="minorHAnsi"/>
          <w:sz w:val="28"/>
          <w:szCs w:val="28"/>
          <w:rtl/>
          <w:lang w:val="en-US" w:bidi="fa-IR"/>
        </w:rPr>
        <w:t>–</w:t>
      </w:r>
      <w:r w:rsidRPr="001F6CBD">
        <w:rPr>
          <w:rFonts w:cstheme="minorHAnsi"/>
          <w:sz w:val="28"/>
          <w:szCs w:val="28"/>
          <w:rtl/>
          <w:lang w:val="en-US" w:bidi="fa-IR"/>
        </w:rPr>
        <w:t xml:space="preserve"> </w:t>
      </w:r>
      <w:r w:rsidR="00D551FA">
        <w:rPr>
          <w:rFonts w:cstheme="minorHAnsi" w:hint="cs"/>
          <w:sz w:val="28"/>
          <w:szCs w:val="28"/>
          <w:rtl/>
          <w:lang w:val="en-US" w:bidi="fa-IR"/>
        </w:rPr>
        <w:t xml:space="preserve">سرویس ثبت نام مبتنی بر </w:t>
      </w:r>
      <w:r w:rsidR="00D551FA">
        <w:rPr>
          <w:rFonts w:cstheme="minorHAnsi"/>
          <w:sz w:val="28"/>
          <w:szCs w:val="28"/>
          <w:lang w:val="en-US" w:bidi="fa-IR"/>
        </w:rPr>
        <w:t>GRPC</w:t>
      </w:r>
      <w:r w:rsidR="00D551FA">
        <w:rPr>
          <w:rFonts w:cstheme="minorHAnsi" w:hint="cs"/>
          <w:sz w:val="28"/>
          <w:szCs w:val="28"/>
          <w:rtl/>
          <w:lang w:val="en-US" w:bidi="fa-IR"/>
        </w:rPr>
        <w:t xml:space="preserve"> که وظیفه ثبت نام کاربران را برعهده دارد و از ثبت کد ملی تکراری جلوگیری مینماید.</w:t>
      </w:r>
    </w:p>
    <w:p w:rsidR="00D551FA" w:rsidRDefault="00D551FA" w:rsidP="00D551FA">
      <w:pPr>
        <w:bidi/>
        <w:rPr>
          <w:rFonts w:cstheme="minorHAnsi"/>
          <w:sz w:val="28"/>
          <w:szCs w:val="28"/>
          <w:rtl/>
          <w:lang w:val="en-US" w:bidi="fa-IR"/>
        </w:rPr>
      </w:pPr>
    </w:p>
    <w:p w:rsidR="00D551FA" w:rsidRDefault="00D551FA" w:rsidP="00D551FA">
      <w:pPr>
        <w:bidi/>
        <w:rPr>
          <w:rFonts w:cstheme="minorHAnsi"/>
          <w:sz w:val="28"/>
          <w:szCs w:val="28"/>
          <w:rtl/>
          <w:lang w:val="en-US" w:bidi="fa-IR"/>
        </w:rPr>
      </w:pPr>
      <w:r>
        <w:rPr>
          <w:rFonts w:cstheme="minorHAnsi" w:hint="cs"/>
          <w:sz w:val="28"/>
          <w:szCs w:val="28"/>
          <w:rtl/>
          <w:lang w:val="en-US" w:bidi="fa-IR"/>
        </w:rPr>
        <w:t xml:space="preserve">2- سرویس های کلاینتی که ارتباط را با روش </w:t>
      </w:r>
      <w:r>
        <w:rPr>
          <w:rFonts w:cstheme="minorHAnsi"/>
          <w:sz w:val="28"/>
          <w:szCs w:val="28"/>
          <w:lang w:val="en-US" w:bidi="fa-IR"/>
        </w:rPr>
        <w:t>protocol buffers</w:t>
      </w:r>
      <w:r>
        <w:rPr>
          <w:rFonts w:cstheme="minorHAnsi" w:hint="cs"/>
          <w:sz w:val="28"/>
          <w:szCs w:val="28"/>
          <w:rtl/>
          <w:lang w:val="en-US" w:bidi="fa-IR"/>
        </w:rPr>
        <w:t xml:space="preserve"> با سرویس اصلی ثبت نام برقرار می نمایند. </w:t>
      </w:r>
    </w:p>
    <w:p w:rsidR="009C49BA" w:rsidRPr="009C49BA" w:rsidRDefault="009C49BA" w:rsidP="009C49BA">
      <w:pPr>
        <w:bidi/>
        <w:rPr>
          <w:rFonts w:cs="Courier New"/>
          <w:sz w:val="28"/>
          <w:szCs w:val="28"/>
          <w:rtl/>
          <w:lang w:val="en-US" w:bidi="fa-IR"/>
        </w:rPr>
      </w:pPr>
    </w:p>
    <w:p w:rsidR="001F6CBD" w:rsidRPr="001F6CBD" w:rsidRDefault="001F6CBD" w:rsidP="001F6CBD">
      <w:pPr>
        <w:bidi/>
        <w:rPr>
          <w:rFonts w:cstheme="minorHAnsi"/>
          <w:sz w:val="28"/>
          <w:szCs w:val="28"/>
          <w:rtl/>
          <w:lang w:val="en-US" w:bidi="fa-IR"/>
        </w:rPr>
      </w:pPr>
      <w:r w:rsidRPr="001F6CBD">
        <w:rPr>
          <w:rFonts w:cstheme="minorHAnsi"/>
          <w:sz w:val="28"/>
          <w:szCs w:val="28"/>
          <w:rtl/>
          <w:lang w:val="en-US" w:bidi="fa-IR"/>
        </w:rPr>
        <w:t>با سپاس فراوان</w:t>
      </w:r>
    </w:p>
    <w:p w:rsidR="001F6CBD" w:rsidRPr="001F6CBD" w:rsidRDefault="001F6CBD" w:rsidP="001F6CBD">
      <w:pPr>
        <w:pStyle w:val="ListParagraph"/>
        <w:numPr>
          <w:ilvl w:val="0"/>
          <w:numId w:val="2"/>
        </w:numPr>
        <w:bidi/>
        <w:rPr>
          <w:rFonts w:cstheme="minorHAnsi"/>
          <w:sz w:val="28"/>
          <w:szCs w:val="28"/>
          <w:rtl/>
          <w:lang w:val="en-US" w:bidi="fa-IR"/>
        </w:rPr>
      </w:pPr>
      <w:r w:rsidRPr="001F6CBD">
        <w:rPr>
          <w:rFonts w:cstheme="minorHAnsi"/>
          <w:sz w:val="28"/>
          <w:szCs w:val="28"/>
          <w:rtl/>
          <w:lang w:val="en-US" w:bidi="fa-IR"/>
        </w:rPr>
        <w:t>محمدرضا ملیخان</w:t>
      </w:r>
      <w:bookmarkStart w:id="0" w:name="_GoBack"/>
      <w:bookmarkEnd w:id="0"/>
    </w:p>
    <w:sectPr w:rsidR="001F6CBD" w:rsidRPr="001F6CBD" w:rsidSect="001F6CB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03EC"/>
    <w:multiLevelType w:val="hybridMultilevel"/>
    <w:tmpl w:val="5C2A1F98"/>
    <w:lvl w:ilvl="0" w:tplc="34E0F5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85FE9"/>
    <w:multiLevelType w:val="hybridMultilevel"/>
    <w:tmpl w:val="699AA756"/>
    <w:lvl w:ilvl="0" w:tplc="276804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2D"/>
    <w:rsid w:val="001E1496"/>
    <w:rsid w:val="001F6CBD"/>
    <w:rsid w:val="00337764"/>
    <w:rsid w:val="006F302D"/>
    <w:rsid w:val="008D2185"/>
    <w:rsid w:val="009C49BA"/>
    <w:rsid w:val="00D5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573E"/>
  <w15:chartTrackingRefBased/>
  <w15:docId w15:val="{846C9C35-977A-42B2-A58D-EC06D487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2024-06-25T17:56:00Z</dcterms:created>
  <dcterms:modified xsi:type="dcterms:W3CDTF">2024-11-29T19:09:00Z</dcterms:modified>
</cp:coreProperties>
</file>