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RAG Pipeline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Retrieval-Augmented Generation with Gradio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Google Colab  •  Python  •  HuggingFace  •  FAISS  •  Gradio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Notebook cells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11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18"/>
                <w:szCs w:val="18"/>
              </w:rPr>
              <w:t xml:space="preserve">Vector store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6"/>
                <w:szCs w:val="26"/>
              </w:rPr>
              <w:t xml:space="preserve">FAISS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Embedding dim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384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LLM params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1.1 B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About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notebook implements a complete Retrieval-Augmented Generation (RAG) pipeline in Google Colab. Upload any collection of .txt documents as a knowledge base, then ask questions in natural language. The system retrieves the most relevant passages, builds a grounded prompt, and generates a factual answer using a local LLM — all without sending data to any external API.</w:t>
      </w:r>
    </w:p>
    <w:p>
      <w:pPr>
        <w:spacing w:after="0" w:before="8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Assignment requirements</w:t>
      </w:r>
    </w:p>
    <w:p>
      <w:pPr>
        <w:spacing w:after="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Takes a user question and runs the full pipeline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Gradio textbox feeds into rag_query() which calls retrieve() then generate_answer()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Displays the generated answer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answer_box Gradio textbox shows the LLM response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Shows sources — filename, chunk, similarity score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format_sources() renders filename, chunk ID, score bar, and 200-char preview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Warns when no sources pass the threshold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NO_SOURCES_WARNING returned immediately when retrieve() returns an empty list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TOP_K and MIN_SCORE sliders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top_k_slider (1-10) and min_score_slider (0-1, step 0.05) wired directly to rag_query()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All models loaded once at startup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embed_model (Cell 6) and llm_pipeline (Cell 8) are module-level globals — never reloaded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Notebook structure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 installs faiss-cpu, sentence-transformers, transformers, gradio, torch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Imports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library imports in one place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Colab file-picker — saves .txt files to /content/data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Reads every .txt into {filename, text} dicts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Chunk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400-char overlapping chunks (80-char overlap), stores chunk_id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Embed + Index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Loads all-MiniLM-L6-v2 once; builds FAISS IndexFlatIP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Retrieve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Embeds query, searches FAISS, filters by min_score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Loads TinyLlama-1.1B-Chat once via HuggingFace pipeline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Builds chat-template prompt, runs LLM, returns answer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RAG Query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Top-level rag_query() wires all steps + formats sources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Gradio UI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Interactive interface with sliders, answer box, sources box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SentenceTransformers — all-MiniLM-L6-v2 (384-dim, 22 M params)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FAISS IndexFlatIP — exact cosine similarity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TinyLlama-1.1B-Chat — local LLM via HuggingFace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Gradio — web UI with live sliders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Colab — T4 GPU runtime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Quick start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Open the notebook in Google Colab (Runtime &gt; Change runtime type &gt; T4 GPU).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Run all cells top-to-bottom.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In Cell 3, upload your .txt knowledge-base files when prompted.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Wait for both models to load (Cell 6 and Cell 8).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The Gradio interface launches at the end of Cell 11 with a public share link.</w:t>
      </w:r>
    </w:p>
    <w:p>
      <w:pPr>
        <w:spacing w:after="0" w:before="12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CHUNK_SIZE = 400 chars, OVERLAP = 80 chars  (Cell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EMBED_MODEL_NAME = all-MiniLM-L6-v2  (Cell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LLM_MODEL_NAME = TinyLlama/TinyLlama-1.1B-Chat-v1.0  (Cell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MAX_CONTEXT_CHARS = 2000  (Cell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TOP_K default = 3, MIN_SCORE default = 0.40  (Gradio sliders)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Repository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rag_pipeline.ipynb — the complete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data/  — place your .txt knowledge-base files here before uploading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README.md — this file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Built for the RAG Pipeline Assignment  •  Due April 15,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2026-04-09T21:11:27.686Z</dcterms:created>
  <dcterms:modified xsi:type="dcterms:W3CDTF">2026-04-09T21:11:27.687Z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