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center"/>
        <w:spacing w:lineRule="auto" w:line="240" w:before="0" w:after="0"/>
        <w:ind w:left="360" w:right="0" w:firstLine="0"/>
        <w:rPr>
          <w:rtl/>
          <w:b w:val="1"/>
          <w:color w:val="00B050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  <w:r>
        <w:rPr>
          <w:b w:val="1"/>
          <w:color w:val="00B050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CURRICULUM VITAE</w:t>
      </w: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ind w:left="360" w:right="0" w:firstLine="0"/>
        <w:rPr>
          <w:b w:val="1"/>
          <w:color w:val="00B050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tl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First Name                      :</w:t>
      </w:r>
      <w:r>
        <w:rPr>
          <w:rtl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823B0B" w:themeColor="accent2" w:themeShade="7F"/>
          <w:position w:val="0"/>
          <w:sz w:val="24"/>
          <w:szCs w:val="24"/>
          <w:rFonts w:ascii="Times New Roman" w:eastAsia="Times New Roman" w:hAnsi="Times New Roman" w:hint="default"/>
        </w:rPr>
        <w:t xml:space="preserve">Shelan noor aldeen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Family Name                  :  </w:t>
      </w:r>
      <w:r>
        <w:rPr>
          <w:b w:val="1"/>
          <w:color w:val="C00000"/>
          <w:position w:val="0"/>
          <w:sz w:val="24"/>
          <w:szCs w:val="24"/>
          <w:rFonts w:ascii="Times New Roman" w:eastAsia="Times New Roman" w:hAnsi="Times New Roman" w:hint="default"/>
        </w:rPr>
        <w:t>Naser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Marital Status                :  Single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Date of Birth                  :  </w:t>
      </w:r>
      <w:r>
        <w:rPr>
          <w:b w:val="1"/>
          <w:color w:val="7030A0"/>
          <w:position w:val="0"/>
          <w:sz w:val="24"/>
          <w:szCs w:val="24"/>
          <w:rFonts w:ascii="Times New Roman" w:eastAsia="Times New Roman" w:hAnsi="Times New Roman" w:hint="default"/>
        </w:rPr>
        <w:t>11/10/1996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Nationality                      :  Iraqi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Address                           :  </w:t>
      </w:r>
      <w:r>
        <w:rPr>
          <w:b w:val="1"/>
          <w:color w:val="0070C0"/>
          <w:position w:val="0"/>
          <w:sz w:val="24"/>
          <w:szCs w:val="24"/>
          <w:rFonts w:ascii="Times New Roman" w:eastAsia="Times New Roman" w:hAnsi="Times New Roman" w:hint="default"/>
        </w:rPr>
        <w:t>Baghdad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375623" w:themeColor="accent6" w:themeShade="7F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Telephone (Mobile)        : </w:t>
      </w:r>
      <w:r>
        <w:rPr>
          <w:b w:val="1"/>
          <w:color w:val="375623" w:themeColor="accent6" w:themeShade="7F"/>
          <w:position w:val="0"/>
          <w:sz w:val="24"/>
          <w:szCs w:val="24"/>
          <w:rFonts w:ascii="Times New Roman" w:eastAsia="Times New Roman" w:hAnsi="Times New Roman" w:hint="default"/>
        </w:rPr>
        <w:t>07727494867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7030A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E-mail     (personal )      : </w:t>
      </w:r>
      <w:r>
        <w:rPr>
          <w:b w:val="1"/>
          <w:color w:val="7030A0"/>
          <w:position w:val="0"/>
          <w:sz w:val="24"/>
          <w:szCs w:val="24"/>
          <w:rFonts w:ascii="Times New Roman" w:eastAsia="Times New Roman" w:hAnsi="Times New Roman" w:hint="default"/>
        </w:rPr>
        <w:t>eeshee@yahoo.com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tbl>
      <w:tblPr>
        <w:tblStyle w:val="PO78"/>
        <w:tblpPr w:leftFromText="180" w:rightFromText="180" w:vertAnchor="margin" w:horzAnchor="margin" w:tblpXSpec="left" w:tblpY="3476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bidiVisual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fixed"/>
      </w:tblPr>
      <w:tblGrid>
        <w:gridCol w:w="1594"/>
        <w:gridCol w:w="2040"/>
        <w:gridCol w:w="1704"/>
        <w:gridCol w:w="1705"/>
        <w:gridCol w:w="249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50"/>
        </w:trPr>
        <w:tc>
          <w:tcPr>
            <w:tcW w:type="dxa" w:w="249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From - To</w:t>
            </w:r>
          </w:p>
        </w:tc>
        <w:tc>
          <w:tcPr>
            <w:tcW w:type="dxa" w:w="170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Major 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Subjects</w:t>
            </w:r>
          </w:p>
        </w:tc>
        <w:tc>
          <w:tcPr>
            <w:tcW w:type="dxa" w:w="17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Faculty</w:t>
            </w:r>
          </w:p>
        </w:tc>
        <w:tc>
          <w:tcPr>
            <w:tcW w:type="dxa" w:w="204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Degrees</w:t>
            </w:r>
          </w:p>
        </w:tc>
        <w:tc>
          <w:tcPr>
            <w:tcW w:type="dxa" w:w="159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University / 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Institute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249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2014-2018</w:t>
            </w:r>
          </w:p>
        </w:tc>
        <w:tc>
          <w:tcPr>
            <w:tcW w:type="dxa" w:w="170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Manufacturin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g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Material 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Technology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Polymers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Nanomaterial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Ceramic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Corrosion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Industerial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Insulation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Selection of 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material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Semiconductu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r materials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Testing of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Materials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170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Middle </w:t>
            </w:r>
          </w:p>
        </w:tc>
        <w:tc>
          <w:tcPr>
            <w:tcW w:type="dxa" w:w="204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Bachelor Degree</w:t>
            </w:r>
          </w:p>
        </w:tc>
        <w:tc>
          <w:tcPr>
            <w:tcW w:type="dxa" w:w="159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AL-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MUSTANSU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RIA 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tl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     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UNIVERSIT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Y</w:t>
            </w: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 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color w:val="375623" w:themeColor="accent6" w:themeShade="7F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College of </w:t>
            </w:r>
            <w:r>
              <w:rPr>
                <w:b w:val="1"/>
                <w:color w:val="375623" w:themeColor="accent6" w:themeShade="7F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engineering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</w:p>
        </w:tc>
      </w:tr>
    </w:tbl>
    <w:p>
      <w:pPr/>
    </w:p>
    <w:p>
      <w:pPr>
        <w:bidi w:val="1"/>
        <w:numPr>
          <w:ilvl w:val="0"/>
          <w:numId w:val="0"/>
        </w:numPr>
        <w:jc w:val="left"/>
        <w:spacing w:lineRule="auto" w:line="240" w:before="0" w:after="0"/>
        <w:ind w:lef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tbl>
      <w:tblPr>
        <w:tblStyle w:val="PO78"/>
        <w:tblpPr w:leftFromText="180" w:rightFromText="180" w:vertAnchor="text" w:horzAnchor="margin" w:tblpXSpec="left" w:tblpY="102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bidiVisual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fixed"/>
      </w:tblPr>
      <w:tblGrid>
        <w:gridCol w:w="954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19"/>
        </w:trPr>
        <w:tc>
          <w:tcPr>
            <w:tcW w:type="dxa" w:w="954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8"/>
                <w:szCs w:val="28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Grade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59"/>
        </w:trPr>
        <w:tc>
          <w:tcPr>
            <w:tcW w:type="dxa" w:w="954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position w:val="0"/>
                <w:sz w:val="28"/>
                <w:szCs w:val="28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                            </w:t>
            </w:r>
            <w:r>
              <w:rPr>
                <w:b w:val="1"/>
                <w:color w:val="C00000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DEPARTMENT OF MATERIAL ENGINEERING</w:t>
            </w:r>
          </w:p>
        </w:tc>
      </w:tr>
    </w:tbl>
    <w:p>
      <w:pPr/>
    </w:p>
    <w:p>
      <w:pPr>
        <w:bidi w:val="1"/>
        <w:numPr>
          <w:ilvl w:val="0"/>
          <w:numId w:val="0"/>
        </w:numPr>
        <w:jc w:val="left"/>
        <w:spacing w:lineRule="auto" w:line="240" w:before="0" w:after="0"/>
        <w:ind w:lef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tl/>
          <w:i w:val="1"/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tl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tl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C55911" w:themeColor="accent2" w:themeShade="BF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color w:val="C55911" w:themeColor="accent2" w:themeShade="BF"/>
          <w:position w:val="0"/>
          <w:sz w:val="28"/>
          <w:szCs w:val="28"/>
          <w:rFonts w:ascii="Times New Roman" w:eastAsia="Times New Roman" w:hAnsi="Times New Roman" w:hint="default"/>
        </w:rPr>
        <w:t>LANGUAGES</w:t>
      </w:r>
    </w:p>
    <w:tbl>
      <w:tblPr>
        <w:tblStyle w:val="PO78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bidiVisual/>
        <w:tblCellMar>
          <w:left w:w="108" w:type="dxa"/>
          <w:top w:w="0" w:type="dxa"/>
          <w:right w:w="108" w:type="dxa"/>
          <w:bottom w:w="0" w:type="dxa"/>
        </w:tblCellMar>
        <w:tblW w:w="10081" w:type="dxa"/>
        <w:tblLook w:val="000000" w:firstRow="0" w:lastRow="0" w:firstColumn="0" w:lastColumn="0" w:noHBand="0" w:noVBand="0"/>
        <w:tblLayout w:type="fixed"/>
      </w:tblPr>
      <w:tblGrid>
        <w:gridCol w:w="735"/>
        <w:gridCol w:w="735"/>
        <w:gridCol w:w="736"/>
        <w:gridCol w:w="735"/>
        <w:gridCol w:w="735"/>
        <w:gridCol w:w="736"/>
        <w:gridCol w:w="735"/>
        <w:gridCol w:w="735"/>
        <w:gridCol w:w="736"/>
        <w:gridCol w:w="735"/>
        <w:gridCol w:w="736"/>
        <w:gridCol w:w="736"/>
        <w:gridCol w:w="125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272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3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Understand</w:t>
            </w:r>
          </w:p>
        </w:tc>
        <w:tc>
          <w:tcPr>
            <w:tcW w:type="dxa" w:w="220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3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Write</w:t>
            </w:r>
          </w:p>
        </w:tc>
        <w:tc>
          <w:tcPr>
            <w:tcW w:type="dxa" w:w="220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3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Read</w:t>
            </w:r>
          </w:p>
        </w:tc>
        <w:tc>
          <w:tcPr>
            <w:tcW w:type="dxa" w:w="220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3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Speak</w:t>
            </w:r>
          </w:p>
        </w:tc>
        <w:tc>
          <w:tcPr>
            <w:tcW w:type="dxa" w:w="73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vMerge w:val="restart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25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Fair</w:t>
            </w:r>
          </w:p>
        </w:tc>
        <w:tc>
          <w:tcPr>
            <w:tcW w:type="dxa" w:w="7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Good</w:t>
            </w:r>
          </w:p>
        </w:tc>
        <w:tc>
          <w:tcPr>
            <w:tcW w:type="dxa" w:w="7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Excel</w:t>
            </w:r>
          </w:p>
        </w:tc>
        <w:tc>
          <w:tcPr>
            <w:tcW w:type="dxa" w:w="7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Fair</w:t>
            </w:r>
          </w:p>
        </w:tc>
        <w:tc>
          <w:tcPr>
            <w:tcW w:type="dxa" w:w="7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Good</w:t>
            </w:r>
          </w:p>
        </w:tc>
        <w:tc>
          <w:tcPr>
            <w:tcW w:type="dxa" w:w="7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Excel</w:t>
            </w:r>
          </w:p>
        </w:tc>
        <w:tc>
          <w:tcPr>
            <w:tcW w:type="dxa" w:w="73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Fair</w:t>
            </w:r>
          </w:p>
        </w:tc>
        <w:tc>
          <w:tcPr>
            <w:tcW w:type="dxa" w:w="7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Good</w:t>
            </w:r>
          </w:p>
        </w:tc>
        <w:tc>
          <w:tcPr>
            <w:tcW w:type="dxa" w:w="73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Excel</w:t>
            </w:r>
          </w:p>
        </w:tc>
        <w:tc>
          <w:tcPr>
            <w:tcW w:type="dxa" w:w="7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Fair</w:t>
            </w:r>
          </w:p>
        </w:tc>
        <w:tc>
          <w:tcPr>
            <w:tcW w:type="dxa" w:w="7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Good</w:t>
            </w:r>
          </w:p>
        </w:tc>
        <w:tc>
          <w:tcPr>
            <w:tcW w:type="dxa" w:w="7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Excel</w:t>
            </w:r>
          </w:p>
        </w:tc>
        <w:tc>
          <w:tcPr>
            <w:tcW w:type="dxa" w:w="73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vMerge/>
            <w:shd w:val="clear" w:color="000000" w:fill="C5E0B4" w:themeFill="accent6" w:themeFillTint="66"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25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*</w:t>
            </w:r>
          </w:p>
        </w:tc>
        <w:tc>
          <w:tcPr>
            <w:tcW w:type="dxa" w:w="73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*</w:t>
            </w:r>
          </w:p>
        </w:tc>
        <w:tc>
          <w:tcPr>
            <w:tcW w:type="dxa" w:w="73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*</w:t>
            </w:r>
          </w:p>
        </w:tc>
        <w:tc>
          <w:tcPr>
            <w:tcW w:type="dxa" w:w="73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*</w:t>
            </w:r>
          </w:p>
        </w:tc>
        <w:tc>
          <w:tcPr>
            <w:tcW w:type="dxa" w:w="73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Ara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bic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25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*</w:t>
            </w:r>
          </w:p>
        </w:tc>
        <w:tc>
          <w:tcPr>
            <w:tcW w:type="dxa" w:w="7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*</w:t>
            </w:r>
          </w:p>
        </w:tc>
        <w:tc>
          <w:tcPr>
            <w:tcW w:type="dxa" w:w="73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*</w:t>
            </w:r>
          </w:p>
        </w:tc>
        <w:tc>
          <w:tcPr>
            <w:tcW w:type="dxa" w:w="7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*</w:t>
            </w:r>
          </w:p>
        </w:tc>
        <w:tc>
          <w:tcPr>
            <w:tcW w:type="dxa" w:w="7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E2F0D9" w:themeFill="accent6" w:themeFillTint="33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  <w:tc>
          <w:tcPr>
            <w:tcW w:type="dxa" w:w="73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C5E0B4" w:themeFill="accent6" w:themeFillTint="66"/>
          </w:tcPr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Engl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ish</w:t>
            </w:r>
          </w:p>
        </w:tc>
      </w:tr>
    </w:tbl>
    <w:p>
      <w:pPr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6"/>
        <w:bidi w:val="0"/>
        <w:numPr>
          <w:ilvl w:val="0"/>
          <w:numId w:val="0"/>
        </w:numPr>
        <w:jc w:val="center"/>
        <w:spacing w:lineRule="auto" w:line="240" w:before="0" w:after="0"/>
        <w:contextualSpacing w:val="1"/>
        <w:ind w:right="0" w:firstLine="0"/>
        <w:rPr>
          <w:rtl/>
          <w:rStyle w:val="PO25"/>
          <w:spacing w:val="5"/>
          <w:i w:val="0"/>
          <w:b w:val="1"/>
          <w:color w:val="375623" w:themeColor="accent6" w:themeShade="7F"/>
          <w:position w:val="0"/>
          <w:sz w:val="56"/>
          <w:szCs w:val="56"/>
          <w:u w:val="single"/>
          <w:rFonts w:ascii="Times New Roman" w:eastAsia="Calibri Light" w:hAnsi="Calibri Light" w:hint="default"/>
        </w:rPr>
      </w:pPr>
      <w:r>
        <w:rPr>
          <w:rStyle w:val="PO25"/>
          <w:spacing w:val="5"/>
          <w:i w:val="0"/>
          <w:b w:val="1"/>
          <w:color w:val="375623" w:themeColor="accent6" w:themeShade="7F"/>
          <w:position w:val="0"/>
          <w:sz w:val="56"/>
          <w:szCs w:val="56"/>
          <w:u w:val="single"/>
          <w:rFonts w:ascii="Times New Roman" w:eastAsia="Calibri Light" w:hAnsi="Calibri Light" w:hint="default"/>
        </w:rPr>
        <w:t xml:space="preserve">Computer skills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tl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ind w:left="720" w:right="0" w:hanging="360"/>
        <w:rPr>
          <w:b w:val="1"/>
          <w:color w:val="538135" w:themeColor="accent6" w:themeShade="BF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b w:val="1"/>
          <w:color w:val="538135" w:themeColor="accent6" w:themeShade="BF"/>
          <w:position w:val="0"/>
          <w:sz w:val="32"/>
          <w:szCs w:val="32"/>
          <w:rFonts w:ascii="Times New Roman" w:eastAsia="Times New Roman" w:hAnsi="Times New Roman" w:hint="default"/>
        </w:rPr>
        <w:t xml:space="preserve">Microsoft Office</w:t>
      </w: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contextualSpacing w:val="1"/>
        <w:ind w:left="720" w:right="0" w:firstLine="0"/>
        <w:rPr>
          <w:b w:val="1"/>
          <w:color w:val="7F5F00" w:themeColor="accent4" w:themeShade="7F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b w:val="1"/>
          <w:color w:val="1E4D78" w:themeColor="accent1" w:themeShade="7F"/>
          <w:position w:val="0"/>
          <w:sz w:val="32"/>
          <w:szCs w:val="32"/>
          <w:rFonts w:ascii="Times New Roman" w:eastAsia="Times New Roman" w:hAnsi="Times New Roman" w:hint="default"/>
        </w:rPr>
        <w:t xml:space="preserve">AUTOCAD PROGRAM</w:t>
      </w:r>
      <w:r>
        <w:rPr>
          <w:b w:val="1"/>
          <w:color w:val="7F5F00" w:themeColor="accent4" w:themeShade="7F"/>
          <w:position w:val="0"/>
          <w:sz w:val="32"/>
          <w:szCs w:val="32"/>
          <w:rFonts w:ascii="Times New Roman" w:eastAsia="Times New Roman" w:hAnsi="Times New Roman" w:hint="default"/>
        </w:rPr>
        <w:t xml:space="preserve"> ,3dmax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ind w:left="-720" w:right="0" w:firstLine="720"/>
        <w:rPr>
          <w:b w:val="1"/>
          <w:color w:val="00B050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tl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tl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tl/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C00000"/>
          <w:position w:val="0"/>
          <w:sz w:val="36"/>
          <w:szCs w:val="36"/>
          <w:u w:val="single"/>
          <w:rFonts w:ascii="Times New Roman" w:eastAsia="Times New Roman" w:hAnsi="Times New Roman" w:hint="default"/>
        </w:rPr>
      </w:pPr>
      <w:r>
        <w:rPr>
          <w:b w:val="1"/>
          <w:color w:val="C00000"/>
          <w:position w:val="0"/>
          <w:sz w:val="36"/>
          <w:szCs w:val="36"/>
          <w:u w:val="single"/>
          <w:rFonts w:ascii="Times New Roman" w:eastAsia="Times New Roman" w:hAnsi="Times New Roman" w:hint="default"/>
        </w:rPr>
        <w:t xml:space="preserve">Graduation Project Name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1E4D78" w:themeColor="accent1" w:themeShade="7F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002060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002060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color w:val="002060"/>
          <w:position w:val="0"/>
          <w:sz w:val="36"/>
          <w:szCs w:val="36"/>
          <w:rFonts w:ascii="Times New Roman" w:eastAsia="Times New Roman" w:hAnsi="Times New Roman" w:hint="default"/>
        </w:rPr>
        <w:t xml:space="preserve">The effect of nano zinc oxide ( ZnO ) on some rheological </w:t>
      </w:r>
      <w:r>
        <w:rPr>
          <w:b w:val="1"/>
          <w:color w:val="002060"/>
          <w:position w:val="0"/>
          <w:sz w:val="36"/>
          <w:szCs w:val="36"/>
          <w:rFonts w:ascii="Times New Roman" w:eastAsia="Times New Roman" w:hAnsi="Times New Roman" w:hint="default"/>
        </w:rPr>
        <w:t xml:space="preserve">properties of polystyrene dissolved in Toluene</w:t>
      </w: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1E4D78" w:themeColor="accent1" w:themeShade="7F"/>
          <w:position w:val="0"/>
          <w:sz w:val="24"/>
          <w:szCs w:val="24"/>
          <w:rFonts w:ascii="Times New Roman" w:eastAsia="Times New Roman" w:hAnsi="Times New Roman" w:hint="default"/>
        </w:rPr>
      </w:pPr>
    </w:p>
    <w:sectPr>
      <w:bidi/>
      <w:pgSz w:w="12240" w:h="15840"/>
      <w:pgMar w:top="1440" w:left="1440" w:bottom="144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606549C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43D8DD57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2">
    <w:multiLevelType w:val="hybridMultilevel"/>
    <w:nsid w:val="000002"/>
    <w:tmpl w:val="2F5C5FFF"/>
    <w:lvl w:ilvl="0">
      <w:lvlJc w:val="left"/>
      <w:numFmt w:val="decimal"/>
      <w:start w:val="1"/>
      <w:suff w:val="tab"/>
      <w:pPr>
        <w:ind w:left="5099" w:hanging="360"/>
      </w:pPr>
      <w:lvlText w:val="%1."/>
    </w:lvl>
    <w:lvl w:ilvl="1">
      <w:lvlJc w:val="left"/>
      <w:numFmt w:val="lowerLetter"/>
      <w:start w:val="1"/>
      <w:suff w:val="tab"/>
      <w:pPr>
        <w:ind w:left="5819" w:hanging="360"/>
      </w:pPr>
      <w:lvlText w:val="%2."/>
    </w:lvl>
    <w:lvl w:ilvl="2">
      <w:lvlJc w:val="right"/>
      <w:numFmt w:val="lowerRoman"/>
      <w:start w:val="1"/>
      <w:suff w:val="tab"/>
      <w:pPr>
        <w:ind w:left="6539" w:hanging="180"/>
      </w:pPr>
      <w:lvlText w:val="%3."/>
    </w:lvl>
    <w:lvl w:ilvl="3">
      <w:lvlJc w:val="left"/>
      <w:numFmt w:val="decimal"/>
      <w:start w:val="1"/>
      <w:suff w:val="tab"/>
      <w:pPr>
        <w:ind w:left="7259" w:hanging="360"/>
      </w:pPr>
      <w:lvlText w:val="%4."/>
    </w:lvl>
    <w:lvl w:ilvl="4">
      <w:lvlJc w:val="left"/>
      <w:numFmt w:val="lowerLetter"/>
      <w:start w:val="1"/>
      <w:suff w:val="tab"/>
      <w:pPr>
        <w:ind w:left="7979" w:hanging="360"/>
      </w:pPr>
      <w:lvlText w:val="%5."/>
    </w:lvl>
    <w:lvl w:ilvl="5">
      <w:lvlJc w:val="right"/>
      <w:numFmt w:val="lowerRoman"/>
      <w:start w:val="1"/>
      <w:suff w:val="tab"/>
      <w:pPr>
        <w:ind w:left="8699" w:hanging="180"/>
      </w:pPr>
      <w:lvlText w:val="%6."/>
    </w:lvl>
    <w:lvl w:ilvl="6">
      <w:lvlJc w:val="left"/>
      <w:numFmt w:val="decimal"/>
      <w:start w:val="1"/>
      <w:suff w:val="tab"/>
      <w:pPr>
        <w:ind w:left="9419" w:hanging="360"/>
      </w:pPr>
      <w:lvlText w:val="%7."/>
    </w:lvl>
    <w:lvl w:ilvl="7">
      <w:lvlJc w:val="left"/>
      <w:numFmt w:val="lowerLetter"/>
      <w:start w:val="1"/>
      <w:suff w:val="tab"/>
      <w:pPr>
        <w:ind w:left="10139" w:hanging="360"/>
      </w:pPr>
      <w:lvlText w:val="%8."/>
    </w:lvl>
    <w:lvl w:ilvl="8">
      <w:lvlJc w:val="right"/>
      <w:numFmt w:val="lowerRoman"/>
      <w:start w:val="1"/>
      <w:suff w:val="tab"/>
      <w:pPr>
        <w:ind w:left="10859" w:hanging="180"/>
      </w:pPr>
      <w:lvlText w:val="%9."/>
    </w:lvl>
  </w:abstractNum>
  <w:abstractNum w:abstractNumId="3">
    <w:multiLevelType w:val="hybridMultilevel"/>
    <w:nsid w:val="000003"/>
    <w:tmpl w:val="25683C8D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4">
    <w:multiLevelType w:val="hybridMultilevel"/>
    <w:nsid w:val="000004"/>
    <w:tmpl w:val="355F645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360B3AB4"/>
    <w:lvl w:ilvl="0">
      <w:lvlJc w:val="left"/>
      <w:numFmt w:val="bullet"/>
      <w:start w:val="2013"/>
      <w:suff w:val="tab"/>
      <w:pPr>
        <w:ind w:left="720" w:hanging="360"/>
      </w:pPr>
      <w:rPr>
        <w:rFonts w:ascii="Symbol" w:eastAsia="Times New Roman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9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bidi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link w:val="PO157"/>
    <w:qFormat/>
    <w:uiPriority w:val="6"/>
    <w:pPr>
      <w:autoSpaceDE w:val="1"/>
      <w:autoSpaceDN w:val="1"/>
      <w:widowControl/>
      <w:wordWrap/>
    </w:pPr>
    <w:rPr>
      <w:rFonts w:ascii="Calibri Light" w:eastAsia="Calibri Light" w:hAnsi="Calibri Light"/>
      <w:shd w:val="clear"/>
      <w:spacing w:val="-10"/>
      <w:sz w:val="56"/>
      <w:szCs w:val="56"/>
      <w:w w:val="100"/>
    </w:rPr>
  </w:style>
  <w:style w:styleId="PO24" w:type="character">
    <w:name w:val="Intense Reference"/>
    <w:basedOn w:val="PO2"/>
    <w:qFormat/>
    <w:uiPriority w:val="24"/>
    <w:rPr>
      <w:color w:val="5B9BD5" w:themeColor="accent1"/>
      <w:b/>
      <w:shd w:val="clear"/>
      <w:smallCaps/>
      <w:spacing w:val="5"/>
      <w:sz w:val="20"/>
      <w:szCs w:val="20"/>
      <w:w w:val="100"/>
    </w:rPr>
  </w:style>
  <w:style w:styleId="PO25" w:type="character">
    <w:name w:val="Book Title"/>
    <w:basedOn w:val="PO2"/>
    <w:qFormat/>
    <w:uiPriority w:val="25"/>
    <w:rPr>
      <w:i/>
      <w:b/>
      <w:shd w:val="clear"/>
      <w:spacing w:val="5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BFBFBF" w:themeColor="background1" w:themeShade="BF" w:sz="4"/>
        <w:insideH w:val="single" w:color="BFBFBF" w:themeColor="background1" w:themeShade="BF" w:sz="4"/>
        <w:insideV w:val="single" w:color="BFBFBF" w:themeColor="background1" w:themeShade="BF" w:sz="4"/>
        <w:left w:val="single" w:color="BFBFBF" w:themeColor="background1" w:themeShade="BF" w:sz="4"/>
        <w:right w:val="single" w:color="BFBFBF" w:themeColor="background1" w:themeShade="BF" w:sz="4"/>
        <w:top w:val="single" w:color="BFBFBF" w:themeColor="background1" w:themeShade="BF" w:sz="4"/>
      </w:tblBorders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BFBFBF" w:themeColor="background1" w:themeShade="BF" w:sz="4"/>
        <w:insideH w:val="single" w:color="BFBFBF" w:themeColor="background1" w:themeShade="BF" w:sz="4"/>
        <w:insideV w:val="single" w:color="BFBFBF" w:themeColor="background1" w:themeShade="BF" w:sz="4"/>
        <w:left w:val="single" w:color="BFBFBF" w:themeColor="background1" w:themeShade="BF" w:sz="4"/>
        <w:right w:val="single" w:color="BFBFBF" w:themeColor="background1" w:themeShade="BF" w:sz="4"/>
        <w:top w:val="single" w:color="BFBFBF" w:themeColor="background1" w:themeShade="BF" w:sz="4"/>
      </w:tblBorders>
      <w:tblStyleColBandSize w:val="1"/>
      <w:tblStyleRowBandSize w:val="1"/>
    </w:tblPr>
    <w:tblStylePr w:type="band1Horz">
      <w:tblPr/>
      <w:tcPr>
        <w:shd w:fill="F2F2F2" w:themeFill="background1" w:themeFillShade="F2" w:color="000000" w:val="clear"/>
      </w:tcPr>
    </w:tblStylePr>
    <w:tblStylePr w:type="band1Vert">
      <w:tblPr/>
      <w:tcPr>
        <w:shd w:fill="F2F2F2" w:themeFill="background1" w:themeFillShade="F2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BFBFBF" w:themeColor="background1" w:themeShade="BF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StyleColBandSize w:val="1"/>
      <w:tblStyleRowBandSize w:val="1"/>
    </w:tblPr>
    <w:tblStylePr w:type="band1Horz">
      <w:tblPr/>
      <w:tcPr>
        <w:shd w:fill="F2F2F2" w:themeFill="background1" w:themeFillShade="F2" w:color="000000" w:val="clear"/>
      </w:tcPr>
    </w:tblStylePr>
    <w:tblStylePr w:type="band1Vert">
      <w:tblPr/>
      <w:tcPr>
        <w:shd w:fill="F2F2F2" w:themeFill="background1" w:themeFillShade="F2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blPr/>
      <w:tcPr>
        <w:tcBorders/>
      </w:tcPr>
    </w:tblStylePr>
    <w:tblStylePr w:type="lastRow">
      <w:rPr>
        <w:caps/>
        <w:b/>
        <w:shd w:val="clear"/>
        <w:sz w:val="20"/>
        <w:szCs w:val="20"/>
        <w:w w:val="100"/>
      </w:rPr>
      <w:tblPr/>
      <w:tcPr>
        <w:tcBorders/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StyleColBandSize w:val="1"/>
      <w:tblStyleRowBandSize w:val="1"/>
    </w:tblPr>
    <w:tblStylePr w:type="band1Horz">
      <w:tblPr/>
      <w:tcPr>
        <w:shd w:fill="F2F2F2" w:themeFill="background1" w:themeFillShade="F2" w:color="000000" w:val="clear"/>
      </w:tcPr>
    </w:tblStylePr>
    <w:tblStylePr w:type="band1Vert">
      <w:tblPr/>
      <w:tcPr>
        <w:shd w:fill="F2F2F2" w:themeFill="background1" w:themeFillShade="F2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StyleColBandSize w:val="1"/>
      <w:tblStyleRowBandSize w:val="1"/>
    </w:tblPr>
    <w:tblStylePr w:type="band1Horz">
      <w:tblPr/>
      <w:tcPr>
        <w:shd w:fill="F2F2F2" w:themeFill="background1" w:themeFillShade="F2" w:color="000000" w:val="clear"/>
      </w:tcPr>
    </w:tblStylePr>
    <w:tblStylePr w:type="band1Vert">
      <w:tblPr/>
      <w:tcPr>
        <w:shd w:fill="F2F2F2" w:themeFill="background1" w:themeFillShade="F2" w:color="000000" w:val="clear"/>
      </w:tcPr>
    </w:tblStylePr>
    <w:tblStylePr w:type="firstCol">
      <w:pPr>
        <w:jc w:val="right"/>
      </w:pPr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  <w:tblStylePr w:type="seCell">
      <w:tblPr/>
      <w:tcPr>
        <w:tcBorders/>
      </w:tcPr>
    </w:tblStylePr>
    <w:tblStylePr w:type="swCell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FFD966" w:themeColor="accent4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bottom w:val="single" w:color="5B9BD5" w:themeColor="accent1" w:sz="4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5B9BD5" w:themeColor="accent1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bottom w:val="single" w:color="70AD47" w:themeColor="accent6" w:sz="4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70AD47" w:themeColor="accent6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2F5496" w:themeColor="accent5" w:themeShade="BF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8FAADC" w:themeColor="accent5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2E75B5" w:themeColor="accent1" w:themeShade="BF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2F5496" w:themeColor="accent5" w:themeShade="BF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38135" w:themeColor="accent6" w:themeShade="BF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666666" w:themeColor="text1" w:themeTint="99" w:sz="4"/>
        </w:tcBorders>
      </w:tcPr>
    </w:tblStylePr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  <w:tblStylePr w:type="seCell">
      <w:tblPr/>
      <w:tcPr>
        <w:tcBorders>
          <w:top w:val="double" w:color="ED7D31" w:themeColor="accent2" w:sz="4"/>
        </w:tcBorders>
      </w:tcPr>
    </w:tblStylePr>
    <w:tblStylePr w:type="swCell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  <w:tblStylePr w:type="seCell">
      <w:tblPr/>
      <w:tcPr>
        <w:tcBorders>
          <w:top w:val="double" w:color="4472C4" w:themeColor="accent5" w:sz="4"/>
        </w:tcBorders>
      </w:tcPr>
    </w:tblStylePr>
    <w:tblStylePr w:type="swCell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bottom w:val="single" w:color="ED7D31" w:themeColor="accent2" w:sz="4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A5A5A5" w:themeFill="accent3" w:color="000000" w:val="clear"/>
        <w:tcBorders>
          <w:bottom w:val="single" w:color="A5A5A5" w:themeColor="accent3" w:sz="4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FFC000" w:themeFill="accent4" w:color="000000" w:val="clear"/>
        <w:tcBorders>
          <w:bottom w:val="single" w:color="FFC000" w:themeColor="accent4" w:sz="4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bottom w:val="single" w:color="70AD47" w:themeColor="accent6" w:sz="4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A9D18E" w:themeColor="accent6" w:themeTint="99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7B7B7B" w:themeColor="accent3" w:themeShade="BF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A5A5A5" w:themeColor="accent3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538135" w:themeColor="accent6" w:themeShade="BF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  <w:tblStylePr w:type="seCell">
      <w:tblPr/>
      <w:tcPr>
        <w:tcBorders/>
      </w:tcPr>
    </w:tblStylePr>
    <w:tblStylePr w:type="swCell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38135" w:themeColor="accent6" w:themeShade="BF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  <w:tblStylePr w:type="seCell">
      <w:tblPr/>
      <w:tcPr>
        <w:tcBorders/>
      </w:tcPr>
    </w:tblStylePr>
    <w:tblStylePr w:type="swCell">
      <w:rPr>
        <w:i/>
        <w:rFonts w:ascii="Calibri Light" w:eastAsia="Calibri Light" w:hAnsi="Calibri Light"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pPr>
      <w:autoSpaceDE w:val="1"/>
      <w:autoSpaceDN w:val="1"/>
      <w:bidi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2" w:type="character">
    <w:name w:val="نص في بالون Char"/>
    <w:basedOn w:val="PO2"/>
    <w:link w:val="PO151"/>
    <w:uiPriority w:val="152"/>
    <w:semiHidden/>
    <w:rPr>
      <w:rFonts w:ascii="Tahoma" w:eastAsia="Tahoma" w:hAnsi="Tahoma"/>
      <w:shd w:val="clear"/>
      <w:sz w:val="16"/>
      <w:szCs w:val="16"/>
      <w:w w:val="100"/>
    </w:rPr>
  </w:style>
  <w:style w:styleId="PO153" w:type="table">
    <w:name w:val="List Table 5 Dark Accent 2"/>
    <w:basedOn w:val="PO3"/>
    <w:uiPriority w:val="15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  <w:tblStylePr w:type="seCell">
      <w:tblPr/>
      <w:tcPr>
        <w:tcBorders/>
      </w:tcPr>
    </w:tblStylePr>
    <w:tblStylePr w:type="swCell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</w:style>
  <w:style w:styleId="PO154" w:type="table">
    <w:name w:val="List Table 5 Dark Accent 5"/>
    <w:basedOn w:val="PO3"/>
    <w:uiPriority w:val="15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  <w:tblStylePr w:type="seCell">
      <w:tblPr/>
      <w:tcPr>
        <w:tcBorders/>
      </w:tcPr>
    </w:tblStylePr>
    <w:tblStylePr w:type="swCell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</w:style>
  <w:style w:styleId="PO155" w:type="table">
    <w:name w:val="List Table 5 Dark Accent 1"/>
    <w:basedOn w:val="PO3"/>
    <w:uiPriority w:val="15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  <w:tblStylePr w:type="seCell">
      <w:tblPr/>
      <w:tcPr>
        <w:tcBorders/>
      </w:tcPr>
    </w:tblStylePr>
    <w:tblStylePr w:type="swCell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</w:style>
  <w:style w:styleId="PO156" w:type="table">
    <w:name w:val="List Table 5 Dark Accent 4"/>
    <w:basedOn w:val="PO3"/>
    <w:uiPriority w:val="15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/>
      </w:tcPr>
    </w:tblStylePr>
    <w:tblStylePr w:type="nwCell">
      <w:tblPr/>
      <w:tcPr>
        <w:tcBorders/>
      </w:tcPr>
    </w:tblStylePr>
    <w:tblStylePr w:type="seCell">
      <w:tblPr/>
      <w:tcPr>
        <w:tcBorders/>
      </w:tcPr>
    </w:tblStylePr>
    <w:tblStylePr w:type="swCell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</w:style>
  <w:style w:customStyle="1" w:styleId="PO157" w:type="character">
    <w:name w:val="العنوان Char"/>
    <w:basedOn w:val="PO2"/>
    <w:link w:val="PO6"/>
    <w:uiPriority w:val="157"/>
    <w:rPr>
      <w:rFonts w:ascii="Calibri Light" w:eastAsia="Calibri Light" w:hAnsi="Calibri Light"/>
      <w:shd w:val="clear"/>
      <w:spacing w:val="-10"/>
      <w:sz w:val="56"/>
      <w:szCs w:val="56"/>
      <w:w w:val="100"/>
    </w:rPr>
  </w:style>
  <w:style w:styleId="PO158" w:type="character">
    <w:name w:val="annotation reference"/>
    <w:basedOn w:val="PO2"/>
    <w:uiPriority w:val="158"/>
    <w:semiHidden/>
    <w:unhideWhenUsed/>
    <w:rPr>
      <w:shd w:val="clear"/>
      <w:sz w:val="16"/>
      <w:szCs w:val="16"/>
      <w:w w:val="100"/>
    </w:rPr>
  </w:style>
  <w:style w:styleId="PO159" w:type="paragraph">
    <w:name w:val="annotation text"/>
    <w:basedOn w:val="PO1"/>
    <w:link w:val="PO160"/>
    <w:uiPriority w:val="159"/>
    <w:semiHidden/>
    <w:unhideWhenUsed/>
    <w:rPr>
      <w:shd w:val="clear"/>
      <w:sz w:val="20"/>
      <w:szCs w:val="20"/>
      <w:w w:val="100"/>
    </w:rPr>
  </w:style>
  <w:style w:customStyle="1" w:styleId="PO160" w:type="character">
    <w:name w:val="نص تعليق Char"/>
    <w:basedOn w:val="PO2"/>
    <w:link w:val="PO159"/>
    <w:uiPriority w:val="160"/>
    <w:semiHidden/>
    <w:rPr>
      <w:rFonts w:ascii="Times New Roman" w:eastAsia="Times New Roman" w:hAnsi="Times New Roman"/>
      <w:shd w:val="clear"/>
      <w:sz w:val="20"/>
      <w:szCs w:val="20"/>
      <w:w w:val="100"/>
    </w:rPr>
  </w:style>
  <w:style w:styleId="PO161" w:type="paragraph">
    <w:name w:val="annotation subject"/>
    <w:basedOn w:val="PO159"/>
    <w:next w:val="PO159"/>
    <w:link w:val="PO162"/>
    <w:uiPriority w:val="161"/>
    <w:semiHidden/>
    <w:unhideWhenUsed/>
    <w:rPr>
      <w:b/>
      <w:shd w:val="clear"/>
      <w:sz w:val="20"/>
      <w:szCs w:val="20"/>
      <w:w w:val="100"/>
    </w:rPr>
  </w:style>
  <w:style w:customStyle="1" w:styleId="PO162" w:type="character">
    <w:name w:val="موضوع تعليق Char"/>
    <w:basedOn w:val="PO160"/>
    <w:link w:val="PO161"/>
    <w:uiPriority w:val="162"/>
    <w:semiHidden/>
    <w:rPr>
      <w:rFonts w:ascii="Times New Roman" w:eastAsia="Times New Roman" w:hAnsi="Times New Roman"/>
      <w:b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Enjoy My Fine Releases.</Company>
  <DocSecurity>0</DocSecurity>
  <HyperlinksChanged>false</HyperlinksChanged>
  <Lines>9</Lines>
  <LinksUpToDate>false</LinksUpToDate>
  <Pages>2</Pages>
  <Paragraphs>2</Paragraphs>
  <Words>190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DR.Ahmed Saker 2o1O</dc:creator>
  <cp:lastModifiedBy>Polaris Office</cp:lastModifiedBy>
  <dcterms:modified xsi:type="dcterms:W3CDTF">2018-11-24T11:54:00Z</dcterms:modified>
</cp:coreProperties>
</file>