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42BA" w:rsidRPr="004F208D" w:rsidRDefault="00E542BA" w:rsidP="00401922">
      <w:pPr>
        <w:bidi w:val="0"/>
        <w:rPr>
          <w:rFonts w:ascii="Verdana" w:hAnsi="Verdana" w:cs="Tahoma"/>
          <w:b/>
          <w:bCs/>
          <w:color w:val="FF0000"/>
          <w:sz w:val="22"/>
          <w:szCs w:val="22"/>
          <w:u w:val="single"/>
        </w:rPr>
      </w:pPr>
      <w:r w:rsidRPr="004F208D">
        <w:rPr>
          <w:rFonts w:ascii="Verdana" w:hAnsi="Verdana" w:cs="Tahoma"/>
          <w:b/>
          <w:bCs/>
          <w:color w:val="FF0000"/>
          <w:sz w:val="22"/>
          <w:szCs w:val="22"/>
          <w:u w:val="single"/>
        </w:rPr>
        <w:t xml:space="preserve">PROFILE </w:t>
      </w:r>
    </w:p>
    <w:p w:rsidR="00E542BA" w:rsidRPr="00947584" w:rsidRDefault="00E542BA" w:rsidP="00416953">
      <w:pPr>
        <w:bidi w:val="0"/>
        <w:ind w:right="83"/>
        <w:jc w:val="both"/>
        <w:rPr>
          <w:rFonts w:ascii="Verdana" w:hAnsi="Verdana"/>
          <w:color w:val="333333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Dynamic, Entrepreneurial sales management, with verifiable success, highly successful in building relationship with upper level decision makers development and adoption of profitable business, opportunities for </w:t>
      </w:r>
      <w:r w:rsidRPr="00947584">
        <w:rPr>
          <w:rFonts w:ascii="Verdana" w:hAnsi="Verdana"/>
          <w:sz w:val="22"/>
          <w:szCs w:val="22"/>
        </w:rPr>
        <w:t>available vendor for government entities.</w:t>
      </w:r>
      <w:r w:rsidR="00947584" w:rsidRPr="00947584">
        <w:rPr>
          <w:rFonts w:ascii="Verdana" w:hAnsi="Verdana"/>
          <w:color w:val="333333"/>
          <w:sz w:val="22"/>
          <w:szCs w:val="22"/>
        </w:rPr>
        <w:t xml:space="preserve"> Plans and produces quality results to meet established goals. Generates innovative, practical solutions to challenging situations.</w:t>
      </w:r>
    </w:p>
    <w:p w:rsidR="00E542BA" w:rsidRDefault="00E542BA" w:rsidP="00311023">
      <w:pPr>
        <w:bidi w:val="0"/>
        <w:rPr>
          <w:rFonts w:ascii="Tahoma" w:hAnsi="Tahoma" w:cs="Tahoma"/>
          <w:sz w:val="18"/>
          <w:szCs w:val="1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261"/>
        <w:gridCol w:w="5594"/>
      </w:tblGrid>
      <w:tr w:rsidR="00D52B40" w:rsidRPr="00B627EE" w:rsidTr="00304BE3">
        <w:tc>
          <w:tcPr>
            <w:tcW w:w="4261" w:type="dxa"/>
          </w:tcPr>
          <w:p w:rsidR="00AB5493" w:rsidRPr="004F208D" w:rsidRDefault="00AB5493" w:rsidP="00304BE3">
            <w:pPr>
              <w:bidi w:val="0"/>
              <w:rPr>
                <w:rFonts w:ascii="Verdana" w:hAnsi="Verdana" w:cs="Tahoma"/>
                <w:b/>
                <w:bCs/>
                <w:color w:val="FF0000"/>
                <w:sz w:val="22"/>
                <w:szCs w:val="22"/>
                <w:u w:val="single"/>
              </w:rPr>
            </w:pPr>
            <w:r w:rsidRPr="004F208D">
              <w:rPr>
                <w:rFonts w:ascii="Verdana" w:hAnsi="Verdana" w:cs="Tahoma"/>
                <w:b/>
                <w:bCs/>
                <w:color w:val="FF0000"/>
                <w:sz w:val="22"/>
                <w:szCs w:val="22"/>
                <w:u w:val="single"/>
              </w:rPr>
              <w:t xml:space="preserve">SKILLS SUMMARY </w:t>
            </w:r>
          </w:p>
          <w:p w:rsidR="00AB5493" w:rsidRPr="00B627EE" w:rsidRDefault="00AB5493" w:rsidP="00311023">
            <w:pPr>
              <w:bidi w:val="0"/>
              <w:rPr>
                <w:rFonts w:ascii="Tahoma" w:hAnsi="Tahoma" w:cs="Tahoma"/>
                <w:sz w:val="18"/>
                <w:szCs w:val="18"/>
              </w:rPr>
            </w:pPr>
          </w:p>
          <w:p w:rsidR="00AB3DFC" w:rsidRPr="00AB3DFC" w:rsidRDefault="00AB3DFC" w:rsidP="00311023">
            <w:pPr>
              <w:numPr>
                <w:ilvl w:val="0"/>
                <w:numId w:val="7"/>
              </w:numPr>
              <w:bidi w:val="0"/>
              <w:jc w:val="lowKashida"/>
              <w:rPr>
                <w:rFonts w:ascii="Verdana" w:hAnsi="Verdana"/>
                <w:sz w:val="22"/>
                <w:szCs w:val="22"/>
              </w:rPr>
            </w:pPr>
            <w:r w:rsidRPr="00AB3DFC">
              <w:rPr>
                <w:rFonts w:ascii="Verdana" w:hAnsi="Verdana"/>
                <w:color w:val="333333"/>
                <w:sz w:val="22"/>
                <w:szCs w:val="22"/>
              </w:rPr>
              <w:t>Ethics and Values</w:t>
            </w:r>
          </w:p>
          <w:p w:rsidR="00AB5493" w:rsidRPr="00B627EE" w:rsidRDefault="00AB5493" w:rsidP="00311023">
            <w:pPr>
              <w:numPr>
                <w:ilvl w:val="0"/>
                <w:numId w:val="7"/>
              </w:numPr>
              <w:bidi w:val="0"/>
              <w:jc w:val="lowKashida"/>
              <w:rPr>
                <w:rFonts w:ascii="Verdana" w:hAnsi="Verdana"/>
                <w:sz w:val="22"/>
                <w:szCs w:val="22"/>
              </w:rPr>
            </w:pPr>
            <w:r w:rsidRPr="00B627EE">
              <w:rPr>
                <w:rFonts w:ascii="Verdana" w:hAnsi="Verdana"/>
                <w:sz w:val="22"/>
                <w:szCs w:val="22"/>
              </w:rPr>
              <w:t xml:space="preserve">Market identification </w:t>
            </w:r>
          </w:p>
          <w:p w:rsidR="00AB5493" w:rsidRPr="00B627EE" w:rsidRDefault="00AB5493" w:rsidP="00311023">
            <w:pPr>
              <w:numPr>
                <w:ilvl w:val="0"/>
                <w:numId w:val="7"/>
              </w:numPr>
              <w:bidi w:val="0"/>
              <w:jc w:val="lowKashida"/>
              <w:rPr>
                <w:rFonts w:ascii="Verdana" w:hAnsi="Verdana"/>
                <w:sz w:val="22"/>
                <w:szCs w:val="22"/>
              </w:rPr>
            </w:pPr>
            <w:r w:rsidRPr="00B627EE">
              <w:rPr>
                <w:rFonts w:ascii="Verdana" w:hAnsi="Verdana"/>
                <w:sz w:val="22"/>
                <w:szCs w:val="22"/>
              </w:rPr>
              <w:t>Staff building and training</w:t>
            </w:r>
          </w:p>
          <w:p w:rsidR="00AB5493" w:rsidRPr="00B627EE" w:rsidRDefault="00AB5493" w:rsidP="00311023">
            <w:pPr>
              <w:numPr>
                <w:ilvl w:val="0"/>
                <w:numId w:val="7"/>
              </w:numPr>
              <w:bidi w:val="0"/>
              <w:jc w:val="lowKashida"/>
              <w:rPr>
                <w:rFonts w:ascii="Verdana" w:hAnsi="Verdana"/>
                <w:sz w:val="22"/>
                <w:szCs w:val="22"/>
              </w:rPr>
            </w:pPr>
            <w:r w:rsidRPr="00B627EE">
              <w:rPr>
                <w:rFonts w:ascii="Verdana" w:hAnsi="Verdana"/>
                <w:sz w:val="22"/>
                <w:szCs w:val="22"/>
              </w:rPr>
              <w:t xml:space="preserve">Organization leadership </w:t>
            </w:r>
          </w:p>
          <w:p w:rsidR="00AB5493" w:rsidRPr="00304BE3" w:rsidRDefault="00AB5493" w:rsidP="00304BE3">
            <w:pPr>
              <w:numPr>
                <w:ilvl w:val="0"/>
                <w:numId w:val="7"/>
              </w:numPr>
              <w:bidi w:val="0"/>
              <w:jc w:val="lowKashida"/>
              <w:rPr>
                <w:rFonts w:ascii="Verdana" w:hAnsi="Verdana"/>
                <w:sz w:val="22"/>
                <w:szCs w:val="22"/>
              </w:rPr>
            </w:pPr>
            <w:r w:rsidRPr="00B627EE">
              <w:rPr>
                <w:rFonts w:ascii="Verdana" w:hAnsi="Verdana"/>
                <w:sz w:val="22"/>
                <w:szCs w:val="22"/>
              </w:rPr>
              <w:t xml:space="preserve">Developing new business </w:t>
            </w:r>
          </w:p>
        </w:tc>
        <w:tc>
          <w:tcPr>
            <w:tcW w:w="4484" w:type="dxa"/>
          </w:tcPr>
          <w:p w:rsidR="00AB5493" w:rsidRPr="004F208D" w:rsidRDefault="00AB5493" w:rsidP="00311023">
            <w:pPr>
              <w:bidi w:val="0"/>
              <w:rPr>
                <w:rFonts w:ascii="Verdana" w:hAnsi="Verdana" w:cs="Tahoma"/>
                <w:b/>
                <w:bCs/>
                <w:color w:val="FF0000"/>
                <w:sz w:val="22"/>
                <w:szCs w:val="22"/>
                <w:u w:val="single"/>
              </w:rPr>
            </w:pPr>
            <w:r w:rsidRPr="004F208D">
              <w:rPr>
                <w:rFonts w:ascii="Verdana" w:hAnsi="Verdana" w:cs="Tahoma"/>
                <w:b/>
                <w:bCs/>
                <w:color w:val="FF0000"/>
                <w:sz w:val="22"/>
                <w:szCs w:val="22"/>
                <w:u w:val="single"/>
              </w:rPr>
              <w:t>COMPUTER SKILLS</w:t>
            </w:r>
          </w:p>
          <w:p w:rsidR="00AB5493" w:rsidRPr="00B627EE" w:rsidRDefault="00AB5493" w:rsidP="00311023">
            <w:pPr>
              <w:bidi w:val="0"/>
              <w:rPr>
                <w:rFonts w:ascii="Broadway" w:hAnsi="Broadway" w:cs="Tahoma"/>
                <w:color w:val="000080"/>
                <w:sz w:val="18"/>
                <w:szCs w:val="18"/>
                <w:u w:val="single"/>
              </w:rPr>
            </w:pPr>
          </w:p>
          <w:tbl>
            <w:tblPr>
              <w:tblW w:w="5378" w:type="dxa"/>
              <w:jc w:val="center"/>
              <w:shd w:val="clear" w:color="auto" w:fill="CCCCCC"/>
              <w:tblLook w:val="01E0" w:firstRow="1" w:lastRow="1" w:firstColumn="1" w:lastColumn="1" w:noHBand="0" w:noVBand="0"/>
            </w:tblPr>
            <w:tblGrid>
              <w:gridCol w:w="1200"/>
              <w:gridCol w:w="1703"/>
              <w:gridCol w:w="1058"/>
              <w:gridCol w:w="1417"/>
            </w:tblGrid>
            <w:tr w:rsidR="008C35A6" w:rsidTr="00D150C6">
              <w:trPr>
                <w:jc w:val="center"/>
              </w:trPr>
              <w:tc>
                <w:tcPr>
                  <w:tcW w:w="1200" w:type="dxa"/>
                  <w:shd w:val="clear" w:color="auto" w:fill="CCCCCC"/>
                </w:tcPr>
                <w:p w:rsidR="00AB5493" w:rsidRDefault="00417D75" w:rsidP="00311023">
                  <w:pPr>
                    <w:bidi w:val="0"/>
                    <w:rPr>
                      <w:rFonts w:ascii="Verdana" w:hAnsi="Verdana" w:cs="Tahoma"/>
                      <w:sz w:val="22"/>
                      <w:szCs w:val="22"/>
                    </w:rPr>
                  </w:pPr>
                  <w:r>
                    <w:rPr>
                      <w:rFonts w:ascii="Verdana" w:hAnsi="Verdana" w:cs="Tahoma"/>
                      <w:sz w:val="22"/>
                      <w:szCs w:val="22"/>
                    </w:rPr>
                    <w:t>Windows</w:t>
                  </w:r>
                </w:p>
              </w:tc>
              <w:tc>
                <w:tcPr>
                  <w:tcW w:w="1703" w:type="dxa"/>
                  <w:shd w:val="clear" w:color="auto" w:fill="CCCCCC"/>
                </w:tcPr>
                <w:p w:rsidR="00AB5493" w:rsidRDefault="00A36E74" w:rsidP="00311023">
                  <w:pPr>
                    <w:bidi w:val="0"/>
                    <w:rPr>
                      <w:rFonts w:ascii="Verdana" w:hAnsi="Verdana" w:cs="Tahoma"/>
                      <w:sz w:val="22"/>
                      <w:szCs w:val="22"/>
                    </w:rPr>
                  </w:pPr>
                  <w:r>
                    <w:rPr>
                      <w:rFonts w:ascii="Verdana" w:hAnsi="Verdana" w:cs="Tahoma"/>
                      <w:sz w:val="22"/>
                      <w:szCs w:val="22"/>
                    </w:rPr>
                    <w:t>MS Project</w:t>
                  </w:r>
                </w:p>
                <w:p w:rsidR="00D150C6" w:rsidRDefault="00D150C6" w:rsidP="00D150C6">
                  <w:pPr>
                    <w:bidi w:val="0"/>
                    <w:rPr>
                      <w:rFonts w:ascii="Verdana" w:hAnsi="Verdana" w:cs="Tahoma"/>
                      <w:sz w:val="22"/>
                      <w:szCs w:val="22"/>
                    </w:rPr>
                  </w:pPr>
                </w:p>
              </w:tc>
              <w:tc>
                <w:tcPr>
                  <w:tcW w:w="1058" w:type="dxa"/>
                  <w:shd w:val="clear" w:color="auto" w:fill="CCCCCC"/>
                </w:tcPr>
                <w:p w:rsidR="00AB5493" w:rsidRDefault="00AB5493" w:rsidP="00A36E74">
                  <w:pPr>
                    <w:bidi w:val="0"/>
                    <w:rPr>
                      <w:rFonts w:ascii="Verdana" w:hAnsi="Verdana" w:cs="Tahoma"/>
                      <w:sz w:val="22"/>
                      <w:szCs w:val="22"/>
                    </w:rPr>
                  </w:pPr>
                  <w:r>
                    <w:rPr>
                      <w:rFonts w:ascii="Verdana" w:hAnsi="Verdana" w:cs="Tahoma"/>
                      <w:sz w:val="22"/>
                      <w:szCs w:val="22"/>
                    </w:rPr>
                    <w:t>M</w:t>
                  </w:r>
                  <w:r w:rsidR="00A36E74">
                    <w:rPr>
                      <w:rFonts w:ascii="Verdana" w:hAnsi="Verdana" w:cs="Tahoma"/>
                      <w:sz w:val="22"/>
                      <w:szCs w:val="22"/>
                    </w:rPr>
                    <w:t>S</w:t>
                  </w:r>
                  <w:r>
                    <w:rPr>
                      <w:rFonts w:ascii="Verdana" w:hAnsi="Verdana" w:cs="Tahoma"/>
                      <w:sz w:val="22"/>
                      <w:szCs w:val="22"/>
                    </w:rPr>
                    <w:t xml:space="preserve"> Excel</w:t>
                  </w:r>
                </w:p>
              </w:tc>
              <w:tc>
                <w:tcPr>
                  <w:tcW w:w="1417" w:type="dxa"/>
                  <w:shd w:val="clear" w:color="auto" w:fill="CCCCCC"/>
                </w:tcPr>
                <w:p w:rsidR="00AB5493" w:rsidRDefault="00421739" w:rsidP="00311023">
                  <w:pPr>
                    <w:bidi w:val="0"/>
                    <w:rPr>
                      <w:rFonts w:ascii="Verdana" w:hAnsi="Verdana" w:cs="Tahoma"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="Verdana" w:hAnsi="Verdana" w:cs="Tahoma"/>
                      <w:sz w:val="22"/>
                      <w:szCs w:val="22"/>
                    </w:rPr>
                    <w:t>Matlab</w:t>
                  </w:r>
                  <w:proofErr w:type="spellEnd"/>
                </w:p>
              </w:tc>
            </w:tr>
            <w:tr w:rsidR="008C35A6" w:rsidTr="00D150C6">
              <w:trPr>
                <w:jc w:val="center"/>
              </w:trPr>
              <w:tc>
                <w:tcPr>
                  <w:tcW w:w="1200" w:type="dxa"/>
                  <w:shd w:val="clear" w:color="auto" w:fill="CCCCCC"/>
                </w:tcPr>
                <w:p w:rsidR="00AB5493" w:rsidRDefault="00417D75" w:rsidP="00311023">
                  <w:pPr>
                    <w:bidi w:val="0"/>
                    <w:rPr>
                      <w:rFonts w:ascii="Verdana" w:hAnsi="Verdana" w:cs="Tahoma"/>
                      <w:sz w:val="22"/>
                      <w:szCs w:val="22"/>
                    </w:rPr>
                  </w:pPr>
                  <w:r>
                    <w:rPr>
                      <w:rFonts w:ascii="Verdana" w:hAnsi="Verdana" w:cs="Tahoma"/>
                      <w:sz w:val="22"/>
                      <w:szCs w:val="22"/>
                    </w:rPr>
                    <w:t>ANSYS</w:t>
                  </w:r>
                </w:p>
                <w:p w:rsidR="000935F4" w:rsidRDefault="000935F4" w:rsidP="005F2D6B">
                  <w:pPr>
                    <w:bidi w:val="0"/>
                    <w:rPr>
                      <w:rFonts w:ascii="Verdana" w:hAnsi="Verdana" w:cs="Tahoma"/>
                      <w:sz w:val="22"/>
                      <w:szCs w:val="22"/>
                    </w:rPr>
                  </w:pPr>
                </w:p>
              </w:tc>
              <w:tc>
                <w:tcPr>
                  <w:tcW w:w="1703" w:type="dxa"/>
                  <w:shd w:val="clear" w:color="auto" w:fill="CCCCCC"/>
                </w:tcPr>
                <w:p w:rsidR="00AB5493" w:rsidRDefault="00AB5493" w:rsidP="00A36E74">
                  <w:pPr>
                    <w:bidi w:val="0"/>
                    <w:rPr>
                      <w:rFonts w:ascii="Verdana" w:hAnsi="Verdana" w:cs="Tahoma"/>
                      <w:sz w:val="22"/>
                      <w:szCs w:val="22"/>
                    </w:rPr>
                  </w:pPr>
                  <w:r>
                    <w:rPr>
                      <w:rFonts w:ascii="Verdana" w:hAnsi="Verdana" w:cs="Tahoma"/>
                      <w:sz w:val="22"/>
                      <w:szCs w:val="22"/>
                    </w:rPr>
                    <w:t>M</w:t>
                  </w:r>
                  <w:r w:rsidR="00A36E74">
                    <w:rPr>
                      <w:rFonts w:ascii="Verdana" w:hAnsi="Verdana" w:cs="Tahoma"/>
                      <w:sz w:val="22"/>
                      <w:szCs w:val="22"/>
                    </w:rPr>
                    <w:t>S</w:t>
                  </w:r>
                  <w:r>
                    <w:rPr>
                      <w:rFonts w:ascii="Verdana" w:hAnsi="Verdana" w:cs="Tahoma"/>
                      <w:sz w:val="22"/>
                      <w:szCs w:val="22"/>
                    </w:rPr>
                    <w:t xml:space="preserve"> Word</w:t>
                  </w:r>
                </w:p>
              </w:tc>
              <w:tc>
                <w:tcPr>
                  <w:tcW w:w="1058" w:type="dxa"/>
                  <w:shd w:val="clear" w:color="auto" w:fill="CCCCCC"/>
                </w:tcPr>
                <w:p w:rsidR="00AB5493" w:rsidRDefault="00AB5493" w:rsidP="00A36E74">
                  <w:pPr>
                    <w:bidi w:val="0"/>
                    <w:rPr>
                      <w:rFonts w:ascii="Verdana" w:hAnsi="Verdana" w:cs="Tahoma"/>
                      <w:sz w:val="22"/>
                      <w:szCs w:val="22"/>
                    </w:rPr>
                  </w:pPr>
                  <w:r>
                    <w:rPr>
                      <w:rFonts w:ascii="Verdana" w:hAnsi="Verdana" w:cs="Tahoma"/>
                      <w:sz w:val="22"/>
                      <w:szCs w:val="22"/>
                    </w:rPr>
                    <w:t>M</w:t>
                  </w:r>
                  <w:r w:rsidR="00A36E74">
                    <w:rPr>
                      <w:rFonts w:ascii="Verdana" w:hAnsi="Verdana" w:cs="Tahoma"/>
                      <w:sz w:val="22"/>
                      <w:szCs w:val="22"/>
                    </w:rPr>
                    <w:t>S</w:t>
                  </w:r>
                  <w:r w:rsidR="00D150C6">
                    <w:rPr>
                      <w:rFonts w:ascii="Verdana" w:hAnsi="Verdana" w:cs="Tahoma"/>
                      <w:sz w:val="22"/>
                      <w:szCs w:val="22"/>
                    </w:rPr>
                    <w:t xml:space="preserve"> O</w:t>
                  </w:r>
                  <w:r>
                    <w:rPr>
                      <w:rFonts w:ascii="Verdana" w:hAnsi="Verdana" w:cs="Tahoma"/>
                      <w:sz w:val="22"/>
                      <w:szCs w:val="22"/>
                    </w:rPr>
                    <w:t>ut look</w:t>
                  </w:r>
                </w:p>
              </w:tc>
              <w:tc>
                <w:tcPr>
                  <w:tcW w:w="1417" w:type="dxa"/>
                  <w:shd w:val="clear" w:color="auto" w:fill="CCCCCC"/>
                </w:tcPr>
                <w:p w:rsidR="00AB5493" w:rsidRDefault="00AB5493" w:rsidP="00311023">
                  <w:pPr>
                    <w:bidi w:val="0"/>
                    <w:rPr>
                      <w:rFonts w:ascii="Verdana" w:hAnsi="Verdana" w:cs="Tahoma"/>
                      <w:sz w:val="22"/>
                      <w:szCs w:val="22"/>
                    </w:rPr>
                  </w:pPr>
                  <w:r>
                    <w:rPr>
                      <w:rFonts w:ascii="Verdana" w:hAnsi="Verdana" w:cs="Tahoma"/>
                      <w:sz w:val="22"/>
                      <w:szCs w:val="22"/>
                    </w:rPr>
                    <w:t>Auto CAD</w:t>
                  </w:r>
                </w:p>
              </w:tc>
            </w:tr>
          </w:tbl>
          <w:p w:rsidR="00AB5493" w:rsidRPr="00B627EE" w:rsidRDefault="00AB5493" w:rsidP="00311023">
            <w:pPr>
              <w:bidi w:val="0"/>
              <w:rPr>
                <w:rFonts w:ascii="Eras Demi ITC" w:hAnsi="Eras Demi ITC" w:cs="Tahoma"/>
                <w:color w:val="000080"/>
                <w:sz w:val="28"/>
                <w:szCs w:val="28"/>
                <w:u w:val="single"/>
              </w:rPr>
            </w:pPr>
          </w:p>
        </w:tc>
      </w:tr>
      <w:tr w:rsidR="00D52B40" w:rsidRPr="00B627EE" w:rsidTr="00304BE3">
        <w:tc>
          <w:tcPr>
            <w:tcW w:w="8745" w:type="dxa"/>
            <w:gridSpan w:val="2"/>
          </w:tcPr>
          <w:p w:rsidR="00304BE3" w:rsidRDefault="00304BE3" w:rsidP="00304BE3">
            <w:pPr>
              <w:numPr>
                <w:ilvl w:val="0"/>
                <w:numId w:val="7"/>
              </w:numPr>
              <w:bidi w:val="0"/>
              <w:jc w:val="lowKashida"/>
              <w:rPr>
                <w:rFonts w:ascii="Verdana" w:hAnsi="Verdana"/>
                <w:sz w:val="22"/>
                <w:szCs w:val="22"/>
              </w:rPr>
            </w:pPr>
            <w:r w:rsidRPr="00B627EE">
              <w:rPr>
                <w:rFonts w:ascii="Verdana" w:hAnsi="Verdana"/>
                <w:sz w:val="22"/>
                <w:szCs w:val="22"/>
              </w:rPr>
              <w:t>Mentoring and coaching</w:t>
            </w:r>
          </w:p>
          <w:p w:rsidR="00304BE3" w:rsidRDefault="00304BE3" w:rsidP="00304BE3">
            <w:pPr>
              <w:numPr>
                <w:ilvl w:val="0"/>
                <w:numId w:val="7"/>
              </w:numPr>
              <w:bidi w:val="0"/>
              <w:jc w:val="lowKashida"/>
              <w:rPr>
                <w:rFonts w:ascii="Verdana" w:hAnsi="Verdana"/>
                <w:sz w:val="22"/>
                <w:szCs w:val="22"/>
              </w:rPr>
            </w:pPr>
            <w:r w:rsidRPr="00B94854">
              <w:rPr>
                <w:rFonts w:ascii="Verdana" w:hAnsi="Verdana"/>
                <w:color w:val="333333"/>
                <w:sz w:val="22"/>
                <w:szCs w:val="22"/>
              </w:rPr>
              <w:t>Conflict Management / Negotiating and resolving Disagreements</w:t>
            </w:r>
          </w:p>
          <w:p w:rsidR="009A07B5" w:rsidRPr="009A07B5" w:rsidRDefault="00C20418" w:rsidP="009A07B5">
            <w:pPr>
              <w:numPr>
                <w:ilvl w:val="0"/>
                <w:numId w:val="7"/>
              </w:numPr>
              <w:bidi w:val="0"/>
              <w:jc w:val="lowKashida"/>
              <w:rPr>
                <w:rFonts w:ascii="Verdana" w:hAnsi="Verdana"/>
                <w:sz w:val="22"/>
                <w:szCs w:val="22"/>
              </w:rPr>
            </w:pPr>
            <w:r w:rsidRPr="00C20418">
              <w:rPr>
                <w:rFonts w:ascii="Verdana" w:hAnsi="Verdana"/>
                <w:color w:val="000000"/>
                <w:sz w:val="22"/>
                <w:szCs w:val="22"/>
                <w:shd w:val="clear" w:color="auto" w:fill="FFFFFF"/>
              </w:rPr>
              <w:t>handle multiple tasks simultaneously with the ability to prioritize</w:t>
            </w:r>
          </w:p>
        </w:tc>
      </w:tr>
    </w:tbl>
    <w:p w:rsidR="00E542BA" w:rsidRDefault="00E542BA" w:rsidP="00311023">
      <w:pPr>
        <w:bidi w:val="0"/>
        <w:rPr>
          <w:rFonts w:ascii="Tahoma" w:hAnsi="Tahoma" w:cs="Tahoma"/>
          <w:sz w:val="18"/>
          <w:szCs w:val="18"/>
        </w:rPr>
      </w:pPr>
    </w:p>
    <w:p w:rsidR="00177234" w:rsidRPr="00DD1A40" w:rsidRDefault="00E542BA" w:rsidP="00CA74D1">
      <w:pPr>
        <w:bidi w:val="0"/>
        <w:spacing w:line="330" w:lineRule="atLeast"/>
        <w:jc w:val="both"/>
        <w:rPr>
          <w:rFonts w:ascii="Verdana" w:hAnsi="Verdana" w:cs="Arial"/>
          <w:sz w:val="22"/>
          <w:szCs w:val="22"/>
        </w:rPr>
      </w:pPr>
      <w:r w:rsidRPr="00177234">
        <w:rPr>
          <w:rFonts w:ascii="Verdana" w:hAnsi="Verdana"/>
          <w:sz w:val="22"/>
          <w:szCs w:val="22"/>
        </w:rPr>
        <w:t>Oversee all sales and business development functions including new product customer relationship development adjust various sales plans and programs storage products</w:t>
      </w:r>
      <w:r w:rsidR="00DD1A40">
        <w:rPr>
          <w:rFonts w:ascii="Verdana" w:hAnsi="Verdana"/>
          <w:sz w:val="22"/>
          <w:szCs w:val="22"/>
        </w:rPr>
        <w:t xml:space="preserve">, </w:t>
      </w:r>
      <w:r w:rsidR="00DD1A40" w:rsidRPr="00DD1A40">
        <w:rPr>
          <w:rFonts w:ascii="Verdana" w:hAnsi="Verdana"/>
          <w:sz w:val="22"/>
          <w:szCs w:val="22"/>
        </w:rPr>
        <w:t>Market Knowledge, Presentation Skills, Energy Level, Meeting Sales Goals, and Professionalism</w:t>
      </w:r>
      <w:r w:rsidRPr="00177234">
        <w:rPr>
          <w:rFonts w:ascii="Verdana" w:hAnsi="Verdana"/>
          <w:sz w:val="22"/>
          <w:szCs w:val="22"/>
        </w:rPr>
        <w:t>.</w:t>
      </w:r>
      <w:r w:rsidR="00177234" w:rsidRPr="00177234">
        <w:rPr>
          <w:rFonts w:ascii="Verdana" w:hAnsi="Verdana"/>
          <w:sz w:val="22"/>
          <w:szCs w:val="22"/>
        </w:rPr>
        <w:t xml:space="preserve"> </w:t>
      </w:r>
      <w:r w:rsidR="00177234" w:rsidRPr="00DD1A40">
        <w:rPr>
          <w:rFonts w:ascii="Verdana" w:hAnsi="Verdana" w:cs="Arial"/>
          <w:sz w:val="22"/>
          <w:szCs w:val="22"/>
        </w:rPr>
        <w:t xml:space="preserve">Procurement </w:t>
      </w:r>
      <w:r w:rsidR="00F55883" w:rsidRPr="00DD1A40">
        <w:rPr>
          <w:rFonts w:ascii="Verdana" w:hAnsi="Verdana" w:cs="Arial"/>
          <w:sz w:val="22"/>
          <w:szCs w:val="22"/>
        </w:rPr>
        <w:t>skilled</w:t>
      </w:r>
      <w:r w:rsidR="00177234" w:rsidRPr="00DD1A40">
        <w:rPr>
          <w:rFonts w:ascii="Verdana" w:hAnsi="Verdana" w:cs="Arial"/>
          <w:sz w:val="22"/>
          <w:szCs w:val="22"/>
        </w:rPr>
        <w:t xml:space="preserve"> work with multiple vendors to determine the best deals for the company</w:t>
      </w:r>
      <w:r w:rsidR="00CA74D1">
        <w:rPr>
          <w:rFonts w:ascii="Verdana" w:hAnsi="Verdana" w:cs="Arial"/>
          <w:sz w:val="22"/>
          <w:szCs w:val="22"/>
        </w:rPr>
        <w:t>.</w:t>
      </w:r>
    </w:p>
    <w:p w:rsidR="00E542BA" w:rsidRDefault="00E542BA" w:rsidP="00311023">
      <w:pPr>
        <w:bidi w:val="0"/>
        <w:ind w:firstLine="630"/>
        <w:jc w:val="lowKashida"/>
        <w:rPr>
          <w:rFonts w:ascii="Verdana" w:hAnsi="Verdana"/>
          <w:sz w:val="22"/>
          <w:szCs w:val="22"/>
        </w:rPr>
      </w:pPr>
    </w:p>
    <w:p w:rsidR="00E542BA" w:rsidRPr="004F208D" w:rsidRDefault="00E542BA" w:rsidP="00D52B40">
      <w:pPr>
        <w:bidi w:val="0"/>
        <w:rPr>
          <w:rFonts w:ascii="Verdana" w:hAnsi="Verdana" w:cs="Tahoma"/>
          <w:b/>
          <w:bCs/>
          <w:color w:val="FF0000"/>
          <w:sz w:val="22"/>
          <w:szCs w:val="22"/>
          <w:u w:val="single"/>
        </w:rPr>
      </w:pPr>
      <w:r w:rsidRPr="004F208D">
        <w:rPr>
          <w:rFonts w:ascii="Verdana" w:hAnsi="Verdana" w:cs="Tahoma"/>
          <w:b/>
          <w:bCs/>
          <w:color w:val="FF0000"/>
          <w:sz w:val="22"/>
          <w:szCs w:val="22"/>
          <w:u w:val="single"/>
        </w:rPr>
        <w:t>EMPLOYMENT HISTORY</w:t>
      </w:r>
    </w:p>
    <w:p w:rsidR="00E542BA" w:rsidRDefault="00E542BA" w:rsidP="00311023">
      <w:pPr>
        <w:bidi w:val="0"/>
        <w:rPr>
          <w:rFonts w:ascii="Broadway" w:hAnsi="Broadway" w:cs="Tahoma"/>
          <w:color w:val="000080"/>
          <w:sz w:val="20"/>
          <w:szCs w:val="20"/>
          <w:u w:val="single"/>
        </w:rPr>
      </w:pPr>
    </w:p>
    <w:p w:rsidR="007D7B42" w:rsidRDefault="007D7B42" w:rsidP="00604EDD">
      <w:pPr>
        <w:bidi w:val="0"/>
        <w:jc w:val="center"/>
        <w:rPr>
          <w:rFonts w:ascii="Copperplate Gothic Light" w:hAnsi="Copperplate Gothic Light" w:cs="Aharoni"/>
          <w:b/>
          <w:bCs/>
          <w:color w:val="000080"/>
          <w:sz w:val="26"/>
          <w:szCs w:val="26"/>
        </w:rPr>
      </w:pPr>
      <w:r>
        <w:rPr>
          <w:rFonts w:ascii="Copperplate Gothic Light" w:hAnsi="Copperplate Gothic Light" w:cs="Aharoni"/>
          <w:b/>
          <w:bCs/>
          <w:color w:val="000080"/>
          <w:sz w:val="26"/>
          <w:szCs w:val="26"/>
        </w:rPr>
        <w:t>Reda Group</w:t>
      </w:r>
      <w:r w:rsidR="00604EDD">
        <w:rPr>
          <w:rFonts w:ascii="Copperplate Gothic Light" w:hAnsi="Copperplate Gothic Light" w:cs="Aharoni"/>
          <w:b/>
          <w:bCs/>
          <w:color w:val="000080"/>
          <w:sz w:val="26"/>
          <w:szCs w:val="26"/>
        </w:rPr>
        <w:t xml:space="preserve"> (</w:t>
      </w:r>
      <w:r>
        <w:rPr>
          <w:rFonts w:ascii="Copperplate Gothic Light" w:hAnsi="Copperplate Gothic Light" w:cs="Aharoni"/>
          <w:b/>
          <w:bCs/>
          <w:color w:val="000080"/>
          <w:sz w:val="26"/>
          <w:szCs w:val="26"/>
        </w:rPr>
        <w:t xml:space="preserve">Jordan / </w:t>
      </w:r>
      <w:r w:rsidR="00604EDD">
        <w:rPr>
          <w:rFonts w:ascii="Copperplate Gothic Light" w:hAnsi="Copperplate Gothic Light" w:cs="Aharoni"/>
          <w:b/>
          <w:bCs/>
          <w:color w:val="000080"/>
          <w:sz w:val="26"/>
          <w:szCs w:val="26"/>
        </w:rPr>
        <w:t>Iraq)</w:t>
      </w:r>
    </w:p>
    <w:p w:rsidR="007D7B42" w:rsidRDefault="007D7B42" w:rsidP="00C625F9">
      <w:pPr>
        <w:bidi w:val="0"/>
        <w:jc w:val="center"/>
        <w:rPr>
          <w:rFonts w:ascii="Copperplate Gothic Light" w:hAnsi="Copperplate Gothic Light" w:cs="Aharoni"/>
          <w:b/>
          <w:bCs/>
          <w:color w:val="000080"/>
          <w:sz w:val="26"/>
          <w:szCs w:val="26"/>
        </w:rPr>
      </w:pPr>
    </w:p>
    <w:p w:rsidR="00604EDD" w:rsidRPr="003D375B" w:rsidRDefault="009263A5" w:rsidP="001078BD">
      <w:pPr>
        <w:bidi w:val="0"/>
        <w:rPr>
          <w:rFonts w:ascii="Verdana" w:hAnsi="Verdana" w:cs="Aharoni"/>
          <w:b/>
          <w:bCs/>
          <w:sz w:val="22"/>
          <w:szCs w:val="22"/>
        </w:rPr>
      </w:pPr>
      <w:r>
        <w:rPr>
          <w:rFonts w:ascii="Verdana" w:hAnsi="Verdana" w:cs="Tahoma"/>
          <w:b/>
          <w:bCs/>
          <w:sz w:val="22"/>
          <w:szCs w:val="22"/>
        </w:rPr>
        <w:t>Sales</w:t>
      </w:r>
      <w:r w:rsidR="00BE2FC4">
        <w:rPr>
          <w:rFonts w:ascii="Verdana" w:hAnsi="Verdana" w:cs="Tahoma"/>
          <w:b/>
          <w:bCs/>
          <w:sz w:val="22"/>
          <w:szCs w:val="22"/>
        </w:rPr>
        <w:t xml:space="preserve"> </w:t>
      </w:r>
      <w:r w:rsidR="001078BD">
        <w:rPr>
          <w:rFonts w:ascii="Verdana" w:hAnsi="Verdana" w:cs="Tahoma"/>
          <w:b/>
          <w:bCs/>
          <w:sz w:val="22"/>
          <w:szCs w:val="22"/>
        </w:rPr>
        <w:t>Manager</w:t>
      </w:r>
    </w:p>
    <w:p w:rsidR="007D7B42" w:rsidRPr="007D7B42" w:rsidRDefault="007D7B42" w:rsidP="007D7B42">
      <w:pPr>
        <w:pStyle w:val="ListParagraph"/>
        <w:numPr>
          <w:ilvl w:val="0"/>
          <w:numId w:val="13"/>
        </w:numPr>
        <w:spacing w:after="200" w:line="276" w:lineRule="auto"/>
        <w:jc w:val="both"/>
        <w:rPr>
          <w:rFonts w:ascii="Verdana" w:hAnsi="Verdana" w:cs="Calibri"/>
          <w:sz w:val="22"/>
          <w:szCs w:val="22"/>
        </w:rPr>
      </w:pPr>
      <w:r w:rsidRPr="007D7B42">
        <w:rPr>
          <w:rFonts w:ascii="Verdana" w:hAnsi="Verdana" w:cs="Calibri"/>
          <w:sz w:val="22"/>
          <w:szCs w:val="22"/>
        </w:rPr>
        <w:t>Prepared bid specifications, evaluate bids, and select engineering and construction contractors</w:t>
      </w:r>
    </w:p>
    <w:p w:rsidR="007D7B42" w:rsidRPr="007D7B42" w:rsidRDefault="007D7B42" w:rsidP="007D7B42">
      <w:pPr>
        <w:pStyle w:val="ListParagraph"/>
        <w:numPr>
          <w:ilvl w:val="0"/>
          <w:numId w:val="13"/>
        </w:numPr>
        <w:spacing w:after="200" w:line="276" w:lineRule="auto"/>
        <w:jc w:val="both"/>
        <w:rPr>
          <w:rFonts w:ascii="Verdana" w:hAnsi="Verdana" w:cs="Calibri"/>
          <w:sz w:val="22"/>
          <w:szCs w:val="22"/>
        </w:rPr>
      </w:pPr>
      <w:r w:rsidRPr="007D7B42">
        <w:rPr>
          <w:rFonts w:ascii="Verdana" w:hAnsi="Verdana" w:cs="Calibri"/>
          <w:sz w:val="22"/>
          <w:szCs w:val="22"/>
        </w:rPr>
        <w:t>Plan and lead the efforts of the project team through the development and execution of projects.</w:t>
      </w:r>
    </w:p>
    <w:p w:rsidR="007D7B42" w:rsidRPr="007D7B42" w:rsidRDefault="007D7B42" w:rsidP="007D7B42">
      <w:pPr>
        <w:pStyle w:val="ListParagraph"/>
        <w:numPr>
          <w:ilvl w:val="0"/>
          <w:numId w:val="13"/>
        </w:numPr>
        <w:spacing w:after="200" w:line="276" w:lineRule="auto"/>
        <w:jc w:val="both"/>
        <w:rPr>
          <w:rFonts w:ascii="Verdana" w:hAnsi="Verdana" w:cs="Calibri"/>
          <w:sz w:val="22"/>
          <w:szCs w:val="22"/>
        </w:rPr>
      </w:pPr>
      <w:r w:rsidRPr="007D7B42">
        <w:rPr>
          <w:rFonts w:ascii="Verdana" w:hAnsi="Verdana" w:cs="Calibri"/>
          <w:sz w:val="22"/>
          <w:szCs w:val="22"/>
        </w:rPr>
        <w:t>Developed and implement projects which improve the profitability, operability, and safety</w:t>
      </w:r>
    </w:p>
    <w:p w:rsidR="007D7B42" w:rsidRPr="007D7B42" w:rsidRDefault="007D7B42" w:rsidP="007D7B42">
      <w:pPr>
        <w:pStyle w:val="ListParagraph"/>
        <w:numPr>
          <w:ilvl w:val="0"/>
          <w:numId w:val="13"/>
        </w:numPr>
        <w:spacing w:after="200" w:line="276" w:lineRule="auto"/>
        <w:jc w:val="both"/>
        <w:rPr>
          <w:rFonts w:ascii="Verdana" w:hAnsi="Verdana" w:cs="Calibri"/>
          <w:sz w:val="22"/>
          <w:szCs w:val="22"/>
        </w:rPr>
      </w:pPr>
      <w:r w:rsidRPr="007D7B42">
        <w:rPr>
          <w:rFonts w:ascii="Verdana" w:hAnsi="Verdana" w:cs="Calibri"/>
          <w:sz w:val="22"/>
          <w:szCs w:val="22"/>
        </w:rPr>
        <w:t xml:space="preserve">Developed the scope </w:t>
      </w:r>
      <w:bookmarkStart w:id="0" w:name="_GoBack"/>
      <w:bookmarkEnd w:id="0"/>
      <w:r w:rsidRPr="007D7B42">
        <w:rPr>
          <w:rFonts w:ascii="Verdana" w:hAnsi="Verdana" w:cs="Calibri"/>
          <w:sz w:val="22"/>
          <w:szCs w:val="22"/>
        </w:rPr>
        <w:t>of projects, evaluating options, and obtaining management approval.</w:t>
      </w:r>
    </w:p>
    <w:p w:rsidR="007D7B42" w:rsidRPr="007D7B42" w:rsidRDefault="007D7B42" w:rsidP="007D7B42">
      <w:pPr>
        <w:pStyle w:val="ListParagraph"/>
        <w:numPr>
          <w:ilvl w:val="0"/>
          <w:numId w:val="13"/>
        </w:numPr>
        <w:spacing w:after="200" w:line="276" w:lineRule="auto"/>
        <w:jc w:val="both"/>
        <w:rPr>
          <w:rFonts w:ascii="Verdana" w:hAnsi="Verdana" w:cs="Calibri"/>
          <w:sz w:val="22"/>
          <w:szCs w:val="22"/>
        </w:rPr>
      </w:pPr>
      <w:r w:rsidRPr="007D7B42">
        <w:rPr>
          <w:rFonts w:ascii="Verdana" w:hAnsi="Verdana" w:cs="Calibri"/>
          <w:sz w:val="22"/>
          <w:szCs w:val="22"/>
        </w:rPr>
        <w:t>Managed the start-up of projects and project closure activities in a safe and timely manner so that the project benefits can be fully realized</w:t>
      </w:r>
    </w:p>
    <w:p w:rsidR="007D7B42" w:rsidRPr="007D7B42" w:rsidRDefault="007D7B42" w:rsidP="007D7B42">
      <w:pPr>
        <w:pStyle w:val="ListParagraph"/>
        <w:numPr>
          <w:ilvl w:val="0"/>
          <w:numId w:val="13"/>
        </w:numPr>
        <w:spacing w:after="200" w:line="276" w:lineRule="auto"/>
        <w:jc w:val="both"/>
        <w:rPr>
          <w:rFonts w:ascii="Verdana" w:hAnsi="Verdana" w:cs="Calibri"/>
          <w:sz w:val="22"/>
          <w:szCs w:val="22"/>
        </w:rPr>
      </w:pPr>
      <w:r w:rsidRPr="007D7B42">
        <w:rPr>
          <w:rFonts w:ascii="Verdana" w:hAnsi="Verdana" w:cs="Calibri"/>
          <w:sz w:val="22"/>
          <w:szCs w:val="22"/>
        </w:rPr>
        <w:t>Responsible for contracts management, field RFI coordination, cost reporting and change order management.</w:t>
      </w:r>
    </w:p>
    <w:p w:rsidR="007E077B" w:rsidRDefault="00CC3646" w:rsidP="00604EDD">
      <w:pPr>
        <w:bidi w:val="0"/>
        <w:jc w:val="center"/>
        <w:rPr>
          <w:rFonts w:ascii="Copperplate Gothic Light" w:hAnsi="Copperplate Gothic Light" w:cs="Aharoni"/>
          <w:b/>
          <w:bCs/>
          <w:color w:val="000080"/>
          <w:sz w:val="26"/>
          <w:szCs w:val="26"/>
        </w:rPr>
      </w:pPr>
      <w:r>
        <w:rPr>
          <w:rFonts w:ascii="Copperplate Gothic Light" w:hAnsi="Copperplate Gothic Light" w:cs="Aharoni"/>
          <w:b/>
          <w:bCs/>
          <w:color w:val="000080"/>
          <w:sz w:val="26"/>
          <w:szCs w:val="26"/>
        </w:rPr>
        <w:t xml:space="preserve">AL- </w:t>
      </w:r>
      <w:proofErr w:type="spellStart"/>
      <w:r>
        <w:rPr>
          <w:rFonts w:ascii="Copperplate Gothic Light" w:hAnsi="Copperplate Gothic Light" w:cs="Aharoni"/>
          <w:b/>
          <w:bCs/>
          <w:color w:val="000080"/>
          <w:sz w:val="26"/>
          <w:szCs w:val="26"/>
        </w:rPr>
        <w:t>Dabas</w:t>
      </w:r>
      <w:proofErr w:type="spellEnd"/>
      <w:r>
        <w:rPr>
          <w:rFonts w:ascii="Copperplate Gothic Light" w:hAnsi="Copperplate Gothic Light" w:cs="Aharoni"/>
          <w:b/>
          <w:bCs/>
          <w:color w:val="000080"/>
          <w:sz w:val="26"/>
          <w:szCs w:val="26"/>
        </w:rPr>
        <w:t xml:space="preserve"> Group</w:t>
      </w:r>
      <w:r w:rsidR="00604EDD">
        <w:rPr>
          <w:rFonts w:ascii="Copperplate Gothic Light" w:hAnsi="Copperplate Gothic Light" w:cs="Aharoni"/>
          <w:b/>
          <w:bCs/>
          <w:color w:val="000080"/>
          <w:sz w:val="26"/>
          <w:szCs w:val="26"/>
        </w:rPr>
        <w:t xml:space="preserve"> (H.Q Jordan)</w:t>
      </w:r>
    </w:p>
    <w:p w:rsidR="007E077B" w:rsidRDefault="007E077B" w:rsidP="00311023">
      <w:pPr>
        <w:bidi w:val="0"/>
        <w:jc w:val="center"/>
        <w:rPr>
          <w:rFonts w:ascii="Copperplate Gothic Light" w:hAnsi="Copperplate Gothic Light" w:cs="Aharoni"/>
          <w:b/>
          <w:bCs/>
          <w:color w:val="000080"/>
          <w:sz w:val="26"/>
          <w:szCs w:val="26"/>
        </w:rPr>
      </w:pPr>
    </w:p>
    <w:p w:rsidR="00542493" w:rsidRPr="00542493" w:rsidRDefault="00865509" w:rsidP="00604EDD">
      <w:pPr>
        <w:bidi w:val="0"/>
        <w:jc w:val="both"/>
        <w:rPr>
          <w:rFonts w:ascii="Verdana" w:hAnsi="Verdana" w:cs="Arial"/>
          <w:b/>
          <w:bCs/>
          <w:sz w:val="22"/>
          <w:szCs w:val="22"/>
        </w:rPr>
      </w:pPr>
      <w:r>
        <w:rPr>
          <w:rFonts w:ascii="Verdana" w:hAnsi="Verdana" w:cs="Arial"/>
          <w:b/>
          <w:bCs/>
          <w:sz w:val="22"/>
          <w:szCs w:val="22"/>
        </w:rPr>
        <w:t>Sales</w:t>
      </w:r>
      <w:r w:rsidR="00542493" w:rsidRPr="00542493">
        <w:rPr>
          <w:rFonts w:ascii="Verdana" w:hAnsi="Verdana" w:cs="Arial"/>
          <w:b/>
          <w:bCs/>
          <w:sz w:val="22"/>
          <w:szCs w:val="22"/>
        </w:rPr>
        <w:t xml:space="preserve"> Engineer</w:t>
      </w:r>
    </w:p>
    <w:p w:rsidR="00877DF2" w:rsidRDefault="007E077B" w:rsidP="00542493">
      <w:pPr>
        <w:bidi w:val="0"/>
        <w:jc w:val="both"/>
        <w:rPr>
          <w:rFonts w:ascii="Verdana" w:hAnsi="Verdana" w:cs="Arial"/>
          <w:sz w:val="22"/>
          <w:szCs w:val="22"/>
        </w:rPr>
      </w:pPr>
      <w:r w:rsidRPr="0093388D">
        <w:rPr>
          <w:rFonts w:ascii="Verdana" w:hAnsi="Verdana" w:cs="Arial"/>
          <w:sz w:val="22"/>
          <w:szCs w:val="22"/>
        </w:rPr>
        <w:t xml:space="preserve">Appointed by </w:t>
      </w:r>
      <w:r w:rsidR="00877DF2" w:rsidRPr="0093388D">
        <w:rPr>
          <w:rFonts w:ascii="Verdana" w:hAnsi="Verdana" w:cs="Arial"/>
          <w:sz w:val="22"/>
          <w:szCs w:val="22"/>
        </w:rPr>
        <w:t xml:space="preserve">AL </w:t>
      </w:r>
      <w:proofErr w:type="spellStart"/>
      <w:r w:rsidR="00877DF2" w:rsidRPr="0093388D">
        <w:rPr>
          <w:rFonts w:ascii="Verdana" w:hAnsi="Verdana" w:cs="Arial"/>
          <w:sz w:val="22"/>
          <w:szCs w:val="22"/>
        </w:rPr>
        <w:t>Dabas</w:t>
      </w:r>
      <w:proofErr w:type="spellEnd"/>
      <w:r w:rsidR="00877DF2" w:rsidRPr="0093388D">
        <w:rPr>
          <w:rFonts w:ascii="Verdana" w:hAnsi="Verdana" w:cs="Arial"/>
          <w:sz w:val="22"/>
          <w:szCs w:val="22"/>
        </w:rPr>
        <w:t xml:space="preserve"> International Group </w:t>
      </w:r>
      <w:r w:rsidRPr="0093388D">
        <w:rPr>
          <w:rFonts w:ascii="Verdana" w:hAnsi="Verdana" w:cs="Arial"/>
          <w:sz w:val="22"/>
          <w:szCs w:val="22"/>
        </w:rPr>
        <w:t xml:space="preserve">in </w:t>
      </w:r>
      <w:r w:rsidR="00737760">
        <w:rPr>
          <w:rFonts w:ascii="Verdana" w:hAnsi="Verdana" w:cs="Arial"/>
          <w:sz w:val="22"/>
          <w:szCs w:val="22"/>
        </w:rPr>
        <w:t>C</w:t>
      </w:r>
      <w:r w:rsidR="00083059">
        <w:rPr>
          <w:rFonts w:ascii="Verdana" w:hAnsi="Verdana" w:cs="Arial"/>
          <w:sz w:val="22"/>
          <w:szCs w:val="22"/>
        </w:rPr>
        <w:t xml:space="preserve">ommercial and </w:t>
      </w:r>
      <w:r w:rsidR="00A6617D">
        <w:rPr>
          <w:rFonts w:ascii="Verdana" w:hAnsi="Verdana" w:cs="Arial"/>
          <w:sz w:val="22"/>
          <w:szCs w:val="22"/>
        </w:rPr>
        <w:t xml:space="preserve">Businesses </w:t>
      </w:r>
      <w:r w:rsidR="00737760">
        <w:rPr>
          <w:rFonts w:ascii="Verdana" w:hAnsi="Verdana" w:cs="Arial"/>
          <w:sz w:val="22"/>
          <w:szCs w:val="22"/>
        </w:rPr>
        <w:t>Development department</w:t>
      </w:r>
      <w:r w:rsidR="00E02419">
        <w:rPr>
          <w:rFonts w:ascii="Verdana" w:hAnsi="Verdana" w:cs="Arial"/>
          <w:sz w:val="22"/>
          <w:szCs w:val="22"/>
        </w:rPr>
        <w:t xml:space="preserve"> to </w:t>
      </w:r>
      <w:r w:rsidR="00195761">
        <w:rPr>
          <w:rFonts w:ascii="Verdana" w:hAnsi="Verdana" w:cs="Arial"/>
          <w:sz w:val="22"/>
          <w:szCs w:val="22"/>
        </w:rPr>
        <w:t>b</w:t>
      </w:r>
      <w:r w:rsidR="00FE431A">
        <w:rPr>
          <w:rFonts w:ascii="Verdana" w:hAnsi="Verdana" w:cs="Arial"/>
          <w:sz w:val="22"/>
          <w:szCs w:val="22"/>
        </w:rPr>
        <w:t>uild</w:t>
      </w:r>
      <w:r w:rsidR="00E02419" w:rsidRPr="00E02419">
        <w:rPr>
          <w:rFonts w:ascii="Verdana" w:hAnsi="Verdana" w:cs="Arial"/>
          <w:sz w:val="22"/>
          <w:szCs w:val="22"/>
        </w:rPr>
        <w:t xml:space="preserve"> market position by locating, developing, </w:t>
      </w:r>
      <w:r w:rsidR="0028538E" w:rsidRPr="00E02419">
        <w:rPr>
          <w:rFonts w:ascii="Verdana" w:hAnsi="Verdana" w:cs="Arial"/>
          <w:sz w:val="22"/>
          <w:szCs w:val="22"/>
        </w:rPr>
        <w:t>and defining</w:t>
      </w:r>
      <w:r w:rsidR="00E02419" w:rsidRPr="00E02419">
        <w:rPr>
          <w:rFonts w:ascii="Verdana" w:hAnsi="Verdana" w:cs="Arial"/>
          <w:sz w:val="22"/>
          <w:szCs w:val="22"/>
        </w:rPr>
        <w:t>, negotiating, and</w:t>
      </w:r>
      <w:r w:rsidR="00E02419">
        <w:rPr>
          <w:rFonts w:ascii="Verdana" w:hAnsi="Verdana" w:cs="Arial"/>
          <w:sz w:val="22"/>
          <w:szCs w:val="22"/>
        </w:rPr>
        <w:t xml:space="preserve"> closing business relationships</w:t>
      </w:r>
      <w:r w:rsidR="00604EDD">
        <w:rPr>
          <w:rFonts w:ascii="Verdana" w:hAnsi="Verdana" w:cs="Arial"/>
          <w:sz w:val="22"/>
          <w:szCs w:val="22"/>
        </w:rPr>
        <w:t>.</w:t>
      </w:r>
    </w:p>
    <w:p w:rsidR="0095549C" w:rsidRPr="0093388D" w:rsidRDefault="0095549C" w:rsidP="0095549C">
      <w:pPr>
        <w:bidi w:val="0"/>
        <w:jc w:val="both"/>
        <w:rPr>
          <w:rFonts w:ascii="Verdana" w:hAnsi="Verdana" w:cs="Arial"/>
          <w:sz w:val="22"/>
          <w:szCs w:val="22"/>
        </w:rPr>
      </w:pPr>
    </w:p>
    <w:p w:rsidR="0095549C" w:rsidRDefault="0095549C" w:rsidP="0095549C">
      <w:pPr>
        <w:bidi w:val="0"/>
        <w:rPr>
          <w:rFonts w:ascii="Verdana" w:hAnsi="Verdana" w:cs="Tahoma"/>
          <w:b/>
          <w:bCs/>
          <w:sz w:val="22"/>
          <w:szCs w:val="22"/>
        </w:rPr>
      </w:pPr>
    </w:p>
    <w:p w:rsidR="00311023" w:rsidRPr="00D2731D" w:rsidRDefault="00311023" w:rsidP="00694C9F">
      <w:pPr>
        <w:pStyle w:val="ListParagraph"/>
        <w:numPr>
          <w:ilvl w:val="0"/>
          <w:numId w:val="10"/>
        </w:numPr>
        <w:ind w:left="360"/>
        <w:jc w:val="both"/>
        <w:rPr>
          <w:rFonts w:ascii="Verdana" w:hAnsi="Verdana"/>
          <w:sz w:val="22"/>
          <w:szCs w:val="22"/>
          <w:lang w:bidi="ar-IQ"/>
        </w:rPr>
      </w:pPr>
      <w:r w:rsidRPr="00D2731D">
        <w:rPr>
          <w:rFonts w:ascii="Verdana" w:hAnsi="Verdana"/>
          <w:sz w:val="22"/>
          <w:szCs w:val="22"/>
          <w:lang w:bidi="ar-IQ"/>
        </w:rPr>
        <w:t xml:space="preserve">Proposal analyzing and studying, and preparing schedules for </w:t>
      </w:r>
      <w:r>
        <w:rPr>
          <w:rFonts w:ascii="Verdana" w:hAnsi="Verdana"/>
          <w:sz w:val="22"/>
          <w:szCs w:val="22"/>
          <w:lang w:bidi="ar-IQ"/>
        </w:rPr>
        <w:t>Tenders.</w:t>
      </w:r>
    </w:p>
    <w:p w:rsidR="00311023" w:rsidRPr="00D2731D" w:rsidRDefault="00311023" w:rsidP="00BF3C42">
      <w:pPr>
        <w:pStyle w:val="ListParagraph"/>
        <w:numPr>
          <w:ilvl w:val="0"/>
          <w:numId w:val="10"/>
        </w:numPr>
        <w:ind w:left="360"/>
        <w:jc w:val="both"/>
        <w:rPr>
          <w:rFonts w:ascii="Verdana" w:hAnsi="Verdana"/>
          <w:sz w:val="22"/>
          <w:szCs w:val="22"/>
          <w:lang w:bidi="ar-IQ"/>
        </w:rPr>
      </w:pPr>
      <w:r w:rsidRPr="00D2731D">
        <w:rPr>
          <w:rFonts w:ascii="Verdana" w:hAnsi="Verdana"/>
          <w:sz w:val="22"/>
          <w:szCs w:val="22"/>
          <w:lang w:bidi="ar-IQ"/>
        </w:rPr>
        <w:lastRenderedPageBreak/>
        <w:t xml:space="preserve">Provided technical reports and guidance in preparation </w:t>
      </w:r>
      <w:r w:rsidR="00BF3C42">
        <w:rPr>
          <w:rFonts w:ascii="Verdana" w:hAnsi="Verdana"/>
          <w:sz w:val="22"/>
          <w:szCs w:val="22"/>
          <w:lang w:bidi="ar-IQ"/>
        </w:rPr>
        <w:t>work statements,</w:t>
      </w:r>
      <w:r w:rsidRPr="00D2731D">
        <w:rPr>
          <w:rFonts w:ascii="Verdana" w:hAnsi="Verdana"/>
          <w:sz w:val="22"/>
          <w:szCs w:val="22"/>
          <w:lang w:bidi="ar-IQ"/>
        </w:rPr>
        <w:t xml:space="preserve"> and delivery schedules</w:t>
      </w:r>
      <w:r w:rsidR="00737760">
        <w:rPr>
          <w:rFonts w:ascii="Verdana" w:hAnsi="Verdana"/>
          <w:sz w:val="22"/>
          <w:szCs w:val="22"/>
          <w:lang w:bidi="ar-IQ"/>
        </w:rPr>
        <w:t>.</w:t>
      </w:r>
    </w:p>
    <w:p w:rsidR="00311023" w:rsidRPr="00D2731D" w:rsidRDefault="00311023" w:rsidP="00D90F9D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left="360"/>
        <w:jc w:val="both"/>
        <w:rPr>
          <w:rFonts w:ascii="Verdana" w:eastAsia="Calibri" w:hAnsi="Verdana" w:cs="Verdana"/>
          <w:sz w:val="22"/>
          <w:szCs w:val="22"/>
        </w:rPr>
      </w:pPr>
      <w:r w:rsidRPr="00D2731D">
        <w:rPr>
          <w:rFonts w:ascii="Verdana" w:hAnsi="Verdana"/>
          <w:sz w:val="22"/>
          <w:szCs w:val="22"/>
          <w:lang w:bidi="ar-IQ"/>
        </w:rPr>
        <w:t xml:space="preserve">Cost estimator and preparing bill of quantities for all type of projects </w:t>
      </w:r>
    </w:p>
    <w:p w:rsidR="00311023" w:rsidRPr="00D2731D" w:rsidRDefault="00311023" w:rsidP="00694C9F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left="360"/>
        <w:jc w:val="both"/>
        <w:rPr>
          <w:rFonts w:ascii="Verdana" w:eastAsia="Calibri" w:hAnsi="Verdana" w:cs="Verdana"/>
          <w:sz w:val="22"/>
          <w:szCs w:val="22"/>
        </w:rPr>
      </w:pPr>
      <w:r w:rsidRPr="00D2731D">
        <w:rPr>
          <w:rFonts w:ascii="Verdana" w:eastAsia="Calibri" w:hAnsi="Verdana" w:cs="Verdana"/>
          <w:sz w:val="22"/>
          <w:szCs w:val="22"/>
        </w:rPr>
        <w:t>Preparing the proposals and RFQ, and monitor the progress for the project activities</w:t>
      </w:r>
    </w:p>
    <w:p w:rsidR="00FE431A" w:rsidRDefault="00E02419" w:rsidP="00FE431A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left="360"/>
        <w:jc w:val="both"/>
        <w:rPr>
          <w:rFonts w:ascii="Verdana" w:eastAsia="Calibri" w:hAnsi="Verdana" w:cs="Verdana"/>
          <w:sz w:val="22"/>
          <w:szCs w:val="22"/>
        </w:rPr>
      </w:pPr>
      <w:r w:rsidRPr="00E02419">
        <w:rPr>
          <w:rFonts w:ascii="Verdana" w:eastAsia="Calibri" w:hAnsi="Verdana" w:cs="Verdana"/>
          <w:sz w:val="22"/>
          <w:szCs w:val="22"/>
        </w:rPr>
        <w:t>Develops negotiating strategies and positions by studying integration of new venture with company strategies and operations; examining risks and potentials; estimating partners' needs and goals.</w:t>
      </w:r>
    </w:p>
    <w:p w:rsidR="00FE431A" w:rsidRPr="00FE431A" w:rsidRDefault="00FE431A" w:rsidP="00FE431A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left="360"/>
        <w:jc w:val="both"/>
        <w:rPr>
          <w:rFonts w:ascii="Verdana" w:eastAsia="Calibri" w:hAnsi="Verdana" w:cs="Verdana"/>
          <w:sz w:val="22"/>
          <w:szCs w:val="22"/>
        </w:rPr>
      </w:pPr>
      <w:r w:rsidRPr="00FE431A">
        <w:rPr>
          <w:rFonts w:ascii="Verdana" w:eastAsia="Calibri" w:hAnsi="Verdana" w:cs="Verdana"/>
          <w:sz w:val="22"/>
          <w:szCs w:val="22"/>
        </w:rPr>
        <w:t>Supporting Senior Key Account Manager with daily activities.</w:t>
      </w:r>
    </w:p>
    <w:p w:rsidR="00694C9F" w:rsidRDefault="00694C9F" w:rsidP="00694C9F">
      <w:pPr>
        <w:bidi w:val="0"/>
        <w:jc w:val="center"/>
        <w:rPr>
          <w:rFonts w:ascii="Copperplate Gothic Light" w:hAnsi="Copperplate Gothic Light" w:cs="Aharoni"/>
          <w:b/>
          <w:bCs/>
          <w:color w:val="000080"/>
          <w:sz w:val="26"/>
          <w:szCs w:val="26"/>
        </w:rPr>
      </w:pPr>
    </w:p>
    <w:p w:rsidR="00FE431A" w:rsidRDefault="00FE431A" w:rsidP="00FE431A">
      <w:pPr>
        <w:bidi w:val="0"/>
        <w:jc w:val="center"/>
        <w:rPr>
          <w:rFonts w:ascii="Copperplate Gothic Light" w:hAnsi="Copperplate Gothic Light" w:cs="Aharoni"/>
          <w:b/>
          <w:bCs/>
          <w:color w:val="000080"/>
          <w:sz w:val="26"/>
          <w:szCs w:val="26"/>
        </w:rPr>
      </w:pPr>
    </w:p>
    <w:p w:rsidR="00E542BA" w:rsidRDefault="00E542BA" w:rsidP="00604EDD">
      <w:pPr>
        <w:bidi w:val="0"/>
        <w:jc w:val="center"/>
        <w:rPr>
          <w:rFonts w:ascii="Copperplate Gothic Light" w:hAnsi="Copperplate Gothic Light" w:cs="Aharoni"/>
          <w:b/>
          <w:bCs/>
          <w:color w:val="000080"/>
          <w:sz w:val="26"/>
          <w:szCs w:val="26"/>
        </w:rPr>
      </w:pPr>
      <w:r>
        <w:rPr>
          <w:rFonts w:ascii="Copperplate Gothic Light" w:hAnsi="Copperplate Gothic Light" w:cs="Aharoni"/>
          <w:b/>
          <w:bCs/>
          <w:color w:val="000080"/>
          <w:sz w:val="26"/>
          <w:szCs w:val="26"/>
        </w:rPr>
        <w:t xml:space="preserve">AL </w:t>
      </w:r>
      <w:proofErr w:type="spellStart"/>
      <w:r>
        <w:rPr>
          <w:rFonts w:ascii="Copperplate Gothic Light" w:hAnsi="Copperplate Gothic Light" w:cs="Aharoni"/>
          <w:b/>
          <w:bCs/>
          <w:color w:val="000080"/>
          <w:sz w:val="26"/>
          <w:szCs w:val="26"/>
        </w:rPr>
        <w:t>Barrar</w:t>
      </w:r>
      <w:r w:rsidR="00037EFC">
        <w:rPr>
          <w:rFonts w:ascii="Copperplate Gothic Light" w:hAnsi="Copperplate Gothic Light" w:cs="Aharoni"/>
          <w:b/>
          <w:bCs/>
          <w:color w:val="000080"/>
          <w:sz w:val="26"/>
          <w:szCs w:val="26"/>
        </w:rPr>
        <w:t>y</w:t>
      </w:r>
      <w:proofErr w:type="spellEnd"/>
      <w:r>
        <w:rPr>
          <w:rFonts w:ascii="Copperplate Gothic Light" w:hAnsi="Copperplate Gothic Light" w:cs="Aharoni"/>
          <w:b/>
          <w:bCs/>
          <w:color w:val="000080"/>
          <w:sz w:val="26"/>
          <w:szCs w:val="26"/>
        </w:rPr>
        <w:t xml:space="preserve"> Group</w:t>
      </w:r>
      <w:r w:rsidR="00604EDD">
        <w:rPr>
          <w:rFonts w:ascii="Copperplate Gothic Light" w:hAnsi="Copperplate Gothic Light" w:cs="Aharoni"/>
          <w:b/>
          <w:bCs/>
          <w:color w:val="000080"/>
          <w:sz w:val="26"/>
          <w:szCs w:val="26"/>
        </w:rPr>
        <w:t xml:space="preserve"> (</w:t>
      </w:r>
      <w:r>
        <w:rPr>
          <w:rFonts w:ascii="Copperplate Gothic Light" w:hAnsi="Copperplate Gothic Light" w:cs="Aharoni"/>
          <w:b/>
          <w:bCs/>
          <w:color w:val="000080"/>
          <w:sz w:val="26"/>
          <w:szCs w:val="26"/>
        </w:rPr>
        <w:t xml:space="preserve">Iraq / </w:t>
      </w:r>
      <w:r w:rsidR="00604EDD">
        <w:rPr>
          <w:rFonts w:ascii="Copperplate Gothic Light" w:hAnsi="Copperplate Gothic Light" w:cs="Aharoni"/>
          <w:b/>
          <w:bCs/>
          <w:color w:val="000080"/>
          <w:sz w:val="26"/>
          <w:szCs w:val="26"/>
        </w:rPr>
        <w:t>Baghdad)</w:t>
      </w:r>
    </w:p>
    <w:p w:rsidR="00604EDD" w:rsidRDefault="00604EDD" w:rsidP="00604EDD">
      <w:pPr>
        <w:bidi w:val="0"/>
        <w:jc w:val="center"/>
        <w:rPr>
          <w:rFonts w:ascii="Copperplate Gothic Light" w:hAnsi="Copperplate Gothic Light" w:cs="Aharoni"/>
          <w:b/>
          <w:bCs/>
          <w:color w:val="000080"/>
          <w:sz w:val="26"/>
          <w:szCs w:val="26"/>
        </w:rPr>
      </w:pPr>
    </w:p>
    <w:p w:rsidR="00AA5E23" w:rsidRPr="00D2731D" w:rsidRDefault="00AA5E23" w:rsidP="00037EFC">
      <w:pPr>
        <w:bidi w:val="0"/>
        <w:jc w:val="both"/>
        <w:rPr>
          <w:rFonts w:ascii="Verdana" w:hAnsi="Verdana"/>
          <w:sz w:val="22"/>
          <w:szCs w:val="22"/>
          <w:rtl/>
        </w:rPr>
      </w:pPr>
      <w:r w:rsidRPr="00D2731D">
        <w:rPr>
          <w:rFonts w:ascii="Verdana" w:hAnsi="Verdana"/>
          <w:sz w:val="22"/>
          <w:szCs w:val="22"/>
        </w:rPr>
        <w:t>Al-BARRAR</w:t>
      </w:r>
      <w:r w:rsidR="00037EFC">
        <w:rPr>
          <w:rFonts w:ascii="Verdana" w:hAnsi="Verdana"/>
          <w:sz w:val="22"/>
          <w:szCs w:val="22"/>
        </w:rPr>
        <w:t>Y</w:t>
      </w:r>
      <w:r w:rsidRPr="00D2731D">
        <w:rPr>
          <w:rFonts w:ascii="Verdana" w:hAnsi="Verdana"/>
          <w:sz w:val="22"/>
          <w:szCs w:val="22"/>
        </w:rPr>
        <w:t xml:space="preserve"> Co. is trading company working in </w:t>
      </w:r>
      <w:r w:rsidR="00384B5D">
        <w:rPr>
          <w:rFonts w:ascii="Verdana" w:hAnsi="Verdana"/>
          <w:sz w:val="22"/>
          <w:szCs w:val="22"/>
        </w:rPr>
        <w:t xml:space="preserve">(LV and MV) </w:t>
      </w:r>
      <w:r w:rsidRPr="00D2731D">
        <w:rPr>
          <w:rFonts w:ascii="Verdana" w:hAnsi="Verdana"/>
          <w:sz w:val="22"/>
          <w:szCs w:val="22"/>
        </w:rPr>
        <w:t xml:space="preserve">electrical power plant field.   Work in proposal and tenders field, and industrial field. </w:t>
      </w:r>
    </w:p>
    <w:p w:rsidR="008246E0" w:rsidRDefault="00865509" w:rsidP="00694C9F">
      <w:pPr>
        <w:bidi w:val="0"/>
        <w:spacing w:before="100" w:beforeAutospacing="1" w:after="100" w:afterAutospacing="1"/>
        <w:ind w:left="360" w:hanging="360"/>
        <w:jc w:val="both"/>
        <w:rPr>
          <w:rFonts w:ascii="Verdana" w:hAnsi="Verdana" w:cs="Tahoma"/>
          <w:b/>
          <w:bCs/>
          <w:sz w:val="22"/>
          <w:szCs w:val="22"/>
        </w:rPr>
      </w:pPr>
      <w:r>
        <w:rPr>
          <w:rFonts w:ascii="Verdana" w:hAnsi="Verdana" w:cs="Tahoma"/>
          <w:b/>
          <w:bCs/>
          <w:sz w:val="22"/>
          <w:szCs w:val="22"/>
        </w:rPr>
        <w:t>Sales</w:t>
      </w:r>
      <w:r w:rsidR="007D7B42">
        <w:rPr>
          <w:rFonts w:ascii="Verdana" w:hAnsi="Verdana" w:cs="Tahoma"/>
          <w:b/>
          <w:bCs/>
          <w:sz w:val="22"/>
          <w:szCs w:val="22"/>
        </w:rPr>
        <w:t xml:space="preserve"> Engineer</w:t>
      </w:r>
    </w:p>
    <w:p w:rsidR="008246E0" w:rsidRDefault="008246E0" w:rsidP="00311023">
      <w:pPr>
        <w:bidi w:val="0"/>
        <w:ind w:firstLine="540"/>
        <w:jc w:val="both"/>
        <w:rPr>
          <w:rFonts w:ascii="Verdana" w:hAnsi="Verdana" w:cs="Tahoma"/>
          <w:sz w:val="22"/>
          <w:szCs w:val="22"/>
        </w:rPr>
      </w:pPr>
      <w:r>
        <w:rPr>
          <w:rFonts w:ascii="Verdana" w:hAnsi="Verdana" w:cs="Tahoma"/>
          <w:b/>
          <w:bCs/>
          <w:sz w:val="22"/>
          <w:szCs w:val="22"/>
        </w:rPr>
        <w:t xml:space="preserve"> </w:t>
      </w:r>
      <w:r>
        <w:rPr>
          <w:rFonts w:ascii="Verdana" w:hAnsi="Verdana" w:cs="Tahoma"/>
          <w:sz w:val="22"/>
          <w:szCs w:val="22"/>
        </w:rPr>
        <w:t>Analyzing and studying Tender specification and pricing, preparing the time schedule and quantities for tenders, established strong image for company -Respect, Trust, Integrity trough marketing activities.</w:t>
      </w:r>
    </w:p>
    <w:p w:rsidR="008246E0" w:rsidRDefault="008246E0" w:rsidP="00311023">
      <w:pPr>
        <w:bidi w:val="0"/>
        <w:jc w:val="both"/>
        <w:rPr>
          <w:rFonts w:ascii="Verdana" w:hAnsi="Verdana" w:cs="Tahoma"/>
          <w:sz w:val="22"/>
          <w:szCs w:val="22"/>
        </w:rPr>
      </w:pPr>
      <w:r>
        <w:rPr>
          <w:rFonts w:ascii="Verdana" w:hAnsi="Verdana" w:cs="Tahoma"/>
          <w:sz w:val="22"/>
          <w:szCs w:val="22"/>
        </w:rPr>
        <w:t>In charge of devising, developing, and implementing strategic and operational plans for Business Brokerage firm</w:t>
      </w:r>
    </w:p>
    <w:p w:rsidR="007638E8" w:rsidRDefault="007638E8" w:rsidP="00311023">
      <w:pPr>
        <w:bidi w:val="0"/>
        <w:jc w:val="center"/>
        <w:rPr>
          <w:rFonts w:ascii="Copperplate Gothic Light" w:hAnsi="Copperplate Gothic Light" w:cs="Aharoni"/>
          <w:b/>
          <w:bCs/>
          <w:color w:val="000080"/>
          <w:sz w:val="26"/>
          <w:szCs w:val="26"/>
        </w:rPr>
      </w:pPr>
    </w:p>
    <w:p w:rsidR="00E542BA" w:rsidRDefault="00E542BA" w:rsidP="00604EDD">
      <w:pPr>
        <w:bidi w:val="0"/>
        <w:jc w:val="center"/>
        <w:rPr>
          <w:rFonts w:ascii="Copperplate Gothic Light" w:hAnsi="Copperplate Gothic Light" w:cs="Aharoni"/>
          <w:b/>
          <w:bCs/>
          <w:color w:val="000080"/>
          <w:sz w:val="26"/>
          <w:szCs w:val="26"/>
        </w:rPr>
      </w:pPr>
      <w:r>
        <w:rPr>
          <w:rFonts w:ascii="Copperplate Gothic Light" w:hAnsi="Copperplate Gothic Light" w:cs="Aharoni"/>
          <w:b/>
          <w:bCs/>
          <w:color w:val="000080"/>
          <w:sz w:val="26"/>
          <w:szCs w:val="26"/>
        </w:rPr>
        <w:t xml:space="preserve">AL </w:t>
      </w:r>
      <w:proofErr w:type="spellStart"/>
      <w:r>
        <w:rPr>
          <w:rFonts w:ascii="Copperplate Gothic Light" w:hAnsi="Copperplate Gothic Light" w:cs="Aharoni"/>
          <w:b/>
          <w:bCs/>
          <w:color w:val="000080"/>
          <w:sz w:val="26"/>
          <w:szCs w:val="26"/>
        </w:rPr>
        <w:t>Qaswaa</w:t>
      </w:r>
      <w:proofErr w:type="spellEnd"/>
      <w:r>
        <w:rPr>
          <w:rFonts w:ascii="Copperplate Gothic Light" w:hAnsi="Copperplate Gothic Light" w:cs="Aharoni"/>
          <w:b/>
          <w:bCs/>
          <w:color w:val="000080"/>
          <w:sz w:val="26"/>
          <w:szCs w:val="26"/>
        </w:rPr>
        <w:t xml:space="preserve"> Group</w:t>
      </w:r>
      <w:r w:rsidR="00604EDD">
        <w:rPr>
          <w:rFonts w:ascii="Copperplate Gothic Light" w:hAnsi="Copperplate Gothic Light" w:cs="Aharoni"/>
          <w:b/>
          <w:bCs/>
          <w:color w:val="000080"/>
          <w:sz w:val="26"/>
          <w:szCs w:val="26"/>
        </w:rPr>
        <w:t xml:space="preserve"> (</w:t>
      </w:r>
      <w:r>
        <w:rPr>
          <w:rFonts w:ascii="Copperplate Gothic Light" w:hAnsi="Copperplate Gothic Light" w:cs="Aharoni"/>
          <w:b/>
          <w:bCs/>
          <w:color w:val="000080"/>
          <w:sz w:val="26"/>
          <w:szCs w:val="26"/>
        </w:rPr>
        <w:t>Iraq / Baghdad</w:t>
      </w:r>
      <w:r w:rsidR="00604EDD">
        <w:rPr>
          <w:rFonts w:ascii="Copperplate Gothic Light" w:hAnsi="Copperplate Gothic Light" w:cs="Aharoni"/>
          <w:b/>
          <w:bCs/>
          <w:color w:val="000080"/>
          <w:sz w:val="26"/>
          <w:szCs w:val="26"/>
        </w:rPr>
        <w:t>)</w:t>
      </w:r>
    </w:p>
    <w:p w:rsidR="00604EDD" w:rsidRDefault="00604EDD" w:rsidP="0028547B">
      <w:pPr>
        <w:bidi w:val="0"/>
        <w:rPr>
          <w:rFonts w:ascii="Copperplate Gothic Light" w:hAnsi="Copperplate Gothic Light" w:cs="Aharoni"/>
          <w:b/>
          <w:bCs/>
          <w:color w:val="000080"/>
          <w:sz w:val="26"/>
          <w:szCs w:val="26"/>
        </w:rPr>
      </w:pPr>
      <w:r>
        <w:rPr>
          <w:rFonts w:ascii="Copperplate Gothic Light" w:hAnsi="Copperplate Gothic Light" w:cs="Aharoni"/>
          <w:b/>
          <w:bCs/>
          <w:color w:val="000080"/>
          <w:sz w:val="26"/>
          <w:szCs w:val="26"/>
        </w:rPr>
        <w:t xml:space="preserve"> </w:t>
      </w:r>
    </w:p>
    <w:p w:rsidR="00E542BA" w:rsidRDefault="00865509" w:rsidP="00694C9F">
      <w:pPr>
        <w:bidi w:val="0"/>
        <w:spacing w:before="100" w:beforeAutospacing="1" w:after="100" w:afterAutospacing="1"/>
        <w:ind w:left="360" w:hanging="360"/>
        <w:jc w:val="both"/>
        <w:rPr>
          <w:rFonts w:ascii="Verdana" w:hAnsi="Verdana" w:cs="Tahoma"/>
          <w:b/>
          <w:bCs/>
          <w:sz w:val="22"/>
          <w:szCs w:val="22"/>
        </w:rPr>
      </w:pPr>
      <w:r>
        <w:rPr>
          <w:rFonts w:ascii="Verdana" w:hAnsi="Verdana" w:cs="Tahoma"/>
          <w:b/>
          <w:bCs/>
          <w:sz w:val="22"/>
          <w:szCs w:val="22"/>
        </w:rPr>
        <w:t>Sales</w:t>
      </w:r>
      <w:r w:rsidR="00125B2B">
        <w:rPr>
          <w:rFonts w:ascii="Verdana" w:hAnsi="Verdana" w:cs="Tahoma"/>
          <w:b/>
          <w:bCs/>
          <w:sz w:val="22"/>
          <w:szCs w:val="22"/>
        </w:rPr>
        <w:t xml:space="preserve"> Engineer</w:t>
      </w:r>
    </w:p>
    <w:p w:rsidR="00E542BA" w:rsidRPr="00643653" w:rsidRDefault="00FE431A" w:rsidP="00643653">
      <w:pPr>
        <w:bidi w:val="0"/>
        <w:jc w:val="both"/>
        <w:rPr>
          <w:rFonts w:ascii="Verdana" w:hAnsi="Verdana" w:cs="Tahoma"/>
          <w:sz w:val="22"/>
          <w:szCs w:val="22"/>
        </w:rPr>
      </w:pPr>
      <w:r w:rsidRPr="00643653">
        <w:rPr>
          <w:rFonts w:ascii="Verdana" w:hAnsi="Verdana"/>
          <w:sz w:val="22"/>
          <w:szCs w:val="22"/>
        </w:rPr>
        <w:t>Responsible</w:t>
      </w:r>
      <w:r w:rsidR="00643653" w:rsidRPr="00643653">
        <w:rPr>
          <w:rFonts w:ascii="Verdana" w:hAnsi="Verdana"/>
          <w:sz w:val="22"/>
          <w:szCs w:val="22"/>
        </w:rPr>
        <w:t xml:space="preserve"> for all aspects of the business with customers in scope and oversee delivery of goods and services (Sales, Marketing and Technical Service).</w:t>
      </w:r>
      <w:r w:rsidR="00643653">
        <w:rPr>
          <w:rFonts w:ascii="Verdana" w:hAnsi="Verdana" w:cs="Tahoma"/>
          <w:sz w:val="22"/>
          <w:szCs w:val="22"/>
        </w:rPr>
        <w:t xml:space="preserve"> </w:t>
      </w:r>
      <w:r w:rsidR="00E542BA" w:rsidRPr="00643653">
        <w:rPr>
          <w:rFonts w:ascii="Verdana" w:hAnsi="Verdana" w:cs="Tahoma"/>
          <w:sz w:val="22"/>
          <w:szCs w:val="22"/>
        </w:rPr>
        <w:t xml:space="preserve">Building strong relationship with customers, making </w:t>
      </w:r>
      <w:r w:rsidR="00A11A5D" w:rsidRPr="00643653">
        <w:rPr>
          <w:rFonts w:ascii="Verdana" w:hAnsi="Verdana" w:cs="Tahoma"/>
          <w:sz w:val="22"/>
          <w:szCs w:val="22"/>
        </w:rPr>
        <w:t>successful contracts</w:t>
      </w:r>
      <w:r w:rsidR="00E542BA" w:rsidRPr="00643653">
        <w:rPr>
          <w:rFonts w:ascii="Verdana" w:hAnsi="Verdana" w:cs="Tahoma"/>
          <w:sz w:val="22"/>
          <w:szCs w:val="22"/>
        </w:rPr>
        <w:t>, deve</w:t>
      </w:r>
      <w:r w:rsidR="00E542BA">
        <w:rPr>
          <w:rFonts w:ascii="Verdana" w:hAnsi="Verdana" w:cs="Tahoma"/>
          <w:sz w:val="22"/>
          <w:szCs w:val="22"/>
        </w:rPr>
        <w:t>loping new business for company</w:t>
      </w:r>
      <w:r w:rsidR="00E542BA">
        <w:rPr>
          <w:rFonts w:ascii="Tahoma" w:hAnsi="Tahoma" w:cs="Tahoma"/>
          <w:sz w:val="18"/>
          <w:szCs w:val="18"/>
        </w:rPr>
        <w:t>,</w:t>
      </w:r>
      <w:r w:rsidR="00E542BA">
        <w:rPr>
          <w:rFonts w:ascii="Verdana" w:hAnsi="Verdana" w:cs="Arial"/>
          <w:sz w:val="22"/>
          <w:szCs w:val="22"/>
        </w:rPr>
        <w:t xml:space="preserve"> forging strong relationships with external business partners</w:t>
      </w:r>
      <w:r w:rsidR="0071579D">
        <w:rPr>
          <w:rFonts w:ascii="Verdana" w:hAnsi="Verdana" w:cs="Arial"/>
          <w:sz w:val="22"/>
          <w:szCs w:val="22"/>
        </w:rPr>
        <w:t>.</w:t>
      </w:r>
      <w:r w:rsidR="00291896">
        <w:rPr>
          <w:rFonts w:ascii="Verdana" w:hAnsi="Verdana" w:cs="Arial"/>
          <w:sz w:val="22"/>
          <w:szCs w:val="22"/>
        </w:rPr>
        <w:t xml:space="preserve"> </w:t>
      </w:r>
      <w:r w:rsidR="00291896" w:rsidRPr="00291896">
        <w:rPr>
          <w:rFonts w:ascii="Verdana" w:hAnsi="Verdana" w:cs="Arial"/>
          <w:sz w:val="22"/>
          <w:szCs w:val="22"/>
        </w:rPr>
        <w:t>Present new products and services and enhance existing relationships.</w:t>
      </w:r>
    </w:p>
    <w:p w:rsidR="0071579D" w:rsidRDefault="0071579D" w:rsidP="0071579D">
      <w:pPr>
        <w:bidi w:val="0"/>
        <w:ind w:firstLine="540"/>
        <w:jc w:val="both"/>
        <w:rPr>
          <w:rFonts w:ascii="Tahoma" w:hAnsi="Tahoma" w:cs="Tahoma"/>
          <w:sz w:val="18"/>
          <w:szCs w:val="18"/>
        </w:rPr>
      </w:pPr>
    </w:p>
    <w:p w:rsidR="00185E8F" w:rsidRDefault="00185E8F" w:rsidP="00D34AAA">
      <w:pPr>
        <w:bidi w:val="0"/>
        <w:jc w:val="both"/>
        <w:rPr>
          <w:rFonts w:ascii="Tahoma" w:hAnsi="Tahoma" w:cs="Tahoma"/>
          <w:sz w:val="18"/>
          <w:szCs w:val="18"/>
        </w:rPr>
      </w:pPr>
    </w:p>
    <w:tbl>
      <w:tblPr>
        <w:tblpPr w:leftFromText="180" w:rightFromText="180" w:vertAnchor="text" w:horzAnchor="margin" w:tblpY="25"/>
        <w:tblW w:w="0" w:type="auto"/>
        <w:tblLook w:val="04A0" w:firstRow="1" w:lastRow="0" w:firstColumn="1" w:lastColumn="0" w:noHBand="0" w:noVBand="1"/>
      </w:tblPr>
      <w:tblGrid>
        <w:gridCol w:w="2777"/>
        <w:gridCol w:w="7087"/>
      </w:tblGrid>
      <w:tr w:rsidR="00185E8F" w:rsidRPr="00185E8F" w:rsidTr="001B2A6A">
        <w:tc>
          <w:tcPr>
            <w:tcW w:w="2802" w:type="dxa"/>
          </w:tcPr>
          <w:p w:rsidR="00185E8F" w:rsidRPr="00E05928" w:rsidRDefault="00185E8F" w:rsidP="00E05928">
            <w:pPr>
              <w:bidi w:val="0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305401">
              <w:rPr>
                <w:rFonts w:ascii="Verdana" w:hAnsi="Verdana" w:cs="Tahoma"/>
                <w:b/>
                <w:bCs/>
                <w:color w:val="FF0000"/>
                <w:sz w:val="22"/>
                <w:szCs w:val="22"/>
              </w:rPr>
              <w:t>EDUCATION</w:t>
            </w:r>
            <w:r w:rsidR="00E05928" w:rsidRPr="00E05928">
              <w:rPr>
                <w:rFonts w:ascii="Eras Demi ITC" w:hAnsi="Eras Demi ITC" w:cs="Tahoma"/>
                <w:b/>
                <w:bCs/>
                <w:color w:val="000080"/>
                <w:sz w:val="28"/>
                <w:szCs w:val="28"/>
                <w:u w:val="single"/>
              </w:rPr>
              <w:t xml:space="preserve"> </w:t>
            </w:r>
            <w:r w:rsidR="00032B08" w:rsidRPr="00E05928">
              <w:rPr>
                <w:rFonts w:ascii="Verdana" w:hAnsi="Verdana" w:cs="Tahoma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7229" w:type="dxa"/>
          </w:tcPr>
          <w:p w:rsidR="00941AE5" w:rsidRPr="00941AE5" w:rsidRDefault="00941AE5" w:rsidP="00941AE5">
            <w:pPr>
              <w:numPr>
                <w:ilvl w:val="0"/>
                <w:numId w:val="11"/>
              </w:numPr>
              <w:bidi w:val="0"/>
              <w:ind w:left="317" w:hanging="142"/>
              <w:jc w:val="both"/>
              <w:rPr>
                <w:rFonts w:ascii="Verdana" w:hAnsi="Verdana" w:cs="Tahoma"/>
                <w:bCs/>
                <w:sz w:val="22"/>
                <w:szCs w:val="22"/>
              </w:rPr>
            </w:pPr>
            <w:r w:rsidRPr="00994202">
              <w:rPr>
                <w:rFonts w:ascii="Verdana" w:hAnsi="Verdana" w:cs="Tahoma"/>
                <w:bCs/>
                <w:sz w:val="22"/>
                <w:szCs w:val="22"/>
              </w:rPr>
              <w:t>Master Degree in Mechanical (Power Generation) Engineering from University of Technology in Baghdad.</w:t>
            </w:r>
          </w:p>
          <w:p w:rsidR="00D34AAA" w:rsidRPr="00994202" w:rsidRDefault="005F272C" w:rsidP="00941AE5">
            <w:pPr>
              <w:numPr>
                <w:ilvl w:val="0"/>
                <w:numId w:val="11"/>
              </w:numPr>
              <w:bidi w:val="0"/>
              <w:ind w:left="317" w:hanging="142"/>
              <w:jc w:val="both"/>
              <w:rPr>
                <w:rFonts w:ascii="Verdana" w:hAnsi="Verdana" w:cs="Tahoma"/>
                <w:bCs/>
                <w:sz w:val="22"/>
                <w:szCs w:val="22"/>
              </w:rPr>
            </w:pPr>
            <w:r w:rsidRPr="00994202">
              <w:rPr>
                <w:rFonts w:ascii="Verdana" w:hAnsi="Verdana" w:cs="Tahoma"/>
                <w:bCs/>
                <w:sz w:val="22"/>
                <w:szCs w:val="22"/>
              </w:rPr>
              <w:t>Master Degree in Mechanical (Power</w:t>
            </w:r>
            <w:r w:rsidR="00A73471" w:rsidRPr="00994202">
              <w:rPr>
                <w:rFonts w:ascii="Verdana" w:hAnsi="Verdana" w:cs="Tahoma"/>
                <w:bCs/>
                <w:sz w:val="22"/>
                <w:szCs w:val="22"/>
              </w:rPr>
              <w:t xml:space="preserve"> Generation</w:t>
            </w:r>
            <w:r w:rsidRPr="00994202">
              <w:rPr>
                <w:rFonts w:ascii="Verdana" w:hAnsi="Verdana" w:cs="Tahoma"/>
                <w:bCs/>
                <w:sz w:val="22"/>
                <w:szCs w:val="22"/>
              </w:rPr>
              <w:t>) Engineering from University of Technology in Baghdad.</w:t>
            </w:r>
          </w:p>
          <w:p w:rsidR="00842D69" w:rsidRPr="00994202" w:rsidRDefault="00842D69" w:rsidP="007D7B42">
            <w:pPr>
              <w:numPr>
                <w:ilvl w:val="0"/>
                <w:numId w:val="11"/>
              </w:numPr>
              <w:bidi w:val="0"/>
              <w:ind w:left="459" w:hanging="284"/>
              <w:jc w:val="both"/>
              <w:rPr>
                <w:rFonts w:ascii="Verdana" w:hAnsi="Verdana" w:cs="Tahoma"/>
                <w:bCs/>
                <w:sz w:val="22"/>
                <w:szCs w:val="22"/>
              </w:rPr>
            </w:pPr>
            <w:r w:rsidRPr="00994202">
              <w:rPr>
                <w:rFonts w:ascii="Verdana" w:hAnsi="Verdana" w:cs="Tahoma"/>
                <w:bCs/>
                <w:sz w:val="22"/>
                <w:szCs w:val="22"/>
              </w:rPr>
              <w:t>B.Sc. degree in Mechanical Engineering from University of Technology in Baghdad</w:t>
            </w:r>
            <w:r w:rsidR="001E7C98">
              <w:rPr>
                <w:rFonts w:ascii="Verdana" w:hAnsi="Verdana" w:cs="Tahoma"/>
                <w:bCs/>
                <w:sz w:val="22"/>
                <w:szCs w:val="22"/>
              </w:rPr>
              <w:t>.</w:t>
            </w:r>
          </w:p>
          <w:p w:rsidR="00842D69" w:rsidRPr="00994202" w:rsidRDefault="00842D69" w:rsidP="00842D69">
            <w:pPr>
              <w:bidi w:val="0"/>
              <w:ind w:left="317"/>
              <w:jc w:val="both"/>
              <w:rPr>
                <w:rFonts w:ascii="Verdana" w:hAnsi="Verdana" w:cs="Tahoma"/>
                <w:bCs/>
                <w:sz w:val="22"/>
                <w:szCs w:val="22"/>
              </w:rPr>
            </w:pPr>
          </w:p>
        </w:tc>
      </w:tr>
      <w:tr w:rsidR="00185E8F" w:rsidRPr="00185E8F" w:rsidTr="001B2A6A">
        <w:tc>
          <w:tcPr>
            <w:tcW w:w="2802" w:type="dxa"/>
          </w:tcPr>
          <w:p w:rsidR="00E05928" w:rsidRPr="00305401" w:rsidRDefault="00E05928" w:rsidP="004439CF">
            <w:pPr>
              <w:bidi w:val="0"/>
              <w:jc w:val="both"/>
              <w:rPr>
                <w:rFonts w:ascii="Verdana" w:hAnsi="Verdana" w:cs="Tahoma"/>
                <w:b/>
                <w:bCs/>
                <w:color w:val="FF0000"/>
                <w:sz w:val="22"/>
                <w:szCs w:val="22"/>
              </w:rPr>
            </w:pPr>
            <w:r w:rsidRPr="00305401">
              <w:rPr>
                <w:rFonts w:ascii="Verdana" w:hAnsi="Verdana" w:cs="Tahoma"/>
                <w:b/>
                <w:bCs/>
                <w:color w:val="FF0000"/>
                <w:sz w:val="22"/>
                <w:szCs w:val="22"/>
                <w:u w:val="single"/>
              </w:rPr>
              <w:t>PERSONAL INFO:</w:t>
            </w:r>
          </w:p>
          <w:p w:rsidR="00185E8F" w:rsidRDefault="007638E8" w:rsidP="0064090A">
            <w:pPr>
              <w:bidi w:val="0"/>
              <w:jc w:val="both"/>
              <w:rPr>
                <w:rFonts w:ascii="Verdana" w:hAnsi="Verdana" w:cs="Tahoma"/>
                <w:sz w:val="22"/>
                <w:szCs w:val="22"/>
              </w:rPr>
            </w:pPr>
            <w:r>
              <w:rPr>
                <w:rFonts w:ascii="Verdana" w:hAnsi="Verdana" w:cs="Tahoma"/>
                <w:sz w:val="22"/>
                <w:szCs w:val="22"/>
              </w:rPr>
              <w:t>P</w:t>
            </w:r>
            <w:r w:rsidR="00185E8F">
              <w:rPr>
                <w:rFonts w:ascii="Verdana" w:hAnsi="Verdana" w:cs="Tahoma"/>
                <w:sz w:val="22"/>
                <w:szCs w:val="22"/>
              </w:rPr>
              <w:t xml:space="preserve">LACE OF </w:t>
            </w:r>
            <w:r w:rsidR="00D81459">
              <w:rPr>
                <w:rFonts w:ascii="Verdana" w:hAnsi="Verdana" w:cs="Tahoma"/>
                <w:sz w:val="22"/>
                <w:szCs w:val="22"/>
              </w:rPr>
              <w:t>RESIDENCE</w:t>
            </w:r>
            <w:r w:rsidR="00185E8F">
              <w:rPr>
                <w:rFonts w:ascii="Verdana" w:hAnsi="Verdana" w:cs="Tahoma"/>
                <w:sz w:val="22"/>
                <w:szCs w:val="22"/>
              </w:rPr>
              <w:t>:</w:t>
            </w:r>
          </w:p>
        </w:tc>
        <w:tc>
          <w:tcPr>
            <w:tcW w:w="7229" w:type="dxa"/>
          </w:tcPr>
          <w:p w:rsidR="00E05928" w:rsidRPr="00994202" w:rsidRDefault="00E05928" w:rsidP="00311023">
            <w:pPr>
              <w:pStyle w:val="Header"/>
              <w:tabs>
                <w:tab w:val="clear" w:pos="4153"/>
                <w:tab w:val="clear" w:pos="8306"/>
              </w:tabs>
              <w:bidi w:val="0"/>
              <w:jc w:val="both"/>
              <w:rPr>
                <w:rFonts w:ascii="Verdana" w:hAnsi="Verdana" w:cs="Tahoma"/>
                <w:sz w:val="22"/>
                <w:szCs w:val="22"/>
              </w:rPr>
            </w:pPr>
          </w:p>
          <w:p w:rsidR="00185E8F" w:rsidRPr="00994202" w:rsidRDefault="008746A7" w:rsidP="00E05928">
            <w:pPr>
              <w:pStyle w:val="Header"/>
              <w:tabs>
                <w:tab w:val="clear" w:pos="4153"/>
                <w:tab w:val="clear" w:pos="8306"/>
              </w:tabs>
              <w:bidi w:val="0"/>
              <w:jc w:val="both"/>
              <w:rPr>
                <w:rFonts w:ascii="Verdana" w:hAnsi="Verdana" w:cs="Tahoma"/>
                <w:sz w:val="22"/>
                <w:szCs w:val="22"/>
              </w:rPr>
            </w:pPr>
            <w:r>
              <w:rPr>
                <w:rFonts w:ascii="Verdana" w:hAnsi="Verdana" w:cs="Tahoma"/>
                <w:sz w:val="22"/>
                <w:szCs w:val="22"/>
              </w:rPr>
              <w:t>Baghdad</w:t>
            </w:r>
          </w:p>
        </w:tc>
      </w:tr>
      <w:tr w:rsidR="00185E8F" w:rsidRPr="00185E8F" w:rsidTr="001B2A6A">
        <w:tc>
          <w:tcPr>
            <w:tcW w:w="2802" w:type="dxa"/>
          </w:tcPr>
          <w:p w:rsidR="00185E8F" w:rsidRDefault="00185E8F" w:rsidP="00311023">
            <w:pPr>
              <w:bidi w:val="0"/>
              <w:jc w:val="both"/>
              <w:rPr>
                <w:rFonts w:ascii="Verdana" w:hAnsi="Verdana" w:cs="Tahoma"/>
                <w:sz w:val="22"/>
                <w:szCs w:val="22"/>
              </w:rPr>
            </w:pPr>
            <w:r>
              <w:rPr>
                <w:rFonts w:ascii="Verdana" w:hAnsi="Verdana" w:cs="Tahoma"/>
                <w:sz w:val="22"/>
                <w:szCs w:val="22"/>
              </w:rPr>
              <w:t>NATIONLAISM</w:t>
            </w:r>
            <w:r w:rsidR="00032B08">
              <w:rPr>
                <w:rFonts w:ascii="Verdana" w:hAnsi="Verdana" w:cs="Tahoma"/>
                <w:sz w:val="22"/>
                <w:szCs w:val="22"/>
              </w:rPr>
              <w:t>:</w:t>
            </w:r>
          </w:p>
        </w:tc>
        <w:tc>
          <w:tcPr>
            <w:tcW w:w="7229" w:type="dxa"/>
          </w:tcPr>
          <w:p w:rsidR="00185E8F" w:rsidRDefault="00185E8F" w:rsidP="00311023">
            <w:pPr>
              <w:pStyle w:val="Header"/>
              <w:tabs>
                <w:tab w:val="clear" w:pos="4153"/>
                <w:tab w:val="clear" w:pos="8306"/>
              </w:tabs>
              <w:bidi w:val="0"/>
              <w:jc w:val="both"/>
              <w:rPr>
                <w:rFonts w:ascii="Verdana" w:hAnsi="Verdana" w:cs="Tahoma"/>
                <w:sz w:val="22"/>
                <w:szCs w:val="22"/>
              </w:rPr>
            </w:pPr>
            <w:r>
              <w:rPr>
                <w:rFonts w:ascii="Verdana" w:hAnsi="Verdana" w:cs="Tahoma"/>
                <w:sz w:val="22"/>
                <w:szCs w:val="22"/>
              </w:rPr>
              <w:t>Iraqi</w:t>
            </w:r>
          </w:p>
        </w:tc>
      </w:tr>
      <w:tr w:rsidR="00185E8F" w:rsidRPr="00185E8F" w:rsidTr="001B2A6A">
        <w:tc>
          <w:tcPr>
            <w:tcW w:w="2802" w:type="dxa"/>
          </w:tcPr>
          <w:p w:rsidR="00185E8F" w:rsidRDefault="00185E8F" w:rsidP="00311023">
            <w:pPr>
              <w:bidi w:val="0"/>
              <w:jc w:val="both"/>
              <w:rPr>
                <w:rFonts w:ascii="Verdana" w:hAnsi="Verdana" w:cs="Tahoma"/>
                <w:sz w:val="22"/>
                <w:szCs w:val="22"/>
              </w:rPr>
            </w:pPr>
            <w:r>
              <w:rPr>
                <w:rFonts w:ascii="Verdana" w:hAnsi="Verdana" w:cs="Tahoma"/>
                <w:sz w:val="22"/>
                <w:szCs w:val="22"/>
              </w:rPr>
              <w:t>GENDER</w:t>
            </w:r>
            <w:r w:rsidR="00032B08">
              <w:rPr>
                <w:rFonts w:ascii="Verdana" w:hAnsi="Verdana" w:cs="Tahoma"/>
                <w:sz w:val="22"/>
                <w:szCs w:val="22"/>
              </w:rPr>
              <w:t>:</w:t>
            </w:r>
          </w:p>
        </w:tc>
        <w:tc>
          <w:tcPr>
            <w:tcW w:w="7229" w:type="dxa"/>
          </w:tcPr>
          <w:p w:rsidR="00185E8F" w:rsidRDefault="00185E8F" w:rsidP="00311023">
            <w:pPr>
              <w:pStyle w:val="Header"/>
              <w:tabs>
                <w:tab w:val="clear" w:pos="4153"/>
                <w:tab w:val="clear" w:pos="8306"/>
              </w:tabs>
              <w:bidi w:val="0"/>
              <w:jc w:val="both"/>
              <w:rPr>
                <w:rFonts w:ascii="Verdana" w:hAnsi="Verdana" w:cs="Tahoma"/>
                <w:sz w:val="22"/>
                <w:szCs w:val="22"/>
              </w:rPr>
            </w:pPr>
            <w:r>
              <w:rPr>
                <w:rFonts w:ascii="Verdana" w:hAnsi="Verdana" w:cs="Tahoma"/>
                <w:sz w:val="22"/>
                <w:szCs w:val="22"/>
              </w:rPr>
              <w:t>Male</w:t>
            </w:r>
          </w:p>
        </w:tc>
      </w:tr>
      <w:tr w:rsidR="00185E8F" w:rsidRPr="00185E8F" w:rsidTr="001B2A6A">
        <w:tc>
          <w:tcPr>
            <w:tcW w:w="2802" w:type="dxa"/>
          </w:tcPr>
          <w:p w:rsidR="00185E8F" w:rsidRDefault="00185E8F" w:rsidP="00311023">
            <w:pPr>
              <w:bidi w:val="0"/>
              <w:jc w:val="both"/>
              <w:rPr>
                <w:rFonts w:ascii="Verdana" w:hAnsi="Verdana" w:cs="Tahoma"/>
                <w:sz w:val="22"/>
                <w:szCs w:val="22"/>
              </w:rPr>
            </w:pPr>
            <w:r>
              <w:rPr>
                <w:rFonts w:ascii="Verdana" w:hAnsi="Verdana" w:cs="Tahoma"/>
                <w:sz w:val="22"/>
                <w:szCs w:val="22"/>
              </w:rPr>
              <w:t>MATRIAL STATUE</w:t>
            </w:r>
            <w:r w:rsidR="00032B08">
              <w:rPr>
                <w:rFonts w:ascii="Verdana" w:hAnsi="Verdana" w:cs="Tahoma"/>
                <w:sz w:val="22"/>
                <w:szCs w:val="22"/>
              </w:rPr>
              <w:t>:</w:t>
            </w:r>
          </w:p>
        </w:tc>
        <w:tc>
          <w:tcPr>
            <w:tcW w:w="7229" w:type="dxa"/>
          </w:tcPr>
          <w:p w:rsidR="00185E8F" w:rsidRDefault="00185E8F" w:rsidP="00311023">
            <w:pPr>
              <w:pStyle w:val="Header"/>
              <w:tabs>
                <w:tab w:val="clear" w:pos="4153"/>
                <w:tab w:val="clear" w:pos="8306"/>
              </w:tabs>
              <w:bidi w:val="0"/>
              <w:jc w:val="both"/>
              <w:rPr>
                <w:rFonts w:ascii="Verdana" w:hAnsi="Verdana" w:cs="Tahoma"/>
                <w:sz w:val="22"/>
                <w:szCs w:val="22"/>
              </w:rPr>
            </w:pPr>
            <w:r>
              <w:rPr>
                <w:rFonts w:ascii="Verdana" w:hAnsi="Verdana" w:cs="Tahoma"/>
                <w:sz w:val="22"/>
                <w:szCs w:val="22"/>
              </w:rPr>
              <w:t>Single</w:t>
            </w:r>
          </w:p>
        </w:tc>
      </w:tr>
    </w:tbl>
    <w:p w:rsidR="000B0868" w:rsidRDefault="000B0868" w:rsidP="007638E8">
      <w:pPr>
        <w:bidi w:val="0"/>
        <w:jc w:val="both"/>
        <w:rPr>
          <w:rFonts w:ascii="Verdana" w:hAnsi="Verdana" w:cs="Tahoma"/>
          <w:sz w:val="22"/>
          <w:szCs w:val="22"/>
        </w:rPr>
      </w:pPr>
    </w:p>
    <w:sectPr w:rsidR="000B0868" w:rsidSect="00694C9F">
      <w:headerReference w:type="default" r:id="rId8"/>
      <w:pgSz w:w="11906" w:h="16838"/>
      <w:pgMar w:top="1021" w:right="1021" w:bottom="1021" w:left="1021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566C" w:rsidRDefault="00D6566C">
      <w:r>
        <w:separator/>
      </w:r>
    </w:p>
  </w:endnote>
  <w:endnote w:type="continuationSeparator" w:id="0">
    <w:p w:rsidR="00D6566C" w:rsidRDefault="00D656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566C" w:rsidRDefault="00D6566C">
      <w:r>
        <w:separator/>
      </w:r>
    </w:p>
  </w:footnote>
  <w:footnote w:type="continuationSeparator" w:id="0">
    <w:p w:rsidR="00D6566C" w:rsidRDefault="00D656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4712" w:rsidRDefault="007E761C">
    <w:pPr>
      <w:bidi w:val="0"/>
      <w:jc w:val="center"/>
      <w:rPr>
        <w:color w:val="000080"/>
        <w:sz w:val="18"/>
        <w:szCs w:val="18"/>
        <w:lang w:bidi="ar-JO"/>
      </w:rPr>
    </w:pPr>
    <w:r>
      <w:rPr>
        <w:color w:val="000080"/>
        <w:sz w:val="18"/>
        <w:szCs w:val="18"/>
        <w:lang w:bidi="ar-JO"/>
      </w:rPr>
      <w:t>ANWAR SAB</w:t>
    </w:r>
    <w:r w:rsidR="00B24712">
      <w:rPr>
        <w:color w:val="000080"/>
        <w:sz w:val="18"/>
        <w:szCs w:val="18"/>
        <w:lang w:bidi="ar-JO"/>
      </w:rPr>
      <w:t>AH BARRAK</w:t>
    </w:r>
  </w:p>
  <w:p w:rsidR="00B24712" w:rsidRDefault="00015915" w:rsidP="0068477C">
    <w:pPr>
      <w:bidi w:val="0"/>
      <w:jc w:val="center"/>
      <w:rPr>
        <w:color w:val="000080"/>
        <w:sz w:val="18"/>
        <w:szCs w:val="18"/>
        <w:lang w:bidi="ar-JO"/>
      </w:rPr>
    </w:pPr>
    <w:r>
      <w:rPr>
        <w:color w:val="000080"/>
        <w:sz w:val="18"/>
        <w:szCs w:val="18"/>
        <w:lang w:bidi="ar-JO"/>
      </w:rPr>
      <w:t>anwar.barrak</w:t>
    </w:r>
    <w:r w:rsidR="00B10206">
      <w:rPr>
        <w:color w:val="000080"/>
        <w:sz w:val="18"/>
        <w:szCs w:val="18"/>
        <w:lang w:bidi="ar-JO"/>
      </w:rPr>
      <w:t>@</w:t>
    </w:r>
    <w:r w:rsidR="00B24712">
      <w:rPr>
        <w:color w:val="000080"/>
        <w:sz w:val="18"/>
        <w:szCs w:val="18"/>
        <w:lang w:bidi="ar-JO"/>
      </w:rPr>
      <w:t>yahoo.com</w:t>
    </w:r>
  </w:p>
  <w:p w:rsidR="00B24712" w:rsidRDefault="00B24712" w:rsidP="009E3946">
    <w:pPr>
      <w:bidi w:val="0"/>
      <w:jc w:val="center"/>
      <w:rPr>
        <w:color w:val="000080"/>
        <w:sz w:val="18"/>
        <w:szCs w:val="18"/>
        <w:lang w:val="fr-FR" w:bidi="ar-JO"/>
      </w:rPr>
    </w:pPr>
    <w:r>
      <w:rPr>
        <w:color w:val="000080"/>
        <w:sz w:val="18"/>
        <w:szCs w:val="18"/>
        <w:lang w:val="fr-FR" w:bidi="ar-JO"/>
      </w:rPr>
      <w:t>Mobil: (00964)  (</w:t>
    </w:r>
    <w:r w:rsidR="009E3946">
      <w:rPr>
        <w:color w:val="000080"/>
        <w:sz w:val="18"/>
        <w:szCs w:val="18"/>
        <w:lang w:val="fr-FR" w:bidi="ar-JO"/>
      </w:rPr>
      <w:t>7707</w:t>
    </w:r>
    <w:r>
      <w:rPr>
        <w:color w:val="000080"/>
        <w:sz w:val="18"/>
        <w:szCs w:val="18"/>
        <w:lang w:val="fr-FR" w:bidi="ar-JO"/>
      </w:rPr>
      <w:t>) (</w:t>
    </w:r>
    <w:r w:rsidR="009E3946">
      <w:rPr>
        <w:color w:val="000080"/>
        <w:sz w:val="18"/>
        <w:szCs w:val="18"/>
        <w:lang w:val="fr-FR" w:bidi="ar-JO"/>
      </w:rPr>
      <w:t>691698</w:t>
    </w:r>
    <w:r>
      <w:rPr>
        <w:color w:val="000080"/>
        <w:sz w:val="18"/>
        <w:szCs w:val="18"/>
        <w:lang w:val="fr-FR" w:bidi="ar-JO"/>
      </w:rPr>
      <w:t>)</w:t>
    </w:r>
  </w:p>
  <w:p w:rsidR="00B24712" w:rsidRDefault="00852DC9">
    <w:pPr>
      <w:bidi w:val="0"/>
      <w:rPr>
        <w:color w:val="000080"/>
        <w:sz w:val="18"/>
        <w:szCs w:val="18"/>
        <w:lang w:val="fr-FR" w:bidi="ar-JO"/>
      </w:rPr>
    </w:pPr>
    <w:r>
      <w:rPr>
        <w:noProof/>
        <w:color w:val="000080"/>
        <w:sz w:val="18"/>
        <w:szCs w:val="18"/>
        <w:lang w:bidi="ar-SA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16510</wp:posOffset>
              </wp:positionH>
              <wp:positionV relativeFrom="paragraph">
                <wp:posOffset>114300</wp:posOffset>
              </wp:positionV>
              <wp:extent cx="5257800" cy="0"/>
              <wp:effectExtent l="35560" t="28575" r="31115" b="28575"/>
              <wp:wrapNone/>
              <wp:docPr id="1" name="Lin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25780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C85EA6" id="Line 15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pt,9pt" to="415.3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" strokeweight="4.5pt">
              <v:stroke linestyle="thickTh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3in;height:3in" o:bullet="t"/>
    </w:pict>
  </w:numPicBullet>
  <w:numPicBullet w:numPicBulletId="1">
    <w:pict>
      <v:shape id="_x0000_i1029" type="#_x0000_t75" style="width:3in;height:3in" o:bullet="t"/>
    </w:pict>
  </w:numPicBullet>
  <w:abstractNum w:abstractNumId="0" w15:restartNumberingAfterBreak="0">
    <w:nsid w:val="05A70BDD"/>
    <w:multiLevelType w:val="multilevel"/>
    <w:tmpl w:val="867239C6"/>
    <w:lvl w:ilvl="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ahoma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72018"/>
    <w:multiLevelType w:val="hybridMultilevel"/>
    <w:tmpl w:val="071AEE10"/>
    <w:lvl w:ilvl="0" w:tplc="2A6E1DB6">
      <w:start w:val="1"/>
      <w:numFmt w:val="bullet"/>
      <w:lvlText w:val="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0864DF"/>
    <w:multiLevelType w:val="multilevel"/>
    <w:tmpl w:val="00A2A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42183D"/>
    <w:multiLevelType w:val="hybridMultilevel"/>
    <w:tmpl w:val="DAD837D0"/>
    <w:lvl w:ilvl="0" w:tplc="7C566670">
      <w:start w:val="1"/>
      <w:numFmt w:val="decimal"/>
      <w:lvlText w:val="%1."/>
      <w:lvlJc w:val="left"/>
      <w:pPr>
        <w:ind w:left="4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" w15:restartNumberingAfterBreak="0">
    <w:nsid w:val="28C96B0F"/>
    <w:multiLevelType w:val="hybridMultilevel"/>
    <w:tmpl w:val="FE06DE4A"/>
    <w:lvl w:ilvl="0" w:tplc="2A6E1DB6">
      <w:start w:val="1"/>
      <w:numFmt w:val="bullet"/>
      <w:lvlText w:val="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BD6E8E"/>
    <w:multiLevelType w:val="hybridMultilevel"/>
    <w:tmpl w:val="09D6B668"/>
    <w:lvl w:ilvl="0" w:tplc="35102252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ahoma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0C7A92"/>
    <w:multiLevelType w:val="multilevel"/>
    <w:tmpl w:val="1C486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430BC7"/>
    <w:multiLevelType w:val="multilevel"/>
    <w:tmpl w:val="08668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0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PicBulletId w:val="1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7B6D0B"/>
    <w:multiLevelType w:val="hybridMultilevel"/>
    <w:tmpl w:val="01CEB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D36BDB"/>
    <w:multiLevelType w:val="hybridMultilevel"/>
    <w:tmpl w:val="5E1CD6E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457FB9"/>
    <w:multiLevelType w:val="hybridMultilevel"/>
    <w:tmpl w:val="867239C6"/>
    <w:lvl w:ilvl="0" w:tplc="35102252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ahoma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1C66FD"/>
    <w:multiLevelType w:val="hybridMultilevel"/>
    <w:tmpl w:val="EBCEEB92"/>
    <w:lvl w:ilvl="0" w:tplc="04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2" w15:restartNumberingAfterBreak="0">
    <w:nsid w:val="7F31502E"/>
    <w:multiLevelType w:val="hybridMultilevel"/>
    <w:tmpl w:val="0BBECFC4"/>
    <w:lvl w:ilvl="0" w:tplc="EB1A0318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6"/>
  </w:num>
  <w:num w:numId="5">
    <w:abstractNumId w:val="10"/>
  </w:num>
  <w:num w:numId="6">
    <w:abstractNumId w:val="0"/>
  </w:num>
  <w:num w:numId="7">
    <w:abstractNumId w:val="9"/>
  </w:num>
  <w:num w:numId="8">
    <w:abstractNumId w:val="3"/>
  </w:num>
  <w:num w:numId="9">
    <w:abstractNumId w:val="7"/>
  </w:num>
  <w:num w:numId="10">
    <w:abstractNumId w:val="8"/>
  </w:num>
  <w:num w:numId="11">
    <w:abstractNumId w:val="11"/>
  </w:num>
  <w:num w:numId="12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proofState w:spelling="clean" w:grammar="clean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0DE"/>
    <w:rsid w:val="0000160F"/>
    <w:rsid w:val="00015915"/>
    <w:rsid w:val="000237AA"/>
    <w:rsid w:val="00032B08"/>
    <w:rsid w:val="00037EFC"/>
    <w:rsid w:val="00043B3E"/>
    <w:rsid w:val="000520D0"/>
    <w:rsid w:val="00052FE9"/>
    <w:rsid w:val="00056C8E"/>
    <w:rsid w:val="000573D5"/>
    <w:rsid w:val="00062125"/>
    <w:rsid w:val="00062E15"/>
    <w:rsid w:val="00065A06"/>
    <w:rsid w:val="0007015D"/>
    <w:rsid w:val="00081679"/>
    <w:rsid w:val="00082BCF"/>
    <w:rsid w:val="00083059"/>
    <w:rsid w:val="000922F2"/>
    <w:rsid w:val="000935F4"/>
    <w:rsid w:val="000B0868"/>
    <w:rsid w:val="000B0BDD"/>
    <w:rsid w:val="000C71E7"/>
    <w:rsid w:val="000F3539"/>
    <w:rsid w:val="000F380F"/>
    <w:rsid w:val="001064B6"/>
    <w:rsid w:val="001078BD"/>
    <w:rsid w:val="00110FBD"/>
    <w:rsid w:val="00120353"/>
    <w:rsid w:val="00125B2B"/>
    <w:rsid w:val="001266FE"/>
    <w:rsid w:val="00132AFD"/>
    <w:rsid w:val="001400EC"/>
    <w:rsid w:val="001421D1"/>
    <w:rsid w:val="0014556C"/>
    <w:rsid w:val="00152AA8"/>
    <w:rsid w:val="00165C6F"/>
    <w:rsid w:val="00172834"/>
    <w:rsid w:val="00177234"/>
    <w:rsid w:val="00185E8F"/>
    <w:rsid w:val="001930D7"/>
    <w:rsid w:val="00193438"/>
    <w:rsid w:val="00195761"/>
    <w:rsid w:val="001A45C0"/>
    <w:rsid w:val="001B0065"/>
    <w:rsid w:val="001B0251"/>
    <w:rsid w:val="001B2A6A"/>
    <w:rsid w:val="001C14A2"/>
    <w:rsid w:val="001C7F19"/>
    <w:rsid w:val="001E46CB"/>
    <w:rsid w:val="001E7C98"/>
    <w:rsid w:val="001F7A8A"/>
    <w:rsid w:val="0022244B"/>
    <w:rsid w:val="00227182"/>
    <w:rsid w:val="002406BC"/>
    <w:rsid w:val="002465BC"/>
    <w:rsid w:val="00270077"/>
    <w:rsid w:val="002823CC"/>
    <w:rsid w:val="00283957"/>
    <w:rsid w:val="0028538E"/>
    <w:rsid w:val="0028547B"/>
    <w:rsid w:val="00291896"/>
    <w:rsid w:val="002A0A71"/>
    <w:rsid w:val="002A0BA9"/>
    <w:rsid w:val="002A52BC"/>
    <w:rsid w:val="002C17DF"/>
    <w:rsid w:val="00304BE3"/>
    <w:rsid w:val="00305401"/>
    <w:rsid w:val="0030741D"/>
    <w:rsid w:val="00311023"/>
    <w:rsid w:val="00313257"/>
    <w:rsid w:val="00315F11"/>
    <w:rsid w:val="00332A40"/>
    <w:rsid w:val="00335FC0"/>
    <w:rsid w:val="0036199E"/>
    <w:rsid w:val="00381DF5"/>
    <w:rsid w:val="00384B5D"/>
    <w:rsid w:val="003A299C"/>
    <w:rsid w:val="003A6547"/>
    <w:rsid w:val="003D375B"/>
    <w:rsid w:val="003D4CA4"/>
    <w:rsid w:val="003F6AF2"/>
    <w:rsid w:val="00401922"/>
    <w:rsid w:val="00416953"/>
    <w:rsid w:val="00417D75"/>
    <w:rsid w:val="00421739"/>
    <w:rsid w:val="0042231D"/>
    <w:rsid w:val="004241A2"/>
    <w:rsid w:val="00436589"/>
    <w:rsid w:val="00436662"/>
    <w:rsid w:val="004439CF"/>
    <w:rsid w:val="00444757"/>
    <w:rsid w:val="00447CC0"/>
    <w:rsid w:val="0045424F"/>
    <w:rsid w:val="00461428"/>
    <w:rsid w:val="004702BC"/>
    <w:rsid w:val="004779F9"/>
    <w:rsid w:val="004B37E7"/>
    <w:rsid w:val="004C2546"/>
    <w:rsid w:val="004C35E9"/>
    <w:rsid w:val="004C5D7C"/>
    <w:rsid w:val="004D217A"/>
    <w:rsid w:val="004F208D"/>
    <w:rsid w:val="004F57F4"/>
    <w:rsid w:val="005052B4"/>
    <w:rsid w:val="005372C1"/>
    <w:rsid w:val="00542493"/>
    <w:rsid w:val="00580562"/>
    <w:rsid w:val="005820F6"/>
    <w:rsid w:val="0058653A"/>
    <w:rsid w:val="00593B58"/>
    <w:rsid w:val="00594C6E"/>
    <w:rsid w:val="005B787C"/>
    <w:rsid w:val="005C09BF"/>
    <w:rsid w:val="005D176F"/>
    <w:rsid w:val="005D7551"/>
    <w:rsid w:val="005F1864"/>
    <w:rsid w:val="005F272C"/>
    <w:rsid w:val="005F27DC"/>
    <w:rsid w:val="005F2D6B"/>
    <w:rsid w:val="00604EDD"/>
    <w:rsid w:val="006309A9"/>
    <w:rsid w:val="00632CD1"/>
    <w:rsid w:val="0064090A"/>
    <w:rsid w:val="00643653"/>
    <w:rsid w:val="00660830"/>
    <w:rsid w:val="00663524"/>
    <w:rsid w:val="00682982"/>
    <w:rsid w:val="0068477C"/>
    <w:rsid w:val="00690748"/>
    <w:rsid w:val="00690805"/>
    <w:rsid w:val="00694C9F"/>
    <w:rsid w:val="00695E7E"/>
    <w:rsid w:val="006B6F54"/>
    <w:rsid w:val="006B7BEB"/>
    <w:rsid w:val="006C02FD"/>
    <w:rsid w:val="006C0C2B"/>
    <w:rsid w:val="006D5AC9"/>
    <w:rsid w:val="006E099D"/>
    <w:rsid w:val="006F2054"/>
    <w:rsid w:val="00702EFF"/>
    <w:rsid w:val="00711A29"/>
    <w:rsid w:val="0071511E"/>
    <w:rsid w:val="0071579D"/>
    <w:rsid w:val="0073389A"/>
    <w:rsid w:val="00737760"/>
    <w:rsid w:val="0074364D"/>
    <w:rsid w:val="007638E8"/>
    <w:rsid w:val="00770A00"/>
    <w:rsid w:val="00795C89"/>
    <w:rsid w:val="007A5503"/>
    <w:rsid w:val="007B5559"/>
    <w:rsid w:val="007D3DF6"/>
    <w:rsid w:val="007D7B42"/>
    <w:rsid w:val="007E077B"/>
    <w:rsid w:val="007E0E89"/>
    <w:rsid w:val="007E761C"/>
    <w:rsid w:val="007E7EA9"/>
    <w:rsid w:val="007F6DF1"/>
    <w:rsid w:val="007F792A"/>
    <w:rsid w:val="00810526"/>
    <w:rsid w:val="008246E0"/>
    <w:rsid w:val="0083382C"/>
    <w:rsid w:val="00833844"/>
    <w:rsid w:val="00835F77"/>
    <w:rsid w:val="00836E55"/>
    <w:rsid w:val="00837612"/>
    <w:rsid w:val="008402FA"/>
    <w:rsid w:val="0084191D"/>
    <w:rsid w:val="00842D69"/>
    <w:rsid w:val="00852DC9"/>
    <w:rsid w:val="00865509"/>
    <w:rsid w:val="00873255"/>
    <w:rsid w:val="008746A7"/>
    <w:rsid w:val="00877DF2"/>
    <w:rsid w:val="00887249"/>
    <w:rsid w:val="00893153"/>
    <w:rsid w:val="008A0441"/>
    <w:rsid w:val="008A2CB0"/>
    <w:rsid w:val="008A4248"/>
    <w:rsid w:val="008B1939"/>
    <w:rsid w:val="008C35A6"/>
    <w:rsid w:val="008F08EA"/>
    <w:rsid w:val="008F42DD"/>
    <w:rsid w:val="009009D8"/>
    <w:rsid w:val="00907F10"/>
    <w:rsid w:val="009230D1"/>
    <w:rsid w:val="009263A5"/>
    <w:rsid w:val="00931BDC"/>
    <w:rsid w:val="0093388D"/>
    <w:rsid w:val="00934C26"/>
    <w:rsid w:val="00940FCD"/>
    <w:rsid w:val="00941AE5"/>
    <w:rsid w:val="00947584"/>
    <w:rsid w:val="00951EE5"/>
    <w:rsid w:val="0095367E"/>
    <w:rsid w:val="0095549C"/>
    <w:rsid w:val="00994202"/>
    <w:rsid w:val="009A07B5"/>
    <w:rsid w:val="009A37B0"/>
    <w:rsid w:val="009D5FF4"/>
    <w:rsid w:val="009D7AA7"/>
    <w:rsid w:val="009E3946"/>
    <w:rsid w:val="009E5B25"/>
    <w:rsid w:val="009F2C6C"/>
    <w:rsid w:val="00A11A5D"/>
    <w:rsid w:val="00A16668"/>
    <w:rsid w:val="00A20022"/>
    <w:rsid w:val="00A26C4A"/>
    <w:rsid w:val="00A34B10"/>
    <w:rsid w:val="00A36E74"/>
    <w:rsid w:val="00A37FF0"/>
    <w:rsid w:val="00A63310"/>
    <w:rsid w:val="00A65C52"/>
    <w:rsid w:val="00A6617D"/>
    <w:rsid w:val="00A73471"/>
    <w:rsid w:val="00A813D6"/>
    <w:rsid w:val="00A8663D"/>
    <w:rsid w:val="00A871EC"/>
    <w:rsid w:val="00A87B87"/>
    <w:rsid w:val="00A92B0A"/>
    <w:rsid w:val="00A946CF"/>
    <w:rsid w:val="00A97A16"/>
    <w:rsid w:val="00AA5E23"/>
    <w:rsid w:val="00AB3C29"/>
    <w:rsid w:val="00AB3DFC"/>
    <w:rsid w:val="00AB5493"/>
    <w:rsid w:val="00AC067D"/>
    <w:rsid w:val="00AC1376"/>
    <w:rsid w:val="00B00DCD"/>
    <w:rsid w:val="00B10206"/>
    <w:rsid w:val="00B24712"/>
    <w:rsid w:val="00B42C6A"/>
    <w:rsid w:val="00B521EE"/>
    <w:rsid w:val="00B627EE"/>
    <w:rsid w:val="00B67C06"/>
    <w:rsid w:val="00B71C66"/>
    <w:rsid w:val="00B72780"/>
    <w:rsid w:val="00B73842"/>
    <w:rsid w:val="00B92C57"/>
    <w:rsid w:val="00B94854"/>
    <w:rsid w:val="00BA3759"/>
    <w:rsid w:val="00BB7156"/>
    <w:rsid w:val="00BC2BE6"/>
    <w:rsid w:val="00BC42C1"/>
    <w:rsid w:val="00BE2352"/>
    <w:rsid w:val="00BE2FC4"/>
    <w:rsid w:val="00BE7BEA"/>
    <w:rsid w:val="00BF3B29"/>
    <w:rsid w:val="00BF3C42"/>
    <w:rsid w:val="00C04410"/>
    <w:rsid w:val="00C04C29"/>
    <w:rsid w:val="00C07275"/>
    <w:rsid w:val="00C20418"/>
    <w:rsid w:val="00C342F0"/>
    <w:rsid w:val="00C625F9"/>
    <w:rsid w:val="00C66A65"/>
    <w:rsid w:val="00C66D6F"/>
    <w:rsid w:val="00C72DE0"/>
    <w:rsid w:val="00C83A7A"/>
    <w:rsid w:val="00C84270"/>
    <w:rsid w:val="00CA562E"/>
    <w:rsid w:val="00CA6B8F"/>
    <w:rsid w:val="00CA74D1"/>
    <w:rsid w:val="00CB0E52"/>
    <w:rsid w:val="00CB4A37"/>
    <w:rsid w:val="00CC1259"/>
    <w:rsid w:val="00CC27A0"/>
    <w:rsid w:val="00CC3646"/>
    <w:rsid w:val="00CD588D"/>
    <w:rsid w:val="00CE4876"/>
    <w:rsid w:val="00CF44AC"/>
    <w:rsid w:val="00D02032"/>
    <w:rsid w:val="00D100BA"/>
    <w:rsid w:val="00D146F5"/>
    <w:rsid w:val="00D150C6"/>
    <w:rsid w:val="00D218EE"/>
    <w:rsid w:val="00D22BD2"/>
    <w:rsid w:val="00D24DA0"/>
    <w:rsid w:val="00D26056"/>
    <w:rsid w:val="00D34AAA"/>
    <w:rsid w:val="00D35780"/>
    <w:rsid w:val="00D40FFC"/>
    <w:rsid w:val="00D436AB"/>
    <w:rsid w:val="00D52B40"/>
    <w:rsid w:val="00D6566C"/>
    <w:rsid w:val="00D81459"/>
    <w:rsid w:val="00D84E1C"/>
    <w:rsid w:val="00D90F9D"/>
    <w:rsid w:val="00D949FD"/>
    <w:rsid w:val="00DA60EE"/>
    <w:rsid w:val="00DB560B"/>
    <w:rsid w:val="00DC6490"/>
    <w:rsid w:val="00DC6996"/>
    <w:rsid w:val="00DD0B85"/>
    <w:rsid w:val="00DD1A40"/>
    <w:rsid w:val="00DD5E2B"/>
    <w:rsid w:val="00DF04B0"/>
    <w:rsid w:val="00DF2717"/>
    <w:rsid w:val="00DF7156"/>
    <w:rsid w:val="00E02419"/>
    <w:rsid w:val="00E05928"/>
    <w:rsid w:val="00E210DE"/>
    <w:rsid w:val="00E24A52"/>
    <w:rsid w:val="00E44D48"/>
    <w:rsid w:val="00E53D63"/>
    <w:rsid w:val="00E542BA"/>
    <w:rsid w:val="00E57905"/>
    <w:rsid w:val="00E63B91"/>
    <w:rsid w:val="00E64D62"/>
    <w:rsid w:val="00E703CA"/>
    <w:rsid w:val="00E87552"/>
    <w:rsid w:val="00E95928"/>
    <w:rsid w:val="00EA6C2A"/>
    <w:rsid w:val="00EE0A14"/>
    <w:rsid w:val="00F4361B"/>
    <w:rsid w:val="00F47F3C"/>
    <w:rsid w:val="00F52248"/>
    <w:rsid w:val="00F544DD"/>
    <w:rsid w:val="00F55883"/>
    <w:rsid w:val="00F632FC"/>
    <w:rsid w:val="00F8100D"/>
    <w:rsid w:val="00F87178"/>
    <w:rsid w:val="00FB1D24"/>
    <w:rsid w:val="00FC130B"/>
    <w:rsid w:val="00FC2276"/>
    <w:rsid w:val="00FC3EC5"/>
    <w:rsid w:val="00FC716B"/>
    <w:rsid w:val="00FE1AE2"/>
    <w:rsid w:val="00FE3171"/>
    <w:rsid w:val="00FE431A"/>
    <w:rsid w:val="00FF4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3EC0307B-8F6C-4787-8C61-5812D22D6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71EC"/>
    <w:pPr>
      <w:bidi/>
    </w:pPr>
    <w:rPr>
      <w:sz w:val="24"/>
      <w:szCs w:val="24"/>
      <w:lang w:bidi="ar-IQ"/>
    </w:rPr>
  </w:style>
  <w:style w:type="paragraph" w:styleId="Heading1">
    <w:name w:val="heading 1"/>
    <w:basedOn w:val="Normal"/>
    <w:next w:val="Normal"/>
    <w:qFormat/>
    <w:rsid w:val="00A871EC"/>
    <w:pPr>
      <w:keepNext/>
      <w:bidi w:val="0"/>
      <w:ind w:left="360"/>
      <w:jc w:val="both"/>
      <w:outlineLvl w:val="0"/>
    </w:pPr>
    <w:rPr>
      <w:rFonts w:ascii="Verdana" w:hAnsi="Verdana" w:cs="Tahoma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B549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semiHidden/>
    <w:rsid w:val="00A871EC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rsid w:val="00A871EC"/>
    <w:pPr>
      <w:tabs>
        <w:tab w:val="center" w:pos="4153"/>
        <w:tab w:val="right" w:pos="8306"/>
      </w:tabs>
    </w:pPr>
  </w:style>
  <w:style w:type="character" w:styleId="Hyperlink">
    <w:name w:val="Hyperlink"/>
    <w:basedOn w:val="DefaultParagraphFont"/>
    <w:semiHidden/>
    <w:rsid w:val="00A871EC"/>
    <w:rPr>
      <w:color w:val="0000FF"/>
      <w:u w:val="single"/>
    </w:rPr>
  </w:style>
  <w:style w:type="paragraph" w:styleId="BalloonText">
    <w:name w:val="Balloon Text"/>
    <w:basedOn w:val="Normal"/>
    <w:semiHidden/>
    <w:rsid w:val="00A871E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11023"/>
    <w:pPr>
      <w:bidi w:val="0"/>
      <w:ind w:left="720"/>
      <w:contextualSpacing/>
    </w:pPr>
    <w:rPr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CA3EC8-B521-4AFD-98E0-E9EABA0FBF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526</TotalTime>
  <Pages>2</Pages>
  <Words>599</Words>
  <Characters>3420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>Dynamic, Entrepreneurial sales management ,</vt:lpstr>
      <vt:lpstr>Dynamic, Entrepreneurial sales management ,</vt:lpstr>
    </vt:vector>
  </TitlesOfParts>
  <Company>alqswaa</Company>
  <LinksUpToDate>false</LinksUpToDate>
  <CharactersWithSpaces>4011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Dynamic, Entrepreneurial sales management ,</dc:title>
  <dc:creator>admin</dc:creator>
  <cp:lastModifiedBy>Anwar Barrak</cp:lastModifiedBy>
  <cp:revision>68</cp:revision>
  <cp:lastPrinted>2014-01-21T15:33:00Z</cp:lastPrinted>
  <dcterms:created xsi:type="dcterms:W3CDTF">2017-11-01T19:18:00Z</dcterms:created>
  <dcterms:modified xsi:type="dcterms:W3CDTF">2018-11-15T15:18:00Z</dcterms:modified>
</cp:coreProperties>
</file>