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06F" w:rsidRDefault="007B65EF">
      <w:pPr>
        <w:spacing w:after="120" w:line="259" w:lineRule="auto"/>
        <w:ind w:left="0" w:firstLine="0"/>
      </w:pPr>
      <w:r>
        <w:rPr>
          <w:sz w:val="17"/>
        </w:rPr>
        <w:t xml:space="preserve"> </w:t>
      </w:r>
    </w:p>
    <w:p w:rsidR="008E606F" w:rsidRDefault="007B65EF">
      <w:pPr>
        <w:tabs>
          <w:tab w:val="center" w:pos="5250"/>
        </w:tabs>
        <w:spacing w:after="0" w:line="259" w:lineRule="auto"/>
        <w:ind w:left="0" w:firstLine="0"/>
      </w:pPr>
      <w:r>
        <w:rPr>
          <w:sz w:val="31"/>
          <w:vertAlign w:val="superscript"/>
        </w:rPr>
        <w:t xml:space="preserve"> </w:t>
      </w:r>
      <w:r>
        <w:rPr>
          <w:sz w:val="20"/>
        </w:rPr>
        <w:t xml:space="preserve"> </w:t>
      </w:r>
      <w:r>
        <w:rPr>
          <w:sz w:val="20"/>
        </w:rPr>
        <w:tab/>
      </w:r>
      <w:r>
        <w:rPr>
          <w:b/>
          <w:sz w:val="46"/>
        </w:rPr>
        <w:t>ASHRAF I. MALIH</w:t>
      </w:r>
      <w:r>
        <w:rPr>
          <w:sz w:val="37"/>
        </w:rPr>
        <w:t xml:space="preserve"> </w:t>
      </w:r>
    </w:p>
    <w:tbl>
      <w:tblPr>
        <w:tblStyle w:val="TableGrid"/>
        <w:tblW w:w="10296" w:type="dxa"/>
        <w:tblInd w:w="12" w:type="dxa"/>
        <w:tblCellMar>
          <w:top w:w="236" w:type="dxa"/>
          <w:left w:w="0" w:type="dxa"/>
          <w:bottom w:w="219" w:type="dxa"/>
          <w:right w:w="33" w:type="dxa"/>
        </w:tblCellMar>
        <w:tblLook w:val="04A0" w:firstRow="1" w:lastRow="0" w:firstColumn="1" w:lastColumn="0" w:noHBand="0" w:noVBand="1"/>
      </w:tblPr>
      <w:tblGrid>
        <w:gridCol w:w="5147"/>
        <w:gridCol w:w="5149"/>
      </w:tblGrid>
      <w:tr w:rsidR="008E606F">
        <w:trPr>
          <w:trHeight w:val="4579"/>
        </w:trPr>
        <w:tc>
          <w:tcPr>
            <w:tcW w:w="5147" w:type="dxa"/>
            <w:tcBorders>
              <w:top w:val="single" w:sz="5" w:space="0" w:color="000000"/>
              <w:left w:val="single" w:sz="5" w:space="0" w:color="000000"/>
              <w:bottom w:val="single" w:sz="5" w:space="0" w:color="000000"/>
              <w:right w:val="single" w:sz="5" w:space="0" w:color="000000"/>
            </w:tcBorders>
          </w:tcPr>
          <w:p w:rsidR="008E606F" w:rsidRDefault="007B65EF">
            <w:pPr>
              <w:spacing w:after="0" w:line="259" w:lineRule="auto"/>
              <w:ind w:left="108" w:firstLine="0"/>
            </w:pPr>
            <w:r>
              <w:rPr>
                <w:rFonts w:ascii="Cambria" w:eastAsia="Cambria" w:hAnsi="Cambria" w:cs="Cambria"/>
                <w:b/>
                <w:sz w:val="28"/>
              </w:rPr>
              <w:t xml:space="preserve">Personal Information </w:t>
            </w:r>
            <w:r>
              <w:rPr>
                <w:rFonts w:ascii="Cambria" w:eastAsia="Cambria" w:hAnsi="Cambria" w:cs="Cambria"/>
                <w:sz w:val="28"/>
              </w:rPr>
              <w:t xml:space="preserve"> </w:t>
            </w:r>
          </w:p>
          <w:p w:rsidR="008E606F" w:rsidRDefault="007B65EF">
            <w:pPr>
              <w:spacing w:after="0" w:line="259" w:lineRule="auto"/>
              <w:ind w:left="108" w:firstLine="0"/>
            </w:pPr>
            <w:r>
              <w:rPr>
                <w:b/>
              </w:rPr>
              <w:t>Date of birth</w:t>
            </w:r>
            <w:r>
              <w:t xml:space="preserve">: 18/02/1982 </w:t>
            </w:r>
          </w:p>
          <w:p w:rsidR="008E606F" w:rsidRDefault="007B65EF">
            <w:pPr>
              <w:spacing w:after="0" w:line="259" w:lineRule="auto"/>
              <w:ind w:left="108" w:firstLine="0"/>
            </w:pPr>
            <w:r>
              <w:rPr>
                <w:b/>
              </w:rPr>
              <w:t xml:space="preserve">Tel: </w:t>
            </w:r>
            <w:r>
              <w:t xml:space="preserve">00964 7831437799 </w:t>
            </w:r>
          </w:p>
          <w:p w:rsidR="008E606F" w:rsidRDefault="007B65EF">
            <w:pPr>
              <w:spacing w:after="0" w:line="259" w:lineRule="auto"/>
              <w:ind w:left="108" w:firstLine="0"/>
            </w:pPr>
            <w:r>
              <w:rPr>
                <w:b/>
              </w:rPr>
              <w:t xml:space="preserve">Address: </w:t>
            </w:r>
            <w:r>
              <w:t xml:space="preserve">Ash-Shatrah –Dhi-Qar Governorate, Iraq </w:t>
            </w:r>
          </w:p>
          <w:p w:rsidR="008E606F" w:rsidRDefault="007B65EF">
            <w:pPr>
              <w:spacing w:after="0" w:line="238" w:lineRule="auto"/>
              <w:ind w:left="-12" w:firstLine="120"/>
            </w:pPr>
            <w:r>
              <w:rPr>
                <w:b/>
              </w:rPr>
              <w:t xml:space="preserve">E-mail: </w:t>
            </w:r>
            <w:r>
              <w:rPr>
                <w:color w:val="0000FF"/>
                <w:u w:val="single" w:color="0000FF"/>
              </w:rPr>
              <w:t>ashraf.wft@gmail.com</w:t>
            </w:r>
            <w:r>
              <w:t xml:space="preserve">   </w:t>
            </w:r>
            <w:r>
              <w:rPr>
                <w:color w:val="0000FF"/>
                <w:u w:val="single" w:color="0000FF"/>
              </w:rPr>
              <w:t>ashraf_almohandis@hotmail.com</w:t>
            </w:r>
            <w:r>
              <w:t xml:space="preserve"> </w:t>
            </w:r>
          </w:p>
          <w:p w:rsidR="008E606F" w:rsidRDefault="007B65EF">
            <w:pPr>
              <w:spacing w:after="0" w:line="259" w:lineRule="auto"/>
              <w:ind w:left="108" w:firstLine="0"/>
            </w:pPr>
            <w:r>
              <w:rPr>
                <w:b/>
              </w:rPr>
              <w:t xml:space="preserve">Gender: </w:t>
            </w:r>
            <w:r>
              <w:t xml:space="preserve">Male </w:t>
            </w:r>
            <w:r>
              <w:rPr>
                <w:b/>
              </w:rPr>
              <w:t xml:space="preserve">Nationality: </w:t>
            </w:r>
            <w:r>
              <w:t xml:space="preserve">Iraqi </w:t>
            </w:r>
            <w:r>
              <w:rPr>
                <w:b/>
              </w:rPr>
              <w:t>Present Location</w:t>
            </w:r>
          </w:p>
          <w:p w:rsidR="008E606F" w:rsidRDefault="007B65EF">
            <w:pPr>
              <w:spacing w:after="0" w:line="259" w:lineRule="auto"/>
              <w:ind w:left="108" w:firstLine="0"/>
            </w:pPr>
            <w:r>
              <w:rPr>
                <w:b/>
              </w:rPr>
              <w:t xml:space="preserve">Status: </w:t>
            </w:r>
            <w:r>
              <w:t xml:space="preserve">Married </w:t>
            </w:r>
          </w:p>
          <w:p w:rsidR="008E606F" w:rsidRDefault="007B65EF" w:rsidP="007B65EF">
            <w:pPr>
              <w:spacing w:after="29" w:line="259" w:lineRule="auto"/>
              <w:ind w:left="108" w:firstLine="0"/>
            </w:pPr>
            <w:r>
              <w:rPr>
                <w:b/>
              </w:rPr>
              <w:t xml:space="preserve">Number of dependents: </w:t>
            </w:r>
            <w:r>
              <w:t xml:space="preserve">4 </w:t>
            </w:r>
            <w:bookmarkStart w:id="0" w:name="_GoBack"/>
            <w:bookmarkEnd w:id="0"/>
          </w:p>
        </w:tc>
        <w:tc>
          <w:tcPr>
            <w:tcW w:w="5149" w:type="dxa"/>
            <w:tcBorders>
              <w:top w:val="single" w:sz="5" w:space="0" w:color="000000"/>
              <w:left w:val="single" w:sz="5" w:space="0" w:color="000000"/>
              <w:bottom w:val="single" w:sz="5" w:space="0" w:color="000000"/>
              <w:right w:val="single" w:sz="5" w:space="0" w:color="000000"/>
            </w:tcBorders>
            <w:vAlign w:val="bottom"/>
          </w:tcPr>
          <w:p w:rsidR="008E606F" w:rsidRDefault="007B65EF">
            <w:pPr>
              <w:tabs>
                <w:tab w:val="right" w:pos="5116"/>
              </w:tabs>
              <w:spacing w:after="269" w:line="259" w:lineRule="auto"/>
              <w:ind w:left="-33" w:firstLine="0"/>
            </w:pPr>
            <w:r>
              <w:rPr>
                <w:b/>
              </w:rPr>
              <w:t xml:space="preserve">: </w:t>
            </w:r>
            <w:r>
              <w:t xml:space="preserve">Iraq </w:t>
            </w:r>
            <w:r>
              <w:rPr>
                <w:b/>
              </w:rPr>
              <w:t xml:space="preserve">Marital </w:t>
            </w:r>
            <w:r>
              <w:rPr>
                <w:b/>
              </w:rPr>
              <w:tab/>
            </w:r>
            <w:r>
              <w:rPr>
                <w:noProof/>
              </w:rPr>
              <w:drawing>
                <wp:inline distT="0" distB="0" distL="0" distR="0">
                  <wp:extent cx="1863725" cy="2261235"/>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5"/>
                          <a:stretch>
                            <a:fillRect/>
                          </a:stretch>
                        </pic:blipFill>
                        <pic:spPr>
                          <a:xfrm>
                            <a:off x="0" y="0"/>
                            <a:ext cx="1863725" cy="2261235"/>
                          </a:xfrm>
                          <a:prstGeom prst="rect">
                            <a:avLst/>
                          </a:prstGeom>
                        </pic:spPr>
                      </pic:pic>
                    </a:graphicData>
                  </a:graphic>
                </wp:inline>
              </w:drawing>
            </w:r>
          </w:p>
          <w:p w:rsidR="008E606F" w:rsidRDefault="007B65EF">
            <w:pPr>
              <w:spacing w:after="0" w:line="259" w:lineRule="auto"/>
              <w:ind w:left="278" w:firstLine="0"/>
            </w:pPr>
            <w:r>
              <w:t xml:space="preserve"> </w:t>
            </w:r>
          </w:p>
        </w:tc>
      </w:tr>
    </w:tbl>
    <w:p w:rsidR="008E606F" w:rsidRDefault="007B65EF">
      <w:pPr>
        <w:spacing w:after="323" w:line="259" w:lineRule="auto"/>
        <w:ind w:left="90" w:firstLine="0"/>
        <w:jc w:val="center"/>
      </w:pPr>
      <w:r>
        <w:rPr>
          <w:rFonts w:ascii="Cambria" w:eastAsia="Cambria" w:hAnsi="Cambria" w:cs="Cambria"/>
          <w:b/>
          <w:sz w:val="32"/>
        </w:rPr>
        <w:t xml:space="preserve"> </w:t>
      </w:r>
    </w:p>
    <w:p w:rsidR="008E606F" w:rsidRDefault="007B65EF">
      <w:pPr>
        <w:pStyle w:val="1"/>
        <w:spacing w:after="135"/>
        <w:ind w:left="13" w:firstLine="0"/>
      </w:pPr>
      <w:r>
        <w:rPr>
          <w:rFonts w:ascii="Cambria" w:eastAsia="Cambria" w:hAnsi="Cambria" w:cs="Cambria"/>
          <w:sz w:val="32"/>
          <w:u w:val="single" w:color="000000"/>
        </w:rPr>
        <w:t>Summary</w:t>
      </w:r>
      <w:r>
        <w:rPr>
          <w:rFonts w:ascii="Cambria" w:eastAsia="Cambria" w:hAnsi="Cambria" w:cs="Cambria"/>
          <w:sz w:val="32"/>
        </w:rPr>
        <w:t xml:space="preserve"> </w:t>
      </w:r>
    </w:p>
    <w:p w:rsidR="008E606F" w:rsidRDefault="007B65EF">
      <w:pPr>
        <w:spacing w:after="0"/>
        <w:ind w:left="-5"/>
      </w:pPr>
      <w:r>
        <w:rPr>
          <w:sz w:val="28"/>
        </w:rPr>
        <w:t xml:space="preserve">Highly dynamic personality, forward thinker, believe in positive communication is the best strategy to achieve objectives and plans, strong ability to follow up with persistence to achieve goals, objectives and tasks. Solid experience in achieving targets </w:t>
      </w:r>
      <w:r>
        <w:rPr>
          <w:sz w:val="28"/>
        </w:rPr>
        <w:t xml:space="preserve">and implementing plans by developing strategies to support various Human Resource/ Finance/ </w:t>
      </w:r>
    </w:p>
    <w:p w:rsidR="008E606F" w:rsidRDefault="007B65EF">
      <w:pPr>
        <w:spacing w:after="0"/>
        <w:ind w:left="-5"/>
      </w:pPr>
      <w:r>
        <w:rPr>
          <w:sz w:val="28"/>
        </w:rPr>
        <w:t xml:space="preserve">Administration functions through providing comprehensive, effective services within the spirit and scope of the organization approved vision, mission and values. </w:t>
      </w:r>
    </w:p>
    <w:p w:rsidR="008E606F" w:rsidRDefault="007B65EF">
      <w:pPr>
        <w:spacing w:after="0" w:line="259" w:lineRule="auto"/>
        <w:ind w:left="0" w:firstLine="0"/>
      </w:pPr>
      <w:r>
        <w:rPr>
          <w:sz w:val="28"/>
        </w:rPr>
        <w:t xml:space="preserve"> </w:t>
      </w:r>
    </w:p>
    <w:p w:rsidR="008E606F" w:rsidRDefault="007B65EF">
      <w:pPr>
        <w:spacing w:after="0"/>
        <w:ind w:left="-5" w:right="414"/>
      </w:pPr>
      <w:r>
        <w:rPr>
          <w:sz w:val="28"/>
        </w:rPr>
        <w:t xml:space="preserve">•More than 10-year-experience in working in multi-tasked positions for international&amp; local companies. •Experience in managing Administrative, PR, Humanitarian Aid, Security, Logistic, and other projects  </w:t>
      </w:r>
    </w:p>
    <w:p w:rsidR="008E606F" w:rsidRDefault="007B65EF">
      <w:pPr>
        <w:spacing w:after="40"/>
        <w:ind w:left="-5"/>
      </w:pPr>
      <w:r>
        <w:rPr>
          <w:sz w:val="28"/>
        </w:rPr>
        <w:t xml:space="preserve">•Excellent references </w:t>
      </w:r>
    </w:p>
    <w:p w:rsidR="008E606F" w:rsidRDefault="007B65EF">
      <w:pPr>
        <w:spacing w:after="0"/>
        <w:ind w:left="-5"/>
      </w:pPr>
      <w:r>
        <w:rPr>
          <w:sz w:val="28"/>
        </w:rPr>
        <w:t>•Able to work on own init</w:t>
      </w:r>
      <w:r>
        <w:rPr>
          <w:sz w:val="28"/>
        </w:rPr>
        <w:t xml:space="preserve">iative and as part of a team.  </w:t>
      </w:r>
    </w:p>
    <w:p w:rsidR="008E606F" w:rsidRDefault="007B65EF">
      <w:pPr>
        <w:spacing w:after="35"/>
        <w:ind w:left="-5"/>
      </w:pPr>
      <w:r>
        <w:rPr>
          <w:sz w:val="28"/>
        </w:rPr>
        <w:t xml:space="preserve">•First-class communication and writing skills both in English and Arabic </w:t>
      </w:r>
    </w:p>
    <w:p w:rsidR="008E606F" w:rsidRDefault="007B65EF">
      <w:pPr>
        <w:spacing w:after="35"/>
        <w:ind w:left="-5"/>
      </w:pPr>
      <w:r>
        <w:rPr>
          <w:sz w:val="28"/>
        </w:rPr>
        <w:t xml:space="preserve">•PC advanced user (MS Office)  </w:t>
      </w:r>
    </w:p>
    <w:p w:rsidR="008E606F" w:rsidRDefault="007B65EF">
      <w:pPr>
        <w:spacing w:after="69"/>
        <w:ind w:left="-5"/>
      </w:pPr>
      <w:r>
        <w:rPr>
          <w:sz w:val="28"/>
        </w:rPr>
        <w:t xml:space="preserve">•Quick learner and fast adapter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478" w:firstLine="0"/>
      </w:pPr>
      <w:r>
        <w:t xml:space="preserve"> </w:t>
      </w:r>
    </w:p>
    <w:p w:rsidR="008E606F" w:rsidRDefault="007B65EF">
      <w:pPr>
        <w:spacing w:after="0" w:line="259" w:lineRule="auto"/>
        <w:ind w:left="0" w:firstLine="0"/>
      </w:pPr>
      <w:r>
        <w:t xml:space="preserve"> </w:t>
      </w:r>
    </w:p>
    <w:p w:rsidR="008E606F" w:rsidRDefault="007B65EF">
      <w:pPr>
        <w:spacing w:after="0" w:line="259" w:lineRule="auto"/>
        <w:ind w:left="0" w:firstLine="0"/>
      </w:pPr>
      <w:r>
        <w:lastRenderedPageBreak/>
        <w:t xml:space="preserve"> </w:t>
      </w:r>
    </w:p>
    <w:p w:rsidR="008E606F" w:rsidRDefault="007B65EF">
      <w:pPr>
        <w:spacing w:after="0" w:line="259" w:lineRule="auto"/>
        <w:ind w:left="478" w:firstLine="0"/>
      </w:pPr>
      <w:r>
        <w:t xml:space="preserve"> </w:t>
      </w:r>
    </w:p>
    <w:p w:rsidR="008E606F" w:rsidRDefault="007B65EF">
      <w:pPr>
        <w:spacing w:after="117" w:line="259" w:lineRule="auto"/>
        <w:ind w:left="0" w:firstLine="0"/>
      </w:pPr>
      <w:r>
        <w:rPr>
          <w:sz w:val="20"/>
        </w:rPr>
        <w:t xml:space="preserve"> </w:t>
      </w:r>
    </w:p>
    <w:p w:rsidR="008E606F" w:rsidRDefault="007B65EF">
      <w:pPr>
        <w:tabs>
          <w:tab w:val="center" w:pos="8684"/>
        </w:tabs>
        <w:spacing w:after="186" w:line="259" w:lineRule="auto"/>
        <w:ind w:left="0" w:firstLine="0"/>
      </w:pPr>
      <w:r>
        <w:rPr>
          <w:rFonts w:ascii="Calibri" w:eastAsia="Calibri" w:hAnsi="Calibri" w:cs="Calibri"/>
          <w:noProof/>
          <w:sz w:val="22"/>
        </w:rPr>
        <mc:AlternateContent>
          <mc:Choice Requires="wpg">
            <w:drawing>
              <wp:inline distT="0" distB="0" distL="0" distR="0">
                <wp:extent cx="1682115" cy="10413"/>
                <wp:effectExtent l="0" t="0" r="0" b="0"/>
                <wp:docPr id="7416" name="Group 7416"/>
                <wp:cNvGraphicFramePr/>
                <a:graphic xmlns:a="http://schemas.openxmlformats.org/drawingml/2006/main">
                  <a:graphicData uri="http://schemas.microsoft.com/office/word/2010/wordprocessingGroup">
                    <wpg:wgp>
                      <wpg:cNvGrpSpPr/>
                      <wpg:grpSpPr>
                        <a:xfrm>
                          <a:off x="0" y="0"/>
                          <a:ext cx="1682115" cy="10413"/>
                          <a:chOff x="0" y="0"/>
                          <a:chExt cx="1682115" cy="10413"/>
                        </a:xfrm>
                      </wpg:grpSpPr>
                      <wps:wsp>
                        <wps:cNvPr id="615" name="Shape 615"/>
                        <wps:cNvSpPr/>
                        <wps:spPr>
                          <a:xfrm>
                            <a:off x="0" y="0"/>
                            <a:ext cx="1682115" cy="0"/>
                          </a:xfrm>
                          <a:custGeom>
                            <a:avLst/>
                            <a:gdLst/>
                            <a:ahLst/>
                            <a:cxnLst/>
                            <a:rect l="0" t="0" r="0" b="0"/>
                            <a:pathLst>
                              <a:path w="1682115">
                                <a:moveTo>
                                  <a:pt x="0" y="0"/>
                                </a:moveTo>
                                <a:lnTo>
                                  <a:pt x="1682115" y="0"/>
                                </a:lnTo>
                              </a:path>
                            </a:pathLst>
                          </a:custGeom>
                          <a:ln w="104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6" style="width:132.45pt;height:0.81992pt;mso-position-horizontal-relative:char;mso-position-vertical-relative:line" coordsize="16821,104">
                <v:shape id="Shape 615" style="position:absolute;width:16821;height:0;left:0;top:0;" coordsize="1682115,0" path="m0,0l1682115,0">
                  <v:stroke weight="0.81992pt" endcap="flat" joinstyle="round" on="true" color="#000000"/>
                  <v:fill on="false" color="#000000" opacity="0"/>
                </v:shape>
              </v:group>
            </w:pict>
          </mc:Fallback>
        </mc:AlternateContent>
      </w:r>
      <w:r>
        <w:rPr>
          <w:b/>
          <w:sz w:val="28"/>
        </w:rPr>
        <w:t xml:space="preserve"> P </w:t>
      </w:r>
      <w:r>
        <w:rPr>
          <w:b/>
          <w:sz w:val="22"/>
        </w:rPr>
        <w:t xml:space="preserve">ROFESSIONAL </w:t>
      </w:r>
      <w:r>
        <w:rPr>
          <w:b/>
          <w:sz w:val="28"/>
        </w:rPr>
        <w:t xml:space="preserve">E </w:t>
      </w:r>
      <w:r>
        <w:rPr>
          <w:b/>
          <w:sz w:val="22"/>
        </w:rPr>
        <w:t>XPER I E N C E</w:t>
      </w:r>
      <w:r>
        <w:rPr>
          <w:sz w:val="22"/>
        </w:rPr>
        <w:t xml:space="preserve"> </w:t>
      </w:r>
      <w:r>
        <w:rPr>
          <w:sz w:val="22"/>
        </w:rPr>
        <w:tab/>
      </w:r>
      <w:r>
        <w:rPr>
          <w:rFonts w:ascii="Calibri" w:eastAsia="Calibri" w:hAnsi="Calibri" w:cs="Calibri"/>
          <w:noProof/>
          <w:sz w:val="22"/>
        </w:rPr>
        <mc:AlternateContent>
          <mc:Choice Requires="wpg">
            <w:drawing>
              <wp:inline distT="0" distB="0" distL="0" distR="0">
                <wp:extent cx="1804035" cy="10414"/>
                <wp:effectExtent l="0" t="0" r="0" b="0"/>
                <wp:docPr id="7417" name="Group 7417"/>
                <wp:cNvGraphicFramePr/>
                <a:graphic xmlns:a="http://schemas.openxmlformats.org/drawingml/2006/main">
                  <a:graphicData uri="http://schemas.microsoft.com/office/word/2010/wordprocessingGroup">
                    <wpg:wgp>
                      <wpg:cNvGrpSpPr/>
                      <wpg:grpSpPr>
                        <a:xfrm>
                          <a:off x="0" y="0"/>
                          <a:ext cx="1804035" cy="10414"/>
                          <a:chOff x="0" y="0"/>
                          <a:chExt cx="1804035" cy="10414"/>
                        </a:xfrm>
                      </wpg:grpSpPr>
                      <wps:wsp>
                        <wps:cNvPr id="616" name="Shape 616"/>
                        <wps:cNvSpPr/>
                        <wps:spPr>
                          <a:xfrm>
                            <a:off x="0" y="0"/>
                            <a:ext cx="1804035" cy="0"/>
                          </a:xfrm>
                          <a:custGeom>
                            <a:avLst/>
                            <a:gdLst/>
                            <a:ahLst/>
                            <a:cxnLst/>
                            <a:rect l="0" t="0" r="0" b="0"/>
                            <a:pathLst>
                              <a:path w="1804035">
                                <a:moveTo>
                                  <a:pt x="0" y="0"/>
                                </a:moveTo>
                                <a:lnTo>
                                  <a:pt x="1804035" y="0"/>
                                </a:lnTo>
                              </a:path>
                            </a:pathLst>
                          </a:custGeom>
                          <a:ln w="10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7" style="width:142.05pt;height:0.82pt;mso-position-horizontal-relative:char;mso-position-vertical-relative:line" coordsize="18040,104">
                <v:shape id="Shape 616" style="position:absolute;width:18040;height:0;left:0;top:0;" coordsize="1804035,0" path="m0,0l1804035,0">
                  <v:stroke weight="0.82pt" endcap="flat" joinstyle="round" on="true" color="#000000"/>
                  <v:fill on="false" color="#000000" opacity="0"/>
                </v:shape>
              </v:group>
            </w:pict>
          </mc:Fallback>
        </mc:AlternateContent>
      </w:r>
    </w:p>
    <w:p w:rsidR="008E606F" w:rsidRDefault="007B65EF">
      <w:pPr>
        <w:pStyle w:val="1"/>
      </w:pPr>
      <w:r>
        <w:t xml:space="preserve">Office Manager </w:t>
      </w:r>
    </w:p>
    <w:p w:rsidR="008E606F" w:rsidRDefault="007B65EF">
      <w:pPr>
        <w:spacing w:after="146" w:line="259" w:lineRule="auto"/>
        <w:ind w:left="-5"/>
      </w:pPr>
      <w:r>
        <w:rPr>
          <w:b/>
        </w:rPr>
        <w:t xml:space="preserve">Dhi-Qar Towers Company </w:t>
      </w:r>
    </w:p>
    <w:p w:rsidR="008E606F" w:rsidRDefault="007B65EF">
      <w:pPr>
        <w:spacing w:after="151" w:line="259" w:lineRule="auto"/>
        <w:ind w:left="-5"/>
      </w:pPr>
      <w:r>
        <w:rPr>
          <w:b/>
        </w:rPr>
        <w:t xml:space="preserve">Location: </w:t>
      </w:r>
      <w:r>
        <w:t>Nasiriya</w:t>
      </w:r>
      <w:r>
        <w:rPr>
          <w:b/>
        </w:rPr>
        <w:t xml:space="preserve"> </w:t>
      </w:r>
    </w:p>
    <w:p w:rsidR="008E606F" w:rsidRDefault="007B65EF">
      <w:pPr>
        <w:spacing w:after="162"/>
        <w:ind w:left="-5"/>
      </w:pPr>
      <w:r>
        <w:rPr>
          <w:b/>
        </w:rPr>
        <w:t xml:space="preserve">Company Industry: </w:t>
      </w:r>
      <w:r>
        <w:t>General construction</w:t>
      </w:r>
      <w:r>
        <w:rPr>
          <w:b/>
        </w:rPr>
        <w:t xml:space="preserve"> </w:t>
      </w:r>
    </w:p>
    <w:p w:rsidR="008E606F" w:rsidRDefault="007B65EF">
      <w:pPr>
        <w:spacing w:after="164"/>
        <w:ind w:left="-5"/>
      </w:pPr>
      <w:r>
        <w:rPr>
          <w:b/>
        </w:rPr>
        <w:t xml:space="preserve">Job Role: </w:t>
      </w:r>
      <w:r>
        <w:t xml:space="preserve">Management  </w:t>
      </w:r>
    </w:p>
    <w:p w:rsidR="008E606F" w:rsidRDefault="007B65EF">
      <w:pPr>
        <w:spacing w:after="310"/>
        <w:ind w:left="-5"/>
      </w:pPr>
      <w:r>
        <w:t xml:space="preserve">January 2015 – January 2017 </w:t>
      </w:r>
    </w:p>
    <w:p w:rsidR="008E606F" w:rsidRDefault="007B65EF">
      <w:pPr>
        <w:pStyle w:val="1"/>
        <w:ind w:right="4"/>
      </w:pPr>
      <w:r>
        <w:t xml:space="preserve">“Camp Manager” </w:t>
      </w:r>
    </w:p>
    <w:p w:rsidR="008E606F" w:rsidRDefault="007B65EF">
      <w:pPr>
        <w:spacing w:after="223" w:line="259" w:lineRule="auto"/>
        <w:ind w:left="-5"/>
      </w:pPr>
      <w:r>
        <w:rPr>
          <w:b/>
        </w:rPr>
        <w:t xml:space="preserve">Weatherford Middle East Oil Tools Co. </w:t>
      </w:r>
    </w:p>
    <w:p w:rsidR="008E606F" w:rsidRDefault="007B65EF">
      <w:pPr>
        <w:ind w:left="-5"/>
      </w:pPr>
      <w:r>
        <w:rPr>
          <w:b/>
        </w:rPr>
        <w:t>Location:</w:t>
      </w:r>
      <w:r>
        <w:t xml:space="preserve"> </w:t>
      </w:r>
      <w:r>
        <w:t xml:space="preserve">Zubair Base /Basra, Iraq  </w:t>
      </w:r>
    </w:p>
    <w:p w:rsidR="008E606F" w:rsidRDefault="007B65EF">
      <w:pPr>
        <w:spacing w:after="0" w:line="259" w:lineRule="auto"/>
        <w:ind w:left="-5"/>
      </w:pPr>
      <w:r>
        <w:rPr>
          <w:b/>
        </w:rPr>
        <w:t>Company Industry:</w:t>
      </w:r>
      <w:r>
        <w:t xml:space="preserve"> Oil/Gas </w:t>
      </w:r>
    </w:p>
    <w:p w:rsidR="008E606F" w:rsidRDefault="007B65EF">
      <w:pPr>
        <w:ind w:left="-5"/>
      </w:pPr>
      <w:r>
        <w:rPr>
          <w:b/>
        </w:rPr>
        <w:t>Job Role:</w:t>
      </w:r>
      <w:r>
        <w:t xml:space="preserve"> Management </w:t>
      </w:r>
    </w:p>
    <w:p w:rsidR="008E606F" w:rsidRDefault="007B65EF">
      <w:pPr>
        <w:spacing w:after="239"/>
        <w:ind w:left="-5"/>
      </w:pPr>
      <w:r>
        <w:t xml:space="preserve">January 2012 - January 2014 </w:t>
      </w:r>
      <w:r>
        <w:rPr>
          <w:b/>
        </w:rPr>
        <w:t xml:space="preserve"> </w:t>
      </w:r>
    </w:p>
    <w:p w:rsidR="008E606F" w:rsidRDefault="007B65EF">
      <w:pPr>
        <w:ind w:left="-5"/>
      </w:pPr>
      <w:r>
        <w:t xml:space="preserve">Camp Manager  </w:t>
      </w:r>
    </w:p>
    <w:p w:rsidR="008E606F" w:rsidRDefault="007B65EF">
      <w:pPr>
        <w:ind w:left="-5"/>
      </w:pPr>
      <w:r>
        <w:t xml:space="preserve">Weatherford  </w:t>
      </w:r>
    </w:p>
    <w:p w:rsidR="008E606F" w:rsidRDefault="007B65EF">
      <w:pPr>
        <w:ind w:left="-5" w:right="1609"/>
      </w:pPr>
      <w:r>
        <w:t xml:space="preserve">January 2012 - January 2014 (2 years 1 month) ENI -Zubair Oil Field / Basra / IRAQ  </w:t>
      </w:r>
      <w:r>
        <w:rPr>
          <w:b/>
        </w:rPr>
        <w:t xml:space="preserve">Job </w:t>
      </w:r>
      <w:r>
        <w:rPr>
          <w:b/>
        </w:rPr>
        <w:t>responsibilities:</w:t>
      </w:r>
      <w:r>
        <w:t xml:space="preserve">  </w:t>
      </w:r>
    </w:p>
    <w:p w:rsidR="008E606F" w:rsidRDefault="007B65EF">
      <w:pPr>
        <w:spacing w:after="0" w:line="259" w:lineRule="auto"/>
        <w:ind w:left="0" w:firstLine="0"/>
      </w:pPr>
      <w:r>
        <w:t xml:space="preserve"> </w:t>
      </w:r>
    </w:p>
    <w:p w:rsidR="008E606F" w:rsidRDefault="007B65EF">
      <w:pPr>
        <w:spacing w:after="38"/>
        <w:ind w:left="-5"/>
      </w:pPr>
      <w:r>
        <w:t xml:space="preserve">Works with Caterer and Camp maint. Contractor to ensure they remain in compliance with all safety/health requirements and are providing quality services in accordance with the contract.  </w:t>
      </w:r>
    </w:p>
    <w:p w:rsidR="008E606F" w:rsidRDefault="007B65EF">
      <w:pPr>
        <w:numPr>
          <w:ilvl w:val="0"/>
          <w:numId w:val="1"/>
        </w:numPr>
        <w:ind w:hanging="144"/>
      </w:pPr>
      <w:r>
        <w:t>Ensures catering and maintenance plans/records</w:t>
      </w:r>
      <w:r>
        <w:t xml:space="preserve"> provided are accurate and reviewed periodically.  </w:t>
      </w:r>
    </w:p>
    <w:p w:rsidR="008E606F" w:rsidRDefault="007B65EF">
      <w:pPr>
        <w:numPr>
          <w:ilvl w:val="0"/>
          <w:numId w:val="1"/>
        </w:numPr>
        <w:spacing w:after="38"/>
        <w:ind w:hanging="144"/>
      </w:pPr>
      <w:r>
        <w:t>Approves Daily, Weekly and Monthly reports for movements of lunches and accommodation occupancy.  • Introduce statistical reporting system related to camp contractors overall safety performance of site ar</w:t>
      </w:r>
      <w:r>
        <w:t xml:space="preserve">e monitored, analyzed and corrective action taken if required. Produce monthly and annual statistical reports (including Key Performance Indicators (KPI report) for submission to SHE dept.  </w:t>
      </w:r>
    </w:p>
    <w:p w:rsidR="008E606F" w:rsidRDefault="007B65EF">
      <w:pPr>
        <w:numPr>
          <w:ilvl w:val="0"/>
          <w:numId w:val="1"/>
        </w:numPr>
        <w:ind w:hanging="144"/>
      </w:pPr>
      <w:r>
        <w:t>Perform roving assignments to work at all camps/offices as requir</w:t>
      </w:r>
      <w:r>
        <w:t xml:space="preserve">ed on project.  </w:t>
      </w:r>
    </w:p>
    <w:p w:rsidR="008E606F" w:rsidRDefault="007B65EF">
      <w:pPr>
        <w:numPr>
          <w:ilvl w:val="0"/>
          <w:numId w:val="1"/>
        </w:numPr>
        <w:ind w:hanging="144"/>
      </w:pPr>
      <w:r>
        <w:t xml:space="preserve">Assists Cost &amp; Controls Advisor by reviewing catering cost and invoices for accuracy or oversights before approved.  </w:t>
      </w:r>
    </w:p>
    <w:p w:rsidR="008E606F" w:rsidRDefault="007B65EF">
      <w:pPr>
        <w:numPr>
          <w:ilvl w:val="0"/>
          <w:numId w:val="1"/>
        </w:numPr>
        <w:ind w:hanging="144"/>
      </w:pPr>
      <w:r>
        <w:t xml:space="preserve">Identifies specifications for camp furnishings or catering equipment needs to fulfill requirements of the facilities and </w:t>
      </w:r>
      <w:r>
        <w:t xml:space="preserve">infrastructure.  </w:t>
      </w:r>
    </w:p>
    <w:p w:rsidR="008E606F" w:rsidRDefault="007B65EF">
      <w:pPr>
        <w:numPr>
          <w:ilvl w:val="0"/>
          <w:numId w:val="1"/>
        </w:numPr>
        <w:spacing w:after="37"/>
        <w:ind w:hanging="144"/>
      </w:pPr>
      <w:r>
        <w:t xml:space="preserve">Has oversight with the Camp Maintenance Team to provide Customer Service in a Safe and secure facilities.  • Ensures Supplies &amp; Materials delivered by truck and Food Hygiene is randomly checked for quality control.  </w:t>
      </w:r>
    </w:p>
    <w:p w:rsidR="008E606F" w:rsidRDefault="007B65EF">
      <w:pPr>
        <w:numPr>
          <w:ilvl w:val="0"/>
          <w:numId w:val="1"/>
        </w:numPr>
        <w:ind w:hanging="144"/>
      </w:pPr>
      <w:r>
        <w:t xml:space="preserve">Review food quality, </w:t>
      </w:r>
      <w:r>
        <w:t xml:space="preserve">food handling practices, and participate in monthly HSE inspections in conjunction with the camp doctor.  • Participates and leads camp contractors (service, transport, security practices etc.) safety meetings and committee improvement forums. Participate </w:t>
      </w:r>
      <w:r>
        <w:t xml:space="preserve">in periodic Safety/MOH walk-through and control audit inspections.  </w:t>
      </w:r>
    </w:p>
    <w:p w:rsidR="008E606F" w:rsidRDefault="007B65EF">
      <w:pPr>
        <w:numPr>
          <w:ilvl w:val="0"/>
          <w:numId w:val="1"/>
        </w:numPr>
        <w:ind w:hanging="144"/>
      </w:pPr>
      <w:r>
        <w:t xml:space="preserve">Labor relations - ability to interact in multi-cultural environment. Good people skills  • Maintains secure access to accommodations and key control.  </w:t>
      </w:r>
    </w:p>
    <w:p w:rsidR="008E606F" w:rsidRDefault="007B65EF">
      <w:pPr>
        <w:numPr>
          <w:ilvl w:val="0"/>
          <w:numId w:val="1"/>
        </w:numPr>
        <w:ind w:hanging="144"/>
      </w:pPr>
      <w:r>
        <w:t>Review and maintain Camp Safety Rul</w:t>
      </w:r>
      <w:r>
        <w:t xml:space="preserve">es. Control of Contractor’s safety briefing’s conducted for personnel arriving onsite.  </w:t>
      </w:r>
    </w:p>
    <w:p w:rsidR="008E606F" w:rsidRDefault="007B65EF">
      <w:pPr>
        <w:numPr>
          <w:ilvl w:val="0"/>
          <w:numId w:val="1"/>
        </w:numPr>
        <w:ind w:hanging="144"/>
      </w:pPr>
      <w:r>
        <w:lastRenderedPageBreak/>
        <w:t xml:space="preserve">Train and Mentor to National employees for their career development. </w:t>
      </w:r>
    </w:p>
    <w:p w:rsidR="008E606F" w:rsidRDefault="007B65EF">
      <w:pPr>
        <w:spacing w:after="170" w:line="259" w:lineRule="auto"/>
        <w:ind w:left="0" w:firstLine="0"/>
      </w:pPr>
      <w:r>
        <w:rPr>
          <w:b/>
          <w:sz w:val="28"/>
        </w:rPr>
        <w:t xml:space="preserve"> </w:t>
      </w:r>
    </w:p>
    <w:p w:rsidR="008E606F" w:rsidRDefault="007B65EF">
      <w:pPr>
        <w:pStyle w:val="1"/>
        <w:ind w:right="1"/>
      </w:pPr>
      <w:r>
        <w:t xml:space="preserve">“Focal Point &amp; Camp Manager” </w:t>
      </w:r>
    </w:p>
    <w:p w:rsidR="008E606F" w:rsidRDefault="007B65EF">
      <w:pPr>
        <w:spacing w:after="223" w:line="259" w:lineRule="auto"/>
        <w:ind w:left="-5"/>
      </w:pPr>
      <w:r>
        <w:rPr>
          <w:b/>
        </w:rPr>
        <w:t xml:space="preserve">Weatherford Middle East Oil Tools Co </w:t>
      </w:r>
    </w:p>
    <w:p w:rsidR="008E606F" w:rsidRDefault="007B65EF">
      <w:pPr>
        <w:ind w:left="-5"/>
      </w:pPr>
      <w:r>
        <w:rPr>
          <w:b/>
        </w:rPr>
        <w:t>Location:</w:t>
      </w:r>
      <w:r>
        <w:t xml:space="preserve"> Gharraf Base /Nasiriya,Iraq  </w:t>
      </w:r>
    </w:p>
    <w:p w:rsidR="008E606F" w:rsidRDefault="007B65EF">
      <w:pPr>
        <w:spacing w:after="0" w:line="259" w:lineRule="auto"/>
        <w:ind w:left="-5"/>
      </w:pPr>
      <w:r>
        <w:rPr>
          <w:b/>
        </w:rPr>
        <w:t>Company Industry:</w:t>
      </w:r>
      <w:r>
        <w:t xml:space="preserve"> Oil/Gas </w:t>
      </w:r>
    </w:p>
    <w:p w:rsidR="008E606F" w:rsidRDefault="007B65EF">
      <w:pPr>
        <w:ind w:left="-5"/>
      </w:pPr>
      <w:r>
        <w:rPr>
          <w:b/>
        </w:rPr>
        <w:t>Job Role:</w:t>
      </w:r>
      <w:r>
        <w:t xml:space="preserve"> Management </w:t>
      </w:r>
    </w:p>
    <w:p w:rsidR="008E606F" w:rsidRDefault="007B65EF">
      <w:pPr>
        <w:spacing w:after="239"/>
        <w:ind w:left="-5"/>
      </w:pPr>
      <w:r>
        <w:t xml:space="preserve">January 2011 - January 2012  </w:t>
      </w:r>
    </w:p>
    <w:p w:rsidR="008E606F" w:rsidRDefault="007B65EF">
      <w:pPr>
        <w:ind w:left="-5" w:right="1133"/>
      </w:pPr>
      <w:r>
        <w:t>Iraq Operation - South Area - Nasiriya - Gharraf Camp - Drilling 11 wells project  Weatherford Midd</w:t>
      </w:r>
      <w:r>
        <w:t xml:space="preserve">le East Oil Tools Co. (IRAQ)  </w:t>
      </w:r>
    </w:p>
    <w:p w:rsidR="008E606F" w:rsidRDefault="007B65EF">
      <w:pPr>
        <w:ind w:left="-5"/>
      </w:pPr>
      <w:r>
        <w:t xml:space="preserve">Focal Point  </w:t>
      </w:r>
    </w:p>
    <w:p w:rsidR="008E606F" w:rsidRDefault="007B65EF">
      <w:pPr>
        <w:ind w:left="-5"/>
      </w:pPr>
      <w:r>
        <w:t xml:space="preserve">Worked as a focal point in Weatherford Company at Gharraf field contracting with PETRONAS Company.  </w:t>
      </w:r>
    </w:p>
    <w:p w:rsidR="008E606F" w:rsidRDefault="007B65EF">
      <w:pPr>
        <w:spacing w:after="192"/>
        <w:ind w:left="-5"/>
      </w:pPr>
      <w:r>
        <w:t>As directed Weatherford Company I worked as a focal point to coordinate &amp; management our jobs with PETRONAS Co</w:t>
      </w:r>
      <w:r>
        <w:t xml:space="preserve">mpany and Nasiriya Government at Gharraf Field. </w:t>
      </w:r>
    </w:p>
    <w:p w:rsidR="008E606F" w:rsidRDefault="007B65EF">
      <w:pPr>
        <w:spacing w:after="206"/>
        <w:ind w:left="-5"/>
      </w:pPr>
      <w:r>
        <w:t xml:space="preserve">According to camp manager responsibilities are as previous. </w:t>
      </w:r>
    </w:p>
    <w:p w:rsidR="008E606F" w:rsidRDefault="007B65EF">
      <w:pPr>
        <w:spacing w:after="167" w:line="259" w:lineRule="auto"/>
        <w:ind w:left="90" w:firstLine="0"/>
        <w:jc w:val="center"/>
      </w:pPr>
      <w:r>
        <w:rPr>
          <w:b/>
          <w:sz w:val="28"/>
        </w:rPr>
        <w:t xml:space="preserve"> </w:t>
      </w:r>
    </w:p>
    <w:p w:rsidR="008E606F" w:rsidRDefault="007B65EF">
      <w:pPr>
        <w:pStyle w:val="1"/>
      </w:pPr>
      <w:r>
        <w:t xml:space="preserve">Camp Manager </w:t>
      </w:r>
    </w:p>
    <w:p w:rsidR="008E606F" w:rsidRDefault="007B65EF">
      <w:pPr>
        <w:spacing w:after="221" w:line="259" w:lineRule="auto"/>
        <w:ind w:left="-5"/>
      </w:pPr>
      <w:r>
        <w:rPr>
          <w:b/>
        </w:rPr>
        <w:t xml:space="preserve">Weatherford Oil Tool Middle East </w:t>
      </w:r>
    </w:p>
    <w:p w:rsidR="008E606F" w:rsidRDefault="007B65EF">
      <w:pPr>
        <w:ind w:left="-5"/>
      </w:pPr>
      <w:r>
        <w:rPr>
          <w:b/>
        </w:rPr>
        <w:t>Location:</w:t>
      </w:r>
      <w:r>
        <w:t xml:space="preserve"> North Rumailla Base / Basra, Iraq  </w:t>
      </w:r>
    </w:p>
    <w:p w:rsidR="008E606F" w:rsidRDefault="007B65EF">
      <w:pPr>
        <w:spacing w:after="0" w:line="259" w:lineRule="auto"/>
        <w:ind w:left="-5"/>
      </w:pPr>
      <w:r>
        <w:rPr>
          <w:b/>
        </w:rPr>
        <w:t>Company Industry:</w:t>
      </w:r>
      <w:r>
        <w:t xml:space="preserve"> Oil/Gas </w:t>
      </w:r>
    </w:p>
    <w:p w:rsidR="008E606F" w:rsidRDefault="007B65EF">
      <w:pPr>
        <w:ind w:left="-5"/>
      </w:pPr>
      <w:r>
        <w:rPr>
          <w:b/>
        </w:rPr>
        <w:t>Job Role:</w:t>
      </w:r>
      <w:r>
        <w:t xml:space="preserve"> </w:t>
      </w:r>
      <w:r>
        <w:t xml:space="preserve">Management </w:t>
      </w:r>
    </w:p>
    <w:p w:rsidR="008E606F" w:rsidRDefault="007B65EF">
      <w:pPr>
        <w:spacing w:after="239"/>
        <w:ind w:left="-5"/>
      </w:pPr>
      <w:r>
        <w:t xml:space="preserve">January 2010 - January 2011  </w:t>
      </w:r>
    </w:p>
    <w:p w:rsidR="008E606F" w:rsidRDefault="007B65EF">
      <w:pPr>
        <w:ind w:left="-5"/>
      </w:pPr>
      <w:r>
        <w:t xml:space="preserve">Camp Manager (January 2010 - January 2011)  </w:t>
      </w:r>
    </w:p>
    <w:p w:rsidR="008E606F" w:rsidRDefault="007B65EF">
      <w:pPr>
        <w:spacing w:after="0" w:line="259" w:lineRule="auto"/>
        <w:ind w:left="0" w:firstLine="0"/>
      </w:pPr>
      <w:r>
        <w:t xml:space="preserve"> </w:t>
      </w:r>
    </w:p>
    <w:p w:rsidR="008E606F" w:rsidRDefault="007B65EF">
      <w:pPr>
        <w:spacing w:after="0" w:line="259" w:lineRule="auto"/>
        <w:ind w:left="-5"/>
      </w:pPr>
      <w:r>
        <w:rPr>
          <w:b/>
        </w:rPr>
        <w:t>Job responsibilities:</w:t>
      </w:r>
      <w:r>
        <w:t xml:space="preserve">  </w:t>
      </w:r>
    </w:p>
    <w:p w:rsidR="008E606F" w:rsidRDefault="007B65EF">
      <w:pPr>
        <w:numPr>
          <w:ilvl w:val="0"/>
          <w:numId w:val="2"/>
        </w:numPr>
        <w:ind w:hanging="144"/>
      </w:pPr>
      <w:r>
        <w:t xml:space="preserve">Provide Camp Facilities Management Services  </w:t>
      </w:r>
    </w:p>
    <w:p w:rsidR="008E606F" w:rsidRDefault="007B65EF">
      <w:pPr>
        <w:numPr>
          <w:ilvl w:val="0"/>
          <w:numId w:val="2"/>
        </w:numPr>
        <w:ind w:hanging="144"/>
      </w:pPr>
      <w:r>
        <w:t xml:space="preserve">Manage the food and accommodations services. Responsible for Alsafi Catering Company &amp; TAAZ Security Company.  </w:t>
      </w:r>
    </w:p>
    <w:p w:rsidR="008E606F" w:rsidRDefault="007B65EF">
      <w:pPr>
        <w:numPr>
          <w:ilvl w:val="0"/>
          <w:numId w:val="2"/>
        </w:numPr>
        <w:ind w:hanging="144"/>
      </w:pPr>
      <w:r>
        <w:t>Co-ordinate with Camp construction Managers to provide camp building operations and facilities. Daily working with MEP team for camp maintenance</w:t>
      </w:r>
      <w:r>
        <w:t xml:space="preserve"> for overall camp operations.  </w:t>
      </w:r>
    </w:p>
    <w:p w:rsidR="008E606F" w:rsidRDefault="007B65EF">
      <w:pPr>
        <w:numPr>
          <w:ilvl w:val="0"/>
          <w:numId w:val="2"/>
        </w:numPr>
        <w:ind w:hanging="144"/>
      </w:pPr>
      <w:r>
        <w:t xml:space="preserve">Daily co-ordinate with the Caterer for food issues and good housekeeping practice and safe working conditions.  </w:t>
      </w:r>
    </w:p>
    <w:p w:rsidR="008E606F" w:rsidRDefault="007B65EF">
      <w:pPr>
        <w:numPr>
          <w:ilvl w:val="0"/>
          <w:numId w:val="2"/>
        </w:numPr>
        <w:ind w:hanging="144"/>
      </w:pPr>
      <w:r>
        <w:t>Co-ordinate with HSE formulating pest control schedule, oversee by facility team every fortnight in all locatio</w:t>
      </w:r>
      <w:r>
        <w:t xml:space="preserve">ns.  </w:t>
      </w:r>
    </w:p>
    <w:p w:rsidR="008E606F" w:rsidRDefault="007B65EF">
      <w:pPr>
        <w:numPr>
          <w:ilvl w:val="0"/>
          <w:numId w:val="2"/>
        </w:numPr>
        <w:spacing w:after="38"/>
        <w:ind w:hanging="144"/>
      </w:pPr>
      <w:r>
        <w:t xml:space="preserve">Procure outfit, furniture, materials and other things needed. Responsible for invoices and purchasing needs of the camp.  </w:t>
      </w:r>
    </w:p>
    <w:p w:rsidR="008E606F" w:rsidRDefault="007B65EF">
      <w:pPr>
        <w:numPr>
          <w:ilvl w:val="0"/>
          <w:numId w:val="2"/>
        </w:numPr>
        <w:ind w:hanging="144"/>
      </w:pPr>
      <w:r>
        <w:t xml:space="preserve">Provide logistics operations concerning equipment in and out movements  </w:t>
      </w:r>
    </w:p>
    <w:p w:rsidR="008E606F" w:rsidRDefault="007B65EF">
      <w:pPr>
        <w:numPr>
          <w:ilvl w:val="0"/>
          <w:numId w:val="2"/>
        </w:numPr>
        <w:ind w:hanging="144"/>
      </w:pPr>
      <w:r>
        <w:t>Make monitoring of daily recording of general utilitie</w:t>
      </w:r>
      <w:r>
        <w:t xml:space="preserve">s of diesel consumption of generators, water tankers, gas consumption and drinking water at the mess and site portals etc…  </w:t>
      </w:r>
    </w:p>
    <w:p w:rsidR="008E606F" w:rsidRDefault="007B65EF">
      <w:pPr>
        <w:numPr>
          <w:ilvl w:val="0"/>
          <w:numId w:val="2"/>
        </w:numPr>
        <w:ind w:hanging="144"/>
      </w:pPr>
      <w:r>
        <w:t xml:space="preserve">Conduct monthly project risk management report and actions to improvise working closely with HSE team.  </w:t>
      </w:r>
    </w:p>
    <w:p w:rsidR="008E606F" w:rsidRDefault="007B65EF">
      <w:pPr>
        <w:numPr>
          <w:ilvl w:val="0"/>
          <w:numId w:val="2"/>
        </w:numPr>
        <w:ind w:hanging="144"/>
      </w:pPr>
      <w:r>
        <w:t>Prepare weekly messing she</w:t>
      </w:r>
      <w:r>
        <w:t>ets and monthly statement of the entire food bill and rebill items, inspected by the camp administrator guided by me.</w:t>
      </w:r>
    </w:p>
    <w:p w:rsidR="008E606F" w:rsidRDefault="007B65EF">
      <w:pPr>
        <w:pStyle w:val="2"/>
      </w:pPr>
      <w:r>
        <w:lastRenderedPageBreak/>
        <w:t xml:space="preserve">Camp Manager Assistant  </w:t>
      </w:r>
    </w:p>
    <w:p w:rsidR="008E606F" w:rsidRDefault="007B65EF">
      <w:pPr>
        <w:spacing w:after="223" w:line="259" w:lineRule="auto"/>
        <w:ind w:left="-5"/>
      </w:pPr>
      <w:r>
        <w:rPr>
          <w:b/>
        </w:rPr>
        <w:t xml:space="preserve">Weatherford Oil Tool Middle East </w:t>
      </w:r>
    </w:p>
    <w:p w:rsidR="008E606F" w:rsidRDefault="007B65EF">
      <w:pPr>
        <w:ind w:left="-5"/>
      </w:pPr>
      <w:r>
        <w:rPr>
          <w:b/>
        </w:rPr>
        <w:t>Location:</w:t>
      </w:r>
      <w:r>
        <w:t xml:space="preserve"> South Rumaila Base / Basra, Iraq  </w:t>
      </w:r>
    </w:p>
    <w:p w:rsidR="008E606F" w:rsidRDefault="007B65EF">
      <w:pPr>
        <w:spacing w:after="0" w:line="259" w:lineRule="auto"/>
        <w:ind w:left="-5"/>
      </w:pPr>
      <w:r>
        <w:rPr>
          <w:b/>
        </w:rPr>
        <w:t>Company Industry:</w:t>
      </w:r>
      <w:r>
        <w:t xml:space="preserve"> Oil/Gas </w:t>
      </w:r>
    </w:p>
    <w:p w:rsidR="008E606F" w:rsidRDefault="007B65EF">
      <w:pPr>
        <w:ind w:left="-5"/>
      </w:pPr>
      <w:r>
        <w:rPr>
          <w:b/>
        </w:rPr>
        <w:t>Job Rol</w:t>
      </w:r>
      <w:r>
        <w:rPr>
          <w:b/>
        </w:rPr>
        <w:t>e:</w:t>
      </w:r>
      <w:r>
        <w:t xml:space="preserve"> Management </w:t>
      </w:r>
    </w:p>
    <w:p w:rsidR="008E606F" w:rsidRDefault="007B65EF">
      <w:pPr>
        <w:spacing w:after="159"/>
        <w:ind w:left="-5"/>
      </w:pPr>
      <w:r>
        <w:t xml:space="preserve">July 2009 - December 2009 </w:t>
      </w:r>
    </w:p>
    <w:p w:rsidR="008E606F" w:rsidRDefault="007B65EF">
      <w:pPr>
        <w:numPr>
          <w:ilvl w:val="0"/>
          <w:numId w:val="3"/>
        </w:numPr>
        <w:ind w:left="859" w:hanging="398"/>
      </w:pPr>
      <w:r>
        <w:t xml:space="preserve">Responsibilities are as previous </w:t>
      </w:r>
    </w:p>
    <w:p w:rsidR="008E606F" w:rsidRDefault="007B65EF">
      <w:pPr>
        <w:numPr>
          <w:ilvl w:val="0"/>
          <w:numId w:val="3"/>
        </w:numPr>
        <w:ind w:left="859" w:hanging="398"/>
      </w:pPr>
      <w:r>
        <w:t xml:space="preserve">Servicing individuals of WFT, WDI, OG Companies inhabitant in SRC (430 individuals) by operating MG Service &amp; Catering Company. </w:t>
      </w:r>
    </w:p>
    <w:p w:rsidR="008E606F" w:rsidRDefault="007B65EF">
      <w:pPr>
        <w:spacing w:after="0" w:line="259" w:lineRule="auto"/>
        <w:ind w:left="0" w:firstLine="0"/>
      </w:pPr>
      <w:r>
        <w:rPr>
          <w:sz w:val="26"/>
        </w:rPr>
        <w:t xml:space="preserve"> </w:t>
      </w:r>
    </w:p>
    <w:p w:rsidR="008E606F" w:rsidRDefault="007B65EF">
      <w:pPr>
        <w:spacing w:after="0" w:line="259" w:lineRule="auto"/>
        <w:ind w:left="0" w:firstLine="0"/>
      </w:pPr>
      <w:r>
        <w:rPr>
          <w:sz w:val="26"/>
        </w:rPr>
        <w:t xml:space="preserve"> </w:t>
      </w:r>
    </w:p>
    <w:p w:rsidR="008E606F" w:rsidRDefault="007B65EF">
      <w:pPr>
        <w:spacing w:after="0" w:line="259" w:lineRule="auto"/>
        <w:ind w:left="0" w:firstLine="0"/>
      </w:pPr>
      <w:r>
        <w:rPr>
          <w:sz w:val="26"/>
        </w:rPr>
        <w:t xml:space="preserve"> </w:t>
      </w:r>
    </w:p>
    <w:p w:rsidR="008E606F" w:rsidRDefault="007B65EF">
      <w:pPr>
        <w:spacing w:after="2" w:line="236" w:lineRule="auto"/>
        <w:ind w:left="2955" w:firstLine="0"/>
      </w:pPr>
      <w:r>
        <w:rPr>
          <w:b/>
          <w:sz w:val="28"/>
        </w:rPr>
        <w:t xml:space="preserve">Office Manager &amp; </w:t>
      </w:r>
      <w:r>
        <w:rPr>
          <w:b/>
          <w:sz w:val="28"/>
        </w:rPr>
        <w:t>Public Relations</w:t>
      </w:r>
      <w:r>
        <w:rPr>
          <w:sz w:val="28"/>
        </w:rPr>
        <w:t xml:space="preserve"> </w:t>
      </w:r>
    </w:p>
    <w:p w:rsidR="008E606F" w:rsidRDefault="007B65EF">
      <w:pPr>
        <w:spacing w:after="0"/>
        <w:ind w:left="3673"/>
      </w:pPr>
      <w:r>
        <w:rPr>
          <w:sz w:val="28"/>
        </w:rPr>
        <w:t xml:space="preserve">February </w:t>
      </w:r>
      <w:r w:rsidR="00961C06">
        <w:rPr>
          <w:sz w:val="28"/>
        </w:rPr>
        <w:t>2008</w:t>
      </w:r>
      <w:r>
        <w:rPr>
          <w:sz w:val="28"/>
        </w:rPr>
        <w:t xml:space="preserve">– January </w:t>
      </w:r>
    </w:p>
    <w:p w:rsidR="008E606F" w:rsidRDefault="007B65EF">
      <w:pPr>
        <w:spacing w:after="0" w:line="259" w:lineRule="auto"/>
        <w:ind w:left="0" w:right="206" w:firstLine="0"/>
        <w:jc w:val="center"/>
      </w:pPr>
      <w:r>
        <w:rPr>
          <w:sz w:val="28"/>
        </w:rPr>
        <w:t>2</w:t>
      </w:r>
      <w:r w:rsidR="007469C8">
        <w:rPr>
          <w:sz w:val="28"/>
        </w:rPr>
        <w:t>009</w:t>
      </w:r>
      <w:r>
        <w:rPr>
          <w:sz w:val="28"/>
        </w:rPr>
        <w:t xml:space="preserve"> </w:t>
      </w:r>
    </w:p>
    <w:p w:rsidR="008E606F" w:rsidRDefault="007B65EF">
      <w:pPr>
        <w:spacing w:after="2" w:line="236" w:lineRule="auto"/>
        <w:ind w:left="86" w:right="2686" w:firstLine="2382"/>
      </w:pPr>
      <w:r>
        <w:rPr>
          <w:b/>
          <w:sz w:val="28"/>
        </w:rPr>
        <w:t>Kaser Al Ameer Company (IRAQ) Bada’a, Iraq</w:t>
      </w:r>
      <w:r>
        <w:rPr>
          <w:sz w:val="28"/>
        </w:rPr>
        <w:t xml:space="preserve"> </w:t>
      </w:r>
      <w:r>
        <w:rPr>
          <w:b/>
          <w:sz w:val="28"/>
        </w:rPr>
        <w:t>Job responsibilities:</w:t>
      </w:r>
      <w:r>
        <w:rPr>
          <w:sz w:val="28"/>
        </w:rPr>
        <w:t xml:space="preserve"> </w:t>
      </w:r>
    </w:p>
    <w:p w:rsidR="008E606F" w:rsidRDefault="007B65EF">
      <w:pPr>
        <w:numPr>
          <w:ilvl w:val="0"/>
          <w:numId w:val="3"/>
        </w:numPr>
        <w:ind w:left="859" w:hanging="398"/>
      </w:pPr>
      <w:r>
        <w:t xml:space="preserve">Responsible for the oversight and administration of all of the Kaser Al Ameer subcontracts at the </w:t>
      </w:r>
    </w:p>
    <w:p w:rsidR="008E606F" w:rsidRDefault="007B65EF">
      <w:pPr>
        <w:ind w:left="831" w:right="615"/>
      </w:pPr>
      <w:r>
        <w:t>Water South site, including the constructi</w:t>
      </w:r>
      <w:r>
        <w:t xml:space="preserve">on packages (CP-7, 8 &amp;16) and the general service contract (F-63). </w:t>
      </w:r>
    </w:p>
    <w:p w:rsidR="008E606F" w:rsidRDefault="007B65EF">
      <w:pPr>
        <w:numPr>
          <w:ilvl w:val="0"/>
          <w:numId w:val="3"/>
        </w:numPr>
        <w:ind w:left="859" w:hanging="398"/>
      </w:pPr>
      <w:r>
        <w:t xml:space="preserve">Supervise of all project supervisors and workers, interfacing with FluorAMEC personnel </w:t>
      </w:r>
    </w:p>
    <w:p w:rsidR="008E606F" w:rsidRDefault="007B65EF">
      <w:pPr>
        <w:numPr>
          <w:ilvl w:val="0"/>
          <w:numId w:val="3"/>
        </w:numPr>
        <w:ind w:left="859" w:hanging="398"/>
      </w:pPr>
      <w:r>
        <w:t xml:space="preserve">Remediate any problems or issues </w:t>
      </w:r>
    </w:p>
    <w:p w:rsidR="008E606F" w:rsidRDefault="007B65EF">
      <w:pPr>
        <w:numPr>
          <w:ilvl w:val="0"/>
          <w:numId w:val="3"/>
        </w:numPr>
        <w:ind w:left="859" w:hanging="398"/>
      </w:pPr>
      <w:r>
        <w:t xml:space="preserve">Compile daily reports </w:t>
      </w:r>
    </w:p>
    <w:p w:rsidR="008E606F" w:rsidRDefault="007B65EF">
      <w:pPr>
        <w:numPr>
          <w:ilvl w:val="0"/>
          <w:numId w:val="3"/>
        </w:numPr>
        <w:ind w:left="859" w:hanging="398"/>
      </w:pPr>
      <w:r>
        <w:t>Assist with invoices and account payable an</w:t>
      </w:r>
      <w:r>
        <w:t xml:space="preserve">d receivable issues. </w:t>
      </w:r>
    </w:p>
    <w:p w:rsidR="008E606F" w:rsidRDefault="007B65EF">
      <w:pPr>
        <w:numPr>
          <w:ilvl w:val="0"/>
          <w:numId w:val="3"/>
        </w:numPr>
        <w:ind w:left="859" w:hanging="398"/>
      </w:pPr>
      <w:r>
        <w:t xml:space="preserve">Assist in direct employment and termination of workers, as well as handle various employee concerns. </w:t>
      </w:r>
    </w:p>
    <w:p w:rsidR="008E606F" w:rsidRDefault="007B65EF">
      <w:pPr>
        <w:spacing w:after="49" w:line="259" w:lineRule="auto"/>
        <w:ind w:left="0" w:firstLine="0"/>
      </w:pPr>
      <w:r>
        <w:rPr>
          <w:sz w:val="12"/>
        </w:rPr>
        <w:t xml:space="preserve"> </w:t>
      </w:r>
    </w:p>
    <w:p w:rsidR="008E606F" w:rsidRDefault="007B65EF">
      <w:pPr>
        <w:spacing w:after="90" w:line="216" w:lineRule="auto"/>
        <w:ind w:left="0" w:right="10253" w:firstLine="0"/>
      </w:pPr>
      <w:r>
        <w:rPr>
          <w:sz w:val="20"/>
        </w:rPr>
        <w:t xml:space="preserve">   </w:t>
      </w:r>
    </w:p>
    <w:p w:rsidR="008E606F" w:rsidRDefault="007B65EF">
      <w:pPr>
        <w:spacing w:after="251" w:line="236" w:lineRule="auto"/>
        <w:ind w:left="3371" w:hanging="1422"/>
      </w:pPr>
      <w:r>
        <w:rPr>
          <w:b/>
          <w:sz w:val="28"/>
        </w:rPr>
        <w:t xml:space="preserve">Food Processing Manager / </w:t>
      </w:r>
      <w:r>
        <w:rPr>
          <w:b/>
          <w:sz w:val="28"/>
        </w:rPr>
        <w:t xml:space="preserve">Gulf Catering Company (GCC)                                </w:t>
      </w:r>
      <w:r>
        <w:rPr>
          <w:sz w:val="28"/>
        </w:rPr>
        <w:t xml:space="preserve">     January </w:t>
      </w:r>
      <w:r w:rsidR="001A2A27">
        <w:rPr>
          <w:sz w:val="28"/>
        </w:rPr>
        <w:t>2006</w:t>
      </w:r>
      <w:r>
        <w:rPr>
          <w:sz w:val="28"/>
        </w:rPr>
        <w:t xml:space="preserve">/ March </w:t>
      </w:r>
      <w:r w:rsidR="001A2A27">
        <w:rPr>
          <w:sz w:val="28"/>
        </w:rPr>
        <w:t>2007</w:t>
      </w:r>
      <w:r>
        <w:rPr>
          <w:sz w:val="28"/>
        </w:rPr>
        <w:t xml:space="preserve"> </w:t>
      </w:r>
    </w:p>
    <w:p w:rsidR="008E606F" w:rsidRDefault="007B65EF">
      <w:pPr>
        <w:spacing w:after="233"/>
        <w:ind w:left="1798"/>
      </w:pPr>
      <w:r>
        <w:rPr>
          <w:sz w:val="28"/>
        </w:rPr>
        <w:t xml:space="preserve">To process all supply of food and its quality management. </w:t>
      </w:r>
    </w:p>
    <w:p w:rsidR="008E606F" w:rsidRDefault="007B65EF">
      <w:pPr>
        <w:spacing w:after="234" w:line="259" w:lineRule="auto"/>
        <w:ind w:left="0" w:right="150" w:firstLine="0"/>
        <w:jc w:val="center"/>
      </w:pPr>
      <w:r>
        <w:rPr>
          <w:sz w:val="28"/>
        </w:rPr>
        <w:t xml:space="preserve"> </w:t>
      </w:r>
    </w:p>
    <w:p w:rsidR="008E606F" w:rsidRDefault="007B65EF">
      <w:pPr>
        <w:spacing w:after="38" w:line="259" w:lineRule="auto"/>
        <w:ind w:left="0" w:firstLine="0"/>
      </w:pPr>
      <w:r>
        <w:rPr>
          <w:b/>
        </w:rPr>
        <w:t xml:space="preserve"> </w:t>
      </w:r>
    </w:p>
    <w:p w:rsidR="008E606F" w:rsidRDefault="007B65EF">
      <w:pPr>
        <w:spacing w:after="40" w:line="259" w:lineRule="auto"/>
        <w:ind w:left="0" w:firstLine="0"/>
      </w:pPr>
      <w:r>
        <w:rPr>
          <w:b/>
        </w:rPr>
        <w:t xml:space="preserve"> </w:t>
      </w:r>
    </w:p>
    <w:p w:rsidR="008E606F" w:rsidRDefault="007B65EF">
      <w:pPr>
        <w:spacing w:after="38" w:line="259" w:lineRule="auto"/>
        <w:ind w:left="0" w:firstLine="0"/>
      </w:pPr>
      <w:r>
        <w:rPr>
          <w:b/>
        </w:rPr>
        <w:t xml:space="preserve"> </w:t>
      </w:r>
    </w:p>
    <w:p w:rsidR="008E606F" w:rsidRDefault="007B65EF">
      <w:pPr>
        <w:spacing w:after="39" w:line="259" w:lineRule="auto"/>
        <w:ind w:left="0" w:firstLine="0"/>
      </w:pPr>
      <w:r>
        <w:rPr>
          <w:b/>
        </w:rPr>
        <w:t xml:space="preserve"> </w:t>
      </w:r>
    </w:p>
    <w:p w:rsidR="008E606F" w:rsidRDefault="007B65EF">
      <w:pPr>
        <w:spacing w:after="38" w:line="259" w:lineRule="auto"/>
        <w:ind w:left="0" w:firstLine="0"/>
      </w:pPr>
      <w:r>
        <w:rPr>
          <w:b/>
        </w:rPr>
        <w:t xml:space="preserve"> </w:t>
      </w:r>
    </w:p>
    <w:p w:rsidR="008E606F" w:rsidRDefault="007B65EF">
      <w:pPr>
        <w:spacing w:after="50" w:line="259" w:lineRule="auto"/>
        <w:ind w:left="0" w:firstLine="0"/>
      </w:pPr>
      <w:r>
        <w:rPr>
          <w:b/>
        </w:rPr>
        <w:t xml:space="preserve"> </w:t>
      </w:r>
    </w:p>
    <w:p w:rsidR="008E606F" w:rsidRDefault="007B65EF">
      <w:pPr>
        <w:spacing w:after="28" w:line="259" w:lineRule="auto"/>
        <w:ind w:left="0" w:firstLine="0"/>
      </w:pPr>
      <w:r>
        <w:t xml:space="preserve"> </w:t>
      </w:r>
    </w:p>
    <w:p w:rsidR="008E606F" w:rsidRDefault="007B65EF">
      <w:pPr>
        <w:spacing w:after="0" w:line="259" w:lineRule="auto"/>
        <w:ind w:left="480" w:firstLine="0"/>
      </w:pPr>
      <w:r>
        <w:rPr>
          <w:sz w:val="26"/>
        </w:rPr>
        <w:t xml:space="preserve"> </w:t>
      </w:r>
    </w:p>
    <w:p w:rsidR="008E606F" w:rsidRDefault="007B65EF">
      <w:pPr>
        <w:spacing w:after="0" w:line="256" w:lineRule="auto"/>
        <w:ind w:left="0" w:firstLine="0"/>
        <w:jc w:val="center"/>
      </w:pPr>
      <w:r>
        <w:rPr>
          <w:rFonts w:ascii="Calibri" w:eastAsia="Calibri" w:hAnsi="Calibri" w:cs="Calibri"/>
          <w:noProof/>
          <w:sz w:val="22"/>
        </w:rPr>
        <mc:AlternateContent>
          <mc:Choice Requires="wpg">
            <w:drawing>
              <wp:inline distT="0" distB="0" distL="0" distR="0">
                <wp:extent cx="1558290" cy="10414"/>
                <wp:effectExtent l="0" t="0" r="0" b="0"/>
                <wp:docPr id="7829" name="Group 7829"/>
                <wp:cNvGraphicFramePr/>
                <a:graphic xmlns:a="http://schemas.openxmlformats.org/drawingml/2006/main">
                  <a:graphicData uri="http://schemas.microsoft.com/office/word/2010/wordprocessingGroup">
                    <wpg:wgp>
                      <wpg:cNvGrpSpPr/>
                      <wpg:grpSpPr>
                        <a:xfrm>
                          <a:off x="0" y="0"/>
                          <a:ext cx="1558290" cy="10414"/>
                          <a:chOff x="0" y="0"/>
                          <a:chExt cx="1558290" cy="10414"/>
                        </a:xfrm>
                      </wpg:grpSpPr>
                      <wps:wsp>
                        <wps:cNvPr id="1105" name="Shape 1105"/>
                        <wps:cNvSpPr/>
                        <wps:spPr>
                          <a:xfrm>
                            <a:off x="0" y="0"/>
                            <a:ext cx="1558290" cy="0"/>
                          </a:xfrm>
                          <a:custGeom>
                            <a:avLst/>
                            <a:gdLst/>
                            <a:ahLst/>
                            <a:cxnLst/>
                            <a:rect l="0" t="0" r="0" b="0"/>
                            <a:pathLst>
                              <a:path w="1558290">
                                <a:moveTo>
                                  <a:pt x="0" y="0"/>
                                </a:moveTo>
                                <a:lnTo>
                                  <a:pt x="1558290" y="0"/>
                                </a:lnTo>
                              </a:path>
                            </a:pathLst>
                          </a:custGeom>
                          <a:ln w="10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9" style="width:122.7pt;height:0.82pt;mso-position-horizontal-relative:char;mso-position-vertical-relative:line" coordsize="15582,104">
                <v:shape id="Shape 1105" style="position:absolute;width:15582;height:0;left:0;top:0;" coordsize="1558290,0" path="m0,0l1558290,0">
                  <v:stroke weight="0.82pt" endcap="flat" joinstyle="round" on="true" color="#000000"/>
                  <v:fill on="false" color="#000000" opacity="0"/>
                </v:shape>
              </v:group>
            </w:pict>
          </mc:Fallback>
        </mc:AlternateContent>
      </w:r>
      <w:r>
        <w:rPr>
          <w:b/>
          <w:color w:val="0070C0"/>
          <w:sz w:val="28"/>
        </w:rPr>
        <w:tab/>
        <w:t xml:space="preserve">E </w:t>
      </w:r>
      <w:r>
        <w:rPr>
          <w:b/>
          <w:color w:val="0070C0"/>
          <w:sz w:val="22"/>
        </w:rPr>
        <w:t xml:space="preserve">DUCATION </w:t>
      </w:r>
      <w:r>
        <w:rPr>
          <w:b/>
          <w:color w:val="0070C0"/>
          <w:sz w:val="28"/>
        </w:rPr>
        <w:t>&amp;</w:t>
      </w:r>
      <w:r>
        <w:rPr>
          <w:color w:val="0070C0"/>
          <w:sz w:val="28"/>
        </w:rPr>
        <w:t xml:space="preserve"> </w:t>
      </w:r>
      <w:r>
        <w:rPr>
          <w:color w:val="0070C0"/>
          <w:sz w:val="28"/>
        </w:rPr>
        <w:tab/>
      </w:r>
      <w:r>
        <w:rPr>
          <w:rFonts w:ascii="Calibri" w:eastAsia="Calibri" w:hAnsi="Calibri" w:cs="Calibri"/>
          <w:noProof/>
          <w:sz w:val="22"/>
        </w:rPr>
        <mc:AlternateContent>
          <mc:Choice Requires="wpg">
            <w:drawing>
              <wp:inline distT="0" distB="0" distL="0" distR="0">
                <wp:extent cx="1565910" cy="10414"/>
                <wp:effectExtent l="0" t="0" r="0" b="0"/>
                <wp:docPr id="7830" name="Group 7830"/>
                <wp:cNvGraphicFramePr/>
                <a:graphic xmlns:a="http://schemas.openxmlformats.org/drawingml/2006/main">
                  <a:graphicData uri="http://schemas.microsoft.com/office/word/2010/wordprocessingGroup">
                    <wpg:wgp>
                      <wpg:cNvGrpSpPr/>
                      <wpg:grpSpPr>
                        <a:xfrm>
                          <a:off x="0" y="0"/>
                          <a:ext cx="1565910" cy="10414"/>
                          <a:chOff x="0" y="0"/>
                          <a:chExt cx="1565910" cy="10414"/>
                        </a:xfrm>
                      </wpg:grpSpPr>
                      <wps:wsp>
                        <wps:cNvPr id="1106" name="Shape 1106"/>
                        <wps:cNvSpPr/>
                        <wps:spPr>
                          <a:xfrm>
                            <a:off x="0" y="0"/>
                            <a:ext cx="1565910" cy="0"/>
                          </a:xfrm>
                          <a:custGeom>
                            <a:avLst/>
                            <a:gdLst/>
                            <a:ahLst/>
                            <a:cxnLst/>
                            <a:rect l="0" t="0" r="0" b="0"/>
                            <a:pathLst>
                              <a:path w="1565910">
                                <a:moveTo>
                                  <a:pt x="0" y="0"/>
                                </a:moveTo>
                                <a:lnTo>
                                  <a:pt x="1565910" y="0"/>
                                </a:lnTo>
                              </a:path>
                            </a:pathLst>
                          </a:custGeom>
                          <a:ln w="10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0" style="width:123.3pt;height:0.82pt;mso-position-horizontal-relative:char;mso-position-vertical-relative:line" coordsize="15659,104">
                <v:shape id="Shape 1106" style="position:absolute;width:15659;height:0;left:0;top:0;" coordsize="1565910,0" path="m0,0l1565910,0">
                  <v:stroke weight="0.82pt" endcap="flat" joinstyle="round" on="true" color="#000000"/>
                  <v:fill on="false" color="#000000" opacity="0"/>
                </v:shape>
              </v:group>
            </w:pict>
          </mc:Fallback>
        </mc:AlternateContent>
      </w:r>
      <w:r>
        <w:rPr>
          <w:b/>
          <w:color w:val="0070C0"/>
          <w:sz w:val="28"/>
        </w:rPr>
        <w:t>QUALIFICATIONS</w:t>
      </w:r>
      <w:r>
        <w:rPr>
          <w:color w:val="0070C0"/>
          <w:sz w:val="28"/>
        </w:rPr>
        <w:t xml:space="preserve"> </w:t>
      </w:r>
    </w:p>
    <w:p w:rsidR="008E606F" w:rsidRDefault="007B65EF">
      <w:pPr>
        <w:spacing w:after="2" w:line="259" w:lineRule="auto"/>
        <w:ind w:left="0" w:firstLine="0"/>
      </w:pPr>
      <w:r>
        <w:rPr>
          <w:sz w:val="22"/>
        </w:rPr>
        <w:t xml:space="preserve"> </w:t>
      </w:r>
    </w:p>
    <w:p w:rsidR="008E606F" w:rsidRDefault="007B65EF">
      <w:pPr>
        <w:tabs>
          <w:tab w:val="center" w:pos="5922"/>
        </w:tabs>
        <w:spacing w:after="19" w:line="259" w:lineRule="auto"/>
        <w:ind w:left="0" w:firstLine="0"/>
      </w:pPr>
      <w:r>
        <w:rPr>
          <w:rFonts w:ascii="Arial" w:eastAsia="Arial" w:hAnsi="Arial" w:cs="Arial"/>
          <w:b/>
          <w:sz w:val="22"/>
        </w:rPr>
        <w:t xml:space="preserve">BAGHDAD UNIVERSITY </w:t>
      </w:r>
      <w:r>
        <w:rPr>
          <w:rFonts w:ascii="Arial" w:eastAsia="Arial" w:hAnsi="Arial" w:cs="Arial"/>
          <w:b/>
          <w:sz w:val="22"/>
        </w:rPr>
        <w:tab/>
      </w:r>
      <w:r>
        <w:rPr>
          <w:rFonts w:ascii="Arial" w:eastAsia="Arial" w:hAnsi="Arial" w:cs="Arial"/>
          <w:sz w:val="22"/>
        </w:rPr>
        <w:t xml:space="preserve"> </w:t>
      </w:r>
    </w:p>
    <w:p w:rsidR="008E606F" w:rsidRDefault="007B65EF">
      <w:pPr>
        <w:spacing w:after="6" w:line="251" w:lineRule="auto"/>
        <w:ind w:left="115" w:right="1905"/>
      </w:pPr>
      <w:r>
        <w:rPr>
          <w:rFonts w:ascii="Arial" w:eastAsia="Arial" w:hAnsi="Arial" w:cs="Arial"/>
          <w:sz w:val="22"/>
        </w:rPr>
        <w:t xml:space="preserve">(Baghdad, Iraq) </w:t>
      </w:r>
    </w:p>
    <w:p w:rsidR="008E606F" w:rsidRDefault="007B65EF">
      <w:pPr>
        <w:spacing w:after="6" w:line="251" w:lineRule="auto"/>
        <w:ind w:left="115" w:right="1905"/>
      </w:pPr>
      <w:r>
        <w:rPr>
          <w:rFonts w:ascii="Arial" w:eastAsia="Arial" w:hAnsi="Arial" w:cs="Arial"/>
          <w:b/>
          <w:sz w:val="22"/>
        </w:rPr>
        <w:lastRenderedPageBreak/>
        <w:t xml:space="preserve">Degree: </w:t>
      </w:r>
      <w:r>
        <w:rPr>
          <w:rFonts w:ascii="Arial" w:eastAsia="Arial" w:hAnsi="Arial" w:cs="Arial"/>
          <w:sz w:val="22"/>
        </w:rPr>
        <w:t xml:space="preserve">Bachelors at Food Sciences &amp; Microorganisms Technology    2004 </w:t>
      </w:r>
      <w:r>
        <w:rPr>
          <w:rFonts w:ascii="Arial" w:eastAsia="Arial" w:hAnsi="Arial" w:cs="Arial"/>
          <w:color w:val="0070C0"/>
          <w:sz w:val="22"/>
        </w:rPr>
        <w:t xml:space="preserve">Subjects studied during my undergraduate studies: </w:t>
      </w:r>
    </w:p>
    <w:p w:rsidR="008E606F" w:rsidRDefault="007B65EF">
      <w:pPr>
        <w:numPr>
          <w:ilvl w:val="0"/>
          <w:numId w:val="4"/>
        </w:numPr>
        <w:spacing w:after="0" w:line="259" w:lineRule="auto"/>
        <w:ind w:hanging="360"/>
      </w:pPr>
      <w:r>
        <w:rPr>
          <w:rFonts w:ascii="Arial" w:eastAsia="Arial" w:hAnsi="Arial" w:cs="Arial"/>
        </w:rPr>
        <w:t xml:space="preserve">Principles of Food and Bioprocess Engineering </w:t>
      </w:r>
    </w:p>
    <w:p w:rsidR="008E606F" w:rsidRDefault="007B65EF">
      <w:pPr>
        <w:numPr>
          <w:ilvl w:val="0"/>
          <w:numId w:val="4"/>
        </w:numPr>
        <w:spacing w:after="0" w:line="259" w:lineRule="auto"/>
        <w:ind w:hanging="360"/>
      </w:pPr>
      <w:r>
        <w:rPr>
          <w:rFonts w:ascii="Arial" w:eastAsia="Arial" w:hAnsi="Arial" w:cs="Arial"/>
        </w:rPr>
        <w:t xml:space="preserve">Careers in Food and Bioprocessing Sciences  </w:t>
      </w:r>
    </w:p>
    <w:p w:rsidR="008E606F" w:rsidRDefault="007B65EF">
      <w:pPr>
        <w:numPr>
          <w:ilvl w:val="0"/>
          <w:numId w:val="4"/>
        </w:numPr>
        <w:spacing w:after="0" w:line="259" w:lineRule="auto"/>
        <w:ind w:hanging="360"/>
      </w:pPr>
      <w:r>
        <w:rPr>
          <w:rFonts w:ascii="Arial" w:eastAsia="Arial" w:hAnsi="Arial" w:cs="Arial"/>
        </w:rPr>
        <w:t xml:space="preserve">Muscle Foods and Eggs </w:t>
      </w:r>
    </w:p>
    <w:p w:rsidR="008E606F" w:rsidRDefault="007B65EF">
      <w:pPr>
        <w:numPr>
          <w:ilvl w:val="0"/>
          <w:numId w:val="4"/>
        </w:numPr>
        <w:spacing w:after="0" w:line="259" w:lineRule="auto"/>
        <w:ind w:hanging="360"/>
      </w:pPr>
      <w:r>
        <w:rPr>
          <w:rFonts w:ascii="Arial" w:eastAsia="Arial" w:hAnsi="Arial" w:cs="Arial"/>
        </w:rPr>
        <w:t xml:space="preserve">Milk and Dairy Products </w:t>
      </w:r>
    </w:p>
    <w:p w:rsidR="008E606F" w:rsidRDefault="007B65EF">
      <w:pPr>
        <w:numPr>
          <w:ilvl w:val="0"/>
          <w:numId w:val="4"/>
        </w:numPr>
        <w:spacing w:after="0" w:line="259" w:lineRule="auto"/>
        <w:ind w:hanging="360"/>
      </w:pPr>
      <w:r>
        <w:rPr>
          <w:rFonts w:ascii="Arial" w:eastAsia="Arial" w:hAnsi="Arial" w:cs="Arial"/>
        </w:rPr>
        <w:t>Sc</w:t>
      </w:r>
      <w:r>
        <w:rPr>
          <w:rFonts w:ascii="Arial" w:eastAsia="Arial" w:hAnsi="Arial" w:cs="Arial"/>
        </w:rPr>
        <w:t xml:space="preserve">ience of Food Preparation </w:t>
      </w:r>
    </w:p>
    <w:p w:rsidR="008E606F" w:rsidRDefault="007B65EF">
      <w:pPr>
        <w:numPr>
          <w:ilvl w:val="0"/>
          <w:numId w:val="4"/>
        </w:numPr>
        <w:spacing w:after="0" w:line="259" w:lineRule="auto"/>
        <w:ind w:hanging="360"/>
      </w:pPr>
      <w:r>
        <w:rPr>
          <w:rFonts w:ascii="Arial" w:eastAsia="Arial" w:hAnsi="Arial" w:cs="Arial"/>
        </w:rPr>
        <w:t xml:space="preserve">Sanitation Standard Operating Procedures in Food Safety Control </w:t>
      </w:r>
    </w:p>
    <w:p w:rsidR="008E606F" w:rsidRDefault="007B65EF">
      <w:pPr>
        <w:numPr>
          <w:ilvl w:val="0"/>
          <w:numId w:val="4"/>
        </w:numPr>
        <w:spacing w:after="0" w:line="259" w:lineRule="auto"/>
        <w:ind w:hanging="360"/>
      </w:pPr>
      <w:r>
        <w:rPr>
          <w:rFonts w:ascii="Arial" w:eastAsia="Arial" w:hAnsi="Arial" w:cs="Arial"/>
        </w:rPr>
        <w:t xml:space="preserve">Microbiological Food Safety Hazards </w:t>
      </w:r>
    </w:p>
    <w:p w:rsidR="008E606F" w:rsidRDefault="007B65EF">
      <w:pPr>
        <w:numPr>
          <w:ilvl w:val="0"/>
          <w:numId w:val="4"/>
        </w:numPr>
        <w:spacing w:after="0" w:line="259" w:lineRule="auto"/>
        <w:ind w:hanging="360"/>
      </w:pPr>
      <w:r>
        <w:rPr>
          <w:rFonts w:ascii="Arial" w:eastAsia="Arial" w:hAnsi="Arial" w:cs="Arial"/>
        </w:rPr>
        <w:t xml:space="preserve">Good Manufacturing Practices  </w:t>
      </w:r>
    </w:p>
    <w:p w:rsidR="008E606F" w:rsidRDefault="007B65EF">
      <w:pPr>
        <w:numPr>
          <w:ilvl w:val="0"/>
          <w:numId w:val="4"/>
        </w:numPr>
        <w:spacing w:after="0" w:line="259" w:lineRule="auto"/>
        <w:ind w:hanging="360"/>
      </w:pPr>
      <w:r>
        <w:rPr>
          <w:rFonts w:ascii="Arial" w:eastAsia="Arial" w:hAnsi="Arial" w:cs="Arial"/>
        </w:rPr>
        <w:t xml:space="preserve">Food Sanitation </w:t>
      </w:r>
    </w:p>
    <w:p w:rsidR="008E606F" w:rsidRDefault="007B65EF">
      <w:pPr>
        <w:numPr>
          <w:ilvl w:val="0"/>
          <w:numId w:val="4"/>
        </w:numPr>
        <w:spacing w:after="0" w:line="259" w:lineRule="auto"/>
        <w:ind w:hanging="360"/>
      </w:pPr>
      <w:r>
        <w:rPr>
          <w:rFonts w:ascii="Arial" w:eastAsia="Arial" w:hAnsi="Arial" w:cs="Arial"/>
        </w:rPr>
        <w:t xml:space="preserve">Chemistry of Food and Bioprocessed Materials </w:t>
      </w:r>
    </w:p>
    <w:p w:rsidR="008E606F" w:rsidRDefault="007B65EF">
      <w:pPr>
        <w:numPr>
          <w:ilvl w:val="0"/>
          <w:numId w:val="4"/>
        </w:numPr>
        <w:spacing w:after="0" w:line="259" w:lineRule="auto"/>
        <w:ind w:hanging="360"/>
      </w:pPr>
      <w:r>
        <w:rPr>
          <w:rFonts w:ascii="Arial" w:eastAsia="Arial" w:hAnsi="Arial" w:cs="Arial"/>
        </w:rPr>
        <w:t xml:space="preserve">Food Microbiology </w:t>
      </w:r>
    </w:p>
    <w:p w:rsidR="008E606F" w:rsidRDefault="007B65EF">
      <w:pPr>
        <w:numPr>
          <w:ilvl w:val="0"/>
          <w:numId w:val="4"/>
        </w:numPr>
        <w:spacing w:after="0" w:line="259" w:lineRule="auto"/>
        <w:ind w:hanging="360"/>
      </w:pPr>
      <w:r>
        <w:rPr>
          <w:rFonts w:ascii="Arial" w:eastAsia="Arial" w:hAnsi="Arial" w:cs="Arial"/>
        </w:rPr>
        <w:t xml:space="preserve">Upstream Bio manufacturing Laboratory  </w:t>
      </w:r>
    </w:p>
    <w:p w:rsidR="008E606F" w:rsidRDefault="007B65EF">
      <w:pPr>
        <w:numPr>
          <w:ilvl w:val="0"/>
          <w:numId w:val="4"/>
        </w:numPr>
        <w:spacing w:after="0" w:line="259" w:lineRule="auto"/>
        <w:ind w:hanging="360"/>
      </w:pPr>
      <w:r>
        <w:rPr>
          <w:rFonts w:ascii="Arial" w:eastAsia="Arial" w:hAnsi="Arial" w:cs="Arial"/>
        </w:rPr>
        <w:t xml:space="preserve">Food Laws and Regulations  </w:t>
      </w:r>
    </w:p>
    <w:p w:rsidR="008E606F" w:rsidRDefault="007B65EF">
      <w:pPr>
        <w:numPr>
          <w:ilvl w:val="0"/>
          <w:numId w:val="4"/>
        </w:numPr>
        <w:spacing w:after="0" w:line="259" w:lineRule="auto"/>
        <w:ind w:hanging="360"/>
      </w:pPr>
      <w:r>
        <w:rPr>
          <w:rFonts w:ascii="Arial" w:eastAsia="Arial" w:hAnsi="Arial" w:cs="Arial"/>
        </w:rPr>
        <w:t xml:space="preserve">Postharvest Physiology  </w:t>
      </w:r>
    </w:p>
    <w:p w:rsidR="008E606F" w:rsidRDefault="007B65EF">
      <w:pPr>
        <w:numPr>
          <w:ilvl w:val="0"/>
          <w:numId w:val="4"/>
        </w:numPr>
        <w:spacing w:after="0" w:line="259" w:lineRule="auto"/>
        <w:ind w:hanging="360"/>
      </w:pPr>
      <w:r>
        <w:rPr>
          <w:rFonts w:ascii="Arial" w:eastAsia="Arial" w:hAnsi="Arial" w:cs="Arial"/>
        </w:rPr>
        <w:t xml:space="preserve">Problems and Design in Food and Bioprocessing Science </w:t>
      </w:r>
    </w:p>
    <w:p w:rsidR="008E606F" w:rsidRDefault="007B65EF">
      <w:pPr>
        <w:spacing w:after="0" w:line="259" w:lineRule="auto"/>
        <w:ind w:left="120" w:firstLine="0"/>
      </w:pPr>
      <w:r>
        <w:t xml:space="preserve"> </w:t>
      </w:r>
    </w:p>
    <w:p w:rsidR="008E606F" w:rsidRDefault="007B65EF">
      <w:pPr>
        <w:spacing w:after="0" w:line="259" w:lineRule="auto"/>
        <w:ind w:left="120" w:firstLine="0"/>
      </w:pPr>
      <w:r>
        <w:t xml:space="preserve"> </w:t>
      </w:r>
    </w:p>
    <w:p w:rsidR="008E606F" w:rsidRDefault="007B65EF">
      <w:pPr>
        <w:numPr>
          <w:ilvl w:val="0"/>
          <w:numId w:val="5"/>
        </w:numPr>
        <w:ind w:right="1961" w:hanging="360"/>
      </w:pPr>
      <w:r>
        <w:t>PRT (Provincial Reconstruction Team) co</w:t>
      </w:r>
      <w:r>
        <w:t xml:space="preserve">ordination with Florence University  14 August – 3 September 2008  </w:t>
      </w:r>
    </w:p>
    <w:p w:rsidR="008E606F" w:rsidRDefault="007B65EF">
      <w:pPr>
        <w:ind w:left="130"/>
      </w:pPr>
      <w:r>
        <w:t xml:space="preserve">(Camp Adder / Tallil, Nasiryah, Iraq).  </w:t>
      </w:r>
    </w:p>
    <w:p w:rsidR="008E606F" w:rsidRDefault="007B65EF">
      <w:pPr>
        <w:ind w:left="130"/>
      </w:pPr>
      <w:r>
        <w:t xml:space="preserve">Intensive course in Milk and Cheese Training. </w:t>
      </w:r>
    </w:p>
    <w:p w:rsidR="008E606F" w:rsidRDefault="007B65EF">
      <w:pPr>
        <w:spacing w:after="0" w:line="259" w:lineRule="auto"/>
        <w:ind w:left="120" w:firstLine="0"/>
      </w:pPr>
      <w:r>
        <w:t xml:space="preserve"> </w:t>
      </w:r>
    </w:p>
    <w:p w:rsidR="008E606F" w:rsidRDefault="007B65EF">
      <w:pPr>
        <w:numPr>
          <w:ilvl w:val="0"/>
          <w:numId w:val="5"/>
        </w:numPr>
        <w:ind w:right="1961" w:hanging="360"/>
      </w:pPr>
      <w:r>
        <w:t xml:space="preserve">Weatherford Company  April 12, 2010 - April 12, 2010  </w:t>
      </w:r>
    </w:p>
    <w:p w:rsidR="008E606F" w:rsidRDefault="007B65EF">
      <w:pPr>
        <w:ind w:left="130"/>
      </w:pPr>
      <w:r>
        <w:t xml:space="preserve">(North Rumaila Camp / Basra, Iraq).  </w:t>
      </w:r>
    </w:p>
    <w:p w:rsidR="008E606F" w:rsidRDefault="007B65EF">
      <w:pPr>
        <w:ind w:left="130"/>
      </w:pPr>
      <w:r>
        <w:t>Inten</w:t>
      </w:r>
      <w:r>
        <w:t xml:space="preserve">sive course in Safe Start. </w:t>
      </w:r>
    </w:p>
    <w:p w:rsidR="008E606F" w:rsidRDefault="007B65EF">
      <w:pPr>
        <w:spacing w:after="0" w:line="259" w:lineRule="auto"/>
        <w:ind w:left="120" w:firstLine="0"/>
      </w:pPr>
      <w:r>
        <w:t xml:space="preserve"> </w:t>
      </w:r>
    </w:p>
    <w:p w:rsidR="008E606F" w:rsidRDefault="007B65EF">
      <w:pPr>
        <w:numPr>
          <w:ilvl w:val="0"/>
          <w:numId w:val="5"/>
        </w:numPr>
        <w:ind w:right="1961" w:hanging="360"/>
      </w:pPr>
      <w:r>
        <w:t xml:space="preserve">Weatherford Company </w:t>
      </w:r>
    </w:p>
    <w:p w:rsidR="008E606F" w:rsidRDefault="007B65EF">
      <w:pPr>
        <w:ind w:left="130"/>
      </w:pPr>
      <w:r>
        <w:t xml:space="preserve">22 April, 2010 </w:t>
      </w:r>
    </w:p>
    <w:p w:rsidR="008E606F" w:rsidRDefault="007B65EF">
      <w:pPr>
        <w:ind w:left="130"/>
      </w:pPr>
      <w:r>
        <w:t xml:space="preserve">(North Rumaila Camp / Basrah, Iraq).  </w:t>
      </w:r>
    </w:p>
    <w:p w:rsidR="008E606F" w:rsidRDefault="007B65EF">
      <w:pPr>
        <w:ind w:left="130"/>
      </w:pPr>
      <w:r>
        <w:t xml:space="preserve">Intensive course in Computer Based Technology. </w:t>
      </w:r>
    </w:p>
    <w:p w:rsidR="008E606F" w:rsidRDefault="007B65EF">
      <w:pPr>
        <w:spacing w:after="0" w:line="259" w:lineRule="auto"/>
        <w:ind w:left="0" w:firstLine="0"/>
      </w:pPr>
      <w:r>
        <w:t xml:space="preserve"> </w:t>
      </w:r>
    </w:p>
    <w:p w:rsidR="008E606F" w:rsidRDefault="007B65EF">
      <w:pPr>
        <w:numPr>
          <w:ilvl w:val="0"/>
          <w:numId w:val="6"/>
        </w:numPr>
        <w:ind w:hanging="360"/>
      </w:pPr>
      <w:r>
        <w:t xml:space="preserve">Weatherford Company </w:t>
      </w:r>
    </w:p>
    <w:p w:rsidR="008E606F" w:rsidRDefault="007B65EF">
      <w:pPr>
        <w:ind w:left="130"/>
      </w:pPr>
      <w:r>
        <w:t xml:space="preserve">October 16, 2011  </w:t>
      </w:r>
    </w:p>
    <w:p w:rsidR="008E606F" w:rsidRDefault="007B65EF">
      <w:pPr>
        <w:ind w:left="130"/>
      </w:pPr>
      <w:r>
        <w:t xml:space="preserve">(North Rumaila Camp / Basrah, Iraq).  </w:t>
      </w:r>
    </w:p>
    <w:p w:rsidR="008E606F" w:rsidRDefault="007B65EF">
      <w:pPr>
        <w:ind w:left="130"/>
      </w:pPr>
      <w:r>
        <w:t xml:space="preserve">Intensive course in Environmental Induction </w:t>
      </w:r>
    </w:p>
    <w:p w:rsidR="008E606F" w:rsidRDefault="007B65EF">
      <w:pPr>
        <w:spacing w:after="0" w:line="259" w:lineRule="auto"/>
        <w:ind w:left="120" w:firstLine="0"/>
      </w:pPr>
      <w:r>
        <w:t xml:space="preserve"> </w:t>
      </w:r>
    </w:p>
    <w:p w:rsidR="008E606F" w:rsidRDefault="007B65EF">
      <w:pPr>
        <w:numPr>
          <w:ilvl w:val="0"/>
          <w:numId w:val="6"/>
        </w:numPr>
        <w:ind w:hanging="360"/>
      </w:pPr>
      <w:r>
        <w:t xml:space="preserve">Weatherford Company </w:t>
      </w:r>
    </w:p>
    <w:p w:rsidR="008E606F" w:rsidRDefault="007B65EF">
      <w:pPr>
        <w:ind w:left="130"/>
      </w:pPr>
      <w:r>
        <w:t xml:space="preserve">September 06, 2011  </w:t>
      </w:r>
    </w:p>
    <w:p w:rsidR="008E606F" w:rsidRDefault="007B65EF">
      <w:pPr>
        <w:ind w:left="130"/>
      </w:pPr>
      <w:r>
        <w:t xml:space="preserve">(North Rumaila Camp / Basrah, Iraq).  </w:t>
      </w:r>
    </w:p>
    <w:p w:rsidR="008E606F" w:rsidRDefault="007B65EF">
      <w:pPr>
        <w:ind w:left="130"/>
      </w:pPr>
      <w:r>
        <w:t xml:space="preserve">Intensive course in 8140 - Code of Business Conduct </w:t>
      </w:r>
    </w:p>
    <w:p w:rsidR="008E606F" w:rsidRDefault="007B65EF">
      <w:pPr>
        <w:spacing w:after="0" w:line="259" w:lineRule="auto"/>
        <w:ind w:left="120" w:firstLine="0"/>
      </w:pPr>
      <w:r>
        <w:t xml:space="preserve"> </w:t>
      </w:r>
    </w:p>
    <w:p w:rsidR="008E606F" w:rsidRDefault="007B65EF">
      <w:pPr>
        <w:numPr>
          <w:ilvl w:val="0"/>
          <w:numId w:val="6"/>
        </w:numPr>
        <w:ind w:hanging="360"/>
      </w:pPr>
      <w:r>
        <w:t xml:space="preserve">Weatherford Company </w:t>
      </w:r>
    </w:p>
    <w:p w:rsidR="008E606F" w:rsidRDefault="007B65EF">
      <w:pPr>
        <w:ind w:left="130"/>
      </w:pPr>
      <w:r>
        <w:t>September 06,</w:t>
      </w:r>
      <w:r>
        <w:t xml:space="preserve"> 2011  </w:t>
      </w:r>
    </w:p>
    <w:p w:rsidR="008E606F" w:rsidRDefault="007B65EF">
      <w:pPr>
        <w:ind w:left="130"/>
      </w:pPr>
      <w:r>
        <w:t xml:space="preserve">(North Rumaila Camp / Basrah, Iraq).  </w:t>
      </w:r>
    </w:p>
    <w:p w:rsidR="008E606F" w:rsidRDefault="007B65EF">
      <w:pPr>
        <w:ind w:left="130"/>
      </w:pPr>
      <w:r>
        <w:t xml:space="preserve">Intensive course in 8141 - International Bribery and Corruption: Global Edition </w:t>
      </w:r>
    </w:p>
    <w:p w:rsidR="008E606F" w:rsidRDefault="007B65EF">
      <w:pPr>
        <w:spacing w:after="0" w:line="259" w:lineRule="auto"/>
        <w:ind w:left="0" w:firstLine="0"/>
      </w:pPr>
      <w:r>
        <w:t xml:space="preserve"> </w:t>
      </w:r>
    </w:p>
    <w:p w:rsidR="008E606F" w:rsidRDefault="007B65EF">
      <w:pPr>
        <w:numPr>
          <w:ilvl w:val="0"/>
          <w:numId w:val="6"/>
        </w:numPr>
        <w:ind w:hanging="360"/>
      </w:pPr>
      <w:r>
        <w:t xml:space="preserve">Weatherford Company </w:t>
      </w:r>
    </w:p>
    <w:p w:rsidR="008E606F" w:rsidRDefault="007B65EF">
      <w:pPr>
        <w:ind w:left="130"/>
      </w:pPr>
      <w:r>
        <w:t xml:space="preserve">October 16, 2011  </w:t>
      </w:r>
    </w:p>
    <w:p w:rsidR="008E606F" w:rsidRDefault="007B65EF">
      <w:pPr>
        <w:ind w:left="130"/>
      </w:pPr>
      <w:r>
        <w:lastRenderedPageBreak/>
        <w:t xml:space="preserve">(North Rumaila Camp / Basra, Iraq).  </w:t>
      </w:r>
    </w:p>
    <w:p w:rsidR="008E606F" w:rsidRDefault="007B65EF">
      <w:pPr>
        <w:ind w:left="130"/>
      </w:pPr>
      <w:r>
        <w:t xml:space="preserve">Intensive course in Weatherford Health &amp; Safety </w:t>
      </w:r>
      <w:r>
        <w:t xml:space="preserve">Induction </w:t>
      </w:r>
    </w:p>
    <w:p w:rsidR="008E606F" w:rsidRDefault="007B65EF">
      <w:pPr>
        <w:spacing w:after="0" w:line="259" w:lineRule="auto"/>
        <w:ind w:left="0" w:firstLine="0"/>
      </w:pPr>
      <w:r>
        <w:t xml:space="preserve"> </w:t>
      </w:r>
    </w:p>
    <w:p w:rsidR="008E606F" w:rsidRDefault="007B65EF">
      <w:pPr>
        <w:numPr>
          <w:ilvl w:val="0"/>
          <w:numId w:val="6"/>
        </w:numPr>
        <w:ind w:hanging="360"/>
      </w:pPr>
      <w:r>
        <w:t xml:space="preserve">Weatherford Company </w:t>
      </w:r>
    </w:p>
    <w:p w:rsidR="008E606F" w:rsidRDefault="007B65EF">
      <w:pPr>
        <w:ind w:left="130"/>
      </w:pPr>
      <w:r>
        <w:t xml:space="preserve">October 16, 2011  </w:t>
      </w:r>
    </w:p>
    <w:p w:rsidR="008E606F" w:rsidRDefault="007B65EF">
      <w:pPr>
        <w:ind w:left="130"/>
      </w:pPr>
      <w:r>
        <w:t xml:space="preserve">(North Rumaila Camp / Basra, Iraq).  </w:t>
      </w:r>
    </w:p>
    <w:p w:rsidR="008E606F" w:rsidRDefault="007B65EF">
      <w:pPr>
        <w:ind w:left="130"/>
      </w:pPr>
      <w:r>
        <w:t xml:space="preserve">Intensive course in MENA IT Induction Program </w:t>
      </w:r>
    </w:p>
    <w:p w:rsidR="008E606F" w:rsidRDefault="007B65EF">
      <w:pPr>
        <w:spacing w:after="0" w:line="259" w:lineRule="auto"/>
        <w:ind w:left="120" w:firstLine="0"/>
      </w:pPr>
      <w:r>
        <w:rPr>
          <w:b/>
        </w:rPr>
        <w:t xml:space="preserve"> </w:t>
      </w:r>
    </w:p>
    <w:p w:rsidR="008E606F" w:rsidRDefault="007B65EF">
      <w:pPr>
        <w:spacing w:after="98" w:line="259" w:lineRule="auto"/>
        <w:ind w:left="120" w:firstLine="0"/>
      </w:pPr>
      <w:r>
        <w:rPr>
          <w:b/>
        </w:rPr>
        <w:t xml:space="preserve"> </w:t>
      </w:r>
    </w:p>
    <w:p w:rsidR="008E606F" w:rsidRDefault="007B65EF">
      <w:pPr>
        <w:spacing w:after="0" w:line="259" w:lineRule="auto"/>
        <w:ind w:left="968"/>
      </w:pPr>
      <w:r>
        <w:rPr>
          <w:b/>
        </w:rPr>
        <w:t xml:space="preserve">------------------------------------- </w:t>
      </w:r>
      <w:r>
        <w:rPr>
          <w:sz w:val="32"/>
        </w:rPr>
        <w:t>Computer Skills</w:t>
      </w:r>
      <w:r>
        <w:rPr>
          <w:b/>
        </w:rPr>
        <w:t xml:space="preserve"> --------------------------------------- </w:t>
      </w:r>
    </w:p>
    <w:p w:rsidR="008E606F" w:rsidRDefault="007B65EF">
      <w:pPr>
        <w:spacing w:after="0" w:line="259" w:lineRule="auto"/>
        <w:ind w:left="120" w:firstLine="0"/>
      </w:pPr>
      <w:r>
        <w:rPr>
          <w:b/>
        </w:rPr>
        <w:t xml:space="preserve"> </w:t>
      </w:r>
    </w:p>
    <w:p w:rsidR="008E606F" w:rsidRDefault="007B65EF">
      <w:pPr>
        <w:numPr>
          <w:ilvl w:val="0"/>
          <w:numId w:val="7"/>
        </w:numPr>
        <w:ind w:hanging="183"/>
      </w:pPr>
      <w:r>
        <w:rPr>
          <w:b/>
        </w:rPr>
        <w:t>Computer</w:t>
      </w:r>
      <w:r>
        <w:t xml:space="preserve"> programmers: office (outlook, word, excel, excess, power point, front page) – Graphic  (Photoshop, photo brush, 3Dmax) – Multimedia (Windows Move Maker, Ulide video studio),  And others. * E-mail </w:t>
      </w:r>
    </w:p>
    <w:p w:rsidR="008E606F" w:rsidRDefault="007B65EF">
      <w:pPr>
        <w:numPr>
          <w:ilvl w:val="0"/>
          <w:numId w:val="7"/>
        </w:numPr>
        <w:ind w:hanging="183"/>
      </w:pPr>
      <w:r>
        <w:t>Social</w:t>
      </w:r>
      <w:r>
        <w:t xml:space="preserve"> Media </w:t>
      </w:r>
    </w:p>
    <w:p w:rsidR="008E606F" w:rsidRDefault="007B65EF">
      <w:pPr>
        <w:numPr>
          <w:ilvl w:val="0"/>
          <w:numId w:val="7"/>
        </w:numPr>
        <w:ind w:hanging="183"/>
      </w:pPr>
      <w:r>
        <w:t xml:space="preserve">Capability to give lectures in computer skills with training courses.  </w:t>
      </w:r>
    </w:p>
    <w:p w:rsidR="008E606F" w:rsidRDefault="007B65EF">
      <w:pPr>
        <w:numPr>
          <w:ilvl w:val="0"/>
          <w:numId w:val="7"/>
        </w:numPr>
        <w:ind w:hanging="183"/>
      </w:pPr>
      <w:r>
        <w:t xml:space="preserve">Installation of internet networks. </w:t>
      </w:r>
    </w:p>
    <w:p w:rsidR="008E606F" w:rsidRDefault="007B65EF">
      <w:pPr>
        <w:numPr>
          <w:ilvl w:val="0"/>
          <w:numId w:val="7"/>
        </w:numPr>
        <w:ind w:hanging="183"/>
      </w:pPr>
      <w:r>
        <w:t xml:space="preserve">Typing skills: 20 w. / min. </w:t>
      </w:r>
    </w:p>
    <w:p w:rsidR="008E606F" w:rsidRDefault="007B65EF">
      <w:pPr>
        <w:spacing w:after="0" w:line="259" w:lineRule="auto"/>
        <w:ind w:left="120" w:firstLine="0"/>
      </w:pPr>
      <w:r>
        <w:rPr>
          <w:b/>
        </w:rPr>
        <w:t xml:space="preserve"> </w:t>
      </w:r>
    </w:p>
    <w:p w:rsidR="008E606F" w:rsidRDefault="007B65EF">
      <w:pPr>
        <w:spacing w:after="0" w:line="259" w:lineRule="auto"/>
        <w:ind w:left="120" w:firstLine="0"/>
      </w:pPr>
      <w:r>
        <w:rPr>
          <w:b/>
        </w:rPr>
        <w:t xml:space="preserve"> </w:t>
      </w:r>
    </w:p>
    <w:p w:rsidR="008E606F" w:rsidRDefault="007B65EF">
      <w:pPr>
        <w:spacing w:after="0" w:line="259" w:lineRule="auto"/>
        <w:ind w:left="120" w:firstLine="0"/>
      </w:pPr>
      <w:r>
        <w:rPr>
          <w:b/>
        </w:rPr>
        <w:t xml:space="preserve"> </w:t>
      </w:r>
    </w:p>
    <w:p w:rsidR="008E606F" w:rsidRDefault="007B65EF">
      <w:pPr>
        <w:spacing w:after="0" w:line="259" w:lineRule="auto"/>
        <w:ind w:left="130"/>
      </w:pPr>
      <w:r>
        <w:rPr>
          <w:b/>
        </w:rPr>
        <w:t>References:</w:t>
      </w:r>
      <w:r>
        <w:t xml:space="preserve"> </w:t>
      </w:r>
    </w:p>
    <w:p w:rsidR="008E606F" w:rsidRDefault="007B65EF">
      <w:pPr>
        <w:numPr>
          <w:ilvl w:val="0"/>
          <w:numId w:val="8"/>
        </w:numPr>
        <w:ind w:hanging="360"/>
      </w:pPr>
      <w:r>
        <w:t xml:space="preserve">Abd Al-Ameer Al-Taee, Kaser AlAmeer Authorizing Manager </w:t>
      </w:r>
      <w:r>
        <w:tab/>
        <w:t xml:space="preserve"> E-Mail: </w:t>
      </w:r>
      <w:r>
        <w:rPr>
          <w:color w:val="FF0000"/>
        </w:rPr>
        <w:t>Kaser_alameer@yahoo.com</w:t>
      </w:r>
      <w:r>
        <w:t xml:space="preserve">  </w:t>
      </w:r>
    </w:p>
    <w:p w:rsidR="008E606F" w:rsidRDefault="007B65EF">
      <w:pPr>
        <w:numPr>
          <w:ilvl w:val="0"/>
          <w:numId w:val="8"/>
        </w:numPr>
        <w:ind w:hanging="360"/>
      </w:pPr>
      <w:r>
        <w:t xml:space="preserve">Howard Ende, Subcontracts Administrator, FluorAMEC, LLC </w:t>
      </w:r>
    </w:p>
    <w:p w:rsidR="008E606F" w:rsidRDefault="007B65EF">
      <w:pPr>
        <w:ind w:left="490"/>
      </w:pPr>
      <w:r>
        <w:t xml:space="preserve">Water Project South </w:t>
      </w:r>
    </w:p>
    <w:p w:rsidR="008E606F" w:rsidRDefault="007B65EF">
      <w:pPr>
        <w:ind w:left="490"/>
      </w:pPr>
      <w:r>
        <w:t xml:space="preserve">Nasiriyah, Iraq </w:t>
      </w:r>
    </w:p>
    <w:p w:rsidR="008E606F" w:rsidRDefault="007B65EF">
      <w:pPr>
        <w:tabs>
          <w:tab w:val="center" w:pos="2204"/>
          <w:tab w:val="center" w:pos="4321"/>
        </w:tabs>
        <w:spacing w:after="3" w:line="259" w:lineRule="auto"/>
        <w:ind w:left="0" w:firstLine="0"/>
      </w:pPr>
      <w:r>
        <w:rPr>
          <w:rFonts w:ascii="Calibri" w:eastAsia="Calibri" w:hAnsi="Calibri" w:cs="Calibri"/>
          <w:sz w:val="22"/>
        </w:rPr>
        <w:tab/>
      </w:r>
      <w:r>
        <w:t xml:space="preserve">E-Mail: </w:t>
      </w:r>
      <w:r>
        <w:rPr>
          <w:color w:val="FF0000"/>
        </w:rPr>
        <w:t>Howard.Ende@fluor.com</w:t>
      </w:r>
      <w:r>
        <w:t xml:space="preserve">  </w:t>
      </w:r>
      <w:r>
        <w:tab/>
        <w:t xml:space="preserve"> </w:t>
      </w:r>
    </w:p>
    <w:p w:rsidR="008E606F" w:rsidRDefault="007B65EF">
      <w:pPr>
        <w:numPr>
          <w:ilvl w:val="0"/>
          <w:numId w:val="8"/>
        </w:numPr>
        <w:ind w:hanging="360"/>
      </w:pPr>
      <w:r>
        <w:t>Rajiv Chanda     Di-</w:t>
      </w:r>
      <w:r>
        <w:t xml:space="preserve">Fac.Manager, Gulf Catering Co.                                                                       E-Mail:            </w:t>
      </w:r>
      <w:r>
        <w:rPr>
          <w:color w:val="FF0000"/>
        </w:rPr>
        <w:t>Rajiv_Chanda2004@yahoo.com</w:t>
      </w:r>
      <w:r>
        <w:t xml:space="preserve">  </w:t>
      </w:r>
    </w:p>
    <w:p w:rsidR="008E606F" w:rsidRDefault="007B65EF">
      <w:pPr>
        <w:spacing w:after="0" w:line="259" w:lineRule="auto"/>
        <w:ind w:left="480" w:firstLine="0"/>
      </w:pPr>
      <w:r>
        <w:t xml:space="preserve"> </w:t>
      </w:r>
    </w:p>
    <w:p w:rsidR="008E606F" w:rsidRDefault="007B65EF">
      <w:pPr>
        <w:numPr>
          <w:ilvl w:val="0"/>
          <w:numId w:val="8"/>
        </w:numPr>
        <w:ind w:hanging="360"/>
      </w:pPr>
      <w:r>
        <w:t xml:space="preserve">Waleed Asslman, Weatherford Country Manager </w:t>
      </w:r>
    </w:p>
    <w:p w:rsidR="008E606F" w:rsidRDefault="007B65EF">
      <w:pPr>
        <w:spacing w:after="3" w:line="259" w:lineRule="auto"/>
        <w:ind w:left="475"/>
      </w:pPr>
      <w:r>
        <w:t xml:space="preserve">E-Mail:         </w:t>
      </w:r>
      <w:r>
        <w:rPr>
          <w:color w:val="FF0000"/>
        </w:rPr>
        <w:t>Waleed.Asslman@me.weatherford.com</w:t>
      </w:r>
      <w:r>
        <w:t xml:space="preserve">          </w:t>
      </w:r>
    </w:p>
    <w:p w:rsidR="008E606F" w:rsidRDefault="007B65EF">
      <w:pPr>
        <w:spacing w:after="0" w:line="259" w:lineRule="auto"/>
        <w:ind w:left="480" w:firstLine="0"/>
      </w:pPr>
      <w:r>
        <w:t xml:space="preserve"> </w:t>
      </w:r>
    </w:p>
    <w:p w:rsidR="008E606F" w:rsidRDefault="007B65EF">
      <w:pPr>
        <w:numPr>
          <w:ilvl w:val="0"/>
          <w:numId w:val="8"/>
        </w:numPr>
        <w:ind w:hanging="360"/>
      </w:pPr>
      <w:r>
        <w:t xml:space="preserve">Jassim M. Jassim, Weatherford Project Manager </w:t>
      </w:r>
    </w:p>
    <w:p w:rsidR="008E606F" w:rsidRDefault="007B65EF">
      <w:pPr>
        <w:spacing w:after="0" w:line="259" w:lineRule="auto"/>
        <w:ind w:left="480" w:firstLine="0"/>
      </w:pPr>
      <w:r>
        <w:t xml:space="preserve"> </w:t>
      </w:r>
    </w:p>
    <w:p w:rsidR="008E606F" w:rsidRDefault="007B65EF">
      <w:pPr>
        <w:spacing w:after="3" w:line="259" w:lineRule="auto"/>
        <w:ind w:left="475"/>
      </w:pPr>
      <w:r>
        <w:t xml:space="preserve">E-Mail:           </w:t>
      </w:r>
      <w:r>
        <w:rPr>
          <w:color w:val="FF0000"/>
        </w:rPr>
        <w:t>Jasim.Alsaidi@me.weatherford.com</w:t>
      </w:r>
      <w:r>
        <w:t xml:space="preserve">  </w:t>
      </w:r>
    </w:p>
    <w:p w:rsidR="008E606F" w:rsidRDefault="007B65EF">
      <w:pPr>
        <w:spacing w:after="0" w:line="259" w:lineRule="auto"/>
        <w:ind w:left="480" w:firstLine="0"/>
      </w:pPr>
      <w:r>
        <w:t xml:space="preserve">                                                                  </w:t>
      </w:r>
    </w:p>
    <w:p w:rsidR="008E606F" w:rsidRDefault="007B65EF">
      <w:pPr>
        <w:numPr>
          <w:ilvl w:val="0"/>
          <w:numId w:val="8"/>
        </w:numPr>
        <w:ind w:hanging="360"/>
      </w:pPr>
      <w:r>
        <w:t xml:space="preserve">Oday Abdullah, Weatherford Security Manager  </w:t>
      </w:r>
    </w:p>
    <w:p w:rsidR="008E606F" w:rsidRDefault="007B65EF">
      <w:pPr>
        <w:spacing w:after="0" w:line="259" w:lineRule="auto"/>
        <w:ind w:left="480" w:firstLine="0"/>
      </w:pPr>
      <w:r>
        <w:t xml:space="preserve"> </w:t>
      </w:r>
    </w:p>
    <w:p w:rsidR="008E606F" w:rsidRDefault="007B65EF">
      <w:pPr>
        <w:spacing w:after="3" w:line="259" w:lineRule="auto"/>
        <w:ind w:left="475"/>
      </w:pPr>
      <w:r>
        <w:t xml:space="preserve"> E-Mail:            </w:t>
      </w:r>
      <w:r>
        <w:rPr>
          <w:color w:val="FF0000"/>
        </w:rPr>
        <w:t>odayabdullah621@g</w:t>
      </w:r>
      <w:r>
        <w:rPr>
          <w:color w:val="FF0000"/>
        </w:rPr>
        <w:t>mail.com</w:t>
      </w:r>
      <w:r>
        <w:t xml:space="preserve">      </w:t>
      </w:r>
    </w:p>
    <w:sectPr w:rsidR="008E606F">
      <w:pgSz w:w="12240" w:h="15840"/>
      <w:pgMar w:top="662" w:right="977" w:bottom="32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5E04"/>
    <w:multiLevelType w:val="hybridMultilevel"/>
    <w:tmpl w:val="FFFFFFFF"/>
    <w:lvl w:ilvl="0" w:tplc="FE9673CC">
      <w:start w:val="1"/>
      <w:numFmt w:val="bullet"/>
      <w:lvlText w:val="•"/>
      <w:lvlJc w:val="left"/>
      <w:pPr>
        <w:ind w:left="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B8E52E">
      <w:start w:val="1"/>
      <w:numFmt w:val="bullet"/>
      <w:lvlText w:val="o"/>
      <w:lvlJc w:val="left"/>
      <w:pPr>
        <w:ind w:left="17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90BB1E">
      <w:start w:val="1"/>
      <w:numFmt w:val="bullet"/>
      <w:lvlText w:val="▪"/>
      <w:lvlJc w:val="left"/>
      <w:pPr>
        <w:ind w:left="2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D615DA">
      <w:start w:val="1"/>
      <w:numFmt w:val="bullet"/>
      <w:lvlText w:val="•"/>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9A0A4A">
      <w:start w:val="1"/>
      <w:numFmt w:val="bullet"/>
      <w:lvlText w:val="o"/>
      <w:lvlJc w:val="left"/>
      <w:pPr>
        <w:ind w:left="38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14DF64">
      <w:start w:val="1"/>
      <w:numFmt w:val="bullet"/>
      <w:lvlText w:val="▪"/>
      <w:lvlJc w:val="left"/>
      <w:pPr>
        <w:ind w:left="4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A4B89C">
      <w:start w:val="1"/>
      <w:numFmt w:val="bullet"/>
      <w:lvlText w:val="•"/>
      <w:lvlJc w:val="left"/>
      <w:pPr>
        <w:ind w:left="5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3866E6">
      <w:start w:val="1"/>
      <w:numFmt w:val="bullet"/>
      <w:lvlText w:val="o"/>
      <w:lvlJc w:val="left"/>
      <w:pPr>
        <w:ind w:left="6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C4FEEE">
      <w:start w:val="1"/>
      <w:numFmt w:val="bullet"/>
      <w:lvlText w:val="▪"/>
      <w:lvlJc w:val="left"/>
      <w:pPr>
        <w:ind w:left="6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BF5C2C"/>
    <w:multiLevelType w:val="hybridMultilevel"/>
    <w:tmpl w:val="FFFFFFFF"/>
    <w:lvl w:ilvl="0" w:tplc="8B62A6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7A709C">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2CAA34">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C4CAB8">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886AF6">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52B91E">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FC0674">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8A9E6">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267F02">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D074F"/>
    <w:multiLevelType w:val="hybridMultilevel"/>
    <w:tmpl w:val="FFFFFFFF"/>
    <w:lvl w:ilvl="0" w:tplc="3FB6A83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8A53B6">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2CE2BA">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081C22">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84F4B0">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0EA94">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F47062">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28314C">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8471AC">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0977DD"/>
    <w:multiLevelType w:val="hybridMultilevel"/>
    <w:tmpl w:val="FFFFFFFF"/>
    <w:lvl w:ilvl="0" w:tplc="6C4C353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A63BE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0A45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BEED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EE8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A6EC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C0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837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82E0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E745EB"/>
    <w:multiLevelType w:val="hybridMultilevel"/>
    <w:tmpl w:val="FFFFFFFF"/>
    <w:lvl w:ilvl="0" w:tplc="08BA15A0">
      <w:start w:val="1"/>
      <w:numFmt w:val="bullet"/>
      <w:lvlText w:val="-"/>
      <w:lvlJc w:val="left"/>
      <w:pPr>
        <w:ind w:left="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C647EA">
      <w:start w:val="1"/>
      <w:numFmt w:val="bullet"/>
      <w:lvlText w:val="o"/>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3091CC">
      <w:start w:val="1"/>
      <w:numFmt w:val="bullet"/>
      <w:lvlText w:val="▪"/>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ACC02E">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28FC50">
      <w:start w:val="1"/>
      <w:numFmt w:val="bullet"/>
      <w:lvlText w:val="o"/>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5AD51C">
      <w:start w:val="1"/>
      <w:numFmt w:val="bullet"/>
      <w:lvlText w:val="▪"/>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E22562">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69D16">
      <w:start w:val="1"/>
      <w:numFmt w:val="bullet"/>
      <w:lvlText w:val="o"/>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9EA17A">
      <w:start w:val="1"/>
      <w:numFmt w:val="bullet"/>
      <w:lvlText w:val="▪"/>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882FC9"/>
    <w:multiLevelType w:val="hybridMultilevel"/>
    <w:tmpl w:val="FFFFFFFF"/>
    <w:lvl w:ilvl="0" w:tplc="EBF820B6">
      <w:start w:val="1"/>
      <w:numFmt w:val="bullet"/>
      <w:lvlText w:val="*"/>
      <w:lvlJc w:val="left"/>
      <w:pPr>
        <w:ind w:left="3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FC84F0">
      <w:start w:val="1"/>
      <w:numFmt w:val="bullet"/>
      <w:lvlText w:val="o"/>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48951A">
      <w:start w:val="1"/>
      <w:numFmt w:val="bullet"/>
      <w:lvlText w:val="▪"/>
      <w:lvlJc w:val="left"/>
      <w:pPr>
        <w:ind w:left="19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CA76EE">
      <w:start w:val="1"/>
      <w:numFmt w:val="bullet"/>
      <w:lvlText w:val="•"/>
      <w:lvlJc w:val="left"/>
      <w:pPr>
        <w:ind w:left="2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569608">
      <w:start w:val="1"/>
      <w:numFmt w:val="bullet"/>
      <w:lvlText w:val="o"/>
      <w:lvlJc w:val="left"/>
      <w:pPr>
        <w:ind w:left="3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FC9B62">
      <w:start w:val="1"/>
      <w:numFmt w:val="bullet"/>
      <w:lvlText w:val="▪"/>
      <w:lvlJc w:val="left"/>
      <w:pPr>
        <w:ind w:left="4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9A61C8">
      <w:start w:val="1"/>
      <w:numFmt w:val="bullet"/>
      <w:lvlText w:val="•"/>
      <w:lvlJc w:val="left"/>
      <w:pPr>
        <w:ind w:left="4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14E85A">
      <w:start w:val="1"/>
      <w:numFmt w:val="bullet"/>
      <w:lvlText w:val="o"/>
      <w:lvlJc w:val="left"/>
      <w:pPr>
        <w:ind w:left="5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D0DF60">
      <w:start w:val="1"/>
      <w:numFmt w:val="bullet"/>
      <w:lvlText w:val="▪"/>
      <w:lvlJc w:val="left"/>
      <w:pPr>
        <w:ind w:left="6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A169DC"/>
    <w:multiLevelType w:val="hybridMultilevel"/>
    <w:tmpl w:val="FFFFFFFF"/>
    <w:lvl w:ilvl="0" w:tplc="C2048C0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60BA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837F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0AA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02436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E8D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A56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0E9D7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F025B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EB72DC"/>
    <w:multiLevelType w:val="hybridMultilevel"/>
    <w:tmpl w:val="FFFFFFFF"/>
    <w:lvl w:ilvl="0" w:tplc="482E72B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4E676">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CEB46E">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E89D12">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4D072">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525D84">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4AD8BC">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0533A">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763A66">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6F"/>
    <w:rsid w:val="0000012C"/>
    <w:rsid w:val="001A2A27"/>
    <w:rsid w:val="00244F67"/>
    <w:rsid w:val="007469C8"/>
    <w:rsid w:val="007B65EF"/>
    <w:rsid w:val="008E606F"/>
    <w:rsid w:val="00961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91C40D"/>
  <w15:docId w15:val="{B8AEB6E8-AE14-1C45-B781-A2E0E1A2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 w:line="248" w:lineRule="auto"/>
      <w:ind w:left="10" w:hanging="10"/>
    </w:pPr>
    <w:rPr>
      <w:rFonts w:ascii="Times New Roman" w:eastAsia="Times New Roman" w:hAnsi="Times New Roman" w:cs="Times New Roman"/>
      <w:color w:val="000000"/>
      <w:sz w:val="24"/>
      <w:lang w:bidi="en-US"/>
    </w:rPr>
  </w:style>
  <w:style w:type="paragraph" w:styleId="1">
    <w:name w:val="heading 1"/>
    <w:next w:val="a"/>
    <w:link w:val="1Char"/>
    <w:uiPriority w:val="9"/>
    <w:qFormat/>
    <w:pPr>
      <w:keepNext/>
      <w:keepLines/>
      <w:spacing w:after="5"/>
      <w:ind w:left="28" w:hanging="10"/>
      <w:jc w:val="center"/>
      <w:outlineLvl w:val="0"/>
    </w:pPr>
    <w:rPr>
      <w:rFonts w:ascii="Times New Roman" w:eastAsia="Times New Roman" w:hAnsi="Times New Roman" w:cs="Times New Roman"/>
      <w:b/>
      <w:color w:val="000000"/>
      <w:sz w:val="38"/>
    </w:rPr>
  </w:style>
  <w:style w:type="paragraph" w:styleId="2">
    <w:name w:val="heading 2"/>
    <w:next w:val="a"/>
    <w:link w:val="2Char"/>
    <w:uiPriority w:val="9"/>
    <w:unhideWhenUsed/>
    <w:qFormat/>
    <w:pPr>
      <w:keepNext/>
      <w:keepLines/>
      <w:spacing w:after="0"/>
      <w:outlineLvl w:val="1"/>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Times New Roman" w:eastAsia="Times New Roman" w:hAnsi="Times New Roman" w:cs="Times New Roman"/>
      <w:b/>
      <w:color w:val="000000"/>
      <w:sz w:val="36"/>
    </w:rPr>
  </w:style>
  <w:style w:type="character" w:customStyle="1" w:styleId="1Char">
    <w:name w:val="العنوان 1 Char"/>
    <w:link w:val="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Khuloud Waheed CV updated 28 Sep 2012</dc:title>
  <dc:subject/>
  <dc:creator>waheedkx</dc:creator>
  <cp:keywords/>
  <cp:lastModifiedBy>ashraf.wft@gmail.com</cp:lastModifiedBy>
  <cp:revision>7</cp:revision>
  <dcterms:created xsi:type="dcterms:W3CDTF">2019-04-16T00:14:00Z</dcterms:created>
  <dcterms:modified xsi:type="dcterms:W3CDTF">2019-04-16T00:21:00Z</dcterms:modified>
</cp:coreProperties>
</file>