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6F7F92" w:rsidTr="009D0E60">
        <w:trPr>
          <w:trHeight w:val="1998"/>
        </w:trPr>
        <w:tc>
          <w:tcPr>
            <w:tcW w:w="3798" w:type="dxa"/>
            <w:shd w:val="clear" w:color="auto" w:fill="auto"/>
          </w:tcPr>
          <w:p w:rsidR="006F7F92" w:rsidRPr="002F4B62" w:rsidRDefault="006F7F92" w:rsidP="009D0E60">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6F7F92" w:rsidRDefault="006F7F92" w:rsidP="009D0E60">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6F7F92" w:rsidRDefault="006F7F92" w:rsidP="009D0E60">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6F7F92" w:rsidRDefault="006F7F92" w:rsidP="009D0E6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20DC684" wp14:editId="7585915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F7F92" w:rsidRPr="00AD34E4" w:rsidRDefault="006F7F92" w:rsidP="009D0E60">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6F7F92" w:rsidRPr="00F562BC" w:rsidRDefault="006F7F92" w:rsidP="009D0E60">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F7F92" w:rsidRPr="00F562BC" w:rsidRDefault="006F7F92" w:rsidP="009D0E60">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F7F92" w:rsidRDefault="006F7F92" w:rsidP="009D0E60">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906F89" w:rsidRPr="00906F89" w:rsidRDefault="006F7F92" w:rsidP="00906F89">
      <w:pPr>
        <w:bidi/>
        <w:rPr>
          <w:rFonts w:ascii="Jameel Noori Nastaleeq" w:hAnsi="Jameel Noori Nastaleeq" w:cs="Jameel Noori Nastaleeq"/>
          <w:rtl/>
          <w:lang w:bidi="ur-PK"/>
        </w:rPr>
      </w:pPr>
      <w:r w:rsidRPr="00906F89">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6A45E1BF" wp14:editId="15F24F8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sidRPr="00906F89">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0BE2B509" wp14:editId="1347C176">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906F89">
        <w:rPr>
          <w:rFonts w:ascii="Jameel Noori Nastaleeq" w:eastAsia="Arial Unicode MS" w:hAnsi="Jameel Noori Nastaleeq" w:cs="Jameel Noori Nastaleeq"/>
          <w:sz w:val="32"/>
          <w:szCs w:val="32"/>
          <w:rtl/>
          <w:lang w:bidi="ur-PK"/>
        </w:rPr>
        <w:t xml:space="preserve">فتوی نمبر    </w:t>
      </w:r>
      <w:r w:rsidRPr="00906F89">
        <w:rPr>
          <w:rFonts w:ascii="Jameel Noori Nastaleeq" w:eastAsia="Arial Unicode MS" w:hAnsi="Jameel Noori Nastaleeq" w:cs="Jameel Noori Nastaleeq"/>
          <w:sz w:val="32"/>
          <w:szCs w:val="32"/>
          <w:lang w:bidi="ur-PK"/>
        </w:rPr>
        <w:t>1444120701</w:t>
      </w:r>
      <w:r w:rsidRPr="00906F89">
        <w:rPr>
          <w:rFonts w:ascii="Jameel Noori Nastaleeq" w:eastAsia="Arial Unicode MS" w:hAnsi="Jameel Noori Nastaleeq" w:cs="Jameel Noori Nastaleeq"/>
          <w:sz w:val="32"/>
          <w:szCs w:val="32"/>
        </w:rPr>
        <w:t>38</w:t>
      </w:r>
      <w:r w:rsidRPr="00906F89">
        <w:rPr>
          <w:rFonts w:ascii="Jameel Noori Nastaleeq" w:hAnsi="Jameel Noori Nastaleeq" w:cs="Jameel Noori Nastaleeq"/>
          <w:rtl/>
          <w:lang w:bidi="ur-PK"/>
        </w:rPr>
        <w:tab/>
      </w:r>
    </w:p>
    <w:p w:rsidR="00C976DC" w:rsidRPr="00906F89" w:rsidRDefault="006F7F92" w:rsidP="00906F89">
      <w:pPr>
        <w:bidi/>
        <w:jc w:val="both"/>
        <w:rPr>
          <w:rFonts w:ascii="Jameel Noori Nastaleeq" w:hAnsi="Jameel Noori Nastaleeq" w:cs="Jameel Noori Nastaleeq"/>
          <w:sz w:val="32"/>
          <w:szCs w:val="32"/>
          <w:rtl/>
          <w:lang w:bidi="ur-PK"/>
        </w:rPr>
      </w:pPr>
      <w:r w:rsidRPr="00906F89">
        <w:rPr>
          <w:rFonts w:ascii="Jameel Noori Nastaleeq" w:hAnsi="Jameel Noori Nastaleeq" w:cs="Jameel Noori Nastaleeq"/>
          <w:sz w:val="32"/>
          <w:szCs w:val="32"/>
          <w:rtl/>
          <w:lang w:bidi="ur-PK"/>
        </w:rPr>
        <w:t>کیا فرماتے ہیں مفتیان کرام اس بارے میں</w:t>
      </w:r>
    </w:p>
    <w:p w:rsidR="006F7F92" w:rsidRPr="00906F89" w:rsidRDefault="006F7F92" w:rsidP="006F7F92">
      <w:pPr>
        <w:bidi/>
        <w:jc w:val="both"/>
        <w:rPr>
          <w:rFonts w:ascii="Jameel Noori Nastaleeq" w:hAnsi="Jameel Noori Nastaleeq" w:cs="Jameel Noori Nastaleeq"/>
          <w:sz w:val="32"/>
          <w:szCs w:val="32"/>
          <w:rtl/>
          <w:lang w:bidi="ur-PK"/>
        </w:rPr>
      </w:pPr>
      <w:r w:rsidRPr="00906F89">
        <w:rPr>
          <w:rFonts w:ascii="Jameel Noori Nastaleeq" w:hAnsi="Jameel Noori Nastaleeq" w:cs="Jameel Noori Nastaleeq"/>
          <w:sz w:val="32"/>
          <w:szCs w:val="32"/>
          <w:rtl/>
          <w:lang w:bidi="ur-PK"/>
        </w:rPr>
        <w:tab/>
        <w:t>ایک شخص کی بیوی نے اپنے گھر والوں کے دباؤاور بعض اختلافات کی وجہ سے کورٹ میں خلع کا کیس دائر کردیا،کورٹ نے خلع کی ڈگری جاری کردی،اس شخص نے نہ طلاق دی اور نہ کسی کاغذ پر سائن کیے ،اب یہ صورت حال ہے کہ میاں بیوی دوبارہ دونوں ساتھ رہنے پر رضامند ہیں اس مسئلے کا کیا حل ہے اور دوبارہ ساتھ رہنے کےلیے شریعت کے کیا احکامات ہیں ،براہِ کرم آگاہ کردیجیے۔</w:t>
      </w:r>
    </w:p>
    <w:p w:rsidR="006F7F92" w:rsidRPr="00906F89" w:rsidRDefault="006F7F92" w:rsidP="00710AB3">
      <w:pPr>
        <w:bidi/>
        <w:jc w:val="both"/>
        <w:rPr>
          <w:rFonts w:ascii="Jameel Noori Nastaleeq" w:hAnsi="Jameel Noori Nastaleeq" w:cs="Jameel Noori Nastaleeq"/>
          <w:sz w:val="32"/>
          <w:szCs w:val="32"/>
          <w:rtl/>
          <w:lang w:bidi="ur-PK"/>
        </w:rPr>
      </w:pPr>
      <w:r w:rsidRPr="00906F89">
        <w:rPr>
          <w:rFonts w:ascii="Jameel Noori Nastaleeq" w:hAnsi="Jameel Noori Nastaleeq" w:cs="Jameel Noori Nastaleeq"/>
          <w:sz w:val="32"/>
          <w:szCs w:val="32"/>
          <w:rtl/>
          <w:lang w:bidi="ur-PK"/>
        </w:rPr>
        <w:t xml:space="preserve">        </w:t>
      </w:r>
      <w:r w:rsidR="00710AB3">
        <w:rPr>
          <w:rFonts w:ascii="Jameel Noori Nastaleeq" w:hAnsi="Jameel Noori Nastaleeq" w:cs="Jameel Noori Nastaleeq" w:hint="cs"/>
          <w:sz w:val="32"/>
          <w:szCs w:val="32"/>
          <w:rtl/>
          <w:lang w:bidi="ur-PK"/>
        </w:rPr>
        <w:t xml:space="preserve">  </w:t>
      </w:r>
      <w:r w:rsidRPr="00906F89">
        <w:rPr>
          <w:rFonts w:ascii="Jameel Noori Nastaleeq" w:hAnsi="Jameel Noori Nastaleeq" w:cs="Jameel Noori Nastaleeq"/>
          <w:sz w:val="32"/>
          <w:szCs w:val="32"/>
          <w:rtl/>
          <w:lang w:bidi="ur-PK"/>
        </w:rPr>
        <w:t xml:space="preserve">                                                               </w:t>
      </w:r>
      <w:r w:rsidR="00710AB3">
        <w:rPr>
          <w:rFonts w:ascii="Jameel Noori Nastaleeq" w:hAnsi="Jameel Noori Nastaleeq" w:cs="Jameel Noori Nastaleeq" w:hint="cs"/>
          <w:sz w:val="32"/>
          <w:szCs w:val="32"/>
          <w:rtl/>
          <w:lang w:bidi="ur-PK"/>
        </w:rPr>
        <w:t xml:space="preserve">            </w:t>
      </w:r>
      <w:r w:rsidRPr="00906F89">
        <w:rPr>
          <w:rFonts w:ascii="Jameel Noori Nastaleeq" w:hAnsi="Jameel Noori Nastaleeq" w:cs="Jameel Noori Nastaleeq"/>
          <w:sz w:val="32"/>
          <w:szCs w:val="32"/>
          <w:rtl/>
          <w:lang w:bidi="ur-PK"/>
        </w:rPr>
        <w:t>مستفتی:محمد سرفراز</w:t>
      </w:r>
    </w:p>
    <w:p w:rsidR="006F7F92" w:rsidRPr="00906F89" w:rsidRDefault="006F7F92" w:rsidP="006F7F92">
      <w:pPr>
        <w:bidi/>
        <w:jc w:val="both"/>
        <w:rPr>
          <w:rFonts w:ascii="Jameel Noori Nastaleeq" w:hAnsi="Jameel Noori Nastaleeq" w:cs="Jameel Noori Nastaleeq"/>
          <w:sz w:val="32"/>
          <w:szCs w:val="32"/>
          <w:rtl/>
          <w:lang w:bidi="ur-PK"/>
        </w:rPr>
      </w:pPr>
      <w:r w:rsidRPr="00906F89">
        <w:rPr>
          <w:rFonts w:ascii="Jameel Noori Nastaleeq" w:hAnsi="Jameel Noori Nastaleeq" w:cs="Jameel Noori Nastaleeq"/>
          <w:sz w:val="32"/>
          <w:szCs w:val="32"/>
          <w:rtl/>
          <w:lang w:bidi="ur-PK"/>
        </w:rPr>
        <w:t xml:space="preserve">                                        </w:t>
      </w:r>
      <w:r w:rsidR="00710AB3">
        <w:rPr>
          <w:rFonts w:ascii="Jameel Noori Nastaleeq" w:hAnsi="Jameel Noori Nastaleeq" w:cs="Jameel Noori Nastaleeq" w:hint="cs"/>
          <w:sz w:val="32"/>
          <w:szCs w:val="32"/>
          <w:rtl/>
          <w:lang w:bidi="ur-PK"/>
        </w:rPr>
        <w:t xml:space="preserve">                                </w:t>
      </w:r>
      <w:bookmarkStart w:id="0" w:name="_GoBack"/>
      <w:bookmarkEnd w:id="0"/>
      <w:r w:rsidRPr="00906F89">
        <w:rPr>
          <w:rFonts w:ascii="Jameel Noori Nastaleeq" w:hAnsi="Jameel Noori Nastaleeq" w:cs="Jameel Noori Nastaleeq"/>
          <w:sz w:val="32"/>
          <w:szCs w:val="32"/>
          <w:rtl/>
          <w:lang w:bidi="ur-PK"/>
        </w:rPr>
        <w:t xml:space="preserve">                               مکان نمبر 32،خلیل آباد،بلاک ایس،نارتھ ناظم آباد</w:t>
      </w:r>
    </w:p>
    <w:p w:rsidR="006F7F92" w:rsidRPr="00906F89" w:rsidRDefault="006F7F92" w:rsidP="006F7F92">
      <w:pPr>
        <w:bidi/>
        <w:jc w:val="both"/>
        <w:rPr>
          <w:rFonts w:ascii="Jameel Noori Nastaleeq" w:hAnsi="Jameel Noori Nastaleeq" w:cs="Jameel Noori Nastaleeq"/>
          <w:sz w:val="32"/>
          <w:szCs w:val="32"/>
          <w:rtl/>
          <w:lang w:bidi="ur-PK"/>
        </w:rPr>
      </w:pPr>
      <w:r w:rsidRPr="00906F89">
        <w:rPr>
          <w:rFonts w:ascii="Jameel Noori Nastaleeq" w:hAnsi="Jameel Noori Nastaleeq" w:cs="Jameel Noori Nastaleeq"/>
          <w:sz w:val="32"/>
          <w:szCs w:val="32"/>
          <w:rtl/>
          <w:lang w:bidi="ur-PK"/>
        </w:rPr>
        <w:t xml:space="preserve">                                                                                     03452840953</w:t>
      </w:r>
    </w:p>
    <w:p w:rsidR="006F7F92" w:rsidRPr="00906F89" w:rsidRDefault="006F7F92" w:rsidP="006F7F92">
      <w:pPr>
        <w:bidi/>
        <w:jc w:val="center"/>
        <w:rPr>
          <w:rFonts w:ascii="Jameel Noori Nastaleeq" w:hAnsi="Jameel Noori Nastaleeq" w:cs="Jameel Noori Nastaleeq"/>
          <w:b/>
          <w:bCs/>
          <w:sz w:val="44"/>
          <w:szCs w:val="44"/>
          <w:rtl/>
          <w:lang w:bidi="ur-PK"/>
        </w:rPr>
      </w:pPr>
      <w:r w:rsidRPr="00906F89">
        <w:rPr>
          <w:rFonts w:ascii="Jameel Noori Nastaleeq" w:hAnsi="Jameel Noori Nastaleeq" w:cs="Jameel Noori Nastaleeq"/>
          <w:b/>
          <w:bCs/>
          <w:sz w:val="44"/>
          <w:szCs w:val="44"/>
          <w:rtl/>
          <w:lang w:bidi="ur-PK"/>
        </w:rPr>
        <w:t>الجواب حامدا ومصلیا</w:t>
      </w:r>
    </w:p>
    <w:p w:rsidR="006F7F92" w:rsidRDefault="00732026" w:rsidP="003C284A">
      <w:pPr>
        <w:bidi/>
        <w:jc w:val="both"/>
        <w:rPr>
          <w:rFonts w:ascii="Jameel Noori Nastaleeq" w:hAnsi="Jameel Noori Nastaleeq" w:cs="Jameel Noori Nastaleeq" w:hint="cs"/>
          <w:color w:val="000000" w:themeColor="text1"/>
          <w:sz w:val="32"/>
          <w:szCs w:val="32"/>
          <w:rtl/>
        </w:rPr>
      </w:pPr>
      <w:r>
        <w:rPr>
          <w:rFonts w:hint="cs"/>
          <w:noProof/>
          <w:color w:val="323232"/>
          <w:rtl/>
        </w:rPr>
        <mc:AlternateContent>
          <mc:Choice Requires="wps">
            <w:drawing>
              <wp:anchor distT="0" distB="0" distL="114300" distR="114300" simplePos="0" relativeHeight="251661312" behindDoc="0" locked="0" layoutInCell="1" allowOverlap="1">
                <wp:simplePos x="0" y="0"/>
                <wp:positionH relativeFrom="column">
                  <wp:posOffset>1045597</wp:posOffset>
                </wp:positionH>
                <wp:positionV relativeFrom="paragraph">
                  <wp:posOffset>1719442</wp:posOffset>
                </wp:positionV>
                <wp:extent cx="5064980" cy="1971923"/>
                <wp:effectExtent l="0" t="0" r="2540" b="9525"/>
                <wp:wrapNone/>
                <wp:docPr id="4" name="Text Box 4"/>
                <wp:cNvGraphicFramePr/>
                <a:graphic xmlns:a="http://schemas.openxmlformats.org/drawingml/2006/main">
                  <a:graphicData uri="http://schemas.microsoft.com/office/word/2010/wordprocessingShape">
                    <wps:wsp>
                      <wps:cNvSpPr txBox="1"/>
                      <wps:spPr>
                        <a:xfrm>
                          <a:off x="0" y="0"/>
                          <a:ext cx="5064980" cy="19719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2651" w:rsidRPr="00D249A3" w:rsidRDefault="00906F89" w:rsidP="00D249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28"/>
                                <w:szCs w:val="28"/>
                              </w:rPr>
                            </w:pPr>
                            <w:r w:rsidRPr="00D249A3">
                              <w:rPr>
                                <w:rFonts w:ascii="Arabic Typesetting" w:hAnsi="Arabic Typesetting" w:cs="Arabic Typesetting" w:hint="cs"/>
                                <w:color w:val="000000" w:themeColor="text1"/>
                                <w:sz w:val="36"/>
                                <w:szCs w:val="36"/>
                                <w:rtl/>
                              </w:rPr>
                              <w:t>لما فی فتاوی شامیہ</w:t>
                            </w:r>
                            <w:r w:rsidRPr="00D249A3">
                              <w:rPr>
                                <w:rFonts w:ascii="Arabic Typesetting" w:hAnsi="Arabic Typesetting" w:cs="Arabic Typesetting" w:hint="cs"/>
                                <w:color w:val="000000" w:themeColor="text1"/>
                                <w:sz w:val="28"/>
                                <w:szCs w:val="28"/>
                                <w:rtl/>
                              </w:rPr>
                              <w:t>:</w:t>
                            </w:r>
                          </w:p>
                          <w:p w:rsidR="00942651" w:rsidRPr="00D249A3" w:rsidRDefault="00732026" w:rsidP="00D249A3">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proofErr w:type="gramStart"/>
                            <w:r w:rsidRPr="00D249A3">
                              <w:rPr>
                                <w:rStyle w:val="arwriting"/>
                                <w:rFonts w:ascii="Arabic Typesetting" w:hAnsi="Arabic Typesetting" w:cs="Arabic Typesetting"/>
                                <w:color w:val="000000" w:themeColor="text1"/>
                                <w:sz w:val="36"/>
                                <w:szCs w:val="36"/>
                              </w:rPr>
                              <w:t>"</w:t>
                            </w:r>
                            <w:r w:rsidRPr="00D249A3">
                              <w:rPr>
                                <w:rStyle w:val="arwriting"/>
                                <w:rFonts w:ascii="Arabic Typesetting" w:hAnsi="Arabic Typesetting" w:cs="Arabic Typesetting"/>
                                <w:color w:val="000000" w:themeColor="text1"/>
                                <w:sz w:val="36"/>
                                <w:szCs w:val="36"/>
                                <w:rtl/>
                              </w:rPr>
                              <w:t>فقالت: خلعت نفسي بكذا، ففي ظاهر الرواية: لايتم الخلع ما لم يقبل بعده</w:t>
                            </w:r>
                            <w:r w:rsidRPr="00D249A3">
                              <w:rPr>
                                <w:rStyle w:val="arwriting"/>
                                <w:rFonts w:ascii="Arabic Typesetting" w:hAnsi="Arabic Typesetting" w:cs="Arabic Typesetting"/>
                                <w:color w:val="000000" w:themeColor="text1"/>
                                <w:sz w:val="36"/>
                                <w:szCs w:val="36"/>
                              </w:rPr>
                              <w:t>".</w:t>
                            </w:r>
                            <w:proofErr w:type="gramEnd"/>
                            <w:r w:rsidRPr="00D249A3">
                              <w:rPr>
                                <w:rStyle w:val="arwriting"/>
                                <w:rFonts w:ascii="Arabic Typesetting" w:hAnsi="Arabic Typesetting" w:cs="Arabic Typesetting"/>
                                <w:color w:val="000000" w:themeColor="text1"/>
                                <w:sz w:val="36"/>
                                <w:szCs w:val="36"/>
                              </w:rPr>
                              <w:t> </w:t>
                            </w:r>
                          </w:p>
                          <w:p w:rsidR="00942651" w:rsidRPr="00D249A3" w:rsidRDefault="00942651" w:rsidP="00D249A3">
                            <w:pPr>
                              <w:pStyle w:val="NormalWeb"/>
                              <w:shd w:val="clear" w:color="auto" w:fill="FFFFFF"/>
                              <w:bidi/>
                              <w:spacing w:before="0" w:beforeAutospacing="0" w:after="0" w:afterAutospacing="0"/>
                              <w:jc w:val="both"/>
                              <w:rPr>
                                <w:rFonts w:ascii="Arabic Typesetting" w:hAnsi="Arabic Typesetting" w:cs="Arabic Typesetting" w:hint="cs"/>
                                <w:color w:val="000000" w:themeColor="text1"/>
                                <w:sz w:val="36"/>
                                <w:szCs w:val="36"/>
                                <w:rtl/>
                                <w:lang w:bidi="ur-PK"/>
                              </w:rPr>
                            </w:pPr>
                            <w:r w:rsidRPr="00D249A3">
                              <w:rPr>
                                <w:rStyle w:val="arwriting"/>
                                <w:rFonts w:ascii="Arabic Typesetting" w:hAnsi="Arabic Typesetting" w:cs="Arabic Typesetting" w:hint="cs"/>
                                <w:color w:val="000000" w:themeColor="text1"/>
                                <w:sz w:val="36"/>
                                <w:szCs w:val="36"/>
                                <w:rtl/>
                              </w:rPr>
                              <w:t>(ج3،ص440۔ط سعید،کراچی)</w:t>
                            </w:r>
                            <w:r w:rsidR="00906F89" w:rsidRPr="00D249A3">
                              <w:rPr>
                                <w:rStyle w:val="arwriting"/>
                                <w:rFonts w:ascii="Arabic Typesetting" w:hAnsi="Arabic Typesetting" w:cs="Arabic Typesetting" w:hint="cs"/>
                                <w:color w:val="000000" w:themeColor="text1"/>
                                <w:sz w:val="36"/>
                                <w:szCs w:val="36"/>
                                <w:rtl/>
                              </w:rPr>
                              <w:tab/>
                            </w:r>
                          </w:p>
                          <w:p w:rsidR="00732026" w:rsidRPr="00D249A3" w:rsidRDefault="00942651" w:rsidP="00D249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D249A3">
                              <w:rPr>
                                <w:rFonts w:ascii="Arabic Typesetting" w:hAnsi="Arabic Typesetting" w:cs="Arabic Typesetting" w:hint="cs"/>
                                <w:color w:val="000000" w:themeColor="text1"/>
                                <w:sz w:val="36"/>
                                <w:szCs w:val="36"/>
                                <w:rtl/>
                              </w:rPr>
                              <w:t xml:space="preserve">لما فی </w:t>
                            </w:r>
                            <w:r w:rsidR="00732026" w:rsidRPr="00D249A3">
                              <w:rPr>
                                <w:rFonts w:ascii="Arabic Typesetting" w:hAnsi="Arabic Typesetting" w:cs="Arabic Typesetting"/>
                                <w:color w:val="000000" w:themeColor="text1"/>
                                <w:sz w:val="36"/>
                                <w:szCs w:val="36"/>
                                <w:rtl/>
                              </w:rPr>
                              <w:t>بدائع الصنائع</w:t>
                            </w:r>
                            <w:r w:rsidRPr="00D249A3">
                              <w:rPr>
                                <w:rFonts w:ascii="Arabic Typesetting" w:hAnsi="Arabic Typesetting" w:cs="Arabic Typesetting" w:hint="cs"/>
                                <w:color w:val="000000" w:themeColor="text1"/>
                                <w:sz w:val="36"/>
                                <w:szCs w:val="36"/>
                                <w:rtl/>
                              </w:rPr>
                              <w:t>:</w:t>
                            </w:r>
                          </w:p>
                          <w:p w:rsidR="00732026" w:rsidRPr="00D249A3" w:rsidRDefault="00906F89" w:rsidP="00D249A3">
                            <w:pPr>
                              <w:bidi/>
                              <w:jc w:val="both"/>
                              <w:rPr>
                                <w:rStyle w:val="arwriting"/>
                                <w:rFonts w:ascii="Arabic Typesetting" w:hAnsi="Arabic Typesetting" w:cs="Arabic Typesetting" w:hint="cs"/>
                                <w:color w:val="000000" w:themeColor="text1"/>
                                <w:sz w:val="36"/>
                                <w:szCs w:val="36"/>
                                <w:rtl/>
                              </w:rPr>
                            </w:pPr>
                            <w:r w:rsidRPr="00D249A3">
                              <w:rPr>
                                <w:rStyle w:val="arwriting"/>
                                <w:rFonts w:ascii="Arabic Typesetting" w:hAnsi="Arabic Typesetting" w:cs="Arabic Typesetting" w:hint="cs"/>
                                <w:color w:val="000000" w:themeColor="text1"/>
                                <w:sz w:val="36"/>
                                <w:szCs w:val="36"/>
                                <w:rtl/>
                              </w:rPr>
                              <w:tab/>
                            </w:r>
                            <w:r w:rsidR="00732026" w:rsidRPr="00D249A3">
                              <w:rPr>
                                <w:rStyle w:val="arwriting"/>
                                <w:rFonts w:ascii="Arabic Typesetting" w:hAnsi="Arabic Typesetting" w:cs="Arabic Typesetting"/>
                                <w:color w:val="000000" w:themeColor="text1"/>
                                <w:sz w:val="36"/>
                                <w:szCs w:val="36"/>
                              </w:rPr>
                              <w:t>"</w:t>
                            </w:r>
                            <w:r w:rsidR="00732026" w:rsidRPr="00D249A3">
                              <w:rPr>
                                <w:rStyle w:val="arwriting"/>
                                <w:rFonts w:ascii="Arabic Typesetting" w:hAnsi="Arabic Typesetting" w:cs="Arabic Typesetting"/>
                                <w:color w:val="000000" w:themeColor="text1"/>
                                <w:sz w:val="36"/>
                                <w:szCs w:val="36"/>
                                <w:rtl/>
                              </w:rPr>
                              <w:t>وأما ركنه فهو الإيجاب والقبول؛ لأنه عقد على الطلاق بعوض فلاتقع الفرقة، ولايستحق العوض بدون القبول</w:t>
                            </w:r>
                            <w:r w:rsidR="00D249A3">
                              <w:rPr>
                                <w:rStyle w:val="arwriting"/>
                                <w:rFonts w:ascii="Arabic Typesetting" w:hAnsi="Arabic Typesetting" w:cs="Arabic Typesetting" w:hint="cs"/>
                                <w:color w:val="000000" w:themeColor="text1"/>
                                <w:sz w:val="36"/>
                                <w:szCs w:val="36"/>
                                <w:rtl/>
                              </w:rPr>
                              <w:t>"</w:t>
                            </w:r>
                            <w:r w:rsidR="00D249A3" w:rsidRPr="00D249A3">
                              <w:rPr>
                                <w:rStyle w:val="arwriting"/>
                                <w:rFonts w:ascii="Arabic Typesetting" w:hAnsi="Arabic Typesetting" w:cs="Arabic Typesetting" w:hint="cs"/>
                                <w:color w:val="000000" w:themeColor="text1"/>
                                <w:sz w:val="36"/>
                                <w:szCs w:val="36"/>
                                <w:rtl/>
                              </w:rPr>
                              <w:t>۔</w:t>
                            </w:r>
                          </w:p>
                          <w:p w:rsidR="00D249A3" w:rsidRPr="00D249A3" w:rsidRDefault="00D249A3" w:rsidP="00D249A3">
                            <w:pPr>
                              <w:bidi/>
                              <w:jc w:val="both"/>
                              <w:rPr>
                                <w:rFonts w:ascii="Arabic Typesetting" w:hAnsi="Arabic Typesetting" w:cs="Arabic Typesetting"/>
                                <w:color w:val="000000" w:themeColor="text1"/>
                                <w:sz w:val="28"/>
                                <w:szCs w:val="28"/>
                              </w:rPr>
                            </w:pPr>
                            <w:r w:rsidRPr="00D249A3">
                              <w:rPr>
                                <w:rStyle w:val="arwriting"/>
                                <w:rFonts w:ascii="Arabic Typesetting" w:hAnsi="Arabic Typesetting" w:cs="Arabic Typesetting" w:hint="cs"/>
                                <w:color w:val="000000" w:themeColor="text1"/>
                                <w:sz w:val="36"/>
                                <w:szCs w:val="36"/>
                                <w:rtl/>
                              </w:rPr>
                              <w:t>(ج3،ص229،ط رشیدیہ،کوئٹہ)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2.35pt;margin-top:135.4pt;width:398.8pt;height:15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" fillcolor="white [3201]" stroked="f" strokeweight=".5pt">
                <v:textbox>
                  <w:txbxContent>
                    <w:p w:rsidR="00942651" w:rsidRPr="00D249A3" w:rsidRDefault="00906F89" w:rsidP="00D249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28"/>
                          <w:szCs w:val="28"/>
                        </w:rPr>
                      </w:pPr>
                      <w:r w:rsidRPr="00D249A3">
                        <w:rPr>
                          <w:rFonts w:ascii="Arabic Typesetting" w:hAnsi="Arabic Typesetting" w:cs="Arabic Typesetting" w:hint="cs"/>
                          <w:color w:val="000000" w:themeColor="text1"/>
                          <w:sz w:val="36"/>
                          <w:szCs w:val="36"/>
                          <w:rtl/>
                        </w:rPr>
                        <w:t>لما فی فتاوی شامیہ</w:t>
                      </w:r>
                      <w:r w:rsidRPr="00D249A3">
                        <w:rPr>
                          <w:rFonts w:ascii="Arabic Typesetting" w:hAnsi="Arabic Typesetting" w:cs="Arabic Typesetting" w:hint="cs"/>
                          <w:color w:val="000000" w:themeColor="text1"/>
                          <w:sz w:val="28"/>
                          <w:szCs w:val="28"/>
                          <w:rtl/>
                        </w:rPr>
                        <w:t>:</w:t>
                      </w:r>
                    </w:p>
                    <w:p w:rsidR="00942651" w:rsidRPr="00D249A3" w:rsidRDefault="00732026" w:rsidP="00D249A3">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proofErr w:type="gramStart"/>
                      <w:r w:rsidRPr="00D249A3">
                        <w:rPr>
                          <w:rStyle w:val="arwriting"/>
                          <w:rFonts w:ascii="Arabic Typesetting" w:hAnsi="Arabic Typesetting" w:cs="Arabic Typesetting"/>
                          <w:color w:val="000000" w:themeColor="text1"/>
                          <w:sz w:val="36"/>
                          <w:szCs w:val="36"/>
                        </w:rPr>
                        <w:t>"</w:t>
                      </w:r>
                      <w:r w:rsidRPr="00D249A3">
                        <w:rPr>
                          <w:rStyle w:val="arwriting"/>
                          <w:rFonts w:ascii="Arabic Typesetting" w:hAnsi="Arabic Typesetting" w:cs="Arabic Typesetting"/>
                          <w:color w:val="000000" w:themeColor="text1"/>
                          <w:sz w:val="36"/>
                          <w:szCs w:val="36"/>
                          <w:rtl/>
                        </w:rPr>
                        <w:t>فقالت: خلعت نفسي بكذا، ففي ظاهر الرواية: لايتم الخلع ما لم يقبل بعده</w:t>
                      </w:r>
                      <w:r w:rsidRPr="00D249A3">
                        <w:rPr>
                          <w:rStyle w:val="arwriting"/>
                          <w:rFonts w:ascii="Arabic Typesetting" w:hAnsi="Arabic Typesetting" w:cs="Arabic Typesetting"/>
                          <w:color w:val="000000" w:themeColor="text1"/>
                          <w:sz w:val="36"/>
                          <w:szCs w:val="36"/>
                        </w:rPr>
                        <w:t>".</w:t>
                      </w:r>
                      <w:proofErr w:type="gramEnd"/>
                      <w:r w:rsidRPr="00D249A3">
                        <w:rPr>
                          <w:rStyle w:val="arwriting"/>
                          <w:rFonts w:ascii="Arabic Typesetting" w:hAnsi="Arabic Typesetting" w:cs="Arabic Typesetting"/>
                          <w:color w:val="000000" w:themeColor="text1"/>
                          <w:sz w:val="36"/>
                          <w:szCs w:val="36"/>
                        </w:rPr>
                        <w:t> </w:t>
                      </w:r>
                    </w:p>
                    <w:p w:rsidR="00942651" w:rsidRPr="00D249A3" w:rsidRDefault="00942651" w:rsidP="00D249A3">
                      <w:pPr>
                        <w:pStyle w:val="NormalWeb"/>
                        <w:shd w:val="clear" w:color="auto" w:fill="FFFFFF"/>
                        <w:bidi/>
                        <w:spacing w:before="0" w:beforeAutospacing="0" w:after="0" w:afterAutospacing="0"/>
                        <w:jc w:val="both"/>
                        <w:rPr>
                          <w:rFonts w:ascii="Arabic Typesetting" w:hAnsi="Arabic Typesetting" w:cs="Arabic Typesetting" w:hint="cs"/>
                          <w:color w:val="000000" w:themeColor="text1"/>
                          <w:sz w:val="36"/>
                          <w:szCs w:val="36"/>
                          <w:rtl/>
                          <w:lang w:bidi="ur-PK"/>
                        </w:rPr>
                      </w:pPr>
                      <w:r w:rsidRPr="00D249A3">
                        <w:rPr>
                          <w:rStyle w:val="arwriting"/>
                          <w:rFonts w:ascii="Arabic Typesetting" w:hAnsi="Arabic Typesetting" w:cs="Arabic Typesetting" w:hint="cs"/>
                          <w:color w:val="000000" w:themeColor="text1"/>
                          <w:sz w:val="36"/>
                          <w:szCs w:val="36"/>
                          <w:rtl/>
                        </w:rPr>
                        <w:t>(ج3،ص440۔ط سعید،کراچی)</w:t>
                      </w:r>
                      <w:r w:rsidR="00906F89" w:rsidRPr="00D249A3">
                        <w:rPr>
                          <w:rStyle w:val="arwriting"/>
                          <w:rFonts w:ascii="Arabic Typesetting" w:hAnsi="Arabic Typesetting" w:cs="Arabic Typesetting" w:hint="cs"/>
                          <w:color w:val="000000" w:themeColor="text1"/>
                          <w:sz w:val="36"/>
                          <w:szCs w:val="36"/>
                          <w:rtl/>
                        </w:rPr>
                        <w:tab/>
                      </w:r>
                    </w:p>
                    <w:p w:rsidR="00732026" w:rsidRPr="00D249A3" w:rsidRDefault="00942651" w:rsidP="00D249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D249A3">
                        <w:rPr>
                          <w:rFonts w:ascii="Arabic Typesetting" w:hAnsi="Arabic Typesetting" w:cs="Arabic Typesetting" w:hint="cs"/>
                          <w:color w:val="000000" w:themeColor="text1"/>
                          <w:sz w:val="36"/>
                          <w:szCs w:val="36"/>
                          <w:rtl/>
                        </w:rPr>
                        <w:t xml:space="preserve">لما فی </w:t>
                      </w:r>
                      <w:r w:rsidR="00732026" w:rsidRPr="00D249A3">
                        <w:rPr>
                          <w:rFonts w:ascii="Arabic Typesetting" w:hAnsi="Arabic Typesetting" w:cs="Arabic Typesetting"/>
                          <w:color w:val="000000" w:themeColor="text1"/>
                          <w:sz w:val="36"/>
                          <w:szCs w:val="36"/>
                          <w:rtl/>
                        </w:rPr>
                        <w:t>بدائع الصنائع</w:t>
                      </w:r>
                      <w:r w:rsidRPr="00D249A3">
                        <w:rPr>
                          <w:rFonts w:ascii="Arabic Typesetting" w:hAnsi="Arabic Typesetting" w:cs="Arabic Typesetting" w:hint="cs"/>
                          <w:color w:val="000000" w:themeColor="text1"/>
                          <w:sz w:val="36"/>
                          <w:szCs w:val="36"/>
                          <w:rtl/>
                        </w:rPr>
                        <w:t>:</w:t>
                      </w:r>
                    </w:p>
                    <w:p w:rsidR="00732026" w:rsidRPr="00D249A3" w:rsidRDefault="00906F89" w:rsidP="00D249A3">
                      <w:pPr>
                        <w:bidi/>
                        <w:jc w:val="both"/>
                        <w:rPr>
                          <w:rStyle w:val="arwriting"/>
                          <w:rFonts w:ascii="Arabic Typesetting" w:hAnsi="Arabic Typesetting" w:cs="Arabic Typesetting" w:hint="cs"/>
                          <w:color w:val="000000" w:themeColor="text1"/>
                          <w:sz w:val="36"/>
                          <w:szCs w:val="36"/>
                          <w:rtl/>
                        </w:rPr>
                      </w:pPr>
                      <w:r w:rsidRPr="00D249A3">
                        <w:rPr>
                          <w:rStyle w:val="arwriting"/>
                          <w:rFonts w:ascii="Arabic Typesetting" w:hAnsi="Arabic Typesetting" w:cs="Arabic Typesetting" w:hint="cs"/>
                          <w:color w:val="000000" w:themeColor="text1"/>
                          <w:sz w:val="36"/>
                          <w:szCs w:val="36"/>
                          <w:rtl/>
                        </w:rPr>
                        <w:tab/>
                      </w:r>
                      <w:r w:rsidR="00732026" w:rsidRPr="00D249A3">
                        <w:rPr>
                          <w:rStyle w:val="arwriting"/>
                          <w:rFonts w:ascii="Arabic Typesetting" w:hAnsi="Arabic Typesetting" w:cs="Arabic Typesetting"/>
                          <w:color w:val="000000" w:themeColor="text1"/>
                          <w:sz w:val="36"/>
                          <w:szCs w:val="36"/>
                        </w:rPr>
                        <w:t>"</w:t>
                      </w:r>
                      <w:r w:rsidR="00732026" w:rsidRPr="00D249A3">
                        <w:rPr>
                          <w:rStyle w:val="arwriting"/>
                          <w:rFonts w:ascii="Arabic Typesetting" w:hAnsi="Arabic Typesetting" w:cs="Arabic Typesetting"/>
                          <w:color w:val="000000" w:themeColor="text1"/>
                          <w:sz w:val="36"/>
                          <w:szCs w:val="36"/>
                          <w:rtl/>
                        </w:rPr>
                        <w:t>وأما ركنه فهو الإيجاب والقبول؛ لأنه عقد على الطلاق بعوض فلاتقع الفرقة، ولايستحق العوض بدون القبول</w:t>
                      </w:r>
                      <w:r w:rsidR="00D249A3">
                        <w:rPr>
                          <w:rStyle w:val="arwriting"/>
                          <w:rFonts w:ascii="Arabic Typesetting" w:hAnsi="Arabic Typesetting" w:cs="Arabic Typesetting" w:hint="cs"/>
                          <w:color w:val="000000" w:themeColor="text1"/>
                          <w:sz w:val="36"/>
                          <w:szCs w:val="36"/>
                          <w:rtl/>
                        </w:rPr>
                        <w:t>"</w:t>
                      </w:r>
                      <w:r w:rsidR="00D249A3" w:rsidRPr="00D249A3">
                        <w:rPr>
                          <w:rStyle w:val="arwriting"/>
                          <w:rFonts w:ascii="Arabic Typesetting" w:hAnsi="Arabic Typesetting" w:cs="Arabic Typesetting" w:hint="cs"/>
                          <w:color w:val="000000" w:themeColor="text1"/>
                          <w:sz w:val="36"/>
                          <w:szCs w:val="36"/>
                          <w:rtl/>
                        </w:rPr>
                        <w:t>۔</w:t>
                      </w:r>
                    </w:p>
                    <w:p w:rsidR="00D249A3" w:rsidRPr="00D249A3" w:rsidRDefault="00D249A3" w:rsidP="00D249A3">
                      <w:pPr>
                        <w:bidi/>
                        <w:jc w:val="both"/>
                        <w:rPr>
                          <w:rFonts w:ascii="Arabic Typesetting" w:hAnsi="Arabic Typesetting" w:cs="Arabic Typesetting"/>
                          <w:color w:val="000000" w:themeColor="text1"/>
                          <w:sz w:val="28"/>
                          <w:szCs w:val="28"/>
                        </w:rPr>
                      </w:pPr>
                      <w:r w:rsidRPr="00D249A3">
                        <w:rPr>
                          <w:rStyle w:val="arwriting"/>
                          <w:rFonts w:ascii="Arabic Typesetting" w:hAnsi="Arabic Typesetting" w:cs="Arabic Typesetting" w:hint="cs"/>
                          <w:color w:val="000000" w:themeColor="text1"/>
                          <w:sz w:val="36"/>
                          <w:szCs w:val="36"/>
                          <w:rtl/>
                        </w:rPr>
                        <w:t>(ج3،ص229،ط رشیدیہ،کوئٹہ)</w:t>
                      </w:r>
                    </w:p>
                  </w:txbxContent>
                </v:textbox>
              </v:shape>
            </w:pict>
          </mc:Fallback>
        </mc:AlternateContent>
      </w:r>
      <w:r w:rsidR="003C284A">
        <w:rPr>
          <w:rFonts w:hint="cs"/>
          <w:color w:val="323232"/>
          <w:rtl/>
        </w:rPr>
        <w:tab/>
      </w:r>
      <w:r w:rsidR="003C284A" w:rsidRPr="00906F89">
        <w:rPr>
          <w:rFonts w:ascii="Jameel Noori Nastaleeq" w:hAnsi="Jameel Noori Nastaleeq" w:cs="Jameel Noori Nastaleeq"/>
          <w:color w:val="000000" w:themeColor="text1"/>
          <w:sz w:val="32"/>
          <w:szCs w:val="32"/>
          <w:rtl/>
        </w:rPr>
        <w:t>صورت مسئولہ میں اگرچہ شوہر عدالت میں حاضر ہواہےلیکن  نہ اس نے اور نہ اس کے وکیل نےزبانی یا تحریری طور پر خلع کو قبول  کیاہے تو ایسے یکطرفہ عدالتی فیصلے کو شرعی خلع قرار نہیں دیا جاسکتا؛ کیوں کہ شرعی طور پر خلع کے معتبر ہونے کے لیے میاں بیوی دونوں کی رضامندی ضروری ہے، جب کہ مذکورہ صورت میں  خلع کا فیصلہ شوہر کی اجازت و رضامندی سے نہیں ہوا اور نہ شوہر نے اس خلع نامہ پر دستخط کر کے اس کو قبول کیا ۔ نیز  عمومی احوال میں شوہر کی اجازت اور وکالت کے بغیر کسی اور کو طلاق دینے کا بھی اختیار نہیں ہے</w:t>
      </w:r>
      <w:r w:rsidRPr="00906F89">
        <w:rPr>
          <w:rFonts w:ascii="Jameel Noori Nastaleeq" w:hAnsi="Jameel Noori Nastaleeq" w:cs="Jameel Noori Nastaleeq"/>
          <w:color w:val="000000" w:themeColor="text1"/>
          <w:sz w:val="32"/>
          <w:szCs w:val="32"/>
          <w:rtl/>
        </w:rPr>
        <w:t>،لہذا ان کا نکاح بدستور باقی ہے اگر دونوں ساتھ رہنا چاہیں تو ساتھ رہنے میں کوئی قباحت نہیں ہے۔</w:t>
      </w:r>
    </w:p>
    <w:p w:rsidR="00D249A3" w:rsidRDefault="00D249A3" w:rsidP="00D249A3">
      <w:pPr>
        <w:bidi/>
        <w:jc w:val="both"/>
        <w:rPr>
          <w:rFonts w:ascii="Jameel Noori Nastaleeq" w:hAnsi="Jameel Noori Nastaleeq" w:cs="Jameel Noori Nastaleeq" w:hint="cs"/>
          <w:color w:val="000000" w:themeColor="text1"/>
          <w:sz w:val="32"/>
          <w:szCs w:val="32"/>
          <w:rtl/>
        </w:rPr>
      </w:pPr>
    </w:p>
    <w:p w:rsidR="00D249A3" w:rsidRDefault="00D249A3" w:rsidP="00D249A3">
      <w:pPr>
        <w:bidi/>
        <w:jc w:val="both"/>
        <w:rPr>
          <w:rFonts w:ascii="Jameel Noori Nastaleeq" w:hAnsi="Jameel Noori Nastaleeq" w:cs="Jameel Noori Nastaleeq" w:hint="cs"/>
          <w:color w:val="000000" w:themeColor="text1"/>
          <w:sz w:val="32"/>
          <w:szCs w:val="32"/>
          <w:rtl/>
        </w:rPr>
      </w:pPr>
    </w:p>
    <w:p w:rsidR="00D249A3" w:rsidRDefault="00D249A3" w:rsidP="00D249A3">
      <w:pPr>
        <w:bidi/>
        <w:jc w:val="both"/>
        <w:rPr>
          <w:rFonts w:ascii="Jameel Noori Nastaleeq" w:hAnsi="Jameel Noori Nastaleeq" w:cs="Jameel Noori Nastaleeq" w:hint="cs"/>
          <w:color w:val="000000" w:themeColor="text1"/>
          <w:sz w:val="32"/>
          <w:szCs w:val="32"/>
          <w:rtl/>
        </w:rPr>
      </w:pPr>
    </w:p>
    <w:p w:rsidR="00D249A3" w:rsidRDefault="00D249A3" w:rsidP="00D249A3">
      <w:pPr>
        <w:bidi/>
        <w:jc w:val="both"/>
        <w:rPr>
          <w:rFonts w:ascii="Jameel Noori Nastaleeq" w:hAnsi="Jameel Noori Nastaleeq" w:cs="Jameel Noori Nastaleeq" w:hint="cs"/>
          <w:color w:val="000000" w:themeColor="text1"/>
          <w:sz w:val="32"/>
          <w:szCs w:val="32"/>
          <w:rtl/>
        </w:rPr>
      </w:pPr>
    </w:p>
    <w:p w:rsidR="00D249A3" w:rsidRDefault="00D249A3" w:rsidP="00D249A3">
      <w:pPr>
        <w:bidi/>
        <w:jc w:val="both"/>
        <w:rPr>
          <w:rFonts w:ascii="Jameel Noori Nastaleeq" w:hAnsi="Jameel Noori Nastaleeq" w:cs="Jameel Noori Nastaleeq" w:hint="cs"/>
          <w:color w:val="000000" w:themeColor="text1"/>
          <w:sz w:val="32"/>
          <w:szCs w:val="32"/>
          <w:rtl/>
        </w:rPr>
      </w:pPr>
    </w:p>
    <w:p w:rsidR="00D249A3" w:rsidRDefault="00D249A3" w:rsidP="00D249A3">
      <w:pPr>
        <w:bidi/>
        <w:jc w:val="both"/>
        <w:rPr>
          <w:rFonts w:ascii="Jameel Noori Nastaleeq" w:hAnsi="Jameel Noori Nastaleeq" w:cs="Jameel Noori Nastaleeq" w:hint="cs"/>
          <w:color w:val="000000" w:themeColor="text1"/>
          <w:sz w:val="32"/>
          <w:szCs w:val="32"/>
          <w:rtl/>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2015BF0E" wp14:editId="7D4F2D9C">
                <wp:simplePos x="0" y="0"/>
                <wp:positionH relativeFrom="column">
                  <wp:posOffset>454660</wp:posOffset>
                </wp:positionH>
                <wp:positionV relativeFrom="paragraph">
                  <wp:posOffset>297484</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واللہ تعالیٰ اعلم بالصواب</w:t>
                            </w:r>
                          </w:p>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کتبہ:محمد عباس غفراللہ لہ ولوالدیہ</w:t>
                            </w:r>
                          </w:p>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جامعہ مدنیہ،بلاک آئی،شمالی ناظم آباد،کراچی</w:t>
                            </w:r>
                          </w:p>
                          <w:p w:rsidR="00D249A3" w:rsidRPr="00D249A3" w:rsidRDefault="00D249A3" w:rsidP="00D249A3">
                            <w:pPr>
                              <w:bidi/>
                              <w:jc w:val="center"/>
                              <w:rPr>
                                <w:rFonts w:ascii="Jameel Noori Nastaleeq" w:hAnsi="Jameel Noori Nastaleeq" w:cs="Jameel Noori Nastaleeq"/>
                                <w:sz w:val="32"/>
                                <w:szCs w:val="32"/>
                                <w:rtl/>
                                <w:lang w:bidi="fa-IR"/>
                              </w:rPr>
                            </w:pPr>
                            <w:r w:rsidRPr="00D249A3">
                              <w:rPr>
                                <w:rFonts w:ascii="Jameel Noori Nastaleeq" w:hAnsi="Jameel Noori Nastaleeq" w:cs="Jameel Noori Nastaleeq"/>
                                <w:sz w:val="32"/>
                                <w:szCs w:val="32"/>
                                <w:rtl/>
                                <w:lang w:bidi="ur-PK"/>
                              </w:rPr>
                              <w:t>07</w:t>
                            </w:r>
                            <w:r w:rsidRPr="00D249A3">
                              <w:rPr>
                                <w:rFonts w:ascii="Jameel Noori Nastaleeq" w:hAnsi="Jameel Noori Nastaleeq" w:cs="Jameel Noori Nastaleeq"/>
                                <w:sz w:val="32"/>
                                <w:szCs w:val="32"/>
                                <w:rtl/>
                                <w:lang w:bidi="fa-IR"/>
                              </w:rPr>
                              <w:t>/12/1444ھ</w:t>
                            </w:r>
                          </w:p>
                          <w:p w:rsidR="00D249A3" w:rsidRPr="00D249A3" w:rsidRDefault="00D249A3" w:rsidP="00D249A3">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/6/2023ش</w:t>
                            </w:r>
                          </w:p>
                          <w:p w:rsidR="00D249A3" w:rsidRPr="00D249A3" w:rsidRDefault="00D249A3" w:rsidP="00D249A3">
                            <w:pPr>
                              <w:bidi/>
                              <w:jc w:val="center"/>
                              <w:rPr>
                                <w:rFonts w:ascii="Jameel Noori Nastaleeq" w:hAnsi="Jameel Noori Nastaleeq" w:cs="Jameel Noori Nastaleeq"/>
                                <w:sz w:val="32"/>
                                <w:szCs w:val="32"/>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5.8pt;margin-top:23.4pt;width:190.25pt;height:1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c6jg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" fillcolor="white [3201]" stroked="f" strokeweight=".5pt">
                <v:textbox>
                  <w:txbxContent>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واللہ تعالیٰ اعلم بالصواب</w:t>
                      </w:r>
                    </w:p>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کتبہ:محمد عباس غفراللہ لہ ولوالدیہ</w:t>
                      </w:r>
                    </w:p>
                    <w:p w:rsidR="00D249A3" w:rsidRPr="00D249A3" w:rsidRDefault="00D249A3" w:rsidP="00D249A3">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جامعہ مدنیہ،بلاک آئی،شمالی ناظم آباد،کراچی</w:t>
                      </w:r>
                    </w:p>
                    <w:p w:rsidR="00D249A3" w:rsidRPr="00D249A3" w:rsidRDefault="00D249A3" w:rsidP="00D249A3">
                      <w:pPr>
                        <w:bidi/>
                        <w:jc w:val="center"/>
                        <w:rPr>
                          <w:rFonts w:ascii="Jameel Noori Nastaleeq" w:hAnsi="Jameel Noori Nastaleeq" w:cs="Jameel Noori Nastaleeq"/>
                          <w:sz w:val="32"/>
                          <w:szCs w:val="32"/>
                          <w:rtl/>
                          <w:lang w:bidi="fa-IR"/>
                        </w:rPr>
                      </w:pPr>
                      <w:r w:rsidRPr="00D249A3">
                        <w:rPr>
                          <w:rFonts w:ascii="Jameel Noori Nastaleeq" w:hAnsi="Jameel Noori Nastaleeq" w:cs="Jameel Noori Nastaleeq"/>
                          <w:sz w:val="32"/>
                          <w:szCs w:val="32"/>
                          <w:rtl/>
                          <w:lang w:bidi="ur-PK"/>
                        </w:rPr>
                        <w:t>07</w:t>
                      </w:r>
                      <w:r w:rsidRPr="00D249A3">
                        <w:rPr>
                          <w:rFonts w:ascii="Jameel Noori Nastaleeq" w:hAnsi="Jameel Noori Nastaleeq" w:cs="Jameel Noori Nastaleeq"/>
                          <w:sz w:val="32"/>
                          <w:szCs w:val="32"/>
                          <w:rtl/>
                          <w:lang w:bidi="fa-IR"/>
                        </w:rPr>
                        <w:t>/12/1444ھ</w:t>
                      </w:r>
                    </w:p>
                    <w:p w:rsidR="00D249A3" w:rsidRPr="00D249A3" w:rsidRDefault="00D249A3" w:rsidP="00D249A3">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/6/2023ش</w:t>
                      </w:r>
                    </w:p>
                    <w:p w:rsidR="00D249A3" w:rsidRPr="00D249A3" w:rsidRDefault="00D249A3" w:rsidP="00D249A3">
                      <w:pPr>
                        <w:bidi/>
                        <w:jc w:val="center"/>
                        <w:rPr>
                          <w:rFonts w:ascii="Jameel Noori Nastaleeq" w:hAnsi="Jameel Noori Nastaleeq" w:cs="Jameel Noori Nastaleeq"/>
                          <w:sz w:val="32"/>
                          <w:szCs w:val="32"/>
                          <w:lang w:bidi="ur-PK"/>
                        </w:rPr>
                      </w:pPr>
                    </w:p>
                  </w:txbxContent>
                </v:textbox>
              </v:shape>
            </w:pict>
          </mc:Fallback>
        </mc:AlternateContent>
      </w:r>
    </w:p>
    <w:p w:rsidR="00D249A3" w:rsidRDefault="00D249A3" w:rsidP="00D249A3">
      <w:pPr>
        <w:bidi/>
        <w:jc w:val="both"/>
        <w:rPr>
          <w:rFonts w:ascii="Jameel Noori Nastaleeq" w:hAnsi="Jameel Noori Nastaleeq" w:cs="Jameel Noori Nastaleeq" w:hint="cs"/>
          <w:color w:val="000000" w:themeColor="text1"/>
          <w:sz w:val="32"/>
          <w:szCs w:val="32"/>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6687F5DD" wp14:editId="08F0009F">
                <wp:simplePos x="0" y="0"/>
                <wp:positionH relativeFrom="column">
                  <wp:posOffset>5568950</wp:posOffset>
                </wp:positionH>
                <wp:positionV relativeFrom="paragraph">
                  <wp:posOffset>872186</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9A3" w:rsidRPr="00D249A3" w:rsidRDefault="00D249A3" w:rsidP="00D249A3">
                            <w:pPr>
                              <w:bidi/>
                              <w:jc w:val="center"/>
                              <w:rPr>
                                <w:rFonts w:ascii="Jameel Noori Nastaleeq" w:hAnsi="Jameel Noori Nastaleeq" w:cs="Jameel Noori Nastaleeq"/>
                                <w:sz w:val="32"/>
                                <w:szCs w:val="32"/>
                                <w:rtl/>
                                <w:lang w:bidi="fa-IR"/>
                              </w:rPr>
                            </w:pPr>
                            <w:r w:rsidRPr="00D249A3">
                              <w:rPr>
                                <w:rFonts w:ascii="Jameel Noori Nastaleeq" w:hAnsi="Jameel Noori Nastaleeq" w:cs="Jameel Noori Nastaleeq"/>
                                <w:sz w:val="32"/>
                                <w:szCs w:val="32"/>
                                <w:rtl/>
                                <w:lang w:bidi="ur-PK"/>
                              </w:rPr>
                              <w:t>07</w:t>
                            </w:r>
                            <w:r w:rsidRPr="00D249A3">
                              <w:rPr>
                                <w:rFonts w:ascii="Jameel Noori Nastaleeq" w:hAnsi="Jameel Noori Nastaleeq" w:cs="Jameel Noori Nastaleeq"/>
                                <w:sz w:val="32"/>
                                <w:szCs w:val="32"/>
                                <w:rtl/>
                                <w:lang w:bidi="fa-IR"/>
                              </w:rPr>
                              <w:t>/12/1444ھ</w:t>
                            </w:r>
                          </w:p>
                          <w:p w:rsidR="00D249A3" w:rsidRPr="00D249A3" w:rsidRDefault="00D249A3" w:rsidP="00D249A3">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/6/2023ش</w:t>
                            </w:r>
                          </w:p>
                          <w:p w:rsidR="00D249A3" w:rsidRPr="00D249A3" w:rsidRDefault="00D249A3" w:rsidP="00D249A3">
                            <w:pPr>
                              <w:bidi/>
                              <w:rPr>
                                <w:rFonts w:ascii="Jameel Noori Nastaleeq" w:hAnsi="Jameel Noori Nastaleeq" w:cs="Jameel Noori Nastaleeq"/>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8.5pt;margin-top:68.7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" fillcolor="white [3201]" stroked="f" strokeweight=".5pt">
                <v:textbox>
                  <w:txbxContent>
                    <w:p w:rsidR="00D249A3" w:rsidRPr="00D249A3" w:rsidRDefault="00D249A3" w:rsidP="00D249A3">
                      <w:pPr>
                        <w:bidi/>
                        <w:jc w:val="center"/>
                        <w:rPr>
                          <w:rFonts w:ascii="Jameel Noori Nastaleeq" w:hAnsi="Jameel Noori Nastaleeq" w:cs="Jameel Noori Nastaleeq"/>
                          <w:sz w:val="32"/>
                          <w:szCs w:val="32"/>
                          <w:rtl/>
                          <w:lang w:bidi="fa-IR"/>
                        </w:rPr>
                      </w:pPr>
                      <w:r w:rsidRPr="00D249A3">
                        <w:rPr>
                          <w:rFonts w:ascii="Jameel Noori Nastaleeq" w:hAnsi="Jameel Noori Nastaleeq" w:cs="Jameel Noori Nastaleeq"/>
                          <w:sz w:val="32"/>
                          <w:szCs w:val="32"/>
                          <w:rtl/>
                          <w:lang w:bidi="ur-PK"/>
                        </w:rPr>
                        <w:t>07</w:t>
                      </w:r>
                      <w:r w:rsidRPr="00D249A3">
                        <w:rPr>
                          <w:rFonts w:ascii="Jameel Noori Nastaleeq" w:hAnsi="Jameel Noori Nastaleeq" w:cs="Jameel Noori Nastaleeq"/>
                          <w:sz w:val="32"/>
                          <w:szCs w:val="32"/>
                          <w:rtl/>
                          <w:lang w:bidi="fa-IR"/>
                        </w:rPr>
                        <w:t>/12/1444ھ</w:t>
                      </w:r>
                    </w:p>
                    <w:p w:rsidR="00D249A3" w:rsidRPr="00D249A3" w:rsidRDefault="00D249A3" w:rsidP="00D249A3">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/6/2023ش</w:t>
                      </w:r>
                    </w:p>
                    <w:p w:rsidR="00D249A3" w:rsidRPr="00D249A3" w:rsidRDefault="00D249A3" w:rsidP="00D249A3">
                      <w:pPr>
                        <w:bidi/>
                        <w:rPr>
                          <w:rFonts w:ascii="Jameel Noori Nastaleeq" w:hAnsi="Jameel Noori Nastaleeq" w:cs="Jameel Noori Nastaleeq"/>
                          <w:sz w:val="32"/>
                          <w:szCs w:val="32"/>
                        </w:rPr>
                      </w:pPr>
                    </w:p>
                  </w:txbxContent>
                </v:textbox>
              </v:shape>
            </w:pict>
          </mc:Fallback>
        </mc:AlternateContent>
      </w:r>
      <w:r w:rsidRPr="00352944">
        <w:rPr>
          <w:noProof/>
          <w:sz w:val="30"/>
          <w:szCs w:val="30"/>
        </w:rPr>
        <w:drawing>
          <wp:inline distT="0" distB="0" distL="0" distR="0" wp14:anchorId="6971C45A" wp14:editId="4C86B2D8">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D249A3" w:rsidRPr="00906F89" w:rsidRDefault="00D249A3" w:rsidP="00D249A3">
      <w:pPr>
        <w:bidi/>
        <w:jc w:val="both"/>
        <w:rPr>
          <w:rFonts w:ascii="Jameel Noori Nastaleeq" w:hAnsi="Jameel Noori Nastaleeq" w:cs="Jameel Noori Nastaleeq"/>
          <w:color w:val="000000" w:themeColor="text1"/>
          <w:sz w:val="32"/>
          <w:szCs w:val="32"/>
          <w:rtl/>
          <w:lang w:bidi="ur-PK"/>
        </w:rPr>
      </w:pPr>
    </w:p>
    <w:sectPr w:rsidR="00D249A3" w:rsidRPr="00906F89"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F92"/>
    <w:rsid w:val="003C284A"/>
    <w:rsid w:val="005021B3"/>
    <w:rsid w:val="00540765"/>
    <w:rsid w:val="006F7F92"/>
    <w:rsid w:val="00710AB3"/>
    <w:rsid w:val="00732026"/>
    <w:rsid w:val="00906F89"/>
    <w:rsid w:val="00942651"/>
    <w:rsid w:val="00B2791C"/>
    <w:rsid w:val="00C976DC"/>
    <w:rsid w:val="00D2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26"/>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F9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F7F92"/>
    <w:rPr>
      <w:rFonts w:asciiTheme="minorHAnsi" w:hAnsiTheme="minorHAnsi" w:cstheme="minorBidi"/>
      <w:sz w:val="22"/>
      <w:szCs w:val="22"/>
    </w:rPr>
  </w:style>
  <w:style w:type="table" w:styleId="TableGrid">
    <w:name w:val="Table Grid"/>
    <w:basedOn w:val="TableNormal"/>
    <w:uiPriority w:val="59"/>
    <w:rsid w:val="006F7F9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F9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F7F92"/>
    <w:rPr>
      <w:rFonts w:ascii="Tahoma" w:hAnsi="Tahoma" w:cs="Tahoma"/>
      <w:sz w:val="16"/>
      <w:szCs w:val="16"/>
    </w:rPr>
  </w:style>
  <w:style w:type="paragraph" w:styleId="NormalWeb">
    <w:name w:val="Normal (Web)"/>
    <w:basedOn w:val="Normal"/>
    <w:uiPriority w:val="99"/>
    <w:rsid w:val="00732026"/>
    <w:pPr>
      <w:spacing w:before="100" w:beforeAutospacing="1" w:after="100" w:afterAutospacing="1"/>
    </w:pPr>
  </w:style>
  <w:style w:type="character" w:customStyle="1" w:styleId="arwriting">
    <w:name w:val="ar_writing"/>
    <w:basedOn w:val="DefaultParagraphFont"/>
    <w:rsid w:val="007320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26"/>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F9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F7F92"/>
    <w:rPr>
      <w:rFonts w:asciiTheme="minorHAnsi" w:hAnsiTheme="minorHAnsi" w:cstheme="minorBidi"/>
      <w:sz w:val="22"/>
      <w:szCs w:val="22"/>
    </w:rPr>
  </w:style>
  <w:style w:type="table" w:styleId="TableGrid">
    <w:name w:val="Table Grid"/>
    <w:basedOn w:val="TableNormal"/>
    <w:uiPriority w:val="59"/>
    <w:rsid w:val="006F7F92"/>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F9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F7F92"/>
    <w:rPr>
      <w:rFonts w:ascii="Tahoma" w:hAnsi="Tahoma" w:cs="Tahoma"/>
      <w:sz w:val="16"/>
      <w:szCs w:val="16"/>
    </w:rPr>
  </w:style>
  <w:style w:type="paragraph" w:styleId="NormalWeb">
    <w:name w:val="Normal (Web)"/>
    <w:basedOn w:val="Normal"/>
    <w:uiPriority w:val="99"/>
    <w:rsid w:val="00732026"/>
    <w:pPr>
      <w:spacing w:before="100" w:beforeAutospacing="1" w:after="100" w:afterAutospacing="1"/>
    </w:pPr>
  </w:style>
  <w:style w:type="character" w:customStyle="1" w:styleId="arwriting">
    <w:name w:val="ar_writing"/>
    <w:basedOn w:val="DefaultParagraphFont"/>
    <w:rsid w:val="0073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2023-06-26T09:44:00Z</cp:lastPrinted>
  <dcterms:created xsi:type="dcterms:W3CDTF">2023-06-26T03:13:00Z</dcterms:created>
  <dcterms:modified xsi:type="dcterms:W3CDTF">2023-06-26T09:45:00Z</dcterms:modified>
</cp:coreProperties>
</file>