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6BA6" w14:textId="77777777" w:rsidR="006518C0" w:rsidRDefault="006518C0" w:rsidP="006518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023894" w14:textId="77777777" w:rsidR="006518C0" w:rsidRDefault="006518C0" w:rsidP="006518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0E7742" w14:textId="77777777" w:rsidR="006518C0" w:rsidRDefault="006518C0" w:rsidP="006518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0640D4" w14:textId="77777777" w:rsidR="006518C0" w:rsidRDefault="006518C0" w:rsidP="003F1E10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99239A9" w14:textId="77777777" w:rsidR="006518C0" w:rsidRDefault="006518C0" w:rsidP="003F1E10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9A6E421" w14:textId="77777777" w:rsidR="006518C0" w:rsidRDefault="006518C0" w:rsidP="003F1E10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B8F92D" w14:textId="5D1C1976" w:rsidR="005A167D" w:rsidRPr="003F1E10" w:rsidRDefault="006518C0" w:rsidP="003F1E10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3F1E10">
        <w:rPr>
          <w:rFonts w:ascii="Times New Roman" w:hAnsi="Times New Roman" w:cs="Times New Roman"/>
          <w:b/>
          <w:bCs/>
          <w:sz w:val="40"/>
          <w:szCs w:val="40"/>
        </w:rPr>
        <w:t>DIAG</w:t>
      </w:r>
      <w:r w:rsidRPr="003F1E10">
        <w:rPr>
          <w:rFonts w:ascii="Times New Roman" w:hAnsi="Times New Roman" w:cs="Times New Roman"/>
          <w:b/>
          <w:bCs/>
          <w:sz w:val="40"/>
          <w:szCs w:val="40"/>
          <w:lang w:val="ro-RO"/>
        </w:rPr>
        <w:t>NOSTICUL DIFERENȚIAL PENTRU BOALA PARKINSON</w:t>
      </w:r>
    </w:p>
    <w:p w14:paraId="2AE66F14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78D34A3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C8A658C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7853B21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      </w:t>
      </w:r>
    </w:p>
    <w:p w14:paraId="575574BB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FB9CA84" w14:textId="77777777" w:rsidR="003F1E10" w:rsidRDefault="003F1E10" w:rsidP="003F1E1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DC4473C" w14:textId="77777777" w:rsidR="003403C3" w:rsidRDefault="003403C3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</w:t>
      </w:r>
    </w:p>
    <w:p w14:paraId="7A7285F5" w14:textId="77777777" w:rsidR="003403C3" w:rsidRDefault="003403C3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</w:t>
      </w:r>
    </w:p>
    <w:p w14:paraId="46D468B3" w14:textId="77777777" w:rsidR="003403C3" w:rsidRDefault="003403C3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24B5335" w14:textId="77777777" w:rsidR="003403C3" w:rsidRDefault="003403C3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228BD3C" w14:textId="15D26DCE" w:rsidR="006518C0" w:rsidRPr="003F1E10" w:rsidRDefault="003403C3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</w:t>
      </w:r>
      <w:r w:rsidR="003F1E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518C0" w:rsidRPr="003F1E10">
        <w:rPr>
          <w:rFonts w:ascii="Times New Roman" w:hAnsi="Times New Roman" w:cs="Times New Roman"/>
          <w:sz w:val="24"/>
          <w:szCs w:val="24"/>
          <w:lang w:val="ro-RO"/>
        </w:rPr>
        <w:t>Balint Mălina Codruța</w:t>
      </w:r>
    </w:p>
    <w:p w14:paraId="1E0AAB45" w14:textId="443E0037" w:rsidR="006518C0" w:rsidRPr="003F1E10" w:rsidRDefault="003F1E10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</w:t>
      </w:r>
      <w:r w:rsidR="006518C0" w:rsidRPr="003F1E10">
        <w:rPr>
          <w:rFonts w:ascii="Times New Roman" w:hAnsi="Times New Roman" w:cs="Times New Roman"/>
          <w:sz w:val="24"/>
          <w:szCs w:val="24"/>
          <w:lang w:val="ro-RO"/>
        </w:rPr>
        <w:t>Inginerie Medical</w:t>
      </w:r>
      <w:r w:rsidRPr="003F1E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518C0" w:rsidRPr="003F1E10">
        <w:rPr>
          <w:rFonts w:ascii="Times New Roman" w:hAnsi="Times New Roman" w:cs="Times New Roman"/>
          <w:sz w:val="24"/>
          <w:szCs w:val="24"/>
          <w:lang w:val="ro-RO"/>
        </w:rPr>
        <w:t xml:space="preserve"> 1631/1</w:t>
      </w:r>
    </w:p>
    <w:p w14:paraId="03B15C59" w14:textId="199B1C3E" w:rsidR="006518C0" w:rsidRPr="003F1E10" w:rsidRDefault="003F1E10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</w:t>
      </w:r>
      <w:r w:rsidRPr="003F1E10">
        <w:rPr>
          <w:rFonts w:ascii="Times New Roman" w:hAnsi="Times New Roman" w:cs="Times New Roman"/>
          <w:sz w:val="24"/>
          <w:szCs w:val="24"/>
          <w:lang w:val="ro-RO"/>
        </w:rPr>
        <w:t>Facultatea de Inginerie Electrică</w:t>
      </w:r>
    </w:p>
    <w:p w14:paraId="0F26182A" w14:textId="6E973D54" w:rsidR="003F1E10" w:rsidRDefault="003F1E10" w:rsidP="003403C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</w:t>
      </w:r>
      <w:r w:rsidRPr="003F1E10">
        <w:rPr>
          <w:rFonts w:ascii="Times New Roman" w:hAnsi="Times New Roman" w:cs="Times New Roman"/>
          <w:sz w:val="24"/>
          <w:szCs w:val="24"/>
          <w:lang w:val="ro-RO"/>
        </w:rPr>
        <w:t>Universitatea Tehnică din Cluj-Napoca</w:t>
      </w:r>
    </w:p>
    <w:p w14:paraId="3FBDB37D" w14:textId="66A0EEC0" w:rsidR="003F1E10" w:rsidRDefault="003F1E10" w:rsidP="003403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  <w:lang w:val="ro-RO"/>
        </w:rPr>
      </w:pPr>
      <w:r w:rsidRPr="003F1E10">
        <w:rPr>
          <w:rFonts w:ascii="Times New Roman" w:hAnsi="Times New Roman" w:cs="Times New Roman"/>
          <w:b/>
          <w:bCs/>
          <w:sz w:val="40"/>
          <w:szCs w:val="40"/>
          <w:u w:val="double"/>
          <w:lang w:val="ro-RO"/>
        </w:rPr>
        <w:lastRenderedPageBreak/>
        <w:t>CUPRINS</w:t>
      </w:r>
    </w:p>
    <w:p w14:paraId="46F436C8" w14:textId="77777777" w:rsidR="003403C3" w:rsidRDefault="003403C3" w:rsidP="003403C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double"/>
          <w:lang w:val="ro-RO"/>
        </w:rPr>
      </w:pPr>
    </w:p>
    <w:p w14:paraId="5EC90E9C" w14:textId="76CE91B0" w:rsidR="003F1E10" w:rsidRDefault="003F1E10" w:rsidP="00340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1E10">
        <w:rPr>
          <w:rFonts w:ascii="Times New Roman" w:hAnsi="Times New Roman" w:cs="Times New Roman"/>
          <w:sz w:val="24"/>
          <w:szCs w:val="24"/>
          <w:lang w:val="ro-RO"/>
        </w:rPr>
        <w:t>Introducere</w:t>
      </w:r>
      <w:r>
        <w:rPr>
          <w:rFonts w:ascii="Times New Roman" w:hAnsi="Times New Roman" w:cs="Times New Roman"/>
          <w:sz w:val="24"/>
          <w:szCs w:val="24"/>
          <w:lang w:val="ro-RO"/>
        </w:rPr>
        <w:t>. Scopul lucrării. Obiective.</w:t>
      </w:r>
    </w:p>
    <w:p w14:paraId="6DB80079" w14:textId="1D983182" w:rsidR="003F1E10" w:rsidRDefault="003F1E10" w:rsidP="00340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Materiale &amp; Metode</w:t>
      </w:r>
    </w:p>
    <w:p w14:paraId="72B01480" w14:textId="3BEBE374" w:rsidR="003F1E10" w:rsidRDefault="003F1E10" w:rsidP="00340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Rezultate &amp; Discuții</w:t>
      </w:r>
    </w:p>
    <w:p w14:paraId="6381AC9C" w14:textId="20737D86" w:rsidR="003F1E10" w:rsidRDefault="003F1E10" w:rsidP="00340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Concluzii</w:t>
      </w:r>
    </w:p>
    <w:p w14:paraId="09A33248" w14:textId="649F1382" w:rsidR="003403C3" w:rsidRDefault="003403C3" w:rsidP="00340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Referințe Bib</w:t>
      </w:r>
      <w:r w:rsidR="00CE03AF">
        <w:rPr>
          <w:rFonts w:ascii="Times New Roman" w:hAnsi="Times New Roman" w:cs="Times New Roman"/>
          <w:sz w:val="24"/>
          <w:szCs w:val="24"/>
          <w:lang w:val="ro-RO"/>
        </w:rPr>
        <w:t>li</w:t>
      </w:r>
      <w:r>
        <w:rPr>
          <w:rFonts w:ascii="Times New Roman" w:hAnsi="Times New Roman" w:cs="Times New Roman"/>
          <w:sz w:val="24"/>
          <w:szCs w:val="24"/>
          <w:lang w:val="ro-RO"/>
        </w:rPr>
        <w:t>ografice</w:t>
      </w:r>
      <w:r w:rsidR="00CE03A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BFC5286" w14:textId="77777777" w:rsidR="003403C3" w:rsidRDefault="003403C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04F58FC" w14:textId="763B97D7" w:rsidR="003F1E10" w:rsidRPr="003403C3" w:rsidRDefault="003403C3" w:rsidP="0028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u w:val="double"/>
          <w:lang w:val="ro-RO"/>
        </w:rPr>
        <w:lastRenderedPageBreak/>
        <w:t>Introducere. Scopul lucrării. Obiective</w:t>
      </w:r>
      <w:r w:rsidR="00DD5EE5">
        <w:rPr>
          <w:rFonts w:ascii="Times New Roman" w:hAnsi="Times New Roman" w:cs="Times New Roman"/>
          <w:sz w:val="32"/>
          <w:szCs w:val="32"/>
          <w:u w:val="double"/>
          <w:lang w:val="ro-RO"/>
        </w:rPr>
        <w:t xml:space="preserve">                               </w:t>
      </w:r>
    </w:p>
    <w:p w14:paraId="466E5AE6" w14:textId="4F825ADD" w:rsidR="003403C3" w:rsidRDefault="003403C3" w:rsidP="003403C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Introducere </w:t>
      </w:r>
    </w:p>
    <w:p w14:paraId="56E4C240" w14:textId="3ECC9F4E" w:rsidR="003403C3" w:rsidRDefault="00D03719" w:rsidP="00D03719">
      <w:pPr>
        <w:spacing w:line="360" w:lineRule="auto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Tema aleasă pentru această lucrare este diagnosticarea diferențială a bolii Parkinson. Această </w:t>
      </w:r>
      <w:r w:rsidR="007059C5">
        <w:rPr>
          <w:rFonts w:ascii="Times New Roman" w:hAnsi="Times New Roman" w:cs="Times New Roman"/>
          <w:sz w:val="24"/>
          <w:szCs w:val="24"/>
          <w:lang w:val="ro-RO"/>
        </w:rPr>
        <w:t>afecțiune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una progresivă definită cel mai bine ca și o tulburare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neurodegenerativă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care afectează predominant neuronii </w:t>
      </w:r>
      <w:r w:rsidR="007059C5">
        <w:rPr>
          <w:rFonts w:ascii="Times New Roman" w:hAnsi="Times New Roman" w:cs="Times New Roman"/>
          <w:sz w:val="24"/>
          <w:szCs w:val="24"/>
          <w:lang w:val="ro-RO"/>
        </w:rPr>
        <w:t xml:space="preserve">necesari producerii de </w:t>
      </w:r>
      <w:proofErr w:type="spellStart"/>
      <w:r w:rsidR="007059C5">
        <w:rPr>
          <w:rFonts w:ascii="Times New Roman" w:hAnsi="Times New Roman" w:cs="Times New Roman"/>
          <w:sz w:val="24"/>
          <w:szCs w:val="24"/>
          <w:lang w:val="ro-RO"/>
        </w:rPr>
        <w:t>dopamină</w:t>
      </w:r>
      <w:proofErr w:type="spellEnd"/>
      <w:r w:rsidR="007059C5">
        <w:rPr>
          <w:rFonts w:ascii="Times New Roman" w:hAnsi="Times New Roman" w:cs="Times New Roman"/>
          <w:sz w:val="24"/>
          <w:szCs w:val="24"/>
          <w:lang w:val="ro-RO"/>
        </w:rPr>
        <w:t xml:space="preserve">. Simptomele care însoțesc acest tip de tulburare se dezvoltă, în general, lent, de-a lungul anilor. Progresia acestora poate să difere de la o persoană la alta. </w:t>
      </w:r>
    </w:p>
    <w:p w14:paraId="26D44A36" w14:textId="1A12903E" w:rsidR="007059C5" w:rsidRPr="003403C3" w:rsidRDefault="007059C5" w:rsidP="00D03719">
      <w:pPr>
        <w:spacing w:line="360" w:lineRule="auto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Cauzele apariției sunt încă necunoscute și medicii si cadrele de specialitate se confruntă constant cu probleme în diagnosticarea acestea, deoarece simptomele sunt asem</w:t>
      </w:r>
      <w:r w:rsidR="00CD705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CD705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toare cu cele prezente în cazul altor afec</w:t>
      </w:r>
      <w:r w:rsidR="00C5537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iuni neuronale. </w:t>
      </w:r>
    </w:p>
    <w:p w14:paraId="63598DCB" w14:textId="4775B86B" w:rsidR="003403C3" w:rsidRDefault="003403C3" w:rsidP="003403C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Scopul lucrării</w:t>
      </w:r>
    </w:p>
    <w:p w14:paraId="0A30BD7C" w14:textId="4BDEF22D" w:rsidR="007059C5" w:rsidRPr="007059C5" w:rsidRDefault="007059C5" w:rsidP="007059C5">
      <w:pPr>
        <w:spacing w:line="360" w:lineRule="auto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Scopul aceste lucrări este acela de a crea o interfață interactivă cu ajutorul mediului GUIDE din programul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cu ajutorul căreia să se poată genera un diagnostic diferențial pentru Parkinson dar </w:t>
      </w:r>
      <w:r w:rsidR="001B1D19">
        <w:rPr>
          <w:rFonts w:ascii="Times New Roman" w:hAnsi="Times New Roman" w:cs="Times New Roman"/>
          <w:sz w:val="24"/>
          <w:szCs w:val="24"/>
          <w:lang w:val="ro-RO"/>
        </w:rPr>
        <w:t>și pentru alte tulburări asem</w:t>
      </w:r>
      <w:r w:rsidR="000831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B1D1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0831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B1D19">
        <w:rPr>
          <w:rFonts w:ascii="Times New Roman" w:hAnsi="Times New Roman" w:cs="Times New Roman"/>
          <w:sz w:val="24"/>
          <w:szCs w:val="24"/>
          <w:lang w:val="ro-RO"/>
        </w:rPr>
        <w:t>toare ca manifestare cu acesta.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4A19D57C" w14:textId="6E1ED585" w:rsidR="003403C3" w:rsidRDefault="003403C3" w:rsidP="003403C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Obiective</w:t>
      </w:r>
    </w:p>
    <w:p w14:paraId="2FF24D92" w14:textId="41BD3F2A" w:rsidR="003403C3" w:rsidRDefault="001B1D19" w:rsidP="001B1D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unei scheme logice ade</w:t>
      </w:r>
      <w:r w:rsidR="00CE4481">
        <w:rPr>
          <w:rFonts w:ascii="Times New Roman" w:hAnsi="Times New Roman" w:cs="Times New Roman"/>
          <w:sz w:val="24"/>
          <w:szCs w:val="24"/>
          <w:lang w:val="ro-RO"/>
        </w:rPr>
        <w:t xml:space="preserve">cvate care să conțină </w:t>
      </w:r>
      <w:r w:rsidR="00341E57">
        <w:rPr>
          <w:rFonts w:ascii="Times New Roman" w:hAnsi="Times New Roman" w:cs="Times New Roman"/>
          <w:sz w:val="24"/>
          <w:szCs w:val="24"/>
          <w:lang w:val="ro-RO"/>
        </w:rPr>
        <w:t>simptomele asociate aceste boli și a celor similare</w:t>
      </w:r>
    </w:p>
    <w:p w14:paraId="142D185C" w14:textId="417C4862" w:rsidR="00341E57" w:rsidRDefault="00AC3D50" w:rsidP="001B1D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Dezvoltarea unei interfețe ușor de utilizat </w:t>
      </w:r>
      <w:r w:rsidR="004D406C">
        <w:rPr>
          <w:rFonts w:ascii="Times New Roman" w:hAnsi="Times New Roman" w:cs="Times New Roman"/>
          <w:sz w:val="24"/>
          <w:szCs w:val="24"/>
          <w:lang w:val="ro-RO"/>
        </w:rPr>
        <w:t xml:space="preserve">care să genereze un diagnostic orientativ asupra </w:t>
      </w:r>
      <w:r w:rsidR="007D40BA">
        <w:rPr>
          <w:rFonts w:ascii="Times New Roman" w:hAnsi="Times New Roman" w:cs="Times New Roman"/>
          <w:sz w:val="24"/>
          <w:szCs w:val="24"/>
          <w:lang w:val="ro-RO"/>
        </w:rPr>
        <w:t>bolii</w:t>
      </w:r>
    </w:p>
    <w:p w14:paraId="57F1B137" w14:textId="1307F6A5" w:rsidR="0073439B" w:rsidRDefault="0073439B" w:rsidP="001B1D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</w:t>
      </w:r>
      <w:r w:rsidR="000831A7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ugarea unei componente care să salveze datele introduse despre pacient </w:t>
      </w:r>
      <w:r w:rsidR="00D736E5">
        <w:rPr>
          <w:rFonts w:ascii="Times New Roman" w:hAnsi="Times New Roman" w:cs="Times New Roman"/>
          <w:sz w:val="24"/>
          <w:szCs w:val="24"/>
          <w:lang w:val="ro-RO"/>
        </w:rPr>
        <w:t>într-o sursă externă programului</w:t>
      </w:r>
      <w:r w:rsidR="00BA4B0B">
        <w:rPr>
          <w:rFonts w:ascii="Times New Roman" w:hAnsi="Times New Roman" w:cs="Times New Roman"/>
          <w:sz w:val="24"/>
          <w:szCs w:val="24"/>
          <w:lang w:val="ro-RO"/>
        </w:rPr>
        <w:t xml:space="preserve"> de tip fișier </w:t>
      </w:r>
      <w:proofErr w:type="spellStart"/>
      <w:r w:rsidR="00BA4B0B">
        <w:rPr>
          <w:rFonts w:ascii="Times New Roman" w:hAnsi="Times New Roman" w:cs="Times New Roman"/>
          <w:sz w:val="24"/>
          <w:szCs w:val="24"/>
          <w:lang w:val="ro-RO"/>
        </w:rPr>
        <w:t>excel</w:t>
      </w:r>
      <w:proofErr w:type="spellEnd"/>
    </w:p>
    <w:p w14:paraId="6BB56A65" w14:textId="4608E2CE" w:rsidR="00E87014" w:rsidRDefault="00EC744F" w:rsidP="00280B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80B7C">
        <w:rPr>
          <w:rFonts w:ascii="Times New Roman" w:hAnsi="Times New Roman" w:cs="Times New Roman"/>
          <w:sz w:val="24"/>
          <w:szCs w:val="24"/>
          <w:lang w:val="ro-RO"/>
        </w:rPr>
        <w:t xml:space="preserve">Crearea unui cod de tipul IF-THEN </w:t>
      </w:r>
      <w:r w:rsidR="006126C4" w:rsidRPr="00280B7C">
        <w:rPr>
          <w:rFonts w:ascii="Times New Roman" w:hAnsi="Times New Roman" w:cs="Times New Roman"/>
          <w:sz w:val="24"/>
          <w:szCs w:val="24"/>
          <w:lang w:val="ro-RO"/>
        </w:rPr>
        <w:t xml:space="preserve">în spațiul de lucru </w:t>
      </w:r>
      <w:proofErr w:type="spellStart"/>
      <w:r w:rsidR="006126C4" w:rsidRPr="00280B7C">
        <w:rPr>
          <w:rFonts w:ascii="Times New Roman" w:hAnsi="Times New Roman" w:cs="Times New Roman"/>
          <w:sz w:val="24"/>
          <w:szCs w:val="24"/>
          <w:lang w:val="ro-RO"/>
        </w:rPr>
        <w:t>MatLab</w:t>
      </w:r>
      <w:proofErr w:type="spellEnd"/>
      <w:r w:rsidR="006126C4" w:rsidRPr="00280B7C">
        <w:rPr>
          <w:rFonts w:ascii="Times New Roman" w:hAnsi="Times New Roman" w:cs="Times New Roman"/>
          <w:sz w:val="24"/>
          <w:szCs w:val="24"/>
          <w:lang w:val="ro-RO"/>
        </w:rPr>
        <w:t>, care să parcurgă corect schema logică și să fie in legătură cu interfața utilizată</w:t>
      </w:r>
    </w:p>
    <w:p w14:paraId="5DF1DC7D" w14:textId="2E7901B4" w:rsidR="00280B7C" w:rsidRDefault="00280B7C" w:rsidP="00280B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3431CD2" w14:textId="77777777" w:rsidR="00280B7C" w:rsidRDefault="00280B7C" w:rsidP="00280B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FF18D6E" w14:textId="77777777" w:rsidR="00280B7C" w:rsidRPr="00280B7C" w:rsidRDefault="00280B7C" w:rsidP="00280B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0954CB6" w14:textId="029AC931" w:rsidR="008051CC" w:rsidRPr="00280B7C" w:rsidRDefault="008051CC" w:rsidP="0028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280B7C">
        <w:rPr>
          <w:rFonts w:ascii="Times New Roman" w:hAnsi="Times New Roman" w:cs="Times New Roman"/>
          <w:sz w:val="32"/>
          <w:szCs w:val="32"/>
          <w:u w:val="double"/>
          <w:lang w:val="ro-RO"/>
        </w:rPr>
        <w:lastRenderedPageBreak/>
        <w:t>Materiale &amp; Metode</w:t>
      </w:r>
    </w:p>
    <w:p w14:paraId="04ACC97E" w14:textId="70B59A99" w:rsidR="008051CC" w:rsidRDefault="00DD5EE5" w:rsidP="00DD5EE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Materiale</w:t>
      </w:r>
    </w:p>
    <w:p w14:paraId="3A025635" w14:textId="1AEFADEB" w:rsidR="00CF07B3" w:rsidRDefault="00303161" w:rsidP="007008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="009B0E61">
        <w:rPr>
          <w:rFonts w:ascii="Times New Roman" w:hAnsi="Times New Roman" w:cs="Times New Roman"/>
          <w:sz w:val="24"/>
          <w:szCs w:val="24"/>
          <w:lang w:val="ro-RO"/>
        </w:rPr>
        <w:t>alc</w:t>
      </w:r>
      <w:r w:rsidR="008F29D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B0E61">
        <w:rPr>
          <w:rFonts w:ascii="Times New Roman" w:hAnsi="Times New Roman" w:cs="Times New Roman"/>
          <w:sz w:val="24"/>
          <w:szCs w:val="24"/>
          <w:lang w:val="ro-RO"/>
        </w:rPr>
        <w:t xml:space="preserve">tuirea schemei logice s-au utilizat </w:t>
      </w:r>
      <w:r w:rsidR="008F29D3">
        <w:rPr>
          <w:rFonts w:ascii="Times New Roman" w:hAnsi="Times New Roman" w:cs="Times New Roman"/>
          <w:sz w:val="24"/>
          <w:szCs w:val="24"/>
          <w:lang w:val="ro-RO"/>
        </w:rPr>
        <w:t>informații despre si</w:t>
      </w:r>
      <w:r w:rsidR="00E263B4">
        <w:rPr>
          <w:rFonts w:ascii="Times New Roman" w:hAnsi="Times New Roman" w:cs="Times New Roman"/>
          <w:sz w:val="24"/>
          <w:szCs w:val="24"/>
          <w:lang w:val="ro-RO"/>
        </w:rPr>
        <w:t xml:space="preserve">mptomele bolii Parkinson și alte simptome care apar în cazul </w:t>
      </w:r>
      <w:r w:rsidR="00F57CC5">
        <w:rPr>
          <w:rFonts w:ascii="Times New Roman" w:hAnsi="Times New Roman" w:cs="Times New Roman"/>
          <w:sz w:val="24"/>
          <w:szCs w:val="24"/>
          <w:lang w:val="ro-RO"/>
        </w:rPr>
        <w:t xml:space="preserve">altor afecțiuni </w:t>
      </w:r>
      <w:r w:rsidR="00AF2E0C">
        <w:rPr>
          <w:rFonts w:ascii="Times New Roman" w:hAnsi="Times New Roman" w:cs="Times New Roman"/>
          <w:sz w:val="24"/>
          <w:szCs w:val="24"/>
          <w:lang w:val="ro-RO"/>
        </w:rPr>
        <w:t>care sunt des confundate si diagnosticate</w:t>
      </w:r>
      <w:r w:rsidR="00CF07B3">
        <w:rPr>
          <w:rFonts w:ascii="Times New Roman" w:hAnsi="Times New Roman" w:cs="Times New Roman"/>
          <w:sz w:val="24"/>
          <w:szCs w:val="24"/>
          <w:lang w:val="ro-RO"/>
        </w:rPr>
        <w:t xml:space="preserve"> greșit.</w:t>
      </w:r>
    </w:p>
    <w:p w14:paraId="77EFCC76" w14:textId="318EBC8E" w:rsidR="003C185F" w:rsidRPr="003C185F" w:rsidRDefault="0086767D" w:rsidP="003C185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C185F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BE45A8B" wp14:editId="13FF7AC8">
            <wp:extent cx="6523173" cy="35388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1" cy="35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2E4B" w14:textId="314F1486" w:rsidR="003C185F" w:rsidRDefault="00EB579F" w:rsidP="00EB579F">
      <w:pPr>
        <w:spacing w:line="360" w:lineRule="auto"/>
        <w:ind w:left="360"/>
        <w:jc w:val="right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>Figura 1. Schema logică</w:t>
      </w:r>
    </w:p>
    <w:p w14:paraId="41D3167F" w14:textId="3CFBA720" w:rsidR="00EB579F" w:rsidRDefault="00EB579F" w:rsidP="00EB579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D474D78" w14:textId="53A7FC74" w:rsidR="00EB579F" w:rsidRDefault="00495E1B" w:rsidP="00EB57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alcătuirea interfeței </w:t>
      </w:r>
      <w:r w:rsidR="00EE2E65">
        <w:rPr>
          <w:rFonts w:ascii="Times New Roman" w:hAnsi="Times New Roman" w:cs="Times New Roman"/>
          <w:sz w:val="24"/>
          <w:szCs w:val="24"/>
          <w:lang w:val="ro-RO"/>
        </w:rPr>
        <w:t xml:space="preserve">s-au utilizat în mediul de lucru o varietate de butoane și casete </w:t>
      </w:r>
      <w:r w:rsidR="00744214">
        <w:rPr>
          <w:rFonts w:ascii="Times New Roman" w:hAnsi="Times New Roman" w:cs="Times New Roman"/>
          <w:sz w:val="24"/>
          <w:szCs w:val="24"/>
          <w:lang w:val="ro-RO"/>
        </w:rPr>
        <w:t>disponibile de tipul</w:t>
      </w:r>
      <w:r w:rsidR="00744214">
        <w:rPr>
          <w:rFonts w:ascii="Times New Roman" w:hAnsi="Times New Roman" w:cs="Times New Roman"/>
          <w:sz w:val="24"/>
          <w:szCs w:val="24"/>
        </w:rPr>
        <w:t>:</w:t>
      </w:r>
    </w:p>
    <w:p w14:paraId="6E8CE26D" w14:textId="23972606" w:rsidR="00744214" w:rsidRPr="00304E2D" w:rsidRDefault="00744214" w:rsidP="00744214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="0025272D" w:rsidRPr="0025272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9687BA0" wp14:editId="185BA0B7">
            <wp:extent cx="1238423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AFE"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r w:rsidR="00794051" w:rsidRPr="00794051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0FF067A" wp14:editId="22A83D21">
            <wp:extent cx="1209844" cy="200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2D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 w:rsidR="00304E2D">
        <w:rPr>
          <w:rFonts w:ascii="Times New Roman" w:hAnsi="Times New Roman" w:cs="Times New Roman"/>
          <w:sz w:val="16"/>
          <w:szCs w:val="16"/>
          <w:lang w:val="ro-RO"/>
        </w:rPr>
        <w:t xml:space="preserve">Figura 2. </w:t>
      </w:r>
      <w:r w:rsidR="00190325">
        <w:rPr>
          <w:rFonts w:ascii="Times New Roman" w:hAnsi="Times New Roman" w:cs="Times New Roman"/>
          <w:sz w:val="16"/>
          <w:szCs w:val="16"/>
          <w:lang w:val="ro-RO"/>
        </w:rPr>
        <w:t>Componente din mediul GUIDE</w:t>
      </w:r>
    </w:p>
    <w:p w14:paraId="11D9F267" w14:textId="27E3DEFF" w:rsidR="0025272D" w:rsidRDefault="00B924AC" w:rsidP="0074421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="00CF5A22" w:rsidRPr="00CF5A22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5AFE0B6" wp14:editId="474C4B95">
            <wp:extent cx="1247949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208"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r w:rsidR="00290208" w:rsidRPr="0029020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BEE9DBF" wp14:editId="3C26A2AC">
            <wp:extent cx="1209844" cy="200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C3A9" w14:textId="65177F4E" w:rsidR="00CF5A22" w:rsidRDefault="00CF5A22" w:rsidP="0074421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Pr="00CF5A22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AE26CEB" wp14:editId="5B795A65">
            <wp:extent cx="1219370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475"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="008C4475" w:rsidRPr="008C4475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17BC886" wp14:editId="14C899D2">
            <wp:extent cx="1228896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766" w14:textId="53DDD6EE" w:rsidR="00280B7C" w:rsidRDefault="00CF5A22" w:rsidP="006C7B6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="00A22AFE" w:rsidRPr="00A22AF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B00A963" wp14:editId="536EFAA7">
            <wp:extent cx="1200318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2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23AAB1F" w14:textId="1D5946A9" w:rsidR="00E212B6" w:rsidRPr="000F2329" w:rsidRDefault="000F2329" w:rsidP="000F232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Pentru </w:t>
      </w:r>
      <w:r w:rsidR="00F344FA">
        <w:rPr>
          <w:rFonts w:ascii="Times New Roman" w:hAnsi="Times New Roman" w:cs="Times New Roman"/>
          <w:sz w:val="24"/>
          <w:szCs w:val="24"/>
          <w:lang w:val="ro-RO"/>
        </w:rPr>
        <w:t xml:space="preserve">scrierea codului s-a utilizat spațiul de lucru din </w:t>
      </w:r>
      <w:proofErr w:type="spellStart"/>
      <w:r w:rsidR="00F344FA">
        <w:rPr>
          <w:rFonts w:ascii="Times New Roman" w:hAnsi="Times New Roman" w:cs="Times New Roman"/>
          <w:sz w:val="24"/>
          <w:szCs w:val="24"/>
          <w:lang w:val="ro-RO"/>
        </w:rPr>
        <w:t>MatLab</w:t>
      </w:r>
      <w:proofErr w:type="spellEnd"/>
      <w:r w:rsidR="00F344FA">
        <w:rPr>
          <w:rFonts w:ascii="Times New Roman" w:hAnsi="Times New Roman" w:cs="Times New Roman"/>
          <w:sz w:val="24"/>
          <w:szCs w:val="24"/>
          <w:lang w:val="ro-RO"/>
        </w:rPr>
        <w:t>, generat după alcătu</w:t>
      </w:r>
      <w:r w:rsidR="00165E41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344FA">
        <w:rPr>
          <w:rFonts w:ascii="Times New Roman" w:hAnsi="Times New Roman" w:cs="Times New Roman"/>
          <w:sz w:val="24"/>
          <w:szCs w:val="24"/>
          <w:lang w:val="ro-RO"/>
        </w:rPr>
        <w:t xml:space="preserve">rea interfeței. </w:t>
      </w:r>
    </w:p>
    <w:p w14:paraId="65621075" w14:textId="0D3F66D5" w:rsidR="00DD5EE5" w:rsidRDefault="00DD5EE5" w:rsidP="00DD5EE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Metode</w:t>
      </w:r>
    </w:p>
    <w:p w14:paraId="5458B7A5" w14:textId="41CC28AA" w:rsidR="00F344FA" w:rsidRDefault="005A3953" w:rsidP="00775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mediul de lucru GUIDE s-a</w:t>
      </w:r>
      <w:r w:rsidR="00853D99">
        <w:rPr>
          <w:rFonts w:ascii="Times New Roman" w:hAnsi="Times New Roman" w:cs="Times New Roman"/>
          <w:sz w:val="24"/>
          <w:szCs w:val="24"/>
          <w:lang w:val="ro-RO"/>
        </w:rPr>
        <w:t>u utilizat butoanele menționate mai sus pentru a crea dou</w:t>
      </w:r>
      <w:r w:rsidR="000671C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53D99">
        <w:rPr>
          <w:rFonts w:ascii="Times New Roman" w:hAnsi="Times New Roman" w:cs="Times New Roman"/>
          <w:sz w:val="24"/>
          <w:szCs w:val="24"/>
          <w:lang w:val="ro-RO"/>
        </w:rPr>
        <w:t xml:space="preserve"> casete </w:t>
      </w:r>
      <w:r w:rsidR="00425229">
        <w:rPr>
          <w:rFonts w:ascii="Times New Roman" w:hAnsi="Times New Roman" w:cs="Times New Roman"/>
          <w:sz w:val="24"/>
          <w:szCs w:val="24"/>
          <w:lang w:val="ro-RO"/>
        </w:rPr>
        <w:t>de tip panel</w:t>
      </w:r>
      <w:r w:rsidR="00425229">
        <w:rPr>
          <w:rFonts w:ascii="Times New Roman" w:hAnsi="Times New Roman" w:cs="Times New Roman"/>
          <w:sz w:val="24"/>
          <w:szCs w:val="24"/>
        </w:rPr>
        <w:t>;</w:t>
      </w:r>
      <w:r w:rsidR="00425229">
        <w:rPr>
          <w:rFonts w:ascii="Times New Roman" w:hAnsi="Times New Roman" w:cs="Times New Roman"/>
          <w:sz w:val="24"/>
          <w:szCs w:val="24"/>
          <w:lang w:val="ro-RO"/>
        </w:rPr>
        <w:t xml:space="preserve"> una pentru </w:t>
      </w:r>
      <w:r w:rsidR="000A2090">
        <w:rPr>
          <w:rFonts w:ascii="Times New Roman" w:hAnsi="Times New Roman" w:cs="Times New Roman"/>
          <w:sz w:val="24"/>
          <w:szCs w:val="24"/>
          <w:lang w:val="ro-RO"/>
        </w:rPr>
        <w:t>algoritmul care generează întrebări și</w:t>
      </w:r>
      <w:r w:rsidR="005225B5">
        <w:rPr>
          <w:rFonts w:ascii="Times New Roman" w:hAnsi="Times New Roman" w:cs="Times New Roman"/>
          <w:sz w:val="24"/>
          <w:szCs w:val="24"/>
          <w:lang w:val="ro-RO"/>
        </w:rPr>
        <w:t xml:space="preserve"> pe baza r</w:t>
      </w:r>
      <w:r w:rsidR="00303DB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225B5">
        <w:rPr>
          <w:rFonts w:ascii="Times New Roman" w:hAnsi="Times New Roman" w:cs="Times New Roman"/>
          <w:sz w:val="24"/>
          <w:szCs w:val="24"/>
          <w:lang w:val="ro-RO"/>
        </w:rPr>
        <w:t xml:space="preserve">spunsului la acestea </w:t>
      </w:r>
      <w:r w:rsidR="00D10559">
        <w:rPr>
          <w:rFonts w:ascii="Times New Roman" w:hAnsi="Times New Roman" w:cs="Times New Roman"/>
          <w:sz w:val="24"/>
          <w:szCs w:val="24"/>
          <w:lang w:val="ro-RO"/>
        </w:rPr>
        <w:t>atribuie</w:t>
      </w:r>
      <w:r w:rsidR="00063077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="000A2090">
        <w:rPr>
          <w:rFonts w:ascii="Times New Roman" w:hAnsi="Times New Roman" w:cs="Times New Roman"/>
          <w:sz w:val="24"/>
          <w:szCs w:val="24"/>
          <w:lang w:val="ro-RO"/>
        </w:rPr>
        <w:t xml:space="preserve"> diagnostic și u</w:t>
      </w:r>
      <w:r w:rsidR="00846810">
        <w:rPr>
          <w:rFonts w:ascii="Times New Roman" w:hAnsi="Times New Roman" w:cs="Times New Roman"/>
          <w:sz w:val="24"/>
          <w:szCs w:val="24"/>
          <w:lang w:val="ro-RO"/>
        </w:rPr>
        <w:t xml:space="preserve">na care permite introducerea datelor pacientului </w:t>
      </w:r>
      <w:r w:rsidR="00063077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846810">
        <w:rPr>
          <w:rFonts w:ascii="Times New Roman" w:hAnsi="Times New Roman" w:cs="Times New Roman"/>
          <w:sz w:val="24"/>
          <w:szCs w:val="24"/>
          <w:lang w:val="ro-RO"/>
        </w:rPr>
        <w:t xml:space="preserve">i salvarea acestora într-un fișier de tip </w:t>
      </w:r>
      <w:proofErr w:type="spellStart"/>
      <w:r w:rsidR="00846810">
        <w:rPr>
          <w:rFonts w:ascii="Times New Roman" w:hAnsi="Times New Roman" w:cs="Times New Roman"/>
          <w:sz w:val="24"/>
          <w:szCs w:val="24"/>
          <w:lang w:val="ro-RO"/>
        </w:rPr>
        <w:t>excel</w:t>
      </w:r>
      <w:proofErr w:type="spellEnd"/>
      <w:r w:rsidR="0084681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A389781" w14:textId="0924467B" w:rsidR="00D10559" w:rsidRDefault="00350616" w:rsidP="00D1055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506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A5FF5DD" wp14:editId="32693508">
            <wp:extent cx="4149660" cy="2048256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840" cy="20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969A" w14:textId="791E6204" w:rsidR="00350616" w:rsidRDefault="00BF2E2D" w:rsidP="00BF2E2D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                                                      </w:t>
      </w:r>
      <w:r w:rsidR="00350616">
        <w:rPr>
          <w:rFonts w:ascii="Times New Roman" w:hAnsi="Times New Roman" w:cs="Times New Roman"/>
          <w:sz w:val="16"/>
          <w:szCs w:val="16"/>
          <w:lang w:val="ro-RO"/>
        </w:rPr>
        <w:t>Figura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3. Panou Date Pacient</w:t>
      </w:r>
    </w:p>
    <w:p w14:paraId="1DA339BA" w14:textId="22CEDDED" w:rsidR="00BF2E2D" w:rsidRDefault="00D929BC" w:rsidP="00BF2E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Figura 3</w:t>
      </w:r>
      <w:r w:rsidR="006A4726">
        <w:rPr>
          <w:rFonts w:ascii="Times New Roman" w:hAnsi="Times New Roman" w:cs="Times New Roman"/>
          <w:sz w:val="24"/>
          <w:szCs w:val="24"/>
          <w:lang w:val="ro-RO"/>
        </w:rPr>
        <w:t xml:space="preserve"> se poate observa panoul Date Pacient</w:t>
      </w:r>
      <w:r w:rsidR="0045294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D0C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4F01">
        <w:rPr>
          <w:rFonts w:ascii="Times New Roman" w:hAnsi="Times New Roman" w:cs="Times New Roman"/>
          <w:sz w:val="24"/>
          <w:szCs w:val="24"/>
          <w:lang w:val="ro-RO"/>
        </w:rPr>
        <w:t xml:space="preserve">Au fost utilizate </w:t>
      </w:r>
      <w:proofErr w:type="spellStart"/>
      <w:r w:rsidR="00084F01">
        <w:rPr>
          <w:rFonts w:ascii="Times New Roman" w:hAnsi="Times New Roman" w:cs="Times New Roman"/>
          <w:sz w:val="24"/>
          <w:szCs w:val="24"/>
          <w:lang w:val="ro-RO"/>
        </w:rPr>
        <w:t>casuțe</w:t>
      </w:r>
      <w:proofErr w:type="spellEnd"/>
      <w:r w:rsidR="00084F01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r w:rsidR="00084F01">
        <w:rPr>
          <w:rFonts w:ascii="Times New Roman" w:hAnsi="Times New Roman" w:cs="Times New Roman"/>
          <w:i/>
          <w:iCs/>
          <w:sz w:val="24"/>
          <w:szCs w:val="24"/>
          <w:lang w:val="ro-RO"/>
        </w:rPr>
        <w:t>static text</w:t>
      </w:r>
      <w:r w:rsidR="00084F01">
        <w:rPr>
          <w:rFonts w:ascii="Times New Roman" w:hAnsi="Times New Roman" w:cs="Times New Roman"/>
          <w:sz w:val="24"/>
          <w:szCs w:val="24"/>
          <w:lang w:val="ro-RO"/>
        </w:rPr>
        <w:t xml:space="preserve"> pentru a a</w:t>
      </w:r>
      <w:r w:rsidR="00843507">
        <w:rPr>
          <w:rFonts w:ascii="Times New Roman" w:hAnsi="Times New Roman" w:cs="Times New Roman"/>
          <w:sz w:val="24"/>
          <w:szCs w:val="24"/>
          <w:lang w:val="ro-RO"/>
        </w:rPr>
        <w:t xml:space="preserve">fișa numele, prenumele, CNP-ul, vârsta și diagnosticul pacientului. </w:t>
      </w:r>
    </w:p>
    <w:p w14:paraId="75248777" w14:textId="6306FD8E" w:rsidR="004C6B96" w:rsidRDefault="00F15515" w:rsidP="00BF2E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Căsuțele de tipul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edit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text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au fost utilizate pentru a </w:t>
      </w:r>
      <w:r w:rsidR="00D91109">
        <w:rPr>
          <w:rFonts w:ascii="Times New Roman" w:hAnsi="Times New Roman" w:cs="Times New Roman"/>
          <w:sz w:val="24"/>
          <w:szCs w:val="24"/>
          <w:lang w:val="ro-RO"/>
        </w:rPr>
        <w:t xml:space="preserve">face legătura componentelor cu partea de cod, astfel modificând </w:t>
      </w:r>
      <w:proofErr w:type="spellStart"/>
      <w:r w:rsidR="00D91109">
        <w:rPr>
          <w:rFonts w:ascii="Times New Roman" w:hAnsi="Times New Roman" w:cs="Times New Roman"/>
          <w:sz w:val="24"/>
          <w:szCs w:val="24"/>
          <w:lang w:val="ro-RO"/>
        </w:rPr>
        <w:t>tag-u</w:t>
      </w:r>
      <w:r w:rsidR="00213EA2">
        <w:rPr>
          <w:rFonts w:ascii="Times New Roman" w:hAnsi="Times New Roman" w:cs="Times New Roman"/>
          <w:sz w:val="24"/>
          <w:szCs w:val="24"/>
          <w:lang w:val="ro-RO"/>
        </w:rPr>
        <w:t>l</w:t>
      </w:r>
      <w:proofErr w:type="spellEnd"/>
      <w:r w:rsidR="00D91109">
        <w:rPr>
          <w:rFonts w:ascii="Times New Roman" w:hAnsi="Times New Roman" w:cs="Times New Roman"/>
          <w:sz w:val="24"/>
          <w:szCs w:val="24"/>
          <w:lang w:val="ro-RO"/>
        </w:rPr>
        <w:t xml:space="preserve"> fiecărei căsuțe</w:t>
      </w:r>
      <w:r w:rsidR="001E33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B7FC6">
        <w:rPr>
          <w:rFonts w:ascii="Times New Roman" w:hAnsi="Times New Roman" w:cs="Times New Roman"/>
          <w:sz w:val="24"/>
          <w:szCs w:val="24"/>
          <w:lang w:val="ro-RO"/>
        </w:rPr>
        <w:t xml:space="preserve">cu câmpul asociat acesteia, urmând ca </w:t>
      </w:r>
      <w:r w:rsidR="00753541">
        <w:rPr>
          <w:rFonts w:ascii="Times New Roman" w:hAnsi="Times New Roman" w:cs="Times New Roman"/>
          <w:sz w:val="24"/>
          <w:szCs w:val="24"/>
          <w:lang w:val="ro-RO"/>
        </w:rPr>
        <w:t xml:space="preserve">în partea de cod generată să se </w:t>
      </w:r>
      <w:r w:rsidR="00F1114B">
        <w:rPr>
          <w:rFonts w:ascii="Times New Roman" w:hAnsi="Times New Roman" w:cs="Times New Roman"/>
          <w:sz w:val="24"/>
          <w:szCs w:val="24"/>
          <w:lang w:val="ro-RO"/>
        </w:rPr>
        <w:t xml:space="preserve">definească astfel </w:t>
      </w:r>
      <w:r w:rsidR="00F1114B">
        <w:rPr>
          <w:rFonts w:ascii="Times New Roman" w:hAnsi="Times New Roman" w:cs="Times New Roman"/>
          <w:sz w:val="24"/>
          <w:szCs w:val="24"/>
        </w:rPr>
        <w:t>:</w:t>
      </w:r>
    </w:p>
    <w:p w14:paraId="1E3A2E18" w14:textId="08F792BF" w:rsidR="00C566E6" w:rsidRPr="00F1114B" w:rsidRDefault="00C566E6" w:rsidP="00BF2E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6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55645" wp14:editId="598B6756">
            <wp:extent cx="2772162" cy="8764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07B" w14:textId="64063112" w:rsidR="00063077" w:rsidRDefault="009919C1" w:rsidP="00063077">
      <w:pPr>
        <w:spacing w:line="360" w:lineRule="auto"/>
        <w:ind w:left="360"/>
        <w:rPr>
          <w:rFonts w:ascii="Times New Roman" w:hAnsi="Times New Roman" w:cs="Times New Roman"/>
          <w:i/>
          <w:iCs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</w:t>
      </w:r>
      <w:r w:rsidR="00C566E6">
        <w:rPr>
          <w:rFonts w:ascii="Times New Roman" w:hAnsi="Times New Roman" w:cs="Times New Roman"/>
          <w:sz w:val="16"/>
          <w:szCs w:val="16"/>
          <w:lang w:val="ro-RO"/>
        </w:rPr>
        <w:t xml:space="preserve">Figura 4. 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Cod casete </w:t>
      </w:r>
      <w:proofErr w:type="spellStart"/>
      <w:r>
        <w:rPr>
          <w:rFonts w:ascii="Times New Roman" w:hAnsi="Times New Roman" w:cs="Times New Roman"/>
          <w:i/>
          <w:iCs/>
          <w:sz w:val="16"/>
          <w:szCs w:val="16"/>
          <w:lang w:val="ro-RO"/>
        </w:rPr>
        <w:t>edit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  <w:lang w:val="ro-RO"/>
        </w:rPr>
        <w:t xml:space="preserve"> text</w:t>
      </w:r>
    </w:p>
    <w:p w14:paraId="5C957BB2" w14:textId="32034DAE" w:rsidR="009919C1" w:rsidRDefault="00651D9C" w:rsidP="0006307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S-a mai adăugat un </w:t>
      </w:r>
      <w:proofErr w:type="spellStart"/>
      <w:r w:rsidR="00492348">
        <w:rPr>
          <w:rFonts w:ascii="Times New Roman" w:hAnsi="Times New Roman" w:cs="Times New Roman"/>
          <w:i/>
          <w:iCs/>
          <w:sz w:val="24"/>
          <w:szCs w:val="24"/>
          <w:lang w:val="ro-RO"/>
        </w:rPr>
        <w:t>push</w:t>
      </w:r>
      <w:proofErr w:type="spellEnd"/>
      <w:r w:rsidR="00492348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92348">
        <w:rPr>
          <w:rFonts w:ascii="Times New Roman" w:hAnsi="Times New Roman" w:cs="Times New Roman"/>
          <w:i/>
          <w:iCs/>
          <w:sz w:val="24"/>
          <w:szCs w:val="24"/>
          <w:lang w:val="ro-RO"/>
        </w:rPr>
        <w:t>button</w:t>
      </w:r>
      <w:proofErr w:type="spellEnd"/>
      <w:r w:rsidR="00492348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492348">
        <w:rPr>
          <w:rFonts w:ascii="Times New Roman" w:hAnsi="Times New Roman" w:cs="Times New Roman"/>
          <w:sz w:val="24"/>
          <w:szCs w:val="24"/>
          <w:lang w:val="ro-RO"/>
        </w:rPr>
        <w:t xml:space="preserve">care să permită salvarea datelor, care a fost denumit </w:t>
      </w:r>
      <w:r w:rsidR="00646424">
        <w:rPr>
          <w:rFonts w:ascii="Times New Roman" w:hAnsi="Times New Roman" w:cs="Times New Roman"/>
          <w:sz w:val="24"/>
          <w:szCs w:val="24"/>
          <w:lang w:val="ro-RO"/>
        </w:rPr>
        <w:t xml:space="preserve">intuitiv </w:t>
      </w:r>
      <w:r w:rsidR="00917FDD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="00917FDD">
        <w:rPr>
          <w:rFonts w:ascii="Times New Roman" w:hAnsi="Times New Roman" w:cs="Times New Roman"/>
          <w:sz w:val="24"/>
          <w:szCs w:val="24"/>
          <w:lang w:val="ro-RO"/>
        </w:rPr>
        <w:t>sa</w:t>
      </w:r>
      <w:r w:rsidR="00646424">
        <w:rPr>
          <w:rFonts w:ascii="Times New Roman" w:hAnsi="Times New Roman" w:cs="Times New Roman"/>
          <w:sz w:val="24"/>
          <w:szCs w:val="24"/>
          <w:lang w:val="ro-RO"/>
        </w:rPr>
        <w:t>ve</w:t>
      </w:r>
      <w:proofErr w:type="spellEnd"/>
      <w:r w:rsidR="00917FDD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646424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0D2613">
        <w:rPr>
          <w:rFonts w:ascii="Times New Roman" w:hAnsi="Times New Roman" w:cs="Times New Roman"/>
          <w:sz w:val="24"/>
          <w:szCs w:val="24"/>
          <w:lang w:val="ro-RO"/>
        </w:rPr>
        <w:t>I s-a atribui</w:t>
      </w:r>
      <w:r w:rsidR="009C237F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proofErr w:type="spellStart"/>
      <w:r w:rsidR="009C237F">
        <w:rPr>
          <w:rFonts w:ascii="Times New Roman" w:hAnsi="Times New Roman" w:cs="Times New Roman"/>
          <w:sz w:val="24"/>
          <w:szCs w:val="24"/>
          <w:lang w:val="ro-RO"/>
        </w:rPr>
        <w:t>tag-ul</w:t>
      </w:r>
      <w:proofErr w:type="spellEnd"/>
      <w:r w:rsidR="009C237F"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 w:rsidR="009C237F">
        <w:rPr>
          <w:rFonts w:ascii="Times New Roman" w:hAnsi="Times New Roman" w:cs="Times New Roman"/>
          <w:sz w:val="24"/>
          <w:szCs w:val="24"/>
          <w:lang w:val="ro-RO"/>
        </w:rPr>
        <w:t>salveaz</w:t>
      </w:r>
      <w:r w:rsidR="00917FDD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spellEnd"/>
      <w:r w:rsidR="009C237F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917FDD">
        <w:rPr>
          <w:rFonts w:ascii="Times New Roman" w:hAnsi="Times New Roman" w:cs="Times New Roman"/>
          <w:sz w:val="24"/>
          <w:szCs w:val="24"/>
          <w:lang w:val="ro-RO"/>
        </w:rPr>
        <w:t xml:space="preserve">. După salvarea </w:t>
      </w:r>
      <w:r w:rsidR="008F3AA9">
        <w:rPr>
          <w:rFonts w:ascii="Times New Roman" w:hAnsi="Times New Roman" w:cs="Times New Roman"/>
          <w:sz w:val="24"/>
          <w:szCs w:val="24"/>
          <w:lang w:val="ro-RO"/>
        </w:rPr>
        <w:t xml:space="preserve">interfeței din GUIDE, s-a generat </w:t>
      </w:r>
      <w:r w:rsidR="004E0533">
        <w:rPr>
          <w:rFonts w:ascii="Times New Roman" w:hAnsi="Times New Roman" w:cs="Times New Roman"/>
          <w:sz w:val="24"/>
          <w:szCs w:val="24"/>
          <w:lang w:val="ro-RO"/>
        </w:rPr>
        <w:t xml:space="preserve">un cod, în care </w:t>
      </w:r>
      <w:r w:rsidR="006571CE">
        <w:rPr>
          <w:rFonts w:ascii="Times New Roman" w:hAnsi="Times New Roman" w:cs="Times New Roman"/>
          <w:sz w:val="24"/>
          <w:szCs w:val="24"/>
          <w:lang w:val="ro-RO"/>
        </w:rPr>
        <w:t>s-a creat o funcție corespunzătoare acestui buton. În aceasta s-a scris următoarea secvență</w:t>
      </w:r>
      <w:r w:rsidR="008022F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22F8">
        <w:rPr>
          <w:rFonts w:ascii="Times New Roman" w:hAnsi="Times New Roman" w:cs="Times New Roman"/>
          <w:sz w:val="24"/>
          <w:szCs w:val="24"/>
        </w:rPr>
        <w:t>:</w:t>
      </w:r>
    </w:p>
    <w:p w14:paraId="43C7D411" w14:textId="72974B52" w:rsidR="008022F8" w:rsidRPr="008022F8" w:rsidRDefault="008022F8" w:rsidP="0006307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2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31864C" wp14:editId="224E7581">
            <wp:extent cx="3299155" cy="2122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949" cy="21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DEB" w14:textId="356C0D91" w:rsidR="00646424" w:rsidRDefault="00E257CF" w:rsidP="00063077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</w:t>
      </w:r>
      <w:r w:rsidR="000905CB">
        <w:rPr>
          <w:rFonts w:ascii="Times New Roman" w:hAnsi="Times New Roman" w:cs="Times New Roman"/>
          <w:sz w:val="16"/>
          <w:szCs w:val="16"/>
          <w:lang w:val="ro-RO"/>
        </w:rPr>
        <w:t xml:space="preserve">Figura 5. 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Cod pentru salvarea datelor în </w:t>
      </w:r>
      <w:proofErr w:type="spellStart"/>
      <w:r>
        <w:rPr>
          <w:rFonts w:ascii="Times New Roman" w:hAnsi="Times New Roman" w:cs="Times New Roman"/>
          <w:sz w:val="16"/>
          <w:szCs w:val="16"/>
          <w:lang w:val="ro-RO"/>
        </w:rPr>
        <w:t>excel</w:t>
      </w:r>
      <w:proofErr w:type="spellEnd"/>
      <w:r>
        <w:rPr>
          <w:rFonts w:ascii="Times New Roman" w:hAnsi="Times New Roman" w:cs="Times New Roman"/>
          <w:sz w:val="16"/>
          <w:szCs w:val="16"/>
          <w:lang w:val="ro-RO"/>
        </w:rPr>
        <w:t xml:space="preserve"> </w:t>
      </w:r>
    </w:p>
    <w:p w14:paraId="0D514ABF" w14:textId="43B6C927" w:rsidR="00E257CF" w:rsidRPr="00E257CF" w:rsidRDefault="006E1640" w:rsidP="0006307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FA938" wp14:editId="7DEBF769">
            <wp:extent cx="4738770" cy="2275027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127" cy="22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4F1" w14:textId="25E73E39" w:rsidR="007F0DF9" w:rsidRDefault="00804698" w:rsidP="00063077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spellStart"/>
      <w:r w:rsidR="006E1640">
        <w:rPr>
          <w:rFonts w:ascii="Times New Roman" w:hAnsi="Times New Roman" w:cs="Times New Roman"/>
          <w:sz w:val="16"/>
          <w:szCs w:val="16"/>
        </w:rPr>
        <w:t>Figura</w:t>
      </w:r>
      <w:proofErr w:type="spellEnd"/>
      <w:r w:rsidR="006E1640">
        <w:rPr>
          <w:rFonts w:ascii="Times New Roman" w:hAnsi="Times New Roman" w:cs="Times New Roman"/>
          <w:sz w:val="16"/>
          <w:szCs w:val="16"/>
        </w:rPr>
        <w:t xml:space="preserve"> 6. </w:t>
      </w:r>
      <w:proofErr w:type="spellStart"/>
      <w:r>
        <w:rPr>
          <w:rFonts w:ascii="Times New Roman" w:hAnsi="Times New Roman" w:cs="Times New Roman"/>
          <w:sz w:val="16"/>
          <w:szCs w:val="16"/>
        </w:rPr>
        <w:t>Panou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Diagnostic </w:t>
      </w:r>
      <w:proofErr w:type="spellStart"/>
      <w:r>
        <w:rPr>
          <w:rFonts w:ascii="Times New Roman" w:hAnsi="Times New Roman" w:cs="Times New Roman"/>
          <w:sz w:val="16"/>
          <w:szCs w:val="16"/>
        </w:rPr>
        <w:t>Diferențial</w:t>
      </w:r>
      <w:proofErr w:type="spellEnd"/>
    </w:p>
    <w:p w14:paraId="0031AE87" w14:textId="77777777" w:rsidR="00EC5655" w:rsidRDefault="00D45FD4" w:rsidP="0006307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</w:t>
      </w:r>
      <w:r w:rsidR="00B248CD">
        <w:rPr>
          <w:rFonts w:ascii="Times New Roman" w:hAnsi="Times New Roman" w:cs="Times New Roman"/>
          <w:sz w:val="24"/>
          <w:szCs w:val="24"/>
          <w:lang w:val="ro-RO"/>
        </w:rPr>
        <w:t>țial</w:t>
      </w:r>
      <w:proofErr w:type="spellEnd"/>
      <w:r w:rsidR="00B248CD">
        <w:rPr>
          <w:rFonts w:ascii="Times New Roman" w:hAnsi="Times New Roman" w:cs="Times New Roman"/>
          <w:sz w:val="24"/>
          <w:szCs w:val="24"/>
          <w:lang w:val="ro-RO"/>
        </w:rPr>
        <w:t xml:space="preserve"> a fost creat cu ajutorul unei casete de tip </w:t>
      </w:r>
      <w:r w:rsidR="00B248CD">
        <w:rPr>
          <w:rFonts w:ascii="Times New Roman" w:hAnsi="Times New Roman" w:cs="Times New Roman"/>
          <w:i/>
          <w:iCs/>
          <w:sz w:val="24"/>
          <w:szCs w:val="24"/>
          <w:lang w:val="ro-RO"/>
        </w:rPr>
        <w:t>panel</w:t>
      </w:r>
      <w:r w:rsidR="00FE5029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. </w:t>
      </w:r>
      <w:r w:rsidR="00FE5029">
        <w:rPr>
          <w:rFonts w:ascii="Times New Roman" w:hAnsi="Times New Roman" w:cs="Times New Roman"/>
          <w:sz w:val="24"/>
          <w:szCs w:val="24"/>
          <w:lang w:val="ro-RO"/>
        </w:rPr>
        <w:t xml:space="preserve">În interiorul acestuia s-au adăugat </w:t>
      </w:r>
      <w:r w:rsidR="00826C7D">
        <w:rPr>
          <w:rFonts w:ascii="Times New Roman" w:hAnsi="Times New Roman" w:cs="Times New Roman"/>
          <w:sz w:val="24"/>
          <w:szCs w:val="24"/>
          <w:lang w:val="ro-RO"/>
        </w:rPr>
        <w:t xml:space="preserve">doua casete tip </w:t>
      </w:r>
      <w:r w:rsidR="00CD6617">
        <w:rPr>
          <w:rFonts w:ascii="Times New Roman" w:hAnsi="Times New Roman" w:cs="Times New Roman"/>
          <w:i/>
          <w:iCs/>
          <w:sz w:val="24"/>
          <w:szCs w:val="24"/>
          <w:lang w:val="ro-RO"/>
        </w:rPr>
        <w:t>static text</w:t>
      </w:r>
      <w:r w:rsidR="00CD6617">
        <w:rPr>
          <w:rFonts w:ascii="Times New Roman" w:hAnsi="Times New Roman" w:cs="Times New Roman"/>
          <w:sz w:val="24"/>
          <w:szCs w:val="24"/>
          <w:lang w:val="ro-RO"/>
        </w:rPr>
        <w:t xml:space="preserve"> corespunzătoare </w:t>
      </w:r>
      <w:r w:rsidR="00374470">
        <w:rPr>
          <w:rFonts w:ascii="Times New Roman" w:hAnsi="Times New Roman" w:cs="Times New Roman"/>
          <w:sz w:val="24"/>
          <w:szCs w:val="24"/>
          <w:lang w:val="ro-RO"/>
        </w:rPr>
        <w:t>termenilor întrebare</w:t>
      </w:r>
      <w:r w:rsidR="004130B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74470">
        <w:rPr>
          <w:rFonts w:ascii="Times New Roman" w:hAnsi="Times New Roman" w:cs="Times New Roman"/>
          <w:sz w:val="24"/>
          <w:szCs w:val="24"/>
          <w:lang w:val="ro-RO"/>
        </w:rPr>
        <w:t xml:space="preserve"> d</w:t>
      </w:r>
      <w:r w:rsidR="00D70A3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74470">
        <w:rPr>
          <w:rFonts w:ascii="Times New Roman" w:hAnsi="Times New Roman" w:cs="Times New Roman"/>
          <w:sz w:val="24"/>
          <w:szCs w:val="24"/>
          <w:lang w:val="ro-RO"/>
        </w:rPr>
        <w:t>agnostic,</w:t>
      </w:r>
      <w:r w:rsidR="00D70A3B">
        <w:rPr>
          <w:rFonts w:ascii="Times New Roman" w:hAnsi="Times New Roman" w:cs="Times New Roman"/>
          <w:sz w:val="24"/>
          <w:szCs w:val="24"/>
          <w:lang w:val="ro-RO"/>
        </w:rPr>
        <w:t xml:space="preserve"> panou de mesaj dar si panoul în care sunt afișate întrebările</w:t>
      </w:r>
      <w:r w:rsidR="00C01E20">
        <w:rPr>
          <w:rFonts w:ascii="Times New Roman" w:hAnsi="Times New Roman" w:cs="Times New Roman"/>
          <w:sz w:val="24"/>
          <w:szCs w:val="24"/>
          <w:lang w:val="ro-RO"/>
        </w:rPr>
        <w:t xml:space="preserve"> pentru simptome. Acestea au primit </w:t>
      </w:r>
      <w:proofErr w:type="spellStart"/>
      <w:r w:rsidR="00C01E20">
        <w:rPr>
          <w:rFonts w:ascii="Times New Roman" w:hAnsi="Times New Roman" w:cs="Times New Roman"/>
          <w:sz w:val="24"/>
          <w:szCs w:val="24"/>
          <w:lang w:val="ro-RO"/>
        </w:rPr>
        <w:t>tag</w:t>
      </w:r>
      <w:proofErr w:type="spellEnd"/>
      <w:r w:rsidR="00C01E20">
        <w:rPr>
          <w:rFonts w:ascii="Times New Roman" w:hAnsi="Times New Roman" w:cs="Times New Roman"/>
          <w:sz w:val="24"/>
          <w:szCs w:val="24"/>
          <w:lang w:val="ro-RO"/>
        </w:rPr>
        <w:t xml:space="preserve">-uri corespunzătoare care au fost utilizate pentru a crea </w:t>
      </w:r>
      <w:r w:rsidR="00EC5655">
        <w:rPr>
          <w:rFonts w:ascii="Times New Roman" w:hAnsi="Times New Roman" w:cs="Times New Roman"/>
          <w:sz w:val="24"/>
          <w:szCs w:val="24"/>
          <w:lang w:val="ro-RO"/>
        </w:rPr>
        <w:t xml:space="preserve">conexiunea dintre interfață și cod. </w:t>
      </w:r>
    </w:p>
    <w:p w14:paraId="334ADAE3" w14:textId="04C0FAD4" w:rsidR="00804698" w:rsidRPr="00CD6617" w:rsidRDefault="00EC5655" w:rsidP="0006307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 panou s-au mai ad</w:t>
      </w:r>
      <w:r w:rsidR="00602A5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ugat un grup de butoane cu ajutorul cărora utilizatorul poate alege </w:t>
      </w:r>
      <w:r w:rsidR="00815387">
        <w:rPr>
          <w:rFonts w:ascii="Times New Roman" w:hAnsi="Times New Roman" w:cs="Times New Roman"/>
          <w:sz w:val="24"/>
          <w:szCs w:val="24"/>
          <w:lang w:val="ro-RO"/>
        </w:rPr>
        <w:t xml:space="preserve">cum să răspundă la întrebări, un buton de validare a răspunsurilor, dar și un buton de start pentru a iniția </w:t>
      </w:r>
      <w:r w:rsidR="002B1788">
        <w:rPr>
          <w:rFonts w:ascii="Times New Roman" w:hAnsi="Times New Roman" w:cs="Times New Roman"/>
          <w:sz w:val="24"/>
          <w:szCs w:val="24"/>
          <w:lang w:val="ro-RO"/>
        </w:rPr>
        <w:t xml:space="preserve">programul. </w:t>
      </w:r>
      <w:r w:rsidR="00601C2C">
        <w:rPr>
          <w:rFonts w:ascii="Times New Roman" w:hAnsi="Times New Roman" w:cs="Times New Roman"/>
          <w:sz w:val="24"/>
          <w:szCs w:val="24"/>
          <w:lang w:val="ro-RO"/>
        </w:rPr>
        <w:t>Acestui buton de start în partea de cod îi este atribuit o func</w:t>
      </w:r>
      <w:r w:rsidR="00602A5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01C2C">
        <w:rPr>
          <w:rFonts w:ascii="Times New Roman" w:hAnsi="Times New Roman" w:cs="Times New Roman"/>
          <w:sz w:val="24"/>
          <w:szCs w:val="24"/>
          <w:lang w:val="ro-RO"/>
        </w:rPr>
        <w:t xml:space="preserve">ie, în interiorul căreia s-a scris codul pentru parcurgerea schemei logice. </w:t>
      </w:r>
      <w:r w:rsidR="00374470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69C90F74" w14:textId="7B0B9E92" w:rsidR="00804698" w:rsidRPr="00CA2656" w:rsidRDefault="00F907A1" w:rsidP="00F90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double"/>
        </w:rPr>
        <w:lastRenderedPageBreak/>
        <w:t>Rezultate</w:t>
      </w:r>
      <w:proofErr w:type="spellEnd"/>
      <w:r>
        <w:rPr>
          <w:rFonts w:ascii="Times New Roman" w:hAnsi="Times New Roman" w:cs="Times New Roman"/>
          <w:sz w:val="32"/>
          <w:szCs w:val="32"/>
          <w:u w:val="double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  <w:u w:val="double"/>
        </w:rPr>
        <w:t>Discuții</w:t>
      </w:r>
      <w:proofErr w:type="spellEnd"/>
      <w:r>
        <w:rPr>
          <w:rFonts w:ascii="Times New Roman" w:hAnsi="Times New Roman" w:cs="Times New Roman"/>
          <w:sz w:val="32"/>
          <w:szCs w:val="32"/>
          <w:u w:val="double"/>
        </w:rPr>
        <w:br/>
      </w:r>
      <w:proofErr w:type="spellStart"/>
      <w:r w:rsidR="005629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62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9A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56299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6299A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="0056299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6299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62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9A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562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zisă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rezultată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656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CA2656">
        <w:rPr>
          <w:rFonts w:ascii="Times New Roman" w:hAnsi="Times New Roman" w:cs="Times New Roman"/>
          <w:sz w:val="24"/>
          <w:szCs w:val="24"/>
        </w:rPr>
        <w:t>.</w:t>
      </w:r>
    </w:p>
    <w:p w14:paraId="07CF4B4B" w14:textId="2BA2DB64" w:rsidR="00CA2656" w:rsidRDefault="00226E15" w:rsidP="00CA26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6E1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1154D9" wp14:editId="7C96435A">
            <wp:extent cx="6346190" cy="2253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35F" w14:textId="0DCCB9A3" w:rsidR="00226E15" w:rsidRDefault="00277E6E" w:rsidP="00CA265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proofErr w:type="spellStart"/>
      <w:r w:rsidR="00226E15">
        <w:rPr>
          <w:rFonts w:ascii="Times New Roman" w:hAnsi="Times New Roman" w:cs="Times New Roman"/>
          <w:sz w:val="16"/>
          <w:szCs w:val="16"/>
        </w:rPr>
        <w:t>Figura</w:t>
      </w:r>
      <w:proofErr w:type="spellEnd"/>
      <w:r w:rsidR="00226E15">
        <w:rPr>
          <w:rFonts w:ascii="Times New Roman" w:hAnsi="Times New Roman" w:cs="Times New Roman"/>
          <w:sz w:val="16"/>
          <w:szCs w:val="16"/>
        </w:rPr>
        <w:t xml:space="preserve"> 7.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Interfața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diagnostic</w:t>
      </w:r>
    </w:p>
    <w:p w14:paraId="434EA776" w14:textId="77777777" w:rsidR="00DD35D7" w:rsidRDefault="009808A0" w:rsidP="00CA26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correct pe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5A">
        <w:rPr>
          <w:rFonts w:ascii="Times New Roman" w:hAnsi="Times New Roman" w:cs="Times New Roman"/>
          <w:sz w:val="24"/>
          <w:szCs w:val="24"/>
        </w:rPr>
        <w:t>ramurile</w:t>
      </w:r>
      <w:proofErr w:type="spellEnd"/>
      <w:r w:rsidR="00B9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23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623F31">
        <w:rPr>
          <w:rFonts w:ascii="Times New Roman" w:hAnsi="Times New Roman" w:cs="Times New Roman"/>
          <w:sz w:val="24"/>
          <w:szCs w:val="24"/>
        </w:rPr>
        <w:t xml:space="preserve"> un diagnostic </w:t>
      </w:r>
      <w:proofErr w:type="spellStart"/>
      <w:r w:rsidR="00623F3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23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623F3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87BE7">
        <w:rPr>
          <w:rFonts w:ascii="Times New Roman" w:hAnsi="Times New Roman" w:cs="Times New Roman"/>
          <w:sz w:val="24"/>
          <w:szCs w:val="24"/>
        </w:rPr>
        <w:t>simptomele</w:t>
      </w:r>
      <w:proofErr w:type="spellEnd"/>
      <w:r w:rsidR="0048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BE7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="00487B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980D0" w14:textId="79A369A6" w:rsidR="00D14436" w:rsidRDefault="00147DCF" w:rsidP="00CA26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stângă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F7CF2">
        <w:rPr>
          <w:rFonts w:ascii="Times New Roman" w:hAnsi="Times New Roman" w:cs="Times New Roman"/>
          <w:sz w:val="24"/>
          <w:szCs w:val="24"/>
        </w:rPr>
        <w:t>aflî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16B62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016B62">
        <w:rPr>
          <w:rFonts w:ascii="Times New Roman" w:hAnsi="Times New Roman" w:cs="Times New Roman"/>
          <w:sz w:val="24"/>
          <w:szCs w:val="24"/>
        </w:rPr>
        <w:t xml:space="preserve"> extern de tip excel. </w:t>
      </w:r>
    </w:p>
    <w:p w14:paraId="01FA5AF1" w14:textId="0228502F" w:rsidR="00277E6E" w:rsidRDefault="00D14436" w:rsidP="00CA26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atașată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anterior. </w:t>
      </w:r>
      <w:r w:rsidR="00623F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8CF13" w14:textId="21DD5B1B" w:rsidR="008E08E9" w:rsidRPr="00277E6E" w:rsidRDefault="008E08E9" w:rsidP="00CA26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CDE3F" wp14:editId="56E6DCA5">
            <wp:extent cx="5401429" cy="190526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8F2" w14:textId="13A7B64F" w:rsidR="002F6360" w:rsidRDefault="00873F5E" w:rsidP="002F6360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                                                                                     </w:t>
      </w:r>
      <w:r w:rsidR="003B69D0">
        <w:rPr>
          <w:rFonts w:ascii="Times New Roman" w:hAnsi="Times New Roman" w:cs="Times New Roman"/>
          <w:sz w:val="16"/>
          <w:szCs w:val="16"/>
          <w:lang w:val="ro-RO"/>
        </w:rPr>
        <w:t>Figura 8.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Tabel </w:t>
      </w:r>
      <w:proofErr w:type="spellStart"/>
      <w:r>
        <w:rPr>
          <w:rFonts w:ascii="Times New Roman" w:hAnsi="Times New Roman" w:cs="Times New Roman"/>
          <w:sz w:val="16"/>
          <w:szCs w:val="16"/>
          <w:lang w:val="ro-RO"/>
        </w:rPr>
        <w:t>excel</w:t>
      </w:r>
      <w:proofErr w:type="spellEnd"/>
      <w:r>
        <w:rPr>
          <w:rFonts w:ascii="Times New Roman" w:hAnsi="Times New Roman" w:cs="Times New Roman"/>
          <w:sz w:val="16"/>
          <w:szCs w:val="16"/>
          <w:lang w:val="ro-RO"/>
        </w:rPr>
        <w:t xml:space="preserve"> Date Pacienți</w:t>
      </w:r>
    </w:p>
    <w:p w14:paraId="2409BCDB" w14:textId="249EF454" w:rsidR="002F6360" w:rsidRDefault="002F6360" w:rsidP="002F6360">
      <w:pPr>
        <w:spacing w:line="360" w:lineRule="auto"/>
        <w:ind w:left="360"/>
        <w:rPr>
          <w:rFonts w:ascii="Times New Roman" w:hAnsi="Times New Roman" w:cs="Times New Roman"/>
          <w:sz w:val="16"/>
          <w:szCs w:val="16"/>
          <w:lang w:val="ro-RO"/>
        </w:rPr>
      </w:pPr>
    </w:p>
    <w:p w14:paraId="010FFB08" w14:textId="77777777" w:rsidR="002F6360" w:rsidRPr="00204F0B" w:rsidRDefault="002F6360" w:rsidP="00204F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16"/>
          <w:szCs w:val="16"/>
          <w:lang w:val="ro-RO"/>
        </w:rPr>
      </w:pPr>
    </w:p>
    <w:p w14:paraId="24631252" w14:textId="68146D34" w:rsidR="00873F5E" w:rsidRPr="002F6360" w:rsidRDefault="004A500B" w:rsidP="004A50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u w:val="double"/>
          <w:lang w:val="ro-RO"/>
        </w:rPr>
        <w:lastRenderedPageBreak/>
        <w:t>Concluzii</w:t>
      </w:r>
    </w:p>
    <w:p w14:paraId="61C3CBC3" w14:textId="79D2F1E4" w:rsidR="002F6360" w:rsidRDefault="007B4BB3" w:rsidP="002F6360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concluzie</w:t>
      </w:r>
      <w:r w:rsidR="005F375B">
        <w:rPr>
          <w:rFonts w:ascii="Times New Roman" w:hAnsi="Times New Roman" w:cs="Times New Roman"/>
          <w:sz w:val="24"/>
          <w:szCs w:val="24"/>
          <w:lang w:val="ro-RO"/>
        </w:rPr>
        <w:t>, interfața realizată cu scopul atribuirii un</w:t>
      </w:r>
      <w:r w:rsidR="009A081B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5F375B">
        <w:rPr>
          <w:rFonts w:ascii="Times New Roman" w:hAnsi="Times New Roman" w:cs="Times New Roman"/>
          <w:sz w:val="24"/>
          <w:szCs w:val="24"/>
          <w:lang w:val="ro-RO"/>
        </w:rPr>
        <w:t xml:space="preserve"> diagnostic diferențial pentru </w:t>
      </w:r>
      <w:r w:rsidR="009A4EC0">
        <w:rPr>
          <w:rFonts w:ascii="Times New Roman" w:hAnsi="Times New Roman" w:cs="Times New Roman"/>
          <w:sz w:val="24"/>
          <w:szCs w:val="24"/>
          <w:lang w:val="ro-RO"/>
        </w:rPr>
        <w:t>boala Parkinson și alte boli asociate cu aceasta f</w:t>
      </w:r>
      <w:r w:rsidR="009A081B">
        <w:rPr>
          <w:rFonts w:ascii="Times New Roman" w:hAnsi="Times New Roman" w:cs="Times New Roman"/>
          <w:sz w:val="24"/>
          <w:szCs w:val="24"/>
          <w:lang w:val="ro-RO"/>
        </w:rPr>
        <w:t xml:space="preserve">uncționează </w:t>
      </w:r>
      <w:r w:rsidR="001A4C9C">
        <w:rPr>
          <w:rFonts w:ascii="Times New Roman" w:hAnsi="Times New Roman" w:cs="Times New Roman"/>
          <w:sz w:val="24"/>
          <w:szCs w:val="24"/>
          <w:lang w:val="ro-RO"/>
        </w:rPr>
        <w:t>fără erori la rularea programului, parcurgând schema logică corect</w:t>
      </w:r>
      <w:r w:rsidR="00AE5254">
        <w:rPr>
          <w:rFonts w:ascii="Times New Roman" w:hAnsi="Times New Roman" w:cs="Times New Roman"/>
          <w:sz w:val="24"/>
          <w:szCs w:val="24"/>
          <w:lang w:val="ro-RO"/>
        </w:rPr>
        <w:t xml:space="preserve"> și salvând datele pacienților în sursa externă fără probleme. </w:t>
      </w:r>
    </w:p>
    <w:p w14:paraId="2C96AF57" w14:textId="3AB697D6" w:rsidR="000A6E80" w:rsidRPr="000A6E80" w:rsidRDefault="000A6E80" w:rsidP="000A6E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u w:val="double"/>
          <w:lang w:val="ro-RO"/>
        </w:rPr>
        <w:t>Referințe Bibliografice</w:t>
      </w:r>
    </w:p>
    <w:p w14:paraId="09EBB01B" w14:textId="2DFD6E69" w:rsidR="000A6E80" w:rsidRPr="00204F0B" w:rsidRDefault="004F41C2" w:rsidP="00DB23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hyperlink r:id="rId20" w:history="1">
        <w:r w:rsidRPr="00204F0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https://www.parkinson.org/Understanding-Parkinsons/Diagnosis/Conditions-that-Mimic-Parkinsons#:~:text=These%20include%20slowness%20(bradykinesia)%2C,of%20these%20symptoms%2C%20mimicking%20Parkinson's.&amp;text=Essential%20tremor%20(ET)%20is%20common,may%20begin%20at%20any%20age</w:t>
        </w:r>
      </w:hyperlink>
      <w:r w:rsidRPr="00204F0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410892C" w14:textId="2DE4F507" w:rsidR="004F41C2" w:rsidRPr="00DB23EE" w:rsidRDefault="00DB23EE" w:rsidP="00DB23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hyperlink r:id="rId21" w:history="1">
        <w:r w:rsidRPr="006A55AE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https://www.nia.nih.gov/health/parkinsons-disease</w:t>
        </w:r>
      </w:hyperlink>
    </w:p>
    <w:p w14:paraId="04D5288B" w14:textId="68E243AB" w:rsidR="00203BE7" w:rsidRPr="00DB23EE" w:rsidRDefault="00CE03AF" w:rsidP="00DB23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hyperlink r:id="rId22" w:history="1">
        <w:r w:rsidRPr="006A55AE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https://www.parkinson.org/understanding-parkinsons/what-is-parkinsons</w:t>
        </w:r>
      </w:hyperlink>
    </w:p>
    <w:p w14:paraId="2A89611B" w14:textId="77777777" w:rsidR="00624E1B" w:rsidRPr="00204F0B" w:rsidRDefault="00624E1B" w:rsidP="00204F0B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24E1B" w:rsidRPr="00204F0B" w:rsidSect="006518C0">
      <w:pgSz w:w="11894" w:h="15811"/>
      <w:pgMar w:top="1411" w:right="950" w:bottom="1699" w:left="9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56849"/>
    <w:multiLevelType w:val="hybridMultilevel"/>
    <w:tmpl w:val="C5F6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D5EB7"/>
    <w:multiLevelType w:val="multilevel"/>
    <w:tmpl w:val="AA9E09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931575"/>
    <w:multiLevelType w:val="hybridMultilevel"/>
    <w:tmpl w:val="614E4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3054B"/>
    <w:multiLevelType w:val="multilevel"/>
    <w:tmpl w:val="4A5E5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09377F"/>
    <w:multiLevelType w:val="hybridMultilevel"/>
    <w:tmpl w:val="902C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98F"/>
    <w:multiLevelType w:val="multilevel"/>
    <w:tmpl w:val="4A5E5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0"/>
    <w:rsid w:val="00016B62"/>
    <w:rsid w:val="00063077"/>
    <w:rsid w:val="000671CF"/>
    <w:rsid w:val="000831A7"/>
    <w:rsid w:val="00084F01"/>
    <w:rsid w:val="000905CB"/>
    <w:rsid w:val="000A2090"/>
    <w:rsid w:val="000A6E80"/>
    <w:rsid w:val="000B7FC6"/>
    <w:rsid w:val="000D2613"/>
    <w:rsid w:val="000F2329"/>
    <w:rsid w:val="00147DCF"/>
    <w:rsid w:val="00165E41"/>
    <w:rsid w:val="00190325"/>
    <w:rsid w:val="001A4C9C"/>
    <w:rsid w:val="001B1D19"/>
    <w:rsid w:val="001E3322"/>
    <w:rsid w:val="00203BE7"/>
    <w:rsid w:val="00204F0B"/>
    <w:rsid w:val="00206ED1"/>
    <w:rsid w:val="00213EA2"/>
    <w:rsid w:val="00226E15"/>
    <w:rsid w:val="0025272D"/>
    <w:rsid w:val="002622B9"/>
    <w:rsid w:val="00277E6E"/>
    <w:rsid w:val="00280B7C"/>
    <w:rsid w:val="00285300"/>
    <w:rsid w:val="00290208"/>
    <w:rsid w:val="002B1788"/>
    <w:rsid w:val="002F6360"/>
    <w:rsid w:val="00303161"/>
    <w:rsid w:val="00303DB8"/>
    <w:rsid w:val="00304E2D"/>
    <w:rsid w:val="003403C3"/>
    <w:rsid w:val="00341E57"/>
    <w:rsid w:val="00350616"/>
    <w:rsid w:val="00374470"/>
    <w:rsid w:val="00394810"/>
    <w:rsid w:val="003B69D0"/>
    <w:rsid w:val="003C185F"/>
    <w:rsid w:val="003F1E10"/>
    <w:rsid w:val="004130B2"/>
    <w:rsid w:val="00425229"/>
    <w:rsid w:val="00452946"/>
    <w:rsid w:val="00487BE7"/>
    <w:rsid w:val="00492348"/>
    <w:rsid w:val="00495E1B"/>
    <w:rsid w:val="004A500B"/>
    <w:rsid w:val="004C6B96"/>
    <w:rsid w:val="004D406C"/>
    <w:rsid w:val="004E0533"/>
    <w:rsid w:val="004F41C2"/>
    <w:rsid w:val="005225B5"/>
    <w:rsid w:val="0056299A"/>
    <w:rsid w:val="0058613B"/>
    <w:rsid w:val="005A167D"/>
    <w:rsid w:val="005A3953"/>
    <w:rsid w:val="005F0190"/>
    <w:rsid w:val="005F375B"/>
    <w:rsid w:val="00601C2C"/>
    <w:rsid w:val="00602A51"/>
    <w:rsid w:val="006126C4"/>
    <w:rsid w:val="00623F31"/>
    <w:rsid w:val="00624E1B"/>
    <w:rsid w:val="00646424"/>
    <w:rsid w:val="006518C0"/>
    <w:rsid w:val="00651D9C"/>
    <w:rsid w:val="006571CE"/>
    <w:rsid w:val="006A4726"/>
    <w:rsid w:val="006C7B6D"/>
    <w:rsid w:val="006E1640"/>
    <w:rsid w:val="006E2F6C"/>
    <w:rsid w:val="007008DA"/>
    <w:rsid w:val="007059C5"/>
    <w:rsid w:val="0073439B"/>
    <w:rsid w:val="00744214"/>
    <w:rsid w:val="00753541"/>
    <w:rsid w:val="00775B0A"/>
    <w:rsid w:val="00794051"/>
    <w:rsid w:val="007B4BB3"/>
    <w:rsid w:val="007D40BA"/>
    <w:rsid w:val="007F0DF9"/>
    <w:rsid w:val="008022F8"/>
    <w:rsid w:val="00803DFE"/>
    <w:rsid w:val="00804698"/>
    <w:rsid w:val="008051CC"/>
    <w:rsid w:val="00815387"/>
    <w:rsid w:val="0081547D"/>
    <w:rsid w:val="00826C7D"/>
    <w:rsid w:val="00843507"/>
    <w:rsid w:val="00846810"/>
    <w:rsid w:val="00853D99"/>
    <w:rsid w:val="0086767D"/>
    <w:rsid w:val="00873F5E"/>
    <w:rsid w:val="008C4475"/>
    <w:rsid w:val="008E08E9"/>
    <w:rsid w:val="008F1EEF"/>
    <w:rsid w:val="008F29D3"/>
    <w:rsid w:val="008F3AA9"/>
    <w:rsid w:val="00917FDD"/>
    <w:rsid w:val="009808A0"/>
    <w:rsid w:val="009919C1"/>
    <w:rsid w:val="009A081B"/>
    <w:rsid w:val="009A4EC0"/>
    <w:rsid w:val="009A73E5"/>
    <w:rsid w:val="009B0E61"/>
    <w:rsid w:val="009C237F"/>
    <w:rsid w:val="00A22AFE"/>
    <w:rsid w:val="00AC3D50"/>
    <w:rsid w:val="00AD0C1C"/>
    <w:rsid w:val="00AE5254"/>
    <w:rsid w:val="00AF2E0C"/>
    <w:rsid w:val="00B248CD"/>
    <w:rsid w:val="00B924AC"/>
    <w:rsid w:val="00B9655A"/>
    <w:rsid w:val="00BA4B0B"/>
    <w:rsid w:val="00BF2E2D"/>
    <w:rsid w:val="00C01E20"/>
    <w:rsid w:val="00C55376"/>
    <w:rsid w:val="00C566E6"/>
    <w:rsid w:val="00CA2656"/>
    <w:rsid w:val="00CD6617"/>
    <w:rsid w:val="00CD7058"/>
    <w:rsid w:val="00CE03AF"/>
    <w:rsid w:val="00CE4481"/>
    <w:rsid w:val="00CF07B3"/>
    <w:rsid w:val="00CF5A22"/>
    <w:rsid w:val="00D03719"/>
    <w:rsid w:val="00D10559"/>
    <w:rsid w:val="00D14436"/>
    <w:rsid w:val="00D45FD4"/>
    <w:rsid w:val="00D70A3B"/>
    <w:rsid w:val="00D736E5"/>
    <w:rsid w:val="00D91109"/>
    <w:rsid w:val="00D929BC"/>
    <w:rsid w:val="00DB23EE"/>
    <w:rsid w:val="00DD35D7"/>
    <w:rsid w:val="00DD5EE5"/>
    <w:rsid w:val="00E212B6"/>
    <w:rsid w:val="00E257CF"/>
    <w:rsid w:val="00E263B4"/>
    <w:rsid w:val="00E87014"/>
    <w:rsid w:val="00EB579F"/>
    <w:rsid w:val="00EC5655"/>
    <w:rsid w:val="00EC744F"/>
    <w:rsid w:val="00EE2E65"/>
    <w:rsid w:val="00EF7CF2"/>
    <w:rsid w:val="00F1114B"/>
    <w:rsid w:val="00F15515"/>
    <w:rsid w:val="00F344FA"/>
    <w:rsid w:val="00F57CC5"/>
    <w:rsid w:val="00F907A1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948"/>
  <w15:chartTrackingRefBased/>
  <w15:docId w15:val="{63CC8474-FB3C-45A3-9A7F-A62A4DE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10"/>
  </w:style>
  <w:style w:type="paragraph" w:styleId="Heading1">
    <w:name w:val="heading 1"/>
    <w:basedOn w:val="Normal"/>
    <w:next w:val="Normal"/>
    <w:link w:val="Heading1Char"/>
    <w:uiPriority w:val="9"/>
    <w:qFormat/>
    <w:rsid w:val="003F1E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10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1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E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1E10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1E10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10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10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1E10"/>
    <w:rPr>
      <w:b/>
      <w:bCs/>
    </w:rPr>
  </w:style>
  <w:style w:type="character" w:styleId="Emphasis">
    <w:name w:val="Emphasis"/>
    <w:basedOn w:val="DefaultParagraphFont"/>
    <w:uiPriority w:val="20"/>
    <w:qFormat/>
    <w:rsid w:val="003F1E1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1E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E10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1E10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10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1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1E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1E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1E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1E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E10"/>
    <w:pPr>
      <w:outlineLvl w:val="9"/>
    </w:pPr>
  </w:style>
  <w:style w:type="paragraph" w:styleId="ListParagraph">
    <w:name w:val="List Paragraph"/>
    <w:basedOn w:val="Normal"/>
    <w:uiPriority w:val="34"/>
    <w:qFormat/>
    <w:rsid w:val="003F1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1C2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nia.nih.gov/health/parkinsons-diseas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parkinson.org/Understanding-Parkinsons/Diagnosis/Conditions-that-Mimic-Parkinsons#:~:text=These%20include%20slowness%20(bradykinesia)%2C,of%20these%20symptoms%2C%20mimicking%20Parkinson's.&amp;text=Essential%20tremor%20(ET)%20is%20common,may%20begin%20at%20any%20ag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parkinson.org/understanding-parkinsons/what-is-parkinsons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90C668-836A-4D3E-B867-620E1B3E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Codruta Balint</dc:creator>
  <cp:keywords/>
  <dc:description/>
  <cp:lastModifiedBy>Malina Codruta Balint</cp:lastModifiedBy>
  <cp:revision>147</cp:revision>
  <dcterms:created xsi:type="dcterms:W3CDTF">2021-01-12T16:23:00Z</dcterms:created>
  <dcterms:modified xsi:type="dcterms:W3CDTF">2021-01-12T20:23:00Z</dcterms:modified>
</cp:coreProperties>
</file>