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222222"/>
          <w:sz w:val="44"/>
          <w:szCs w:val="44"/>
        </w:rPr>
        <w:t xml:space="preserve">Malindu Kirindegamaarachchi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color w:val="B3121C"/>
          <w:sz w:val="21"/>
          <w:szCs w:val="21"/>
        </w:rPr>
        <w:t xml:space="preserve">Senior Mobile Engineer —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21"/>
          <w:szCs w:val="21"/>
        </w:rPr>
        <w:t xml:space="preserve">iOS</w:t>
      </w:r>
      <w:r>
        <w:rPr>
          <w:rFonts w:ascii="Calibri" w:cs="Calibri" w:eastAsia="Calibri" w:hAnsi="Calibri"/>
          <w:b/>
          <w:bCs/>
          <w:i w:val="false"/>
          <w:iCs w:val="false"/>
          <w:color w:val="B3121C"/>
          <w:sz w:val="21"/>
          <w:szCs w:val="21"/>
        </w:rPr>
        <w:t xml:space="preserve"> •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21"/>
          <w:szCs w:val="21"/>
        </w:rPr>
        <w:t xml:space="preserve">Android</w:t>
      </w:r>
      <w:r>
        <w:rPr>
          <w:rFonts w:ascii="Calibri" w:cs="Calibri" w:eastAsia="Calibri" w:hAnsi="Calibri"/>
          <w:b/>
          <w:bCs/>
          <w:i w:val="false"/>
          <w:iCs w:val="false"/>
          <w:color w:val="B3121C"/>
          <w:sz w:val="21"/>
          <w:szCs w:val="21"/>
        </w:rPr>
        <w:t xml:space="preserve"> •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21"/>
          <w:szCs w:val="21"/>
        </w:rPr>
        <w:t xml:space="preserve">Flutter</w:t>
      </w:r>
      <w:r>
        <w:rPr>
          <w:rFonts w:ascii="Calibri" w:cs="Calibri" w:eastAsia="Calibri" w:hAnsi="Calibri"/>
          <w:b/>
          <w:bCs/>
          <w:i w:val="false"/>
          <w:iCs w:val="false"/>
          <w:color w:val="B3121C"/>
          <w:sz w:val="21"/>
          <w:szCs w:val="21"/>
        </w:rPr>
        <w:t xml:space="preserve"> •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21"/>
          <w:szCs w:val="21"/>
        </w:rPr>
        <w:t xml:space="preserve">KMP</w:t>
      </w:r>
      <w:r>
        <w:rPr>
          <w:rFonts w:ascii="Calibri" w:cs="Calibri" w:eastAsia="Calibri" w:hAnsi="Calibri"/>
          <w:b/>
          <w:bCs/>
          <w:i w:val="false"/>
          <w:iCs w:val="false"/>
          <w:color w:val="B3121C"/>
          <w:sz w:val="21"/>
          <w:szCs w:val="21"/>
        </w:rPr>
        <w:t xml:space="preserve"> /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21"/>
          <w:szCs w:val="21"/>
        </w:rPr>
        <w:t xml:space="preserve">CMP</w:t>
      </w:r>
    </w:p>
    <w:p>
      <w:pPr>
        <w:spacing w:after="120"/>
      </w:pPr>
      <w:hyperlink w:history="1" r:id="rIdagxw9jjpjwlbc7s3onjpi">
        <w:r>
          <w:rPr>
            <w:rFonts w:ascii="Calibri" w:cs="Calibri" w:eastAsia="Calibri" w:hAnsi="Calibri"/>
            <w:color w:val="B3121C"/>
            <w:sz w:val="17"/>
            <w:szCs w:val="17"/>
            <w:u w:val="single"/>
          </w:rPr>
          <w:t xml:space="preserve">malinduki@outlook.com</w:t>
        </w:r>
      </w:hyperlink>
      <w:r>
        <w:rPr>
          <w:rFonts w:ascii="Calibri" w:cs="Calibri" w:eastAsia="Calibri" w:hAnsi="Calibri"/>
          <w:color w:val="555555"/>
          <w:sz w:val="17"/>
          <w:szCs w:val="17"/>
        </w:rPr>
        <w:t xml:space="preserve">   |   </w:t>
      </w:r>
      <w:r>
        <w:rPr>
          <w:rFonts w:ascii="Calibri" w:cs="Calibri" w:eastAsia="Calibri" w:hAnsi="Calibri"/>
          <w:color w:val="555555"/>
          <w:sz w:val="17"/>
          <w:szCs w:val="17"/>
        </w:rPr>
        <w:t xml:space="preserve">+94 71 327 8512</w:t>
      </w:r>
      <w:r>
        <w:rPr>
          <w:rFonts w:ascii="Calibri" w:cs="Calibri" w:eastAsia="Calibri" w:hAnsi="Calibri"/>
          <w:color w:val="555555"/>
          <w:sz w:val="17"/>
          <w:szCs w:val="17"/>
        </w:rPr>
        <w:t xml:space="preserve">   |   </w:t>
      </w:r>
      <w:hyperlink w:history="1" r:id="rIdu7d_dou6nqsfxff0pht3p">
        <w:r>
          <w:rPr>
            <w:rFonts w:ascii="Calibri" w:cs="Calibri" w:eastAsia="Calibri" w:hAnsi="Calibri"/>
            <w:color w:val="B3121C"/>
            <w:sz w:val="17"/>
            <w:szCs w:val="17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7"/>
          <w:szCs w:val="17"/>
        </w:rPr>
        <w:t xml:space="preserve">   |   </w:t>
      </w:r>
      <w:hyperlink w:history="1" r:id="rId72hy4ykidk_q0ttcxv1eo">
        <w:r>
          <w:rPr>
            <w:rFonts w:ascii="Calibri" w:cs="Calibri" w:eastAsia="Calibri" w:hAnsi="Calibri"/>
            <w:color w:val="B3121C"/>
            <w:sz w:val="17"/>
            <w:szCs w:val="17"/>
            <w:u w:val="single"/>
          </w:rPr>
          <w:t xml:space="preserve">GitHub</w:t>
        </w:r>
      </w:hyperlink>
      <w:r>
        <w:rPr>
          <w:rFonts w:ascii="Calibri" w:cs="Calibri" w:eastAsia="Calibri" w:hAnsi="Calibri"/>
          <w:color w:val="555555"/>
          <w:sz w:val="17"/>
          <w:szCs w:val="17"/>
        </w:rPr>
        <w:t xml:space="preserve">   |   </w:t>
      </w:r>
      <w:hyperlink w:history="1" r:id="rIdchfpj1bxmcop_nijwnacg">
        <w:r>
          <w:rPr>
            <w:rFonts w:ascii="Calibri" w:cs="Calibri" w:eastAsia="Calibri" w:hAnsi="Calibri"/>
            <w:color w:val="B3121C"/>
            <w:sz w:val="17"/>
            <w:szCs w:val="17"/>
            <w:u w:val="single"/>
          </w:rPr>
          <w:t xml:space="preserve">Portfolio</w:t>
        </w:r>
      </w:hyperlink>
    </w:p>
    <w:p>
      <w:pPr>
        <w:keepNext/>
        <w:pBdr>
          <w:bottom w:val="single" w:color="B3121C" w:sz="6" w:space="3"/>
        </w:pBdr>
        <w:spacing w:after="60" w:before="160"/>
      </w:pPr>
      <w:r>
        <w:rPr>
          <w:rFonts w:ascii="Calibri" w:cs="Calibri" w:eastAsia="Calibri" w:hAnsi="Calibri"/>
          <w:b/>
          <w:bCs/>
          <w:color w:val="B3121C"/>
          <w:sz w:val="21"/>
          <w:szCs w:val="21"/>
        </w:rPr>
        <w:t xml:space="preserve">SUMMARY</w:t>
      </w:r>
    </w:p>
    <w:p>
      <w:pPr>
        <w:keepNext w:val="false"/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Senior Mobile Engineer with 9+ years of commercial experience building scalable, high-performance mobile applications across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iOS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Android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Flutter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, Kotlin Multiplatform (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KMP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), Compose Multiplatform (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CMP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), and React Native. Proven expertise in Swift, SwiftUI, Kotlin, Jetpack Compose, and modern architectures (MVVM, Clean Architecture). Experienced across B2B &amp; B2C telecom, digital signage, fintech, and healthcare domains, working with distributed global teams. Strong focus on performance, maintainability, and clean code.</w:t>
      </w:r>
    </w:p>
    <w:p>
      <w:pPr>
        <w:keepNext/>
        <w:pBdr>
          <w:bottom w:val="single" w:color="B3121C" w:sz="6" w:space="3"/>
        </w:pBdr>
        <w:spacing w:after="60" w:before="160"/>
      </w:pPr>
      <w:r>
        <w:rPr>
          <w:rFonts w:ascii="Calibri" w:cs="Calibri" w:eastAsia="Calibri" w:hAnsi="Calibri"/>
          <w:b/>
          <w:bCs/>
          <w:color w:val="B3121C"/>
          <w:sz w:val="21"/>
          <w:szCs w:val="21"/>
        </w:rPr>
        <w:t xml:space="preserve">EXPERIENCE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Senior Mobile Engineer — Apadmi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2026 – Present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Salford Quays, Manchester, UK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Mobile application development with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Flutter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as part of the Apadmi engineering team.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Platform Lead —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iOS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Android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KMP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 — Digmi AB (via Lucytech)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Dec 2024 – Apr 2026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Stockholm, Sweden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Led the mobile engineering strategy and architecture for the Digmi ecosystem, focusing on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Android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and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iOS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platforms.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Directed the design and implementation of key applications, enhancing mobile commerce and digital engagement.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Spearheaded cross-platform digital signage solutions for salon and retail businesses, supporting diverse devices.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Established modern development standards using SwiftUI, Kotlin, and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KMP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, driving CI/CD automation.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Senior Software Engineer —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iOS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Android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 (Contract) — Zone24x7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Jun 2024 – Nov 2024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San Jose, California, USA (Hybrid)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Built reactive UI flows using RxSwift and RxJava.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Implemented new features for the AT&amp;T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iOS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app.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Senior Software Engineer —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iOS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 (Contract) — Circles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Jun 2024 – Nov 2024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Singapore (Hybrid)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Implemented new features for the ANP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iOS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app.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Senior Software Engineer —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iOS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Android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 — Doc990 (Dialog Axiata PLC)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Jul 2023 – Jun 2024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Colombo, Sri Lanka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Revamped a legacy UIKit storyboard app by integrating Swift and SwiftUI.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Boosted customer satisfaction through UX and performance improvements to the Doc990 app.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Software Engineer —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iOS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Android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 — Doc990 (Dialog Axiata PLC)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Jul 2022 – Jun 2023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Colombo, Sri Lanka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Built and maintained features for the Doc990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iOS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and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Android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apps.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Collaborated with backend and design teams to ship new patient-facing features.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Tech Lead — Mobile — Arkhe Ventures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Aug 2020 – Jul 2022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Southbank, Victoria, Australia (Remote)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Designed and developed the BrewClub NFC loyalty app for coffee shops in Melbourne, Australia.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Enhanced user experience by implementing NFC technology for seamless loyalty tracking.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Streamlined customer rewards and engagement through the app.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Software Engineer —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9"/>
          <w:szCs w:val="19"/>
        </w:rPr>
        <w:t xml:space="preserve">Android</w:t>
      </w: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, React Native — LiveRoom (Pvt) Ltd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Sep 2019 – Aug 2020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Developed and enhanced the Ackcio Nimbus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Android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app for configuring Ackcio Beam devices.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Implemented and integrated APIs to support device configuration and management.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Integrated a local database and offline mode for improved functionality and user experience.</w:t>
      </w:r>
    </w:p>
    <w:p>
      <w:pPr>
        <w:keepNext/>
        <w:pBdr>
          <w:bottom w:val="single" w:color="B3121C" w:sz="6" w:space="3"/>
        </w:pBdr>
        <w:spacing w:after="60" w:before="160"/>
      </w:pPr>
      <w:r>
        <w:rPr>
          <w:rFonts w:ascii="Calibri" w:cs="Calibri" w:eastAsia="Calibri" w:hAnsi="Calibri"/>
          <w:b/>
          <w:bCs/>
          <w:color w:val="B3121C"/>
          <w:sz w:val="21"/>
          <w:szCs w:val="21"/>
        </w:rPr>
        <w:t xml:space="preserve">KEY PROJECTS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Dialog Doc990 Mobile — App Revamp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2023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/>
          <w:bCs/>
          <w:i/>
          <w:iCs/>
          <w:color w:val="1D4ED8"/>
          <w:sz w:val="17"/>
          <w:szCs w:val="17"/>
        </w:rPr>
        <w:t xml:space="preserve">iOS</w:t>
      </w: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 — Swift, SwiftUI, Combine, MVVM, Firebase, Objective-C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Modernized a legacy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iOS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app, introducing a SwiftUI + Combine architecture and improving responsiveness and UX.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Digmi Digital Signage &amp; Campaign Tools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2025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SwiftUI (</w:t>
      </w:r>
      <w:r>
        <w:rPr>
          <w:rFonts w:ascii="Calibri" w:cs="Calibri" w:eastAsia="Calibri" w:hAnsi="Calibri"/>
          <w:b/>
          <w:bCs/>
          <w:i/>
          <w:iCs/>
          <w:color w:val="1D4ED8"/>
          <w:sz w:val="17"/>
          <w:szCs w:val="17"/>
        </w:rPr>
        <w:t xml:space="preserve">iOS</w:t>
      </w: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) &amp; Kotlin / Jetpack Compose (</w:t>
      </w:r>
      <w:r>
        <w:rPr>
          <w:rFonts w:ascii="Calibri" w:cs="Calibri" w:eastAsia="Calibri" w:hAnsi="Calibri"/>
          <w:b/>
          <w:bCs/>
          <w:i/>
          <w:iCs/>
          <w:color w:val="1D4ED8"/>
          <w:sz w:val="17"/>
          <w:szCs w:val="17"/>
        </w:rPr>
        <w:t xml:space="preserve">Android</w:t>
      </w: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Built mobile apps for managing digital screens and campaigns, with real-time content updates and remote control.</w:t>
      </w:r>
    </w:p>
    <w:p>
      <w:pPr>
        <w:keepNext/>
        <w:pBdr>
          <w:bottom w:val="single" w:color="B3121C" w:sz="6" w:space="3"/>
        </w:pBdr>
        <w:spacing w:after="60" w:before="160"/>
      </w:pPr>
      <w:r>
        <w:rPr>
          <w:rFonts w:ascii="Calibri" w:cs="Calibri" w:eastAsia="Calibri" w:hAnsi="Calibri"/>
          <w:b/>
          <w:bCs/>
          <w:color w:val="B3121C"/>
          <w:sz w:val="21"/>
          <w:szCs w:val="21"/>
        </w:rPr>
        <w:t xml:space="preserve">EDUCATION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BSc (Hons) in Information Technology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2017 – 2021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SLIIT — Sri Lanka Institute of Information Technology · GPA: 3.0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Diploma in IT (DIIT)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2014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ESOFT Metro Campus</w:t>
      </w:r>
    </w:p>
    <w:p>
      <w:pPr>
        <w:keepNext/>
        <w:pBdr>
          <w:bottom w:val="single" w:color="B3121C" w:sz="6" w:space="3"/>
        </w:pBdr>
        <w:spacing w:after="60" w:before="160"/>
      </w:pPr>
      <w:r>
        <w:rPr>
          <w:rFonts w:ascii="Calibri" w:cs="Calibri" w:eastAsia="Calibri" w:hAnsi="Calibri"/>
          <w:b/>
          <w:bCs/>
          <w:color w:val="B3121C"/>
          <w:sz w:val="21"/>
          <w:szCs w:val="21"/>
        </w:rPr>
        <w:t xml:space="preserve">AWARDS</w:t>
      </w:r>
    </w:p>
    <w:p>
      <w:pPr>
        <w:keepNext/>
        <w:keepLines/>
        <w:tabs>
          <w:tab w:val="right" w:pos="10080"/>
        </w:tabs>
        <w:spacing w:after="10" w:before="110"/>
      </w:pPr>
      <w:r>
        <w:rPr>
          <w:rFonts w:ascii="Calibri" w:cs="Calibri" w:eastAsia="Calibri" w:hAnsi="Calibri"/>
          <w:b/>
          <w:bCs/>
          <w:i w:val="false"/>
          <w:iCs w:val="false"/>
          <w:color w:val="222222"/>
          <w:sz w:val="19"/>
          <w:szCs w:val="19"/>
        </w:rPr>
        <w:t xml:space="preserve">Best AI &amp; ML Mobile App — ICAC</w:t>
      </w:r>
      <w:r>
        <w:rPr>
          <w:rFonts w:ascii="Calibri" w:cs="Calibri" w:eastAsia="Calibri" w:hAnsi="Calibri"/>
          <w:b/>
          <w:bCs/>
          <w:color w:val="B3121C"/>
          <w:sz w:val="17"/>
          <w:szCs w:val="17"/>
        </w:rPr>
        <w:t xml:space="preserve">	2021</w:t>
      </w:r>
    </w:p>
    <w:p>
      <w:pPr>
        <w:keepNext/>
        <w:keepLines/>
        <w:spacing w:after="30"/>
      </w:pP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Technologies: Python, Machine Learning, </w:t>
      </w:r>
      <w:r>
        <w:rPr>
          <w:rFonts w:ascii="Calibri" w:cs="Calibri" w:eastAsia="Calibri" w:hAnsi="Calibri"/>
          <w:b/>
          <w:bCs/>
          <w:i/>
          <w:iCs/>
          <w:color w:val="1D4ED8"/>
          <w:sz w:val="17"/>
          <w:szCs w:val="17"/>
        </w:rPr>
        <w:t xml:space="preserve">Android</w:t>
      </w:r>
      <w:r>
        <w:rPr>
          <w:rFonts w:ascii="Calibri" w:cs="Calibri" w:eastAsia="Calibri" w:hAnsi="Calibri"/>
          <w:b w:val="false"/>
          <w:bCs w:val="false"/>
          <w:i/>
          <w:iCs/>
          <w:color w:val="555555"/>
          <w:sz w:val="17"/>
          <w:szCs w:val="17"/>
        </w:rPr>
        <w:t xml:space="preserve">, Kotlin, Java, Firebase, SQLite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Awarded for SIFAA, a final-year university project using reinforcement learning, built with </w:t>
      </w:r>
      <w:r>
        <w:rPr>
          <w:rFonts w:ascii="Calibri" w:cs="Calibri" w:eastAsia="Calibri" w:hAnsi="Calibri"/>
          <w:b/>
          <w:bCs/>
          <w:i w:val="false"/>
          <w:iCs w:val="false"/>
          <w:color w:val="1D4ED8"/>
          <w:sz w:val="18"/>
          <w:szCs w:val="18"/>
        </w:rPr>
        <w:t xml:space="preserve">Android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 Studio, Firebase, Java, Kotlin, and Python.</w:t>
      </w:r>
    </w:p>
    <w:p>
      <w:pPr>
        <w:keepNext/>
        <w:pBdr>
          <w:bottom w:val="single" w:color="B3121C" w:sz="6" w:space="3"/>
        </w:pBdr>
        <w:spacing w:after="60" w:before="160"/>
      </w:pPr>
      <w:r>
        <w:rPr>
          <w:rFonts w:ascii="Calibri" w:cs="Calibri" w:eastAsia="Calibri" w:hAnsi="Calibri"/>
          <w:b/>
          <w:bCs/>
          <w:color w:val="B3121C"/>
          <w:sz w:val="21"/>
          <w:szCs w:val="21"/>
        </w:rPr>
        <w:t xml:space="preserve">EXTRACURRICULAR ACTIVITIES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Junior Prefect, St. Sylvester's College Kandy (2011–2012)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Senior Prefect, St. Sylvester's College Kandy (2015–2016)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Vocal Visharadha graduate, Bhatkhande Music University, India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All-Island music competition winner (2010–2015)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Sri Lanka U-15 national baseball team member (2011)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18"/>
          <w:szCs w:val="18"/>
        </w:rPr>
        <w:t xml:space="preserve">Creator &amp; Performer of a production that reached 15M+ YouTube views (2019)</w:t>
      </w:r>
    </w:p>
    <w:p>
      <w:pPr>
        <w:keepNext/>
        <w:pBdr>
          <w:bottom w:val="single" w:color="B3121C" w:sz="6" w:space="3"/>
        </w:pBdr>
        <w:spacing w:after="60" w:before="160"/>
      </w:pPr>
      <w:r>
        <w:rPr>
          <w:rFonts w:ascii="Calibri" w:cs="Calibri" w:eastAsia="Calibri" w:hAnsi="Calibri"/>
          <w:b/>
          <w:bCs/>
          <w:color w:val="B3121C"/>
          <w:sz w:val="21"/>
          <w:szCs w:val="21"/>
        </w:rPr>
        <w:t xml:space="preserve">REFERENCES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  <w:vAlign w:val="top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Mr. Conny Mohlin — CTO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Digmi SE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P: +46 768 501 794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E: Conny@digmi.se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  <w:vAlign w:val="top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Mr. Lalindra Munasinghe — Product Owner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Zone24x7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P: +94 771 701 348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  <w:vAlign w:val="top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Mr. Kasun Ranasinghe — Tech Lead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Doc990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P: +94 077 492 2462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  <w:vAlign w:val="top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Mr. Bhathiya Priyadarshana — Director of Eng.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Circles.life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E: batkum@gmail.com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  <w:vAlign w:val="top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Shan W. — Founder &amp; CEO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Arkhe Ventures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P: +61 451 027 908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E: dushan.warna@outlook.com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  <w:vAlign w:val="top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Mr. Uvindu Chandrasiri — Tech Lead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LiveRoom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P: +94 071 225 9805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E: uvinduchandrasiri36@gmail.com</w:t>
            </w:r>
          </w:p>
        </w:tc>
      </w:tr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120"/>
            </w:tcMar>
            <w:vAlign w:val="top"/>
          </w:tcPr>
          <w:p>
            <w:pPr>
              <w:spacing w:after="15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7"/>
                <w:szCs w:val="17"/>
              </w:rPr>
              <w:t xml:space="preserve">Mr. Janitth Peiris — CEO</w:t>
            </w:r>
          </w:p>
          <w:p>
            <w:pPr>
              <w:spacing w:after="15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6"/>
                <w:szCs w:val="16"/>
              </w:rPr>
              <w:t xml:space="preserve">Digital Health Pvt. Ltd.</w:t>
            </w:r>
          </w:p>
          <w:p>
            <w:pPr>
              <w:spacing w:after="10"/>
            </w:pPr>
            <w:r>
              <w:rPr>
                <w:rFonts w:ascii="Calibri" w:cs="Calibri" w:eastAsia="Calibri" w:hAnsi="Calibri"/>
                <w:color w:val="555555"/>
                <w:sz w:val="16"/>
                <w:szCs w:val="16"/>
              </w:rPr>
              <w:t xml:space="preserve">P: +94 773 336 833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sectPr>
      <w:pgSz w:w="12240" w:h="15840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gxw9jjpjwlbc7s3onjpi" Type="http://schemas.openxmlformats.org/officeDocument/2006/relationships/hyperlink" Target="mailto:malinduki@outlook.com" TargetMode="External"/><Relationship Id="rIdu7d_dou6nqsfxff0pht3p" Type="http://schemas.openxmlformats.org/officeDocument/2006/relationships/hyperlink" Target="https://www.linkedin.com/in/malindu-kirindegamaarachchi" TargetMode="External"/><Relationship Id="rId72hy4ykidk_q0ttcxv1eo" Type="http://schemas.openxmlformats.org/officeDocument/2006/relationships/hyperlink" Target="https://github.com/malindu21" TargetMode="External"/><Relationship Id="rIdchfpj1bxmcop_nijwnacg" Type="http://schemas.openxmlformats.org/officeDocument/2006/relationships/hyperlink" Target="https://malindu21.github.io/devfolio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2026-09-12T11:57:11.184Z</dcterms:created>
  <dcterms:modified xsi:type="dcterms:W3CDTF">2026-09-12T11:57:11.187Z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