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331B" w:rsidRDefault="00EB331B">
      <w:pPr>
        <w:rPr>
          <w:spacing w:val="-4"/>
        </w:rPr>
      </w:pPr>
    </w:p>
    <w:p w:rsidR="009528E1" w:rsidRDefault="00AD6388" w:rsidP="009528E1">
      <w:pPr>
        <w:jc w:val="center"/>
        <w:rPr>
          <w:b/>
          <w:sz w:val="56"/>
          <w:szCs w:val="56"/>
        </w:rPr>
      </w:pPr>
      <w:r>
        <w:rPr>
          <w:b/>
          <w:bCs/>
          <w:noProof/>
          <w:color w:val="FF0000"/>
          <w:sz w:val="36"/>
        </w:rPr>
        <w:drawing>
          <wp:inline distT="0" distB="0" distL="0" distR="0">
            <wp:extent cx="828675" cy="1638300"/>
            <wp:effectExtent l="0" t="0" r="9525"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1638300"/>
                    </a:xfrm>
                    <a:prstGeom prst="rect">
                      <a:avLst/>
                    </a:prstGeom>
                    <a:noFill/>
                    <a:ln>
                      <a:noFill/>
                    </a:ln>
                  </pic:spPr>
                </pic:pic>
              </a:graphicData>
            </a:graphic>
          </wp:inline>
        </w:drawing>
      </w:r>
    </w:p>
    <w:tbl>
      <w:tblPr>
        <w:tblpPr w:leftFromText="141" w:rightFromText="141" w:vertAnchor="text" w:horzAnchor="margin" w:tblpXSpec="center" w:tblpY="343"/>
        <w:tblW w:w="0" w:type="auto"/>
        <w:tblLook w:val="04A0" w:firstRow="1" w:lastRow="0" w:firstColumn="1" w:lastColumn="0" w:noHBand="0" w:noVBand="1"/>
      </w:tblPr>
      <w:tblGrid>
        <w:gridCol w:w="8505"/>
      </w:tblGrid>
      <w:tr w:rsidR="009528E1" w:rsidTr="00E43BA1">
        <w:trPr>
          <w:trHeight w:val="846"/>
        </w:trPr>
        <w:tc>
          <w:tcPr>
            <w:tcW w:w="8505" w:type="dxa"/>
          </w:tcPr>
          <w:p w:rsidR="009528E1" w:rsidRPr="009528E1" w:rsidRDefault="009528E1" w:rsidP="009528E1">
            <w:pPr>
              <w:jc w:val="center"/>
              <w:rPr>
                <w:b/>
                <w:sz w:val="32"/>
                <w:szCs w:val="32"/>
              </w:rPr>
            </w:pPr>
            <w:r w:rsidRPr="009528E1">
              <w:rPr>
                <w:b/>
                <w:sz w:val="32"/>
                <w:szCs w:val="32"/>
              </w:rPr>
              <w:t>AKADEMIA GÓRNICZO – HUTNICZA</w:t>
            </w:r>
          </w:p>
          <w:p w:rsidR="009528E1" w:rsidRPr="001F3334" w:rsidRDefault="009528E1" w:rsidP="009528E1">
            <w:pPr>
              <w:jc w:val="center"/>
              <w:rPr>
                <w:b/>
                <w:sz w:val="28"/>
                <w:szCs w:val="28"/>
              </w:rPr>
            </w:pPr>
            <w:r w:rsidRPr="001F3334">
              <w:rPr>
                <w:b/>
                <w:sz w:val="28"/>
                <w:szCs w:val="28"/>
              </w:rPr>
              <w:t>IM. STANISŁAWA STASZICA W KRAKOWIE</w:t>
            </w:r>
          </w:p>
        </w:tc>
      </w:tr>
      <w:tr w:rsidR="009528E1" w:rsidTr="00E43BA1">
        <w:trPr>
          <w:trHeight w:val="574"/>
        </w:trPr>
        <w:tc>
          <w:tcPr>
            <w:tcW w:w="8505" w:type="dxa"/>
          </w:tcPr>
          <w:p w:rsidR="009528E1" w:rsidRPr="009528E1" w:rsidRDefault="009528E1" w:rsidP="009528E1">
            <w:pPr>
              <w:jc w:val="center"/>
              <w:rPr>
                <w:b/>
                <w:iCs/>
                <w:sz w:val="28"/>
              </w:rPr>
            </w:pPr>
            <w:r>
              <w:rPr>
                <w:b/>
                <w:iCs/>
                <w:sz w:val="28"/>
              </w:rPr>
              <w:t>WYDZIAŁ INŻYNIERII MECHANICZNEJ I ROBOTYKI</w:t>
            </w:r>
          </w:p>
        </w:tc>
      </w:tr>
      <w:tr w:rsidR="009528E1" w:rsidTr="00E43BA1">
        <w:trPr>
          <w:trHeight w:val="798"/>
        </w:trPr>
        <w:tc>
          <w:tcPr>
            <w:tcW w:w="8505" w:type="dxa"/>
          </w:tcPr>
          <w:p w:rsidR="009528E1" w:rsidRPr="009528E1" w:rsidRDefault="009528E1" w:rsidP="009528E1">
            <w:pPr>
              <w:jc w:val="center"/>
              <w:rPr>
                <w:sz w:val="24"/>
                <w:szCs w:val="24"/>
              </w:rPr>
            </w:pPr>
          </w:p>
        </w:tc>
      </w:tr>
      <w:tr w:rsidR="009528E1" w:rsidTr="00E43BA1">
        <w:tc>
          <w:tcPr>
            <w:tcW w:w="8505" w:type="dxa"/>
          </w:tcPr>
          <w:p w:rsidR="009528E1" w:rsidRDefault="009528E1" w:rsidP="009528E1">
            <w:pPr>
              <w:jc w:val="center"/>
              <w:rPr>
                <w:b/>
                <w:sz w:val="28"/>
              </w:rPr>
            </w:pPr>
            <w:r>
              <w:rPr>
                <w:b/>
                <w:sz w:val="40"/>
              </w:rPr>
              <w:t>PRACA DYPLOMOWA</w:t>
            </w:r>
          </w:p>
        </w:tc>
      </w:tr>
      <w:tr w:rsidR="009528E1" w:rsidTr="00E43BA1">
        <w:trPr>
          <w:trHeight w:val="549"/>
        </w:trPr>
        <w:tc>
          <w:tcPr>
            <w:tcW w:w="8505" w:type="dxa"/>
          </w:tcPr>
          <w:p w:rsidR="009528E1" w:rsidRPr="009528E1" w:rsidRDefault="002B2EF5" w:rsidP="009528E1">
            <w:pPr>
              <w:jc w:val="center"/>
              <w:rPr>
                <w:b/>
                <w:sz w:val="40"/>
                <w:szCs w:val="40"/>
              </w:rPr>
            </w:pPr>
            <w:r>
              <w:rPr>
                <w:b/>
                <w:sz w:val="40"/>
                <w:szCs w:val="40"/>
              </w:rPr>
              <w:t>inżynierska</w:t>
            </w:r>
          </w:p>
        </w:tc>
      </w:tr>
    </w:tbl>
    <w:p w:rsidR="009528E1" w:rsidRDefault="009528E1">
      <w:pPr>
        <w:jc w:val="center"/>
        <w:rPr>
          <w:b/>
          <w:sz w:val="30"/>
          <w:szCs w:val="30"/>
        </w:rPr>
      </w:pPr>
    </w:p>
    <w:tbl>
      <w:tblPr>
        <w:tblW w:w="0" w:type="auto"/>
        <w:tblLook w:val="04A0" w:firstRow="1" w:lastRow="0" w:firstColumn="1" w:lastColumn="0" w:noHBand="0" w:noVBand="1"/>
      </w:tblPr>
      <w:tblGrid>
        <w:gridCol w:w="8505"/>
      </w:tblGrid>
      <w:tr w:rsidR="00640B4B" w:rsidRPr="007E0CEF" w:rsidTr="007E0CEF">
        <w:tc>
          <w:tcPr>
            <w:tcW w:w="8645" w:type="dxa"/>
            <w:shd w:val="clear" w:color="auto" w:fill="auto"/>
          </w:tcPr>
          <w:p w:rsidR="00E43BA1" w:rsidRPr="00751AE4" w:rsidRDefault="00DE4AE7" w:rsidP="007E0CEF">
            <w:pPr>
              <w:ind w:firstLine="0"/>
              <w:jc w:val="center"/>
              <w:rPr>
                <w:b/>
                <w:sz w:val="36"/>
                <w:szCs w:val="36"/>
              </w:rPr>
            </w:pPr>
            <w:r w:rsidRPr="00DE4AE7">
              <w:rPr>
                <w:b/>
                <w:sz w:val="36"/>
                <w:szCs w:val="36"/>
              </w:rPr>
              <w:t>Projekt i wykonanie 3-osiowego stabilizatora orientacji z zastosowaniem silników BLDC</w:t>
            </w:r>
          </w:p>
        </w:tc>
      </w:tr>
      <w:tr w:rsidR="00640B4B" w:rsidRPr="00B64F44" w:rsidTr="007E0CEF">
        <w:tc>
          <w:tcPr>
            <w:tcW w:w="8645" w:type="dxa"/>
            <w:shd w:val="clear" w:color="auto" w:fill="auto"/>
          </w:tcPr>
          <w:p w:rsidR="00640B4B" w:rsidRPr="00991B3C" w:rsidRDefault="00991B3C" w:rsidP="00751AE4">
            <w:pPr>
              <w:ind w:firstLine="0"/>
              <w:jc w:val="center"/>
              <w:rPr>
                <w:b/>
                <w:i/>
                <w:sz w:val="28"/>
                <w:szCs w:val="28"/>
                <w:lang w:val="en-US"/>
              </w:rPr>
            </w:pPr>
            <w:r w:rsidRPr="00991B3C">
              <w:rPr>
                <w:b/>
                <w:i/>
                <w:sz w:val="28"/>
                <w:szCs w:val="28"/>
                <w:lang w:val="en-US"/>
              </w:rPr>
              <w:t>Project and realisation of 3-axis orientation stabilizer using BLDC motors</w:t>
            </w:r>
          </w:p>
        </w:tc>
      </w:tr>
      <w:tr w:rsidR="00640B4B" w:rsidRPr="00B64F44" w:rsidTr="007E0CEF">
        <w:tc>
          <w:tcPr>
            <w:tcW w:w="8645" w:type="dxa"/>
            <w:shd w:val="clear" w:color="auto" w:fill="auto"/>
          </w:tcPr>
          <w:p w:rsidR="00640B4B" w:rsidRPr="00991B3C" w:rsidRDefault="00640B4B" w:rsidP="007E0CEF">
            <w:pPr>
              <w:ind w:firstLine="0"/>
              <w:jc w:val="center"/>
              <w:rPr>
                <w:b/>
                <w:sz w:val="36"/>
                <w:szCs w:val="36"/>
                <w:lang w:val="en-US"/>
              </w:rPr>
            </w:pPr>
          </w:p>
        </w:tc>
      </w:tr>
    </w:tbl>
    <w:p w:rsidR="00640B4B" w:rsidRPr="00991B3C" w:rsidRDefault="00640B4B">
      <w:pPr>
        <w:jc w:val="center"/>
        <w:rPr>
          <w:i/>
          <w:sz w:val="24"/>
          <w:szCs w:val="24"/>
          <w:lang w:val="en-US"/>
        </w:rPr>
      </w:pPr>
    </w:p>
    <w:p w:rsidR="00640B4B" w:rsidRPr="00991B3C" w:rsidRDefault="00640B4B">
      <w:pPr>
        <w:jc w:val="center"/>
        <w:rPr>
          <w:b/>
          <w:sz w:val="56"/>
          <w:szCs w:val="56"/>
          <w:lang w:val="en-US"/>
        </w:rPr>
      </w:pPr>
    </w:p>
    <w:p w:rsidR="00EB331B" w:rsidRPr="00991B3C" w:rsidRDefault="00EB331B">
      <w:pPr>
        <w:rPr>
          <w:sz w:val="28"/>
          <w:lang w:val="en-US"/>
        </w:rPr>
      </w:pPr>
    </w:p>
    <w:p w:rsidR="00EB331B" w:rsidRPr="00991B3C" w:rsidRDefault="00EB331B" w:rsidP="004F5866">
      <w:pPr>
        <w:ind w:firstLine="0"/>
        <w:rPr>
          <w:sz w:val="28"/>
          <w:lang w:val="en-US"/>
        </w:rPr>
      </w:pPr>
    </w:p>
    <w:p w:rsidR="00EB331B" w:rsidRPr="00991B3C" w:rsidRDefault="00EB331B" w:rsidP="00991B3C">
      <w:pPr>
        <w:ind w:firstLine="0"/>
        <w:rPr>
          <w:sz w:val="28"/>
          <w:lang w:val="en-US"/>
        </w:rPr>
      </w:pPr>
    </w:p>
    <w:p w:rsidR="00EB331B" w:rsidRPr="00991B3C" w:rsidRDefault="00EB331B">
      <w:pPr>
        <w:rPr>
          <w:sz w:val="28"/>
          <w:lang w:val="en-US"/>
        </w:rPr>
      </w:pPr>
    </w:p>
    <w:tbl>
      <w:tblPr>
        <w:tblpPr w:leftFromText="141" w:rightFromText="141" w:vertAnchor="text" w:horzAnchor="margin" w:tblpXSpec="center" w:tblpY="75"/>
        <w:tblW w:w="8755" w:type="dxa"/>
        <w:tblLook w:val="04A0" w:firstRow="1" w:lastRow="0" w:firstColumn="1" w:lastColumn="0" w:noHBand="0" w:noVBand="1"/>
      </w:tblPr>
      <w:tblGrid>
        <w:gridCol w:w="2660"/>
        <w:gridCol w:w="6095"/>
      </w:tblGrid>
      <w:tr w:rsidR="00640B4B" w:rsidTr="00640B4B">
        <w:trPr>
          <w:trHeight w:val="20"/>
        </w:trPr>
        <w:tc>
          <w:tcPr>
            <w:tcW w:w="2660" w:type="dxa"/>
            <w:vAlign w:val="center"/>
          </w:tcPr>
          <w:p w:rsidR="00640B4B" w:rsidRPr="00FA07F3" w:rsidRDefault="00640B4B" w:rsidP="00F07D24">
            <w:pPr>
              <w:spacing w:before="240"/>
              <w:ind w:firstLine="0"/>
              <w:jc w:val="left"/>
              <w:rPr>
                <w:i/>
                <w:sz w:val="28"/>
                <w:szCs w:val="28"/>
              </w:rPr>
            </w:pPr>
            <w:r w:rsidRPr="00FA07F3">
              <w:rPr>
                <w:i/>
                <w:sz w:val="28"/>
                <w:szCs w:val="28"/>
              </w:rPr>
              <w:t>Autor:</w:t>
            </w:r>
          </w:p>
        </w:tc>
        <w:tc>
          <w:tcPr>
            <w:tcW w:w="6095" w:type="dxa"/>
            <w:vAlign w:val="bottom"/>
          </w:tcPr>
          <w:p w:rsidR="00640B4B" w:rsidRPr="004F5866" w:rsidRDefault="00DE4AE7" w:rsidP="00F07D24">
            <w:pPr>
              <w:spacing w:before="240"/>
              <w:ind w:firstLine="0"/>
              <w:rPr>
                <w:b/>
                <w:sz w:val="32"/>
                <w:szCs w:val="32"/>
              </w:rPr>
            </w:pPr>
            <w:r>
              <w:rPr>
                <w:b/>
                <w:sz w:val="32"/>
                <w:szCs w:val="32"/>
              </w:rPr>
              <w:t>Hubert Malinowski</w:t>
            </w:r>
          </w:p>
        </w:tc>
      </w:tr>
      <w:tr w:rsidR="00640B4B" w:rsidTr="00640B4B">
        <w:trPr>
          <w:trHeight w:val="20"/>
        </w:trPr>
        <w:tc>
          <w:tcPr>
            <w:tcW w:w="2660" w:type="dxa"/>
            <w:vAlign w:val="center"/>
          </w:tcPr>
          <w:p w:rsidR="00640B4B" w:rsidRPr="00E43BA1" w:rsidRDefault="00640B4B" w:rsidP="00640B4B">
            <w:pPr>
              <w:ind w:firstLine="0"/>
              <w:jc w:val="left"/>
              <w:rPr>
                <w:i/>
                <w:sz w:val="28"/>
                <w:szCs w:val="28"/>
              </w:rPr>
            </w:pPr>
            <w:r w:rsidRPr="00E43BA1">
              <w:rPr>
                <w:i/>
                <w:sz w:val="28"/>
                <w:szCs w:val="28"/>
              </w:rPr>
              <w:t>Kierunek studiów</w:t>
            </w:r>
            <w:r w:rsidR="00E43BA1">
              <w:rPr>
                <w:i/>
                <w:sz w:val="28"/>
                <w:szCs w:val="28"/>
              </w:rPr>
              <w:t>:</w:t>
            </w:r>
          </w:p>
        </w:tc>
        <w:tc>
          <w:tcPr>
            <w:tcW w:w="6095" w:type="dxa"/>
          </w:tcPr>
          <w:p w:rsidR="00640B4B" w:rsidRPr="00751AE4" w:rsidRDefault="00DE4AE7" w:rsidP="00DE4AE7">
            <w:pPr>
              <w:ind w:firstLine="0"/>
              <w:rPr>
                <w:sz w:val="28"/>
                <w:szCs w:val="28"/>
              </w:rPr>
            </w:pPr>
            <w:r>
              <w:rPr>
                <w:sz w:val="28"/>
                <w:szCs w:val="28"/>
              </w:rPr>
              <w:t>Automatyka i Robotyka</w:t>
            </w:r>
          </w:p>
        </w:tc>
      </w:tr>
      <w:tr w:rsidR="00640B4B" w:rsidTr="00640B4B">
        <w:trPr>
          <w:trHeight w:val="20"/>
        </w:trPr>
        <w:tc>
          <w:tcPr>
            <w:tcW w:w="2660" w:type="dxa"/>
            <w:vAlign w:val="center"/>
          </w:tcPr>
          <w:p w:rsidR="00640B4B" w:rsidRPr="00E43BA1" w:rsidRDefault="00640B4B" w:rsidP="00640B4B">
            <w:pPr>
              <w:ind w:firstLine="0"/>
              <w:jc w:val="left"/>
              <w:rPr>
                <w:i/>
                <w:sz w:val="28"/>
                <w:szCs w:val="28"/>
              </w:rPr>
            </w:pPr>
            <w:r w:rsidRPr="00E43BA1">
              <w:rPr>
                <w:i/>
                <w:sz w:val="28"/>
                <w:szCs w:val="28"/>
              </w:rPr>
              <w:t>Opiekun pracy:</w:t>
            </w:r>
          </w:p>
        </w:tc>
        <w:tc>
          <w:tcPr>
            <w:tcW w:w="6095" w:type="dxa"/>
          </w:tcPr>
          <w:p w:rsidR="004F5866" w:rsidRDefault="00DE4AE7" w:rsidP="00640B4B">
            <w:pPr>
              <w:ind w:firstLine="0"/>
              <w:rPr>
                <w:b/>
                <w:sz w:val="28"/>
                <w:szCs w:val="28"/>
              </w:rPr>
            </w:pPr>
            <w:r>
              <w:t xml:space="preserve"> </w:t>
            </w:r>
            <w:r w:rsidRPr="00DE4AE7">
              <w:rPr>
                <w:b/>
                <w:sz w:val="28"/>
                <w:szCs w:val="28"/>
              </w:rPr>
              <w:t>dr hab. inż. Marian Banaś</w:t>
            </w:r>
          </w:p>
          <w:p w:rsidR="00640B4B" w:rsidRPr="004F5866" w:rsidRDefault="004F5866" w:rsidP="00DE4AE7">
            <w:pPr>
              <w:ind w:firstLine="0"/>
              <w:rPr>
                <w:b/>
                <w:sz w:val="28"/>
                <w:szCs w:val="28"/>
              </w:rPr>
            </w:pPr>
            <w:r>
              <w:rPr>
                <w:b/>
                <w:sz w:val="28"/>
                <w:szCs w:val="28"/>
              </w:rPr>
              <w:t xml:space="preserve">     </w:t>
            </w:r>
            <w:r w:rsidR="00DE4AE7">
              <w:rPr>
                <w:b/>
                <w:sz w:val="28"/>
                <w:szCs w:val="28"/>
              </w:rPr>
              <w:t xml:space="preserve">                                                    </w:t>
            </w:r>
            <w:r>
              <w:rPr>
                <w:b/>
                <w:sz w:val="28"/>
                <w:szCs w:val="28"/>
              </w:rPr>
              <w:t>………………..</w:t>
            </w:r>
          </w:p>
        </w:tc>
      </w:tr>
    </w:tbl>
    <w:p w:rsidR="00EB331B" w:rsidRPr="004F5866" w:rsidRDefault="004F5866">
      <w:pPr>
        <w:rPr>
          <w:i/>
          <w:sz w:val="22"/>
          <w:szCs w:val="22"/>
        </w:rPr>
      </w:pPr>
      <w:r>
        <w:rPr>
          <w:i/>
          <w:sz w:val="22"/>
          <w:szCs w:val="22"/>
        </w:rPr>
        <w:t xml:space="preserve">                                                                                                                              </w:t>
      </w:r>
      <w:r w:rsidRPr="004F5866">
        <w:rPr>
          <w:i/>
          <w:sz w:val="22"/>
          <w:szCs w:val="22"/>
        </w:rPr>
        <w:t>podpis</w:t>
      </w:r>
    </w:p>
    <w:p w:rsidR="00EB331B" w:rsidRDefault="00EB331B">
      <w:pPr>
        <w:rPr>
          <w:sz w:val="28"/>
        </w:rPr>
      </w:pPr>
    </w:p>
    <w:p w:rsidR="00EB331B" w:rsidRDefault="00EB331B" w:rsidP="00F07D24">
      <w:pPr>
        <w:ind w:firstLine="0"/>
        <w:rPr>
          <w:sz w:val="28"/>
        </w:rPr>
      </w:pPr>
    </w:p>
    <w:p w:rsidR="00EB331B" w:rsidRDefault="00EB331B">
      <w:pPr>
        <w:jc w:val="center"/>
        <w:rPr>
          <w:sz w:val="28"/>
        </w:rPr>
      </w:pPr>
      <w:r>
        <w:rPr>
          <w:sz w:val="28"/>
        </w:rPr>
        <w:t>Kraków, rok 20.....</w:t>
      </w:r>
    </w:p>
    <w:sdt>
      <w:sdtPr>
        <w:rPr>
          <w:rFonts w:ascii="Times New Roman" w:eastAsiaTheme="minorEastAsia" w:hAnsi="Times New Roman"/>
          <w:b w:val="0"/>
          <w:bCs w:val="0"/>
          <w:caps w:val="0"/>
          <w:color w:val="auto"/>
          <w:sz w:val="20"/>
          <w:szCs w:val="20"/>
          <w:lang w:eastAsia="pl-PL"/>
        </w:rPr>
        <w:id w:val="488681015"/>
        <w:docPartObj>
          <w:docPartGallery w:val="Table of Contents"/>
          <w:docPartUnique/>
        </w:docPartObj>
      </w:sdtPr>
      <w:sdtEndPr>
        <w:rPr>
          <w:rFonts w:eastAsia="Times New Roman"/>
        </w:rPr>
      </w:sdtEndPr>
      <w:sdtContent>
        <w:p w:rsidR="00727C7F" w:rsidRPr="00702BC0" w:rsidRDefault="00727C7F" w:rsidP="00EC1E5B">
          <w:pPr>
            <w:pStyle w:val="Nagwekspisutreci"/>
          </w:pPr>
          <w:r w:rsidRPr="00DE4AE7">
            <w:t>Spis</w:t>
          </w:r>
          <w:r w:rsidRPr="00702BC0">
            <w:t xml:space="preserve"> treści</w:t>
          </w:r>
        </w:p>
        <w:p w:rsidR="005D74E0" w:rsidRDefault="00727C7F">
          <w:pPr>
            <w:pStyle w:val="Spistreci1"/>
            <w:rPr>
              <w:rFonts w:asciiTheme="minorHAnsi" w:eastAsiaTheme="minorEastAsia" w:hAnsiTheme="minorHAnsi" w:cstheme="minorBidi"/>
              <w:b w:val="0"/>
              <w:caps w:val="0"/>
              <w:sz w:val="22"/>
              <w:szCs w:val="22"/>
            </w:rPr>
          </w:pPr>
          <w:r w:rsidRPr="00011C5E">
            <w:rPr>
              <w:sz w:val="20"/>
            </w:rPr>
            <w:fldChar w:fldCharType="begin"/>
          </w:r>
          <w:r w:rsidRPr="00011C5E">
            <w:rPr>
              <w:sz w:val="20"/>
            </w:rPr>
            <w:instrText xml:space="preserve"> TOC \o "1-3" \h \z \u </w:instrText>
          </w:r>
          <w:r w:rsidRPr="00011C5E">
            <w:rPr>
              <w:sz w:val="20"/>
            </w:rPr>
            <w:fldChar w:fldCharType="separate"/>
          </w:r>
          <w:hyperlink w:anchor="_Toc29556322" w:history="1">
            <w:r w:rsidR="005D74E0" w:rsidRPr="003405C8">
              <w:rPr>
                <w:rStyle w:val="Hipercze"/>
              </w:rPr>
              <w:t>1.</w:t>
            </w:r>
            <w:r w:rsidR="005D74E0">
              <w:rPr>
                <w:rFonts w:asciiTheme="minorHAnsi" w:eastAsiaTheme="minorEastAsia" w:hAnsiTheme="minorHAnsi" w:cstheme="minorBidi"/>
                <w:b w:val="0"/>
                <w:caps w:val="0"/>
                <w:sz w:val="22"/>
                <w:szCs w:val="22"/>
              </w:rPr>
              <w:tab/>
            </w:r>
            <w:r w:rsidR="005D74E0" w:rsidRPr="003405C8">
              <w:rPr>
                <w:rStyle w:val="Hipercze"/>
              </w:rPr>
              <w:t>WSTĘP</w:t>
            </w:r>
            <w:r w:rsidR="005D74E0">
              <w:rPr>
                <w:webHidden/>
              </w:rPr>
              <w:tab/>
            </w:r>
            <w:r w:rsidR="005D74E0">
              <w:rPr>
                <w:webHidden/>
              </w:rPr>
              <w:fldChar w:fldCharType="begin"/>
            </w:r>
            <w:r w:rsidR="005D74E0">
              <w:rPr>
                <w:webHidden/>
              </w:rPr>
              <w:instrText xml:space="preserve"> PAGEREF _Toc29556322 \h </w:instrText>
            </w:r>
            <w:r w:rsidR="005D74E0">
              <w:rPr>
                <w:webHidden/>
              </w:rPr>
            </w:r>
            <w:r w:rsidR="005D74E0">
              <w:rPr>
                <w:webHidden/>
              </w:rPr>
              <w:fldChar w:fldCharType="separate"/>
            </w:r>
            <w:r w:rsidR="005D74E0">
              <w:rPr>
                <w:webHidden/>
              </w:rPr>
              <w:t>3</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23" w:history="1">
            <w:r w:rsidR="005D74E0" w:rsidRPr="003405C8">
              <w:rPr>
                <w:rStyle w:val="Hipercze"/>
              </w:rPr>
              <w:t>1.1.</w:t>
            </w:r>
            <w:r w:rsidR="005D74E0">
              <w:rPr>
                <w:rFonts w:asciiTheme="minorHAnsi" w:eastAsiaTheme="minorEastAsia" w:hAnsiTheme="minorHAnsi" w:cstheme="minorBidi"/>
                <w:sz w:val="22"/>
                <w:szCs w:val="22"/>
              </w:rPr>
              <w:tab/>
            </w:r>
            <w:r w:rsidR="005D74E0" w:rsidRPr="003405C8">
              <w:rPr>
                <w:rStyle w:val="Hipercze"/>
              </w:rPr>
              <w:t>Cel pracy</w:t>
            </w:r>
            <w:r w:rsidR="005D74E0">
              <w:rPr>
                <w:webHidden/>
              </w:rPr>
              <w:tab/>
            </w:r>
            <w:r w:rsidR="005D74E0">
              <w:rPr>
                <w:webHidden/>
              </w:rPr>
              <w:fldChar w:fldCharType="begin"/>
            </w:r>
            <w:r w:rsidR="005D74E0">
              <w:rPr>
                <w:webHidden/>
              </w:rPr>
              <w:instrText xml:space="preserve"> PAGEREF _Toc29556323 \h </w:instrText>
            </w:r>
            <w:r w:rsidR="005D74E0">
              <w:rPr>
                <w:webHidden/>
              </w:rPr>
            </w:r>
            <w:r w:rsidR="005D74E0">
              <w:rPr>
                <w:webHidden/>
              </w:rPr>
              <w:fldChar w:fldCharType="separate"/>
            </w:r>
            <w:r w:rsidR="005D74E0">
              <w:rPr>
                <w:webHidden/>
              </w:rPr>
              <w:t>3</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24" w:history="1">
            <w:r w:rsidR="005D74E0" w:rsidRPr="003405C8">
              <w:rPr>
                <w:rStyle w:val="Hipercze"/>
              </w:rPr>
              <w:t>1.2.</w:t>
            </w:r>
            <w:r w:rsidR="005D74E0">
              <w:rPr>
                <w:rFonts w:asciiTheme="minorHAnsi" w:eastAsiaTheme="minorEastAsia" w:hAnsiTheme="minorHAnsi" w:cstheme="minorBidi"/>
                <w:sz w:val="22"/>
                <w:szCs w:val="22"/>
              </w:rPr>
              <w:tab/>
            </w:r>
            <w:r w:rsidR="005D74E0" w:rsidRPr="003405C8">
              <w:rPr>
                <w:rStyle w:val="Hipercze"/>
              </w:rPr>
              <w:t>Zakres pracy</w:t>
            </w:r>
            <w:r w:rsidR="005D74E0">
              <w:rPr>
                <w:webHidden/>
              </w:rPr>
              <w:tab/>
            </w:r>
            <w:r w:rsidR="005D74E0">
              <w:rPr>
                <w:webHidden/>
              </w:rPr>
              <w:fldChar w:fldCharType="begin"/>
            </w:r>
            <w:r w:rsidR="005D74E0">
              <w:rPr>
                <w:webHidden/>
              </w:rPr>
              <w:instrText xml:space="preserve"> PAGEREF _Toc29556324 \h </w:instrText>
            </w:r>
            <w:r w:rsidR="005D74E0">
              <w:rPr>
                <w:webHidden/>
              </w:rPr>
            </w:r>
            <w:r w:rsidR="005D74E0">
              <w:rPr>
                <w:webHidden/>
              </w:rPr>
              <w:fldChar w:fldCharType="separate"/>
            </w:r>
            <w:r w:rsidR="005D74E0">
              <w:rPr>
                <w:webHidden/>
              </w:rPr>
              <w:t>3</w:t>
            </w:r>
            <w:r w:rsidR="005D74E0">
              <w:rPr>
                <w:webHidden/>
              </w:rPr>
              <w:fldChar w:fldCharType="end"/>
            </w:r>
          </w:hyperlink>
        </w:p>
        <w:p w:rsidR="005D74E0" w:rsidRDefault="009018F6">
          <w:pPr>
            <w:pStyle w:val="Spistreci1"/>
            <w:rPr>
              <w:rFonts w:asciiTheme="minorHAnsi" w:eastAsiaTheme="minorEastAsia" w:hAnsiTheme="minorHAnsi" w:cstheme="minorBidi"/>
              <w:b w:val="0"/>
              <w:caps w:val="0"/>
              <w:sz w:val="22"/>
              <w:szCs w:val="22"/>
            </w:rPr>
          </w:pPr>
          <w:hyperlink w:anchor="_Toc29556325" w:history="1">
            <w:r w:rsidR="005D74E0" w:rsidRPr="003405C8">
              <w:rPr>
                <w:rStyle w:val="Hipercze"/>
              </w:rPr>
              <w:t>2.</w:t>
            </w:r>
            <w:r w:rsidR="005D74E0">
              <w:rPr>
                <w:rFonts w:asciiTheme="minorHAnsi" w:eastAsiaTheme="minorEastAsia" w:hAnsiTheme="minorHAnsi" w:cstheme="minorBidi"/>
                <w:b w:val="0"/>
                <w:caps w:val="0"/>
                <w:sz w:val="22"/>
                <w:szCs w:val="22"/>
              </w:rPr>
              <w:tab/>
            </w:r>
            <w:r w:rsidR="005D74E0" w:rsidRPr="003405C8">
              <w:rPr>
                <w:rStyle w:val="Hipercze"/>
              </w:rPr>
              <w:t>CZĘŚĆ TEORETYCZNA</w:t>
            </w:r>
            <w:r w:rsidR="005D74E0">
              <w:rPr>
                <w:webHidden/>
              </w:rPr>
              <w:tab/>
            </w:r>
            <w:r w:rsidR="005D74E0">
              <w:rPr>
                <w:webHidden/>
              </w:rPr>
              <w:fldChar w:fldCharType="begin"/>
            </w:r>
            <w:r w:rsidR="005D74E0">
              <w:rPr>
                <w:webHidden/>
              </w:rPr>
              <w:instrText xml:space="preserve"> PAGEREF _Toc29556325 \h </w:instrText>
            </w:r>
            <w:r w:rsidR="005D74E0">
              <w:rPr>
                <w:webHidden/>
              </w:rPr>
            </w:r>
            <w:r w:rsidR="005D74E0">
              <w:rPr>
                <w:webHidden/>
              </w:rPr>
              <w:fldChar w:fldCharType="separate"/>
            </w:r>
            <w:r w:rsidR="005D74E0">
              <w:rPr>
                <w:webHidden/>
              </w:rPr>
              <w:t>4</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26" w:history="1">
            <w:r w:rsidR="005D74E0" w:rsidRPr="003405C8">
              <w:rPr>
                <w:rStyle w:val="Hipercze"/>
              </w:rPr>
              <w:t>2.1.</w:t>
            </w:r>
            <w:r w:rsidR="005D74E0">
              <w:rPr>
                <w:rFonts w:asciiTheme="minorHAnsi" w:eastAsiaTheme="minorEastAsia" w:hAnsiTheme="minorHAnsi" w:cstheme="minorBidi"/>
                <w:sz w:val="22"/>
                <w:szCs w:val="22"/>
              </w:rPr>
              <w:tab/>
            </w:r>
            <w:r w:rsidR="005D74E0" w:rsidRPr="003405C8">
              <w:rPr>
                <w:rStyle w:val="Hipercze"/>
              </w:rPr>
              <w:t>Założenia projektu</w:t>
            </w:r>
            <w:r w:rsidR="005D74E0">
              <w:rPr>
                <w:webHidden/>
              </w:rPr>
              <w:tab/>
            </w:r>
            <w:r w:rsidR="005D74E0">
              <w:rPr>
                <w:webHidden/>
              </w:rPr>
              <w:fldChar w:fldCharType="begin"/>
            </w:r>
            <w:r w:rsidR="005D74E0">
              <w:rPr>
                <w:webHidden/>
              </w:rPr>
              <w:instrText xml:space="preserve"> PAGEREF _Toc29556326 \h </w:instrText>
            </w:r>
            <w:r w:rsidR="005D74E0">
              <w:rPr>
                <w:webHidden/>
              </w:rPr>
            </w:r>
            <w:r w:rsidR="005D74E0">
              <w:rPr>
                <w:webHidden/>
              </w:rPr>
              <w:fldChar w:fldCharType="separate"/>
            </w:r>
            <w:r w:rsidR="005D74E0">
              <w:rPr>
                <w:webHidden/>
              </w:rPr>
              <w:t>4</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27" w:history="1">
            <w:r w:rsidR="005D74E0" w:rsidRPr="003405C8">
              <w:rPr>
                <w:rStyle w:val="Hipercze"/>
              </w:rPr>
              <w:t>2.2.</w:t>
            </w:r>
            <w:r w:rsidR="005D74E0">
              <w:rPr>
                <w:rFonts w:asciiTheme="minorHAnsi" w:eastAsiaTheme="minorEastAsia" w:hAnsiTheme="minorHAnsi" w:cstheme="minorBidi"/>
                <w:sz w:val="22"/>
                <w:szCs w:val="22"/>
              </w:rPr>
              <w:tab/>
            </w:r>
            <w:r w:rsidR="005D74E0" w:rsidRPr="003405C8">
              <w:rPr>
                <w:rStyle w:val="Hipercze"/>
              </w:rPr>
              <w:t>Przegląd obecnych rozwiązań</w:t>
            </w:r>
            <w:r w:rsidR="005D74E0">
              <w:rPr>
                <w:webHidden/>
              </w:rPr>
              <w:tab/>
            </w:r>
            <w:r w:rsidR="005D74E0">
              <w:rPr>
                <w:webHidden/>
              </w:rPr>
              <w:fldChar w:fldCharType="begin"/>
            </w:r>
            <w:r w:rsidR="005D74E0">
              <w:rPr>
                <w:webHidden/>
              </w:rPr>
              <w:instrText xml:space="preserve"> PAGEREF _Toc29556327 \h </w:instrText>
            </w:r>
            <w:r w:rsidR="005D74E0">
              <w:rPr>
                <w:webHidden/>
              </w:rPr>
            </w:r>
            <w:r w:rsidR="005D74E0">
              <w:rPr>
                <w:webHidden/>
              </w:rPr>
              <w:fldChar w:fldCharType="separate"/>
            </w:r>
            <w:r w:rsidR="005D74E0">
              <w:rPr>
                <w:webHidden/>
              </w:rPr>
              <w:t>4</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28" w:history="1">
            <w:r w:rsidR="005D74E0" w:rsidRPr="003405C8">
              <w:rPr>
                <w:rStyle w:val="Hipercze"/>
              </w:rPr>
              <w:t>2.3.</w:t>
            </w:r>
            <w:r w:rsidR="005D74E0">
              <w:rPr>
                <w:rFonts w:asciiTheme="minorHAnsi" w:eastAsiaTheme="minorEastAsia" w:hAnsiTheme="minorHAnsi" w:cstheme="minorBidi"/>
                <w:sz w:val="22"/>
                <w:szCs w:val="22"/>
              </w:rPr>
              <w:tab/>
            </w:r>
            <w:r w:rsidR="005D74E0" w:rsidRPr="003405C8">
              <w:rPr>
                <w:rStyle w:val="Hipercze"/>
              </w:rPr>
              <w:t>Ruchliwość</w:t>
            </w:r>
            <w:r w:rsidR="005D74E0">
              <w:rPr>
                <w:webHidden/>
              </w:rPr>
              <w:tab/>
            </w:r>
            <w:r w:rsidR="005D74E0">
              <w:rPr>
                <w:webHidden/>
              </w:rPr>
              <w:fldChar w:fldCharType="begin"/>
            </w:r>
            <w:r w:rsidR="005D74E0">
              <w:rPr>
                <w:webHidden/>
              </w:rPr>
              <w:instrText xml:space="preserve"> PAGEREF _Toc29556328 \h </w:instrText>
            </w:r>
            <w:r w:rsidR="005D74E0">
              <w:rPr>
                <w:webHidden/>
              </w:rPr>
            </w:r>
            <w:r w:rsidR="005D74E0">
              <w:rPr>
                <w:webHidden/>
              </w:rPr>
              <w:fldChar w:fldCharType="separate"/>
            </w:r>
            <w:r w:rsidR="005D74E0">
              <w:rPr>
                <w:webHidden/>
              </w:rPr>
              <w:t>3</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29" w:history="1">
            <w:r w:rsidR="005D74E0" w:rsidRPr="003405C8">
              <w:rPr>
                <w:rStyle w:val="Hipercze"/>
              </w:rPr>
              <w:t>2.4.</w:t>
            </w:r>
            <w:r w:rsidR="005D74E0">
              <w:rPr>
                <w:rFonts w:asciiTheme="minorHAnsi" w:eastAsiaTheme="minorEastAsia" w:hAnsiTheme="minorHAnsi" w:cstheme="minorBidi"/>
                <w:sz w:val="22"/>
                <w:szCs w:val="22"/>
              </w:rPr>
              <w:tab/>
            </w:r>
            <w:r w:rsidR="005D74E0" w:rsidRPr="003405C8">
              <w:rPr>
                <w:rStyle w:val="Hipercze"/>
              </w:rPr>
              <w:t>Obiekt stabilizacji</w:t>
            </w:r>
            <w:r w:rsidR="005D74E0">
              <w:rPr>
                <w:webHidden/>
              </w:rPr>
              <w:tab/>
            </w:r>
            <w:r w:rsidR="005D74E0">
              <w:rPr>
                <w:webHidden/>
              </w:rPr>
              <w:fldChar w:fldCharType="begin"/>
            </w:r>
            <w:r w:rsidR="005D74E0">
              <w:rPr>
                <w:webHidden/>
              </w:rPr>
              <w:instrText xml:space="preserve"> PAGEREF _Toc29556329 \h </w:instrText>
            </w:r>
            <w:r w:rsidR="005D74E0">
              <w:rPr>
                <w:webHidden/>
              </w:rPr>
            </w:r>
            <w:r w:rsidR="005D74E0">
              <w:rPr>
                <w:webHidden/>
              </w:rPr>
              <w:fldChar w:fldCharType="separate"/>
            </w:r>
            <w:r w:rsidR="005D74E0">
              <w:rPr>
                <w:webHidden/>
              </w:rPr>
              <w:t>5</w:t>
            </w:r>
            <w:r w:rsidR="005D74E0">
              <w:rPr>
                <w:webHidden/>
              </w:rPr>
              <w:fldChar w:fldCharType="end"/>
            </w:r>
          </w:hyperlink>
        </w:p>
        <w:p w:rsidR="005D74E0" w:rsidRDefault="009018F6">
          <w:pPr>
            <w:pStyle w:val="Spistreci3"/>
            <w:rPr>
              <w:rFonts w:asciiTheme="minorHAnsi" w:eastAsiaTheme="minorEastAsia" w:hAnsiTheme="minorHAnsi" w:cstheme="minorBidi"/>
              <w:sz w:val="22"/>
              <w:szCs w:val="22"/>
            </w:rPr>
          </w:pPr>
          <w:hyperlink w:anchor="_Toc29556330" w:history="1">
            <w:r w:rsidR="005D74E0" w:rsidRPr="003405C8">
              <w:rPr>
                <w:rStyle w:val="Hipercze"/>
              </w:rPr>
              <w:t>2.4.1.</w:t>
            </w:r>
            <w:r w:rsidR="005D74E0">
              <w:rPr>
                <w:rFonts w:asciiTheme="minorHAnsi" w:eastAsiaTheme="minorEastAsia" w:hAnsiTheme="minorHAnsi" w:cstheme="minorBidi"/>
                <w:sz w:val="22"/>
                <w:szCs w:val="22"/>
              </w:rPr>
              <w:tab/>
            </w:r>
            <w:r w:rsidR="005D74E0" w:rsidRPr="003405C8">
              <w:rPr>
                <w:rStyle w:val="Hipercze"/>
              </w:rPr>
              <w:t>Założenia</w:t>
            </w:r>
            <w:r w:rsidR="005D74E0">
              <w:rPr>
                <w:webHidden/>
              </w:rPr>
              <w:tab/>
            </w:r>
            <w:r w:rsidR="005D74E0">
              <w:rPr>
                <w:webHidden/>
              </w:rPr>
              <w:fldChar w:fldCharType="begin"/>
            </w:r>
            <w:r w:rsidR="005D74E0">
              <w:rPr>
                <w:webHidden/>
              </w:rPr>
              <w:instrText xml:space="preserve"> PAGEREF _Toc29556330 \h </w:instrText>
            </w:r>
            <w:r w:rsidR="005D74E0">
              <w:rPr>
                <w:webHidden/>
              </w:rPr>
            </w:r>
            <w:r w:rsidR="005D74E0">
              <w:rPr>
                <w:webHidden/>
              </w:rPr>
              <w:fldChar w:fldCharType="separate"/>
            </w:r>
            <w:r w:rsidR="005D74E0">
              <w:rPr>
                <w:webHidden/>
              </w:rPr>
              <w:t>5</w:t>
            </w:r>
            <w:r w:rsidR="005D74E0">
              <w:rPr>
                <w:webHidden/>
              </w:rPr>
              <w:fldChar w:fldCharType="end"/>
            </w:r>
          </w:hyperlink>
        </w:p>
        <w:p w:rsidR="005D74E0" w:rsidRDefault="009018F6">
          <w:pPr>
            <w:pStyle w:val="Spistreci3"/>
            <w:rPr>
              <w:rFonts w:asciiTheme="minorHAnsi" w:eastAsiaTheme="minorEastAsia" w:hAnsiTheme="minorHAnsi" w:cstheme="minorBidi"/>
              <w:sz w:val="22"/>
              <w:szCs w:val="22"/>
            </w:rPr>
          </w:pPr>
          <w:hyperlink w:anchor="_Toc29556331" w:history="1">
            <w:r w:rsidR="005D74E0" w:rsidRPr="003405C8">
              <w:rPr>
                <w:rStyle w:val="Hipercze"/>
              </w:rPr>
              <w:t>2.4.2.</w:t>
            </w:r>
            <w:r w:rsidR="005D74E0">
              <w:rPr>
                <w:rFonts w:asciiTheme="minorHAnsi" w:eastAsiaTheme="minorEastAsia" w:hAnsiTheme="minorHAnsi" w:cstheme="minorBidi"/>
                <w:sz w:val="22"/>
                <w:szCs w:val="22"/>
              </w:rPr>
              <w:tab/>
            </w:r>
            <w:r w:rsidR="005D74E0" w:rsidRPr="003405C8">
              <w:rPr>
                <w:rStyle w:val="Hipercze"/>
              </w:rPr>
              <w:t>Kąty widzenia aparatu</w:t>
            </w:r>
            <w:r w:rsidR="005D74E0">
              <w:rPr>
                <w:webHidden/>
              </w:rPr>
              <w:tab/>
            </w:r>
            <w:r w:rsidR="005D74E0">
              <w:rPr>
                <w:webHidden/>
              </w:rPr>
              <w:fldChar w:fldCharType="begin"/>
            </w:r>
            <w:r w:rsidR="005D74E0">
              <w:rPr>
                <w:webHidden/>
              </w:rPr>
              <w:instrText xml:space="preserve"> PAGEREF _Toc29556331 \h </w:instrText>
            </w:r>
            <w:r w:rsidR="005D74E0">
              <w:rPr>
                <w:webHidden/>
              </w:rPr>
            </w:r>
            <w:r w:rsidR="005D74E0">
              <w:rPr>
                <w:webHidden/>
              </w:rPr>
              <w:fldChar w:fldCharType="separate"/>
            </w:r>
            <w:r w:rsidR="005D74E0">
              <w:rPr>
                <w:webHidden/>
              </w:rPr>
              <w:t>6</w:t>
            </w:r>
            <w:r w:rsidR="005D74E0">
              <w:rPr>
                <w:webHidden/>
              </w:rPr>
              <w:fldChar w:fldCharType="end"/>
            </w:r>
          </w:hyperlink>
        </w:p>
        <w:p w:rsidR="005D74E0" w:rsidRDefault="009018F6">
          <w:pPr>
            <w:pStyle w:val="Spistreci1"/>
            <w:rPr>
              <w:rFonts w:asciiTheme="minorHAnsi" w:eastAsiaTheme="minorEastAsia" w:hAnsiTheme="minorHAnsi" w:cstheme="minorBidi"/>
              <w:b w:val="0"/>
              <w:caps w:val="0"/>
              <w:sz w:val="22"/>
              <w:szCs w:val="22"/>
            </w:rPr>
          </w:pPr>
          <w:hyperlink w:anchor="_Toc29556332" w:history="1">
            <w:r w:rsidR="005D74E0" w:rsidRPr="003405C8">
              <w:rPr>
                <w:rStyle w:val="Hipercze"/>
              </w:rPr>
              <w:t>3.</w:t>
            </w:r>
            <w:r w:rsidR="005D74E0">
              <w:rPr>
                <w:rFonts w:asciiTheme="minorHAnsi" w:eastAsiaTheme="minorEastAsia" w:hAnsiTheme="minorHAnsi" w:cstheme="minorBidi"/>
                <w:b w:val="0"/>
                <w:caps w:val="0"/>
                <w:sz w:val="22"/>
                <w:szCs w:val="22"/>
              </w:rPr>
              <w:tab/>
            </w:r>
            <w:r w:rsidR="005D74E0" w:rsidRPr="003405C8">
              <w:rPr>
                <w:rStyle w:val="Hipercze"/>
              </w:rPr>
              <w:t>DOBÓR KOMPONENTÓW</w:t>
            </w:r>
            <w:r w:rsidR="005D74E0">
              <w:rPr>
                <w:webHidden/>
              </w:rPr>
              <w:tab/>
            </w:r>
            <w:r w:rsidR="005D74E0">
              <w:rPr>
                <w:webHidden/>
              </w:rPr>
              <w:fldChar w:fldCharType="begin"/>
            </w:r>
            <w:r w:rsidR="005D74E0">
              <w:rPr>
                <w:webHidden/>
              </w:rPr>
              <w:instrText xml:space="preserve"> PAGEREF _Toc29556332 \h </w:instrText>
            </w:r>
            <w:r w:rsidR="005D74E0">
              <w:rPr>
                <w:webHidden/>
              </w:rPr>
            </w:r>
            <w:r w:rsidR="005D74E0">
              <w:rPr>
                <w:webHidden/>
              </w:rPr>
              <w:fldChar w:fldCharType="separate"/>
            </w:r>
            <w:r w:rsidR="005D74E0">
              <w:rPr>
                <w:webHidden/>
              </w:rPr>
              <w:t>8</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33" w:history="1">
            <w:r w:rsidR="005D74E0" w:rsidRPr="003405C8">
              <w:rPr>
                <w:rStyle w:val="Hipercze"/>
              </w:rPr>
              <w:t>3.1.</w:t>
            </w:r>
            <w:r w:rsidR="005D74E0">
              <w:rPr>
                <w:rFonts w:asciiTheme="minorHAnsi" w:eastAsiaTheme="minorEastAsia" w:hAnsiTheme="minorHAnsi" w:cstheme="minorBidi"/>
                <w:sz w:val="22"/>
                <w:szCs w:val="22"/>
              </w:rPr>
              <w:tab/>
            </w:r>
            <w:r w:rsidR="005D74E0" w:rsidRPr="003405C8">
              <w:rPr>
                <w:rStyle w:val="Hipercze"/>
              </w:rPr>
              <w:t>Dobór silników</w:t>
            </w:r>
            <w:r w:rsidR="005D74E0">
              <w:rPr>
                <w:webHidden/>
              </w:rPr>
              <w:tab/>
            </w:r>
            <w:r w:rsidR="005D74E0">
              <w:rPr>
                <w:webHidden/>
              </w:rPr>
              <w:fldChar w:fldCharType="begin"/>
            </w:r>
            <w:r w:rsidR="005D74E0">
              <w:rPr>
                <w:webHidden/>
              </w:rPr>
              <w:instrText xml:space="preserve"> PAGEREF _Toc29556333 \h </w:instrText>
            </w:r>
            <w:r w:rsidR="005D74E0">
              <w:rPr>
                <w:webHidden/>
              </w:rPr>
            </w:r>
            <w:r w:rsidR="005D74E0">
              <w:rPr>
                <w:webHidden/>
              </w:rPr>
              <w:fldChar w:fldCharType="separate"/>
            </w:r>
            <w:r w:rsidR="005D74E0">
              <w:rPr>
                <w:webHidden/>
              </w:rPr>
              <w:t>8</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34" w:history="1">
            <w:r w:rsidR="005D74E0" w:rsidRPr="003405C8">
              <w:rPr>
                <w:rStyle w:val="Hipercze"/>
              </w:rPr>
              <w:t>3.2.</w:t>
            </w:r>
            <w:r w:rsidR="005D74E0">
              <w:rPr>
                <w:rFonts w:asciiTheme="minorHAnsi" w:eastAsiaTheme="minorEastAsia" w:hAnsiTheme="minorHAnsi" w:cstheme="minorBidi"/>
                <w:sz w:val="22"/>
                <w:szCs w:val="22"/>
              </w:rPr>
              <w:tab/>
            </w:r>
            <w:r w:rsidR="005D74E0" w:rsidRPr="003405C8">
              <w:rPr>
                <w:rStyle w:val="Hipercze"/>
              </w:rPr>
              <w:t>Zasada działania silników BLDC</w:t>
            </w:r>
            <w:r w:rsidR="005D74E0">
              <w:rPr>
                <w:webHidden/>
              </w:rPr>
              <w:tab/>
            </w:r>
            <w:r w:rsidR="005D74E0">
              <w:rPr>
                <w:webHidden/>
              </w:rPr>
              <w:fldChar w:fldCharType="begin"/>
            </w:r>
            <w:r w:rsidR="005D74E0">
              <w:rPr>
                <w:webHidden/>
              </w:rPr>
              <w:instrText xml:space="preserve"> PAGEREF _Toc29556334 \h </w:instrText>
            </w:r>
            <w:r w:rsidR="005D74E0">
              <w:rPr>
                <w:webHidden/>
              </w:rPr>
            </w:r>
            <w:r w:rsidR="005D74E0">
              <w:rPr>
                <w:webHidden/>
              </w:rPr>
              <w:fldChar w:fldCharType="separate"/>
            </w:r>
            <w:r w:rsidR="005D74E0">
              <w:rPr>
                <w:webHidden/>
              </w:rPr>
              <w:t>9</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35" w:history="1">
            <w:r w:rsidR="005D74E0" w:rsidRPr="003405C8">
              <w:rPr>
                <w:rStyle w:val="Hipercze"/>
              </w:rPr>
              <w:t>3.3.</w:t>
            </w:r>
            <w:r w:rsidR="005D74E0">
              <w:rPr>
                <w:rFonts w:asciiTheme="minorHAnsi" w:eastAsiaTheme="minorEastAsia" w:hAnsiTheme="minorHAnsi" w:cstheme="minorBidi"/>
                <w:sz w:val="22"/>
                <w:szCs w:val="22"/>
              </w:rPr>
              <w:tab/>
            </w:r>
            <w:r w:rsidR="005D74E0" w:rsidRPr="003405C8">
              <w:rPr>
                <w:rStyle w:val="Hipercze"/>
              </w:rPr>
              <w:t>Sterownik</w:t>
            </w:r>
            <w:r w:rsidR="005D74E0">
              <w:rPr>
                <w:webHidden/>
              </w:rPr>
              <w:tab/>
            </w:r>
            <w:r w:rsidR="005D74E0">
              <w:rPr>
                <w:webHidden/>
              </w:rPr>
              <w:fldChar w:fldCharType="begin"/>
            </w:r>
            <w:r w:rsidR="005D74E0">
              <w:rPr>
                <w:webHidden/>
              </w:rPr>
              <w:instrText xml:space="preserve"> PAGEREF _Toc29556335 \h </w:instrText>
            </w:r>
            <w:r w:rsidR="005D74E0">
              <w:rPr>
                <w:webHidden/>
              </w:rPr>
            </w:r>
            <w:r w:rsidR="005D74E0">
              <w:rPr>
                <w:webHidden/>
              </w:rPr>
              <w:fldChar w:fldCharType="separate"/>
            </w:r>
            <w:r w:rsidR="005D74E0">
              <w:rPr>
                <w:webHidden/>
              </w:rPr>
              <w:t>10</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36" w:history="1">
            <w:r w:rsidR="005D74E0" w:rsidRPr="003405C8">
              <w:rPr>
                <w:rStyle w:val="Hipercze"/>
              </w:rPr>
              <w:t>3.4.</w:t>
            </w:r>
            <w:r w:rsidR="005D74E0">
              <w:rPr>
                <w:rFonts w:asciiTheme="minorHAnsi" w:eastAsiaTheme="minorEastAsia" w:hAnsiTheme="minorHAnsi" w:cstheme="minorBidi"/>
                <w:sz w:val="22"/>
                <w:szCs w:val="22"/>
              </w:rPr>
              <w:tab/>
            </w:r>
            <w:r w:rsidR="005D74E0" w:rsidRPr="003405C8">
              <w:rPr>
                <w:rStyle w:val="Hipercze"/>
              </w:rPr>
              <w:t>Akcelerometr i żyroskop</w:t>
            </w:r>
            <w:r w:rsidR="005D74E0">
              <w:rPr>
                <w:webHidden/>
              </w:rPr>
              <w:tab/>
            </w:r>
            <w:r w:rsidR="005D74E0">
              <w:rPr>
                <w:webHidden/>
              </w:rPr>
              <w:fldChar w:fldCharType="begin"/>
            </w:r>
            <w:r w:rsidR="005D74E0">
              <w:rPr>
                <w:webHidden/>
              </w:rPr>
              <w:instrText xml:space="preserve"> PAGEREF _Toc29556336 \h </w:instrText>
            </w:r>
            <w:r w:rsidR="005D74E0">
              <w:rPr>
                <w:webHidden/>
              </w:rPr>
            </w:r>
            <w:r w:rsidR="005D74E0">
              <w:rPr>
                <w:webHidden/>
              </w:rPr>
              <w:fldChar w:fldCharType="separate"/>
            </w:r>
            <w:r w:rsidR="005D74E0">
              <w:rPr>
                <w:webHidden/>
              </w:rPr>
              <w:t>11</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37" w:history="1">
            <w:r w:rsidR="005D74E0" w:rsidRPr="003405C8">
              <w:rPr>
                <w:rStyle w:val="Hipercze"/>
              </w:rPr>
              <w:t>3.5.</w:t>
            </w:r>
            <w:r w:rsidR="005D74E0">
              <w:rPr>
                <w:rFonts w:asciiTheme="minorHAnsi" w:eastAsiaTheme="minorEastAsia" w:hAnsiTheme="minorHAnsi" w:cstheme="minorBidi"/>
                <w:sz w:val="22"/>
                <w:szCs w:val="22"/>
              </w:rPr>
              <w:tab/>
            </w:r>
            <w:r w:rsidR="005D74E0" w:rsidRPr="003405C8">
              <w:rPr>
                <w:rStyle w:val="Hipercze"/>
              </w:rPr>
              <w:t>Mocowanie sterownika oraz imu</w:t>
            </w:r>
            <w:r w:rsidR="005D74E0">
              <w:rPr>
                <w:webHidden/>
              </w:rPr>
              <w:tab/>
            </w:r>
            <w:r w:rsidR="005D74E0">
              <w:rPr>
                <w:webHidden/>
              </w:rPr>
              <w:fldChar w:fldCharType="begin"/>
            </w:r>
            <w:r w:rsidR="005D74E0">
              <w:rPr>
                <w:webHidden/>
              </w:rPr>
              <w:instrText xml:space="preserve"> PAGEREF _Toc29556337 \h </w:instrText>
            </w:r>
            <w:r w:rsidR="005D74E0">
              <w:rPr>
                <w:webHidden/>
              </w:rPr>
            </w:r>
            <w:r w:rsidR="005D74E0">
              <w:rPr>
                <w:webHidden/>
              </w:rPr>
              <w:fldChar w:fldCharType="separate"/>
            </w:r>
            <w:r w:rsidR="005D74E0">
              <w:rPr>
                <w:webHidden/>
              </w:rPr>
              <w:t>11</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38" w:history="1">
            <w:r w:rsidR="005D74E0" w:rsidRPr="003405C8">
              <w:rPr>
                <w:rStyle w:val="Hipercze"/>
              </w:rPr>
              <w:t>3.6.</w:t>
            </w:r>
            <w:r w:rsidR="005D74E0">
              <w:rPr>
                <w:rFonts w:asciiTheme="minorHAnsi" w:eastAsiaTheme="minorEastAsia" w:hAnsiTheme="minorHAnsi" w:cstheme="minorBidi"/>
                <w:sz w:val="22"/>
                <w:szCs w:val="22"/>
              </w:rPr>
              <w:tab/>
            </w:r>
            <w:r w:rsidR="005D74E0" w:rsidRPr="003405C8">
              <w:rPr>
                <w:rStyle w:val="Hipercze"/>
              </w:rPr>
              <w:t>Zasilanie</w:t>
            </w:r>
            <w:r w:rsidR="005D74E0">
              <w:rPr>
                <w:webHidden/>
              </w:rPr>
              <w:tab/>
            </w:r>
            <w:r w:rsidR="005D74E0">
              <w:rPr>
                <w:webHidden/>
              </w:rPr>
              <w:fldChar w:fldCharType="begin"/>
            </w:r>
            <w:r w:rsidR="005D74E0">
              <w:rPr>
                <w:webHidden/>
              </w:rPr>
              <w:instrText xml:space="preserve"> PAGEREF _Toc29556338 \h </w:instrText>
            </w:r>
            <w:r w:rsidR="005D74E0">
              <w:rPr>
                <w:webHidden/>
              </w:rPr>
            </w:r>
            <w:r w:rsidR="005D74E0">
              <w:rPr>
                <w:webHidden/>
              </w:rPr>
              <w:fldChar w:fldCharType="separate"/>
            </w:r>
            <w:r w:rsidR="005D74E0">
              <w:rPr>
                <w:webHidden/>
              </w:rPr>
              <w:t>12</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39" w:history="1">
            <w:r w:rsidR="005D74E0" w:rsidRPr="003405C8">
              <w:rPr>
                <w:rStyle w:val="Hipercze"/>
              </w:rPr>
              <w:t>3.7.</w:t>
            </w:r>
            <w:r w:rsidR="005D74E0">
              <w:rPr>
                <w:rFonts w:asciiTheme="minorHAnsi" w:eastAsiaTheme="minorEastAsia" w:hAnsiTheme="minorHAnsi" w:cstheme="minorBidi"/>
                <w:sz w:val="22"/>
                <w:szCs w:val="22"/>
              </w:rPr>
              <w:tab/>
            </w:r>
            <w:r w:rsidR="005D74E0" w:rsidRPr="003405C8">
              <w:rPr>
                <w:rStyle w:val="Hipercze"/>
              </w:rPr>
              <w:t>Sterowanie ruchem gimbala (joystick)</w:t>
            </w:r>
            <w:r w:rsidR="005D74E0">
              <w:rPr>
                <w:webHidden/>
              </w:rPr>
              <w:tab/>
            </w:r>
            <w:r w:rsidR="005D74E0">
              <w:rPr>
                <w:webHidden/>
              </w:rPr>
              <w:fldChar w:fldCharType="begin"/>
            </w:r>
            <w:r w:rsidR="005D74E0">
              <w:rPr>
                <w:webHidden/>
              </w:rPr>
              <w:instrText xml:space="preserve"> PAGEREF _Toc29556339 \h </w:instrText>
            </w:r>
            <w:r w:rsidR="005D74E0">
              <w:rPr>
                <w:webHidden/>
              </w:rPr>
            </w:r>
            <w:r w:rsidR="005D74E0">
              <w:rPr>
                <w:webHidden/>
              </w:rPr>
              <w:fldChar w:fldCharType="separate"/>
            </w:r>
            <w:r w:rsidR="005D74E0">
              <w:rPr>
                <w:webHidden/>
              </w:rPr>
              <w:t>13</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40" w:history="1">
            <w:r w:rsidR="005D74E0" w:rsidRPr="003405C8">
              <w:rPr>
                <w:rStyle w:val="Hipercze"/>
              </w:rPr>
              <w:t>3.8.</w:t>
            </w:r>
            <w:r w:rsidR="005D74E0">
              <w:rPr>
                <w:rFonts w:asciiTheme="minorHAnsi" w:eastAsiaTheme="minorEastAsia" w:hAnsiTheme="minorHAnsi" w:cstheme="minorBidi"/>
                <w:sz w:val="22"/>
                <w:szCs w:val="22"/>
              </w:rPr>
              <w:tab/>
            </w:r>
            <w:r w:rsidR="005D74E0" w:rsidRPr="003405C8">
              <w:rPr>
                <w:rStyle w:val="Hipercze"/>
              </w:rPr>
              <w:t>uchwyt na smartfon</w:t>
            </w:r>
            <w:r w:rsidR="005D74E0">
              <w:rPr>
                <w:webHidden/>
              </w:rPr>
              <w:tab/>
            </w:r>
            <w:r w:rsidR="005D74E0">
              <w:rPr>
                <w:webHidden/>
              </w:rPr>
              <w:fldChar w:fldCharType="begin"/>
            </w:r>
            <w:r w:rsidR="005D74E0">
              <w:rPr>
                <w:webHidden/>
              </w:rPr>
              <w:instrText xml:space="preserve"> PAGEREF _Toc29556340 \h </w:instrText>
            </w:r>
            <w:r w:rsidR="005D74E0">
              <w:rPr>
                <w:webHidden/>
              </w:rPr>
            </w:r>
            <w:r w:rsidR="005D74E0">
              <w:rPr>
                <w:webHidden/>
              </w:rPr>
              <w:fldChar w:fldCharType="separate"/>
            </w:r>
            <w:r w:rsidR="005D74E0">
              <w:rPr>
                <w:webHidden/>
              </w:rPr>
              <w:t>14</w:t>
            </w:r>
            <w:r w:rsidR="005D74E0">
              <w:rPr>
                <w:webHidden/>
              </w:rPr>
              <w:fldChar w:fldCharType="end"/>
            </w:r>
          </w:hyperlink>
        </w:p>
        <w:p w:rsidR="005D74E0" w:rsidRDefault="009018F6">
          <w:pPr>
            <w:pStyle w:val="Spistreci1"/>
            <w:rPr>
              <w:rFonts w:asciiTheme="minorHAnsi" w:eastAsiaTheme="minorEastAsia" w:hAnsiTheme="minorHAnsi" w:cstheme="minorBidi"/>
              <w:b w:val="0"/>
              <w:caps w:val="0"/>
              <w:sz w:val="22"/>
              <w:szCs w:val="22"/>
            </w:rPr>
          </w:pPr>
          <w:hyperlink w:anchor="_Toc29556341" w:history="1">
            <w:r w:rsidR="005D74E0" w:rsidRPr="003405C8">
              <w:rPr>
                <w:rStyle w:val="Hipercze"/>
              </w:rPr>
              <w:t>4.</w:t>
            </w:r>
            <w:r w:rsidR="005D74E0">
              <w:rPr>
                <w:rFonts w:asciiTheme="minorHAnsi" w:eastAsiaTheme="minorEastAsia" w:hAnsiTheme="minorHAnsi" w:cstheme="minorBidi"/>
                <w:b w:val="0"/>
                <w:caps w:val="0"/>
                <w:sz w:val="22"/>
                <w:szCs w:val="22"/>
              </w:rPr>
              <w:tab/>
            </w:r>
            <w:r w:rsidR="005D74E0" w:rsidRPr="003405C8">
              <w:rPr>
                <w:rStyle w:val="Hipercze"/>
              </w:rPr>
              <w:t>CZĘŚĆ PRAKTYCZNA</w:t>
            </w:r>
            <w:r w:rsidR="005D74E0">
              <w:rPr>
                <w:webHidden/>
              </w:rPr>
              <w:tab/>
            </w:r>
            <w:r w:rsidR="005D74E0">
              <w:rPr>
                <w:webHidden/>
              </w:rPr>
              <w:fldChar w:fldCharType="begin"/>
            </w:r>
            <w:r w:rsidR="005D74E0">
              <w:rPr>
                <w:webHidden/>
              </w:rPr>
              <w:instrText xml:space="preserve"> PAGEREF _Toc29556341 \h </w:instrText>
            </w:r>
            <w:r w:rsidR="005D74E0">
              <w:rPr>
                <w:webHidden/>
              </w:rPr>
            </w:r>
            <w:r w:rsidR="005D74E0">
              <w:rPr>
                <w:webHidden/>
              </w:rPr>
              <w:fldChar w:fldCharType="separate"/>
            </w:r>
            <w:r w:rsidR="005D74E0">
              <w:rPr>
                <w:webHidden/>
              </w:rPr>
              <w:t>16</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42" w:history="1">
            <w:r w:rsidR="005D74E0" w:rsidRPr="003405C8">
              <w:rPr>
                <w:rStyle w:val="Hipercze"/>
              </w:rPr>
              <w:t>4.1.</w:t>
            </w:r>
            <w:r w:rsidR="005D74E0">
              <w:rPr>
                <w:rFonts w:asciiTheme="minorHAnsi" w:eastAsiaTheme="minorEastAsia" w:hAnsiTheme="minorHAnsi" w:cstheme="minorBidi"/>
                <w:sz w:val="22"/>
                <w:szCs w:val="22"/>
              </w:rPr>
              <w:tab/>
            </w:r>
            <w:r w:rsidR="005D74E0" w:rsidRPr="003405C8">
              <w:rPr>
                <w:rStyle w:val="Hipercze"/>
              </w:rPr>
              <w:t>Schemat elektryczny</w:t>
            </w:r>
            <w:r w:rsidR="005D74E0">
              <w:rPr>
                <w:webHidden/>
              </w:rPr>
              <w:tab/>
            </w:r>
            <w:r w:rsidR="005D74E0">
              <w:rPr>
                <w:webHidden/>
              </w:rPr>
              <w:fldChar w:fldCharType="begin"/>
            </w:r>
            <w:r w:rsidR="005D74E0">
              <w:rPr>
                <w:webHidden/>
              </w:rPr>
              <w:instrText xml:space="preserve"> PAGEREF _Toc29556342 \h </w:instrText>
            </w:r>
            <w:r w:rsidR="005D74E0">
              <w:rPr>
                <w:webHidden/>
              </w:rPr>
            </w:r>
            <w:r w:rsidR="005D74E0">
              <w:rPr>
                <w:webHidden/>
              </w:rPr>
              <w:fldChar w:fldCharType="separate"/>
            </w:r>
            <w:r w:rsidR="005D74E0">
              <w:rPr>
                <w:webHidden/>
              </w:rPr>
              <w:t>16</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43" w:history="1">
            <w:r w:rsidR="005D74E0" w:rsidRPr="003405C8">
              <w:rPr>
                <w:rStyle w:val="Hipercze"/>
              </w:rPr>
              <w:t>4.2.</w:t>
            </w:r>
            <w:r w:rsidR="005D74E0">
              <w:rPr>
                <w:rFonts w:asciiTheme="minorHAnsi" w:eastAsiaTheme="minorEastAsia" w:hAnsiTheme="minorHAnsi" w:cstheme="minorBidi"/>
                <w:sz w:val="22"/>
                <w:szCs w:val="22"/>
              </w:rPr>
              <w:tab/>
            </w:r>
            <w:r w:rsidR="005D74E0" w:rsidRPr="003405C8">
              <w:rPr>
                <w:rStyle w:val="Hipercze"/>
              </w:rPr>
              <w:t>Przesuwne ramiona</w:t>
            </w:r>
            <w:r w:rsidR="005D74E0">
              <w:rPr>
                <w:webHidden/>
              </w:rPr>
              <w:tab/>
            </w:r>
            <w:r w:rsidR="005D74E0">
              <w:rPr>
                <w:webHidden/>
              </w:rPr>
              <w:fldChar w:fldCharType="begin"/>
            </w:r>
            <w:r w:rsidR="005D74E0">
              <w:rPr>
                <w:webHidden/>
              </w:rPr>
              <w:instrText xml:space="preserve"> PAGEREF _Toc29556343 \h </w:instrText>
            </w:r>
            <w:r w:rsidR="005D74E0">
              <w:rPr>
                <w:webHidden/>
              </w:rPr>
            </w:r>
            <w:r w:rsidR="005D74E0">
              <w:rPr>
                <w:webHidden/>
              </w:rPr>
              <w:fldChar w:fldCharType="separate"/>
            </w:r>
            <w:r w:rsidR="005D74E0">
              <w:rPr>
                <w:webHidden/>
              </w:rPr>
              <w:t>17</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44" w:history="1">
            <w:r w:rsidR="005D74E0" w:rsidRPr="003405C8">
              <w:rPr>
                <w:rStyle w:val="Hipercze"/>
              </w:rPr>
              <w:t>4.3.</w:t>
            </w:r>
            <w:r w:rsidR="005D74E0">
              <w:rPr>
                <w:rFonts w:asciiTheme="minorHAnsi" w:eastAsiaTheme="minorEastAsia" w:hAnsiTheme="minorHAnsi" w:cstheme="minorBidi"/>
                <w:sz w:val="22"/>
                <w:szCs w:val="22"/>
              </w:rPr>
              <w:tab/>
            </w:r>
            <w:r w:rsidR="005D74E0" w:rsidRPr="003405C8">
              <w:rPr>
                <w:rStyle w:val="Hipercze"/>
              </w:rPr>
              <w:t>Poprowadzenie kabli</w:t>
            </w:r>
            <w:r w:rsidR="005D74E0">
              <w:rPr>
                <w:webHidden/>
              </w:rPr>
              <w:tab/>
            </w:r>
            <w:r w:rsidR="005D74E0">
              <w:rPr>
                <w:webHidden/>
              </w:rPr>
              <w:fldChar w:fldCharType="begin"/>
            </w:r>
            <w:r w:rsidR="005D74E0">
              <w:rPr>
                <w:webHidden/>
              </w:rPr>
              <w:instrText xml:space="preserve"> PAGEREF _Toc29556344 \h </w:instrText>
            </w:r>
            <w:r w:rsidR="005D74E0">
              <w:rPr>
                <w:webHidden/>
              </w:rPr>
            </w:r>
            <w:r w:rsidR="005D74E0">
              <w:rPr>
                <w:webHidden/>
              </w:rPr>
              <w:fldChar w:fldCharType="separate"/>
            </w:r>
            <w:r w:rsidR="005D74E0">
              <w:rPr>
                <w:webHidden/>
              </w:rPr>
              <w:t>19</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45" w:history="1">
            <w:r w:rsidR="005D74E0" w:rsidRPr="003405C8">
              <w:rPr>
                <w:rStyle w:val="Hipercze"/>
              </w:rPr>
              <w:t>4.4.</w:t>
            </w:r>
            <w:r w:rsidR="005D74E0">
              <w:rPr>
                <w:rFonts w:asciiTheme="minorHAnsi" w:eastAsiaTheme="minorEastAsia" w:hAnsiTheme="minorHAnsi" w:cstheme="minorBidi"/>
                <w:sz w:val="22"/>
                <w:szCs w:val="22"/>
              </w:rPr>
              <w:tab/>
            </w:r>
            <w:r w:rsidR="005D74E0" w:rsidRPr="003405C8">
              <w:rPr>
                <w:rStyle w:val="Hipercze"/>
              </w:rPr>
              <w:t>Mocowania elementów</w:t>
            </w:r>
            <w:r w:rsidR="005D74E0">
              <w:rPr>
                <w:webHidden/>
              </w:rPr>
              <w:tab/>
            </w:r>
            <w:r w:rsidR="005D74E0">
              <w:rPr>
                <w:webHidden/>
              </w:rPr>
              <w:fldChar w:fldCharType="begin"/>
            </w:r>
            <w:r w:rsidR="005D74E0">
              <w:rPr>
                <w:webHidden/>
              </w:rPr>
              <w:instrText xml:space="preserve"> PAGEREF _Toc29556345 \h </w:instrText>
            </w:r>
            <w:r w:rsidR="005D74E0">
              <w:rPr>
                <w:webHidden/>
              </w:rPr>
            </w:r>
            <w:r w:rsidR="005D74E0">
              <w:rPr>
                <w:webHidden/>
              </w:rPr>
              <w:fldChar w:fldCharType="separate"/>
            </w:r>
            <w:r w:rsidR="005D74E0">
              <w:rPr>
                <w:webHidden/>
              </w:rPr>
              <w:t>19</w:t>
            </w:r>
            <w:r w:rsidR="005D74E0">
              <w:rPr>
                <w:webHidden/>
              </w:rPr>
              <w:fldChar w:fldCharType="end"/>
            </w:r>
          </w:hyperlink>
        </w:p>
        <w:p w:rsidR="005D74E0" w:rsidRDefault="009018F6">
          <w:pPr>
            <w:pStyle w:val="Spistreci3"/>
            <w:rPr>
              <w:rFonts w:asciiTheme="minorHAnsi" w:eastAsiaTheme="minorEastAsia" w:hAnsiTheme="minorHAnsi" w:cstheme="minorBidi"/>
              <w:sz w:val="22"/>
              <w:szCs w:val="22"/>
            </w:rPr>
          </w:pPr>
          <w:hyperlink w:anchor="_Toc29556346" w:history="1">
            <w:r w:rsidR="005D74E0" w:rsidRPr="003405C8">
              <w:rPr>
                <w:rStyle w:val="Hipercze"/>
              </w:rPr>
              <w:t>4.4.1.</w:t>
            </w:r>
            <w:r w:rsidR="005D74E0">
              <w:rPr>
                <w:rFonts w:asciiTheme="minorHAnsi" w:eastAsiaTheme="minorEastAsia" w:hAnsiTheme="minorHAnsi" w:cstheme="minorBidi"/>
                <w:sz w:val="22"/>
                <w:szCs w:val="22"/>
              </w:rPr>
              <w:tab/>
            </w:r>
            <w:r w:rsidR="005D74E0" w:rsidRPr="003405C8">
              <w:rPr>
                <w:rStyle w:val="Hipercze"/>
              </w:rPr>
              <w:t>Mocowanie silników</w:t>
            </w:r>
            <w:r w:rsidR="005D74E0">
              <w:rPr>
                <w:webHidden/>
              </w:rPr>
              <w:tab/>
            </w:r>
            <w:r w:rsidR="005D74E0">
              <w:rPr>
                <w:webHidden/>
              </w:rPr>
              <w:fldChar w:fldCharType="begin"/>
            </w:r>
            <w:r w:rsidR="005D74E0">
              <w:rPr>
                <w:webHidden/>
              </w:rPr>
              <w:instrText xml:space="preserve"> PAGEREF _Toc29556346 \h </w:instrText>
            </w:r>
            <w:r w:rsidR="005D74E0">
              <w:rPr>
                <w:webHidden/>
              </w:rPr>
            </w:r>
            <w:r w:rsidR="005D74E0">
              <w:rPr>
                <w:webHidden/>
              </w:rPr>
              <w:fldChar w:fldCharType="separate"/>
            </w:r>
            <w:r w:rsidR="005D74E0">
              <w:rPr>
                <w:webHidden/>
              </w:rPr>
              <w:t>19</w:t>
            </w:r>
            <w:r w:rsidR="005D74E0">
              <w:rPr>
                <w:webHidden/>
              </w:rPr>
              <w:fldChar w:fldCharType="end"/>
            </w:r>
          </w:hyperlink>
        </w:p>
        <w:p w:rsidR="005D74E0" w:rsidRDefault="009018F6">
          <w:pPr>
            <w:pStyle w:val="Spistreci3"/>
            <w:rPr>
              <w:rFonts w:asciiTheme="minorHAnsi" w:eastAsiaTheme="minorEastAsia" w:hAnsiTheme="minorHAnsi" w:cstheme="minorBidi"/>
              <w:sz w:val="22"/>
              <w:szCs w:val="22"/>
            </w:rPr>
          </w:pPr>
          <w:hyperlink w:anchor="_Toc29556347" w:history="1">
            <w:r w:rsidR="005D74E0" w:rsidRPr="003405C8">
              <w:rPr>
                <w:rStyle w:val="Hipercze"/>
              </w:rPr>
              <w:t>4.4.2.</w:t>
            </w:r>
            <w:r w:rsidR="005D74E0">
              <w:rPr>
                <w:rFonts w:asciiTheme="minorHAnsi" w:eastAsiaTheme="minorEastAsia" w:hAnsiTheme="minorHAnsi" w:cstheme="minorBidi"/>
                <w:sz w:val="22"/>
                <w:szCs w:val="22"/>
              </w:rPr>
              <w:tab/>
            </w:r>
            <w:r w:rsidR="005D74E0" w:rsidRPr="003405C8">
              <w:rPr>
                <w:rStyle w:val="Hipercze"/>
              </w:rPr>
              <w:t>Mocowania na ramieniu 3</w:t>
            </w:r>
            <w:r w:rsidR="005D74E0">
              <w:rPr>
                <w:webHidden/>
              </w:rPr>
              <w:tab/>
            </w:r>
            <w:r w:rsidR="005D74E0">
              <w:rPr>
                <w:webHidden/>
              </w:rPr>
              <w:fldChar w:fldCharType="begin"/>
            </w:r>
            <w:r w:rsidR="005D74E0">
              <w:rPr>
                <w:webHidden/>
              </w:rPr>
              <w:instrText xml:space="preserve"> PAGEREF _Toc29556347 \h </w:instrText>
            </w:r>
            <w:r w:rsidR="005D74E0">
              <w:rPr>
                <w:webHidden/>
              </w:rPr>
            </w:r>
            <w:r w:rsidR="005D74E0">
              <w:rPr>
                <w:webHidden/>
              </w:rPr>
              <w:fldChar w:fldCharType="separate"/>
            </w:r>
            <w:r w:rsidR="005D74E0">
              <w:rPr>
                <w:webHidden/>
              </w:rPr>
              <w:t>20</w:t>
            </w:r>
            <w:r w:rsidR="005D74E0">
              <w:rPr>
                <w:webHidden/>
              </w:rPr>
              <w:fldChar w:fldCharType="end"/>
            </w:r>
          </w:hyperlink>
        </w:p>
        <w:p w:rsidR="005D74E0" w:rsidRDefault="009018F6">
          <w:pPr>
            <w:pStyle w:val="Spistreci3"/>
            <w:rPr>
              <w:rFonts w:asciiTheme="minorHAnsi" w:eastAsiaTheme="minorEastAsia" w:hAnsiTheme="minorHAnsi" w:cstheme="minorBidi"/>
              <w:sz w:val="22"/>
              <w:szCs w:val="22"/>
            </w:rPr>
          </w:pPr>
          <w:hyperlink w:anchor="_Toc29556348" w:history="1">
            <w:r w:rsidR="005D74E0" w:rsidRPr="003405C8">
              <w:rPr>
                <w:rStyle w:val="Hipercze"/>
              </w:rPr>
              <w:t>4.4.3.</w:t>
            </w:r>
            <w:r w:rsidR="005D74E0">
              <w:rPr>
                <w:rFonts w:asciiTheme="minorHAnsi" w:eastAsiaTheme="minorEastAsia" w:hAnsiTheme="minorHAnsi" w:cstheme="minorBidi"/>
                <w:sz w:val="22"/>
                <w:szCs w:val="22"/>
              </w:rPr>
              <w:tab/>
            </w:r>
            <w:r w:rsidR="005D74E0" w:rsidRPr="003405C8">
              <w:rPr>
                <w:rStyle w:val="Hipercze"/>
              </w:rPr>
              <w:t>Mocowania komponentów na uchwycie układu</w:t>
            </w:r>
            <w:r w:rsidR="005D74E0">
              <w:rPr>
                <w:webHidden/>
              </w:rPr>
              <w:tab/>
            </w:r>
            <w:r w:rsidR="005D74E0">
              <w:rPr>
                <w:webHidden/>
              </w:rPr>
              <w:fldChar w:fldCharType="begin"/>
            </w:r>
            <w:r w:rsidR="005D74E0">
              <w:rPr>
                <w:webHidden/>
              </w:rPr>
              <w:instrText xml:space="preserve"> PAGEREF _Toc29556348 \h </w:instrText>
            </w:r>
            <w:r w:rsidR="005D74E0">
              <w:rPr>
                <w:webHidden/>
              </w:rPr>
            </w:r>
            <w:r w:rsidR="005D74E0">
              <w:rPr>
                <w:webHidden/>
              </w:rPr>
              <w:fldChar w:fldCharType="separate"/>
            </w:r>
            <w:r w:rsidR="005D74E0">
              <w:rPr>
                <w:webHidden/>
              </w:rPr>
              <w:t>20</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49" w:history="1">
            <w:r w:rsidR="005D74E0" w:rsidRPr="003405C8">
              <w:rPr>
                <w:rStyle w:val="Hipercze"/>
              </w:rPr>
              <w:t>4.5.</w:t>
            </w:r>
            <w:r w:rsidR="005D74E0">
              <w:rPr>
                <w:rFonts w:asciiTheme="minorHAnsi" w:eastAsiaTheme="minorEastAsia" w:hAnsiTheme="minorHAnsi" w:cstheme="minorBidi"/>
                <w:sz w:val="22"/>
                <w:szCs w:val="22"/>
              </w:rPr>
              <w:tab/>
            </w:r>
            <w:r w:rsidR="005D74E0" w:rsidRPr="003405C8">
              <w:rPr>
                <w:rStyle w:val="Hipercze"/>
              </w:rPr>
              <w:t>środek ciężkości układu oraz wymiarY ramion</w:t>
            </w:r>
            <w:r w:rsidR="005D74E0">
              <w:rPr>
                <w:webHidden/>
              </w:rPr>
              <w:tab/>
            </w:r>
            <w:r w:rsidR="005D74E0">
              <w:rPr>
                <w:webHidden/>
              </w:rPr>
              <w:fldChar w:fldCharType="begin"/>
            </w:r>
            <w:r w:rsidR="005D74E0">
              <w:rPr>
                <w:webHidden/>
              </w:rPr>
              <w:instrText xml:space="preserve"> PAGEREF _Toc29556349 \h </w:instrText>
            </w:r>
            <w:r w:rsidR="005D74E0">
              <w:rPr>
                <w:webHidden/>
              </w:rPr>
            </w:r>
            <w:r w:rsidR="005D74E0">
              <w:rPr>
                <w:webHidden/>
              </w:rPr>
              <w:fldChar w:fldCharType="separate"/>
            </w:r>
            <w:r w:rsidR="005D74E0">
              <w:rPr>
                <w:webHidden/>
              </w:rPr>
              <w:t>21</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50" w:history="1">
            <w:r w:rsidR="005D74E0" w:rsidRPr="003405C8">
              <w:rPr>
                <w:rStyle w:val="Hipercze"/>
              </w:rPr>
              <w:t>4.6.</w:t>
            </w:r>
            <w:r w:rsidR="005D74E0">
              <w:rPr>
                <w:rFonts w:asciiTheme="minorHAnsi" w:eastAsiaTheme="minorEastAsia" w:hAnsiTheme="minorHAnsi" w:cstheme="minorBidi"/>
                <w:sz w:val="22"/>
                <w:szCs w:val="22"/>
              </w:rPr>
              <w:tab/>
            </w:r>
            <w:r w:rsidR="005D74E0" w:rsidRPr="003405C8">
              <w:rPr>
                <w:rStyle w:val="Hipercze"/>
              </w:rPr>
              <w:t>możliwe konfiguracje orientacji smartfonu</w:t>
            </w:r>
            <w:r w:rsidR="005D74E0">
              <w:rPr>
                <w:webHidden/>
              </w:rPr>
              <w:tab/>
            </w:r>
            <w:r w:rsidR="005D74E0">
              <w:rPr>
                <w:webHidden/>
              </w:rPr>
              <w:fldChar w:fldCharType="begin"/>
            </w:r>
            <w:r w:rsidR="005D74E0">
              <w:rPr>
                <w:webHidden/>
              </w:rPr>
              <w:instrText xml:space="preserve"> PAGEREF _Toc29556350 \h </w:instrText>
            </w:r>
            <w:r w:rsidR="005D74E0">
              <w:rPr>
                <w:webHidden/>
              </w:rPr>
            </w:r>
            <w:r w:rsidR="005D74E0">
              <w:rPr>
                <w:webHidden/>
              </w:rPr>
              <w:fldChar w:fldCharType="separate"/>
            </w:r>
            <w:r w:rsidR="005D74E0">
              <w:rPr>
                <w:webHidden/>
              </w:rPr>
              <w:t>25</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51" w:history="1">
            <w:r w:rsidR="005D74E0" w:rsidRPr="003405C8">
              <w:rPr>
                <w:rStyle w:val="Hipercze"/>
              </w:rPr>
              <w:t>4.7.</w:t>
            </w:r>
            <w:r w:rsidR="005D74E0">
              <w:rPr>
                <w:rFonts w:asciiTheme="minorHAnsi" w:eastAsiaTheme="minorEastAsia" w:hAnsiTheme="minorHAnsi" w:cstheme="minorBidi"/>
                <w:sz w:val="22"/>
                <w:szCs w:val="22"/>
              </w:rPr>
              <w:tab/>
            </w:r>
            <w:r w:rsidR="005D74E0" w:rsidRPr="003405C8">
              <w:rPr>
                <w:rStyle w:val="Hipercze"/>
              </w:rPr>
              <w:t>Sprawdzenie czy układ stabilizujący znajdzie się w kadrze</w:t>
            </w:r>
            <w:r w:rsidR="005D74E0">
              <w:rPr>
                <w:webHidden/>
              </w:rPr>
              <w:tab/>
            </w:r>
            <w:r w:rsidR="005D74E0">
              <w:rPr>
                <w:webHidden/>
              </w:rPr>
              <w:fldChar w:fldCharType="begin"/>
            </w:r>
            <w:r w:rsidR="005D74E0">
              <w:rPr>
                <w:webHidden/>
              </w:rPr>
              <w:instrText xml:space="preserve"> PAGEREF _Toc29556351 \h </w:instrText>
            </w:r>
            <w:r w:rsidR="005D74E0">
              <w:rPr>
                <w:webHidden/>
              </w:rPr>
            </w:r>
            <w:r w:rsidR="005D74E0">
              <w:rPr>
                <w:webHidden/>
              </w:rPr>
              <w:fldChar w:fldCharType="separate"/>
            </w:r>
            <w:r w:rsidR="005D74E0">
              <w:rPr>
                <w:webHidden/>
              </w:rPr>
              <w:t>26</w:t>
            </w:r>
            <w:r w:rsidR="005D74E0">
              <w:rPr>
                <w:webHidden/>
              </w:rPr>
              <w:fldChar w:fldCharType="end"/>
            </w:r>
          </w:hyperlink>
        </w:p>
        <w:p w:rsidR="005D74E0" w:rsidRDefault="009018F6">
          <w:pPr>
            <w:pStyle w:val="Spistreci1"/>
            <w:rPr>
              <w:rFonts w:asciiTheme="minorHAnsi" w:eastAsiaTheme="minorEastAsia" w:hAnsiTheme="minorHAnsi" w:cstheme="minorBidi"/>
              <w:b w:val="0"/>
              <w:caps w:val="0"/>
              <w:sz w:val="22"/>
              <w:szCs w:val="22"/>
            </w:rPr>
          </w:pPr>
          <w:hyperlink w:anchor="_Toc29556352" w:history="1">
            <w:r w:rsidR="005D74E0" w:rsidRPr="003405C8">
              <w:rPr>
                <w:rStyle w:val="Hipercze"/>
              </w:rPr>
              <w:t>5.</w:t>
            </w:r>
            <w:r w:rsidR="005D74E0">
              <w:rPr>
                <w:rFonts w:asciiTheme="minorHAnsi" w:eastAsiaTheme="minorEastAsia" w:hAnsiTheme="minorHAnsi" w:cstheme="minorBidi"/>
                <w:b w:val="0"/>
                <w:caps w:val="0"/>
                <w:sz w:val="22"/>
                <w:szCs w:val="22"/>
              </w:rPr>
              <w:tab/>
            </w:r>
            <w:r w:rsidR="005D74E0" w:rsidRPr="003405C8">
              <w:rPr>
                <w:rStyle w:val="Hipercze"/>
              </w:rPr>
              <w:t>DZIAŁANIE UKŁADU</w:t>
            </w:r>
            <w:r w:rsidR="005D74E0">
              <w:rPr>
                <w:webHidden/>
              </w:rPr>
              <w:tab/>
            </w:r>
            <w:r w:rsidR="005D74E0">
              <w:rPr>
                <w:webHidden/>
              </w:rPr>
              <w:fldChar w:fldCharType="begin"/>
            </w:r>
            <w:r w:rsidR="005D74E0">
              <w:rPr>
                <w:webHidden/>
              </w:rPr>
              <w:instrText xml:space="preserve"> PAGEREF _Toc29556352 \h </w:instrText>
            </w:r>
            <w:r w:rsidR="005D74E0">
              <w:rPr>
                <w:webHidden/>
              </w:rPr>
            </w:r>
            <w:r w:rsidR="005D74E0">
              <w:rPr>
                <w:webHidden/>
              </w:rPr>
              <w:fldChar w:fldCharType="separate"/>
            </w:r>
            <w:r w:rsidR="005D74E0">
              <w:rPr>
                <w:webHidden/>
              </w:rPr>
              <w:t>27</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53" w:history="1">
            <w:r w:rsidR="005D74E0" w:rsidRPr="003405C8">
              <w:rPr>
                <w:rStyle w:val="Hipercze"/>
              </w:rPr>
              <w:t>5.1.</w:t>
            </w:r>
            <w:r w:rsidR="005D74E0">
              <w:rPr>
                <w:rFonts w:asciiTheme="minorHAnsi" w:eastAsiaTheme="minorEastAsia" w:hAnsiTheme="minorHAnsi" w:cstheme="minorBidi"/>
                <w:sz w:val="22"/>
                <w:szCs w:val="22"/>
              </w:rPr>
              <w:tab/>
            </w:r>
            <w:r w:rsidR="005D74E0" w:rsidRPr="003405C8">
              <w:rPr>
                <w:rStyle w:val="Hipercze"/>
              </w:rPr>
              <w:t>Pierwsze uruchomienie</w:t>
            </w:r>
            <w:r w:rsidR="005D74E0">
              <w:rPr>
                <w:webHidden/>
              </w:rPr>
              <w:tab/>
            </w:r>
            <w:r w:rsidR="005D74E0">
              <w:rPr>
                <w:webHidden/>
              </w:rPr>
              <w:fldChar w:fldCharType="begin"/>
            </w:r>
            <w:r w:rsidR="005D74E0">
              <w:rPr>
                <w:webHidden/>
              </w:rPr>
              <w:instrText xml:space="preserve"> PAGEREF _Toc29556353 \h </w:instrText>
            </w:r>
            <w:r w:rsidR="005D74E0">
              <w:rPr>
                <w:webHidden/>
              </w:rPr>
            </w:r>
            <w:r w:rsidR="005D74E0">
              <w:rPr>
                <w:webHidden/>
              </w:rPr>
              <w:fldChar w:fldCharType="separate"/>
            </w:r>
            <w:r w:rsidR="005D74E0">
              <w:rPr>
                <w:webHidden/>
              </w:rPr>
              <w:t>27</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54" w:history="1">
            <w:r w:rsidR="005D74E0" w:rsidRPr="003405C8">
              <w:rPr>
                <w:rStyle w:val="Hipercze"/>
              </w:rPr>
              <w:t>5.2.</w:t>
            </w:r>
            <w:r w:rsidR="005D74E0">
              <w:rPr>
                <w:rFonts w:asciiTheme="minorHAnsi" w:eastAsiaTheme="minorEastAsia" w:hAnsiTheme="minorHAnsi" w:cstheme="minorBidi"/>
                <w:sz w:val="22"/>
                <w:szCs w:val="22"/>
              </w:rPr>
              <w:tab/>
            </w:r>
            <w:r w:rsidR="005D74E0" w:rsidRPr="003405C8">
              <w:rPr>
                <w:rStyle w:val="Hipercze"/>
              </w:rPr>
              <w:t>Nastawienie parametrów regulatorów PID silników</w:t>
            </w:r>
            <w:r w:rsidR="005D74E0">
              <w:rPr>
                <w:webHidden/>
              </w:rPr>
              <w:tab/>
            </w:r>
            <w:r w:rsidR="005D74E0">
              <w:rPr>
                <w:webHidden/>
              </w:rPr>
              <w:fldChar w:fldCharType="begin"/>
            </w:r>
            <w:r w:rsidR="005D74E0">
              <w:rPr>
                <w:webHidden/>
              </w:rPr>
              <w:instrText xml:space="preserve"> PAGEREF _Toc29556354 \h </w:instrText>
            </w:r>
            <w:r w:rsidR="005D74E0">
              <w:rPr>
                <w:webHidden/>
              </w:rPr>
            </w:r>
            <w:r w:rsidR="005D74E0">
              <w:rPr>
                <w:webHidden/>
              </w:rPr>
              <w:fldChar w:fldCharType="separate"/>
            </w:r>
            <w:r w:rsidR="005D74E0">
              <w:rPr>
                <w:webHidden/>
              </w:rPr>
              <w:t>27</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55" w:history="1">
            <w:r w:rsidR="005D74E0" w:rsidRPr="003405C8">
              <w:rPr>
                <w:rStyle w:val="Hipercze"/>
              </w:rPr>
              <w:t>5.3.</w:t>
            </w:r>
            <w:r w:rsidR="005D74E0">
              <w:rPr>
                <w:rFonts w:asciiTheme="minorHAnsi" w:eastAsiaTheme="minorEastAsia" w:hAnsiTheme="minorHAnsi" w:cstheme="minorBidi"/>
                <w:sz w:val="22"/>
                <w:szCs w:val="22"/>
              </w:rPr>
              <w:tab/>
            </w:r>
            <w:r w:rsidR="005D74E0" w:rsidRPr="003405C8">
              <w:rPr>
                <w:rStyle w:val="Hipercze"/>
              </w:rPr>
              <w:t>Porównanie metod doboru parametrów PID</w:t>
            </w:r>
            <w:r w:rsidR="005D74E0">
              <w:rPr>
                <w:webHidden/>
              </w:rPr>
              <w:tab/>
            </w:r>
            <w:r w:rsidR="005D74E0">
              <w:rPr>
                <w:webHidden/>
              </w:rPr>
              <w:fldChar w:fldCharType="begin"/>
            </w:r>
            <w:r w:rsidR="005D74E0">
              <w:rPr>
                <w:webHidden/>
              </w:rPr>
              <w:instrText xml:space="preserve"> PAGEREF _Toc29556355 \h </w:instrText>
            </w:r>
            <w:r w:rsidR="005D74E0">
              <w:rPr>
                <w:webHidden/>
              </w:rPr>
            </w:r>
            <w:r w:rsidR="005D74E0">
              <w:rPr>
                <w:webHidden/>
              </w:rPr>
              <w:fldChar w:fldCharType="separate"/>
            </w:r>
            <w:r w:rsidR="005D74E0">
              <w:rPr>
                <w:webHidden/>
              </w:rPr>
              <w:t>27</w:t>
            </w:r>
            <w:r w:rsidR="005D74E0">
              <w:rPr>
                <w:webHidden/>
              </w:rPr>
              <w:fldChar w:fldCharType="end"/>
            </w:r>
          </w:hyperlink>
        </w:p>
        <w:p w:rsidR="005D74E0" w:rsidRDefault="009018F6">
          <w:pPr>
            <w:pStyle w:val="Spistreci2"/>
            <w:rPr>
              <w:rFonts w:asciiTheme="minorHAnsi" w:eastAsiaTheme="minorEastAsia" w:hAnsiTheme="minorHAnsi" w:cstheme="minorBidi"/>
              <w:sz w:val="22"/>
              <w:szCs w:val="22"/>
            </w:rPr>
          </w:pPr>
          <w:hyperlink w:anchor="_Toc29556356" w:history="1">
            <w:r w:rsidR="005D74E0" w:rsidRPr="003405C8">
              <w:rPr>
                <w:rStyle w:val="Hipercze"/>
              </w:rPr>
              <w:t>5.4.</w:t>
            </w:r>
            <w:r w:rsidR="005D74E0">
              <w:rPr>
                <w:rFonts w:asciiTheme="minorHAnsi" w:eastAsiaTheme="minorEastAsia" w:hAnsiTheme="minorHAnsi" w:cstheme="minorBidi"/>
                <w:sz w:val="22"/>
                <w:szCs w:val="22"/>
              </w:rPr>
              <w:tab/>
            </w:r>
            <w:r w:rsidR="005D74E0" w:rsidRPr="003405C8">
              <w:rPr>
                <w:rStyle w:val="Hipercze"/>
              </w:rPr>
              <w:t>Dodatkowe funkcje układu</w:t>
            </w:r>
            <w:r w:rsidR="005D74E0">
              <w:rPr>
                <w:webHidden/>
              </w:rPr>
              <w:tab/>
            </w:r>
            <w:r w:rsidR="005D74E0">
              <w:rPr>
                <w:webHidden/>
              </w:rPr>
              <w:fldChar w:fldCharType="begin"/>
            </w:r>
            <w:r w:rsidR="005D74E0">
              <w:rPr>
                <w:webHidden/>
              </w:rPr>
              <w:instrText xml:space="preserve"> PAGEREF _Toc29556356 \h </w:instrText>
            </w:r>
            <w:r w:rsidR="005D74E0">
              <w:rPr>
                <w:webHidden/>
              </w:rPr>
            </w:r>
            <w:r w:rsidR="005D74E0">
              <w:rPr>
                <w:webHidden/>
              </w:rPr>
              <w:fldChar w:fldCharType="separate"/>
            </w:r>
            <w:r w:rsidR="005D74E0">
              <w:rPr>
                <w:webHidden/>
              </w:rPr>
              <w:t>27</w:t>
            </w:r>
            <w:r w:rsidR="005D74E0">
              <w:rPr>
                <w:webHidden/>
              </w:rPr>
              <w:fldChar w:fldCharType="end"/>
            </w:r>
          </w:hyperlink>
        </w:p>
        <w:p w:rsidR="005D74E0" w:rsidRDefault="009018F6">
          <w:pPr>
            <w:pStyle w:val="Spistreci3"/>
            <w:rPr>
              <w:rFonts w:asciiTheme="minorHAnsi" w:eastAsiaTheme="minorEastAsia" w:hAnsiTheme="minorHAnsi" w:cstheme="minorBidi"/>
              <w:sz w:val="22"/>
              <w:szCs w:val="22"/>
            </w:rPr>
          </w:pPr>
          <w:hyperlink w:anchor="_Toc29556357" w:history="1">
            <w:r w:rsidR="005D74E0" w:rsidRPr="003405C8">
              <w:rPr>
                <w:rStyle w:val="Hipercze"/>
              </w:rPr>
              <w:t>5.4.1.</w:t>
            </w:r>
            <w:r w:rsidR="005D74E0">
              <w:rPr>
                <w:rFonts w:asciiTheme="minorHAnsi" w:eastAsiaTheme="minorEastAsia" w:hAnsiTheme="minorHAnsi" w:cstheme="minorBidi"/>
                <w:sz w:val="22"/>
                <w:szCs w:val="22"/>
              </w:rPr>
              <w:tab/>
            </w:r>
            <w:r w:rsidR="005D74E0" w:rsidRPr="003405C8">
              <w:rPr>
                <w:rStyle w:val="Hipercze"/>
              </w:rPr>
              <w:t>Korekcja napięcia</w:t>
            </w:r>
            <w:r w:rsidR="005D74E0">
              <w:rPr>
                <w:webHidden/>
              </w:rPr>
              <w:tab/>
            </w:r>
            <w:r w:rsidR="005D74E0">
              <w:rPr>
                <w:webHidden/>
              </w:rPr>
              <w:fldChar w:fldCharType="begin"/>
            </w:r>
            <w:r w:rsidR="005D74E0">
              <w:rPr>
                <w:webHidden/>
              </w:rPr>
              <w:instrText xml:space="preserve"> PAGEREF _Toc29556357 \h </w:instrText>
            </w:r>
            <w:r w:rsidR="005D74E0">
              <w:rPr>
                <w:webHidden/>
              </w:rPr>
            </w:r>
            <w:r w:rsidR="005D74E0">
              <w:rPr>
                <w:webHidden/>
              </w:rPr>
              <w:fldChar w:fldCharType="separate"/>
            </w:r>
            <w:r w:rsidR="005D74E0">
              <w:rPr>
                <w:webHidden/>
              </w:rPr>
              <w:t>27</w:t>
            </w:r>
            <w:r w:rsidR="005D74E0">
              <w:rPr>
                <w:webHidden/>
              </w:rPr>
              <w:fldChar w:fldCharType="end"/>
            </w:r>
          </w:hyperlink>
        </w:p>
        <w:p w:rsidR="005D74E0" w:rsidRDefault="009018F6">
          <w:pPr>
            <w:pStyle w:val="Spistreci3"/>
            <w:rPr>
              <w:rFonts w:asciiTheme="minorHAnsi" w:eastAsiaTheme="minorEastAsia" w:hAnsiTheme="minorHAnsi" w:cstheme="minorBidi"/>
              <w:sz w:val="22"/>
              <w:szCs w:val="22"/>
            </w:rPr>
          </w:pPr>
          <w:hyperlink w:anchor="_Toc29556358" w:history="1">
            <w:r w:rsidR="005D74E0" w:rsidRPr="003405C8">
              <w:rPr>
                <w:rStyle w:val="Hipercze"/>
              </w:rPr>
              <w:t>5.4.2.</w:t>
            </w:r>
            <w:r w:rsidR="005D74E0">
              <w:rPr>
                <w:rFonts w:asciiTheme="minorHAnsi" w:eastAsiaTheme="minorEastAsia" w:hAnsiTheme="minorHAnsi" w:cstheme="minorBidi"/>
                <w:sz w:val="22"/>
                <w:szCs w:val="22"/>
              </w:rPr>
              <w:tab/>
            </w:r>
            <w:r w:rsidR="005D74E0" w:rsidRPr="003405C8">
              <w:rPr>
                <w:rStyle w:val="Hipercze"/>
              </w:rPr>
              <w:t>Przypisanie funkcji potencjometrom joysticka</w:t>
            </w:r>
            <w:r w:rsidR="005D74E0">
              <w:rPr>
                <w:webHidden/>
              </w:rPr>
              <w:tab/>
            </w:r>
            <w:r w:rsidR="005D74E0">
              <w:rPr>
                <w:webHidden/>
              </w:rPr>
              <w:fldChar w:fldCharType="begin"/>
            </w:r>
            <w:r w:rsidR="005D74E0">
              <w:rPr>
                <w:webHidden/>
              </w:rPr>
              <w:instrText xml:space="preserve"> PAGEREF _Toc29556358 \h </w:instrText>
            </w:r>
            <w:r w:rsidR="005D74E0">
              <w:rPr>
                <w:webHidden/>
              </w:rPr>
            </w:r>
            <w:r w:rsidR="005D74E0">
              <w:rPr>
                <w:webHidden/>
              </w:rPr>
              <w:fldChar w:fldCharType="separate"/>
            </w:r>
            <w:r w:rsidR="005D74E0">
              <w:rPr>
                <w:webHidden/>
              </w:rPr>
              <w:t>27</w:t>
            </w:r>
            <w:r w:rsidR="005D74E0">
              <w:rPr>
                <w:webHidden/>
              </w:rPr>
              <w:fldChar w:fldCharType="end"/>
            </w:r>
          </w:hyperlink>
        </w:p>
        <w:p w:rsidR="005D74E0" w:rsidRDefault="009018F6">
          <w:pPr>
            <w:pStyle w:val="Spistreci1"/>
            <w:rPr>
              <w:rFonts w:asciiTheme="minorHAnsi" w:eastAsiaTheme="minorEastAsia" w:hAnsiTheme="minorHAnsi" w:cstheme="minorBidi"/>
              <w:b w:val="0"/>
              <w:caps w:val="0"/>
              <w:sz w:val="22"/>
              <w:szCs w:val="22"/>
            </w:rPr>
          </w:pPr>
          <w:hyperlink w:anchor="_Toc29556359" w:history="1">
            <w:r w:rsidR="005D74E0" w:rsidRPr="003405C8">
              <w:rPr>
                <w:rStyle w:val="Hipercze"/>
              </w:rPr>
              <w:t>Brak źródeł w bieżącym dokumencie.</w:t>
            </w:r>
            <w:r w:rsidR="005D74E0">
              <w:rPr>
                <w:webHidden/>
              </w:rPr>
              <w:tab/>
            </w:r>
            <w:r w:rsidR="005D74E0">
              <w:rPr>
                <w:webHidden/>
              </w:rPr>
              <w:fldChar w:fldCharType="begin"/>
            </w:r>
            <w:r w:rsidR="005D74E0">
              <w:rPr>
                <w:webHidden/>
              </w:rPr>
              <w:instrText xml:space="preserve"> PAGEREF _Toc29556359 \h </w:instrText>
            </w:r>
            <w:r w:rsidR="005D74E0">
              <w:rPr>
                <w:webHidden/>
              </w:rPr>
            </w:r>
            <w:r w:rsidR="005D74E0">
              <w:rPr>
                <w:webHidden/>
              </w:rPr>
              <w:fldChar w:fldCharType="separate"/>
            </w:r>
            <w:r w:rsidR="005D74E0">
              <w:rPr>
                <w:webHidden/>
              </w:rPr>
              <w:t>28</w:t>
            </w:r>
            <w:r w:rsidR="005D74E0">
              <w:rPr>
                <w:webHidden/>
              </w:rPr>
              <w:fldChar w:fldCharType="end"/>
            </w:r>
          </w:hyperlink>
        </w:p>
        <w:p w:rsidR="00727C7F" w:rsidRPr="00DE4AE7" w:rsidRDefault="00727C7F" w:rsidP="00DE4AE7">
          <w:pPr>
            <w:ind w:firstLine="0"/>
            <w:rPr>
              <w:b/>
              <w:bCs/>
            </w:rPr>
          </w:pPr>
          <w:r w:rsidRPr="00011C5E">
            <w:rPr>
              <w:b/>
              <w:bCs/>
            </w:rPr>
            <w:fldChar w:fldCharType="end"/>
          </w:r>
        </w:p>
      </w:sdtContent>
    </w:sdt>
    <w:p w:rsidR="00727C7F" w:rsidRPr="00EC1E5B" w:rsidRDefault="00143E9A" w:rsidP="00EC1E5B">
      <w:pPr>
        <w:pStyle w:val="Nagwek1"/>
      </w:pPr>
      <w:bookmarkStart w:id="0" w:name="_Toc29556322"/>
      <w:r w:rsidRPr="00EC1E5B">
        <w:lastRenderedPageBreak/>
        <w:t>WSTĘP</w:t>
      </w:r>
      <w:bookmarkEnd w:id="0"/>
    </w:p>
    <w:p w:rsidR="00727C7F" w:rsidRPr="00B50779" w:rsidRDefault="00727C7F" w:rsidP="00B50779">
      <w:pPr>
        <w:pStyle w:val="Podrozdziapracyinynierskiej"/>
      </w:pPr>
      <w:bookmarkStart w:id="1" w:name="_Toc29556323"/>
      <w:r w:rsidRPr="00B50779">
        <w:t>Cel pracy</w:t>
      </w:r>
      <w:bookmarkEnd w:id="1"/>
    </w:p>
    <w:p w:rsidR="00727C7F" w:rsidRPr="00BF6F86" w:rsidRDefault="00727C7F" w:rsidP="001F7744">
      <w:pPr>
        <w:pStyle w:val="Pracainynierska"/>
      </w:pPr>
      <w:r w:rsidRPr="00BF6F86">
        <w:t>Celem pracy jest stworzenie układu o trzech stopniach swobody, którego zadaniem będzie utrzymanie</w:t>
      </w:r>
      <w:r>
        <w:t xml:space="preserve"> założonej,</w:t>
      </w:r>
      <w:r w:rsidRPr="00BF6F86">
        <w:t xml:space="preserve"> początkowej orientacji przedmiot</w:t>
      </w:r>
      <w:r w:rsidR="00024D98">
        <w:t xml:space="preserve">u w przestrzeni trójwymiarowej. Problemem jaki rozwiązywać ma (do pewnego stopnia) projektowany układ jest trzęsący się obraz kamery, wynikający z drgań rąk oraz ruchu jej operatora. </w:t>
      </w:r>
    </w:p>
    <w:p w:rsidR="00727C7F" w:rsidRPr="0026042F" w:rsidRDefault="00727C7F" w:rsidP="00DE4AE7">
      <w:pPr>
        <w:pStyle w:val="Podrozdziapracyinynierskiej"/>
      </w:pPr>
      <w:bookmarkStart w:id="2" w:name="_Toc29556324"/>
      <w:r w:rsidRPr="0026042F">
        <w:t>Zakres pracy</w:t>
      </w:r>
      <w:bookmarkEnd w:id="2"/>
      <w:r w:rsidRPr="0026042F">
        <w:t xml:space="preserve"> </w:t>
      </w:r>
    </w:p>
    <w:p w:rsidR="00727C7F" w:rsidRPr="009F11D0" w:rsidRDefault="00727C7F" w:rsidP="001F7744">
      <w:pPr>
        <w:pStyle w:val="Pracainynierska"/>
      </w:pPr>
      <w:r>
        <w:t xml:space="preserve">Zakres pracy </w:t>
      </w:r>
      <w:r w:rsidRPr="009F11D0">
        <w:t>obejmuje kilka etapów:</w:t>
      </w:r>
    </w:p>
    <w:p w:rsidR="001F7744" w:rsidRDefault="001F7744" w:rsidP="005830F1">
      <w:pPr>
        <w:pStyle w:val="Pracainynierska"/>
        <w:numPr>
          <w:ilvl w:val="0"/>
          <w:numId w:val="3"/>
        </w:numPr>
      </w:pPr>
      <w:r>
        <w:t>Część teoretyczna</w:t>
      </w:r>
      <w:r w:rsidR="005A6B73">
        <w:t xml:space="preserve"> (omówienie zadania układu, założenia projektu)</w:t>
      </w:r>
    </w:p>
    <w:p w:rsidR="001F7744" w:rsidRPr="009F11D0" w:rsidRDefault="001F7744" w:rsidP="005830F1">
      <w:pPr>
        <w:pStyle w:val="Pracainynierska"/>
        <w:numPr>
          <w:ilvl w:val="0"/>
          <w:numId w:val="3"/>
        </w:numPr>
      </w:pPr>
      <w:r w:rsidRPr="009F11D0">
        <w:t>Dobór komponentów</w:t>
      </w:r>
    </w:p>
    <w:p w:rsidR="00727C7F" w:rsidRPr="009F11D0" w:rsidRDefault="00727C7F" w:rsidP="005830F1">
      <w:pPr>
        <w:pStyle w:val="Pracainynierska"/>
        <w:numPr>
          <w:ilvl w:val="0"/>
          <w:numId w:val="3"/>
        </w:numPr>
      </w:pPr>
      <w:r w:rsidRPr="009F11D0">
        <w:t>Projekt i budowa fizycznego układu</w:t>
      </w:r>
    </w:p>
    <w:p w:rsidR="00727C7F" w:rsidRPr="009F11D0" w:rsidRDefault="00727C7F" w:rsidP="005830F1">
      <w:pPr>
        <w:pStyle w:val="Pracainynierska"/>
        <w:numPr>
          <w:ilvl w:val="0"/>
          <w:numId w:val="3"/>
        </w:numPr>
      </w:pPr>
      <w:r w:rsidRPr="009F11D0">
        <w:t>Wyważenie układu</w:t>
      </w:r>
    </w:p>
    <w:p w:rsidR="00213F2C" w:rsidRDefault="00FC3E5C" w:rsidP="00A80A33">
      <w:pPr>
        <w:pStyle w:val="Pracainynierska"/>
        <w:numPr>
          <w:ilvl w:val="0"/>
          <w:numId w:val="3"/>
        </w:numPr>
      </w:pPr>
      <w:r>
        <w:t>Uruchomienie i ustawienie</w:t>
      </w:r>
      <w:r w:rsidR="00727C7F" w:rsidRPr="009F11D0">
        <w:t xml:space="preserve"> układu</w:t>
      </w:r>
    </w:p>
    <w:p w:rsidR="00FC3E5C" w:rsidRDefault="00FC3E5C" w:rsidP="00A80A33">
      <w:pPr>
        <w:pStyle w:val="Pracainynierska"/>
        <w:numPr>
          <w:ilvl w:val="0"/>
          <w:numId w:val="3"/>
        </w:numPr>
      </w:pPr>
      <w:r>
        <w:t>Pomiary i wnioski</w:t>
      </w:r>
    </w:p>
    <w:p w:rsidR="00A80A33" w:rsidRDefault="00A80A33" w:rsidP="00A80A33">
      <w:pPr>
        <w:pStyle w:val="Pracainynierska"/>
      </w:pPr>
      <w:r>
        <w:t>W części teoretycznej przedstawione zostaną założenia projektu</w:t>
      </w:r>
      <w:r w:rsidR="00024D98">
        <w:t xml:space="preserve">, pomagające określić </w:t>
      </w:r>
      <w:r w:rsidR="00896F01">
        <w:t>jego przeznaczenie oraz zasadę działania. Dodatkowo znajdzie się tam przegląd obecnych na rynku rozwiązań problemu stabilizacji obrazu kamery oraz obliczenia dotyczące łańcucha kinematycznego układu.</w:t>
      </w:r>
    </w:p>
    <w:p w:rsidR="00896F01" w:rsidRDefault="00896F01" w:rsidP="00A80A33">
      <w:pPr>
        <w:pStyle w:val="Pracainynierska"/>
      </w:pPr>
      <w:r>
        <w:t xml:space="preserve">Znając podstawy teoretyczne budowy </w:t>
      </w:r>
      <w:r w:rsidR="00AF0D2D">
        <w:t>układu możliwy będzie dobór odpowiednich komponentów, które współpracując ze sobą pozwolą na jego prawidłowe działanie. Dzięki temu można będzie przystąpić do projektowania finalnej wersji układu z jego ramą i wszystkimi połączeniami.</w:t>
      </w:r>
    </w:p>
    <w:p w:rsidR="00AF0D2D" w:rsidRDefault="00AF0D2D" w:rsidP="00A80A33">
      <w:pPr>
        <w:pStyle w:val="Pracainynierska"/>
      </w:pPr>
      <w:r>
        <w:t>Na układ powinno działać jak najmniej sił</w:t>
      </w:r>
      <w:r w:rsidR="00FC3E5C">
        <w:t xml:space="preserve"> i momentów</w:t>
      </w:r>
      <w:r>
        <w:t xml:space="preserve">, stąd potrzeba odpowiedniego wyważenia układu. Dzięki minimalizacji sił możliwa będzie stabilniejsza </w:t>
      </w:r>
      <w:r w:rsidR="00FC3E5C">
        <w:t>i bardziej energooszczędna praca układu. Problem wyważenia układu należy uwzględnić już w etapie projektowania układu.</w:t>
      </w:r>
    </w:p>
    <w:p w:rsidR="00FC3E5C" w:rsidRPr="009F11D0" w:rsidRDefault="00FC3E5C" w:rsidP="00A80A33">
      <w:pPr>
        <w:pStyle w:val="Pracainynierska"/>
      </w:pPr>
      <w:r>
        <w:t>Gdy projekt będzie gotowy, cały układ zostanie fizycznie ze sobą połączony oraz uruchomiony do działania. Wtedy przystąpić będzie można do pomiarów weryfikujących spełnienie założeń oraz wysnucia na ich podstawie wniosków.</w:t>
      </w:r>
    </w:p>
    <w:p w:rsidR="00727C7F" w:rsidRPr="00B50779" w:rsidRDefault="00143E9A" w:rsidP="00EC1E5B">
      <w:pPr>
        <w:pStyle w:val="Nagwek1"/>
      </w:pPr>
      <w:bookmarkStart w:id="3" w:name="_Toc29556325"/>
      <w:r>
        <w:lastRenderedPageBreak/>
        <w:t>CZĘŚĆ TEORETYCZNA</w:t>
      </w:r>
      <w:bookmarkEnd w:id="3"/>
    </w:p>
    <w:p w:rsidR="00D33CB4" w:rsidRPr="00D33CB4" w:rsidRDefault="005A6B73" w:rsidP="00D33CB4">
      <w:pPr>
        <w:pStyle w:val="Podrozdziapracyinynierskiej"/>
        <w:rPr>
          <w:lang w:val="pl-PL"/>
        </w:rPr>
      </w:pPr>
      <w:bookmarkStart w:id="4" w:name="_Toc29556326"/>
      <w:r>
        <w:rPr>
          <w:lang w:val="pl-PL"/>
        </w:rPr>
        <w:t>Założenia projektu</w:t>
      </w:r>
      <w:bookmarkEnd w:id="4"/>
    </w:p>
    <w:p w:rsidR="001B5DC2" w:rsidRDefault="00D33CB4" w:rsidP="00024D98">
      <w:pPr>
        <w:pStyle w:val="Pracainynierska"/>
      </w:pPr>
      <w:r>
        <w:t>Zgodnie z celem pracy podstawowym zadaniem układu stabilizacji jest utrzymanie orientacji obiektu, kompensując tym samym ruchy podstawy (rączki), którą trzymał będzie operator. W ten sposób dążyć będzie do minimalizacji</w:t>
      </w:r>
      <w:r w:rsidR="00024D98">
        <w:t xml:space="preserve"> trzęsienia się obrazu kamery. </w:t>
      </w:r>
      <w:r w:rsidR="00E3647E">
        <w:t>Stabilizator powinien być mobilny, zatem potrzebował będzie własnego, przenośnego źródła zasilania.</w:t>
      </w:r>
      <w:r w:rsidR="00C12684">
        <w:t xml:space="preserve"> Ponadto układ powinien być podatny na modyfikacje programowe oraz prostą wymianę części w przypadku uszkodzeń.</w:t>
      </w:r>
    </w:p>
    <w:p w:rsidR="00213F2C" w:rsidRPr="009F11D0" w:rsidRDefault="00213F2C" w:rsidP="00213F2C">
      <w:pPr>
        <w:pStyle w:val="Pracainynierska"/>
      </w:pPr>
      <w:r w:rsidRPr="009F11D0">
        <w:t xml:space="preserve">W pracy założono, że obiektem stabilizacji będzie smartfon o określonym zakresie </w:t>
      </w:r>
      <w:r>
        <w:t>rozmiarów</w:t>
      </w:r>
      <w:r w:rsidRPr="009F11D0">
        <w:t xml:space="preserve"> i wagi. Układ zastosować można również do innych zadań, na przykład dołączając go do robota manipulacyjnego przenoszącego naczynie z płynem.</w:t>
      </w:r>
    </w:p>
    <w:p w:rsidR="00213F2C" w:rsidRPr="009F11D0" w:rsidRDefault="00213F2C" w:rsidP="00213F2C">
      <w:pPr>
        <w:pStyle w:val="Pracainynierska"/>
      </w:pPr>
      <w:r w:rsidRPr="009F11D0">
        <w:t xml:space="preserve">Chcąc stabilizować jedynie orientację, a nie położenie w przestrzeni obiektu pod uwagę będą brane trzy obroty – po jednym na każdą z trzech osi układu kartezjańskiego. Za każdy z tych obrotów będzie odpowiadać połączenie obrotowe klasy 5 sprzężone z silnikiem. Do wykrycia zmiany orientacji układu wykorzystany będzie żyroskop, za którego pomiarami nadążać będą silniki. </w:t>
      </w:r>
    </w:p>
    <w:p w:rsidR="00213F2C" w:rsidRPr="009F11D0" w:rsidRDefault="00213F2C" w:rsidP="00213F2C">
      <w:pPr>
        <w:pStyle w:val="Pracainynierska"/>
      </w:pPr>
      <w:r w:rsidRPr="009F11D0">
        <w:t>Aby osiągnąć zamierzony efekt musimy wziąć pod uwagę siły, oraz momenty sił działających na stabilizowany obiekt. W założonym przypadku pod uwagę bierzemy siłę grawitacji zależną od masy oraz środek ciężkości wyznaczający rami</w:t>
      </w:r>
      <w:r w:rsidR="00024D98">
        <w:t>ona sił działających</w:t>
      </w:r>
      <w:r w:rsidRPr="009F11D0">
        <w:t xml:space="preserve"> na układ. Ważnym zabiegiem dążącym do redukcji sił potrzebnych do stabilizacji jest wyważenie układu. Oznacza to w praktyce, że środek ciężkości układu znajduje się w punkcie przecięcia przedłużenia osi obrotu dwóch pierwszych silników. W stanie wyważenia obiekt powinien zachować nadaną mu pozycję i nie obracać się w żadnym kierunku jeszcze przed uruchomieniem układu.</w:t>
      </w:r>
    </w:p>
    <w:p w:rsidR="00766848" w:rsidRPr="00766848" w:rsidRDefault="00766848" w:rsidP="00766848">
      <w:pPr>
        <w:pStyle w:val="Pracainynierska"/>
        <w:rPr>
          <w:lang w:eastAsia="x-none"/>
        </w:rPr>
      </w:pPr>
    </w:p>
    <w:p w:rsidR="005A6B73" w:rsidRDefault="005A6B73" w:rsidP="005A6B73">
      <w:pPr>
        <w:pStyle w:val="Podrozdziapracyinynierskiej"/>
        <w:rPr>
          <w:lang w:val="pl-PL"/>
        </w:rPr>
      </w:pPr>
      <w:bookmarkStart w:id="5" w:name="_Toc29556327"/>
      <w:r>
        <w:rPr>
          <w:lang w:val="pl-PL"/>
        </w:rPr>
        <w:t xml:space="preserve">Przegląd </w:t>
      </w:r>
      <w:r w:rsidR="00DB6225">
        <w:rPr>
          <w:lang w:val="pl-PL"/>
        </w:rPr>
        <w:t xml:space="preserve">obecnych </w:t>
      </w:r>
      <w:r>
        <w:rPr>
          <w:lang w:val="pl-PL"/>
        </w:rPr>
        <w:t>rozwiązań</w:t>
      </w:r>
      <w:bookmarkEnd w:id="5"/>
    </w:p>
    <w:p w:rsidR="00B54271" w:rsidRDefault="00B54271" w:rsidP="005A6B73">
      <w:pPr>
        <w:pStyle w:val="Pracainynierska"/>
        <w:rPr>
          <w:lang w:eastAsia="x-none"/>
        </w:rPr>
      </w:pPr>
      <w:r>
        <w:rPr>
          <w:lang w:eastAsia="x-none"/>
        </w:rPr>
        <w:t>Gimbal – obrotowy system wspomagający, który pozwala na obrót obiektu wokół jednej osi. Zestaw 3 gimbali</w:t>
      </w:r>
      <w:r w:rsidR="006E4471">
        <w:rPr>
          <w:lang w:eastAsia="x-none"/>
        </w:rPr>
        <w:t>,</w:t>
      </w:r>
      <w:r>
        <w:rPr>
          <w:lang w:eastAsia="x-none"/>
        </w:rPr>
        <w:t xml:space="preserve"> </w:t>
      </w:r>
      <w:r w:rsidR="006E4471">
        <w:rPr>
          <w:lang w:eastAsia="x-none"/>
        </w:rPr>
        <w:t xml:space="preserve">zamocowanych jeden na drugim pod kątem prostym, może być używany do utrzymywania stałej orientacji obiektu zamocowanego w najbardziej wewnętrznym gimbalu, bez względu na obrót </w:t>
      </w:r>
      <w:r w:rsidR="00BB3CF7">
        <w:rPr>
          <w:lang w:eastAsia="x-none"/>
        </w:rPr>
        <w:t xml:space="preserve">samego układu. </w:t>
      </w:r>
    </w:p>
    <w:p w:rsidR="006E4471" w:rsidRDefault="006E4471" w:rsidP="00BB3CF7">
      <w:pPr>
        <w:pStyle w:val="Legenda"/>
      </w:pPr>
      <w:r>
        <w:rPr>
          <w:noProof/>
        </w:rPr>
        <w:lastRenderedPageBreak/>
        <w:drawing>
          <wp:inline distT="0" distB="0" distL="0" distR="0">
            <wp:extent cx="2995683" cy="2995683"/>
            <wp:effectExtent l="0" t="0" r="0" b="0"/>
            <wp:docPr id="4" name="Obraz 4" descr="https://upload.wikimedia.org/wikipedia/commons/d/d5/Gyroscope_ope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d/d5/Gyroscope_operation.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6815" cy="3006815"/>
                    </a:xfrm>
                    <a:prstGeom prst="rect">
                      <a:avLst/>
                    </a:prstGeom>
                    <a:noFill/>
                    <a:ln>
                      <a:noFill/>
                    </a:ln>
                  </pic:spPr>
                </pic:pic>
              </a:graphicData>
            </a:graphic>
          </wp:inline>
        </w:drawing>
      </w:r>
      <w:r w:rsidR="00BB3CF7">
        <w:rPr>
          <w:lang w:eastAsia="x-none"/>
        </w:rPr>
        <w:br/>
      </w:r>
      <w:r w:rsidR="00BB3CF7">
        <w:t xml:space="preserve">Rys. </w:t>
      </w:r>
      <w:fldSimple w:instr=" STYLEREF 1 \s ">
        <w:r w:rsidR="00B64F44">
          <w:rPr>
            <w:noProof/>
          </w:rPr>
          <w:t>2</w:t>
        </w:r>
      </w:fldSimple>
      <w:r w:rsidR="00B64F44">
        <w:t>.</w:t>
      </w:r>
      <w:fldSimple w:instr=" SEQ Rys. \* ARABIC \s 1 ">
        <w:r w:rsidR="00B64F44">
          <w:rPr>
            <w:noProof/>
          </w:rPr>
          <w:t>1</w:t>
        </w:r>
      </w:fldSimple>
      <w:r w:rsidR="00BB3CF7">
        <w:t xml:space="preserve"> Gimbal jako mechanizm </w:t>
      </w:r>
      <w:hyperlink r:id="rId10" w:history="1">
        <w:r w:rsidR="00BB3CF7" w:rsidRPr="00BB3CF7">
          <w:rPr>
            <w:rStyle w:val="Hipercze"/>
          </w:rPr>
          <w:t>[źródło]</w:t>
        </w:r>
      </w:hyperlink>
    </w:p>
    <w:p w:rsidR="00BB3CF7" w:rsidRDefault="00BB3CF7" w:rsidP="00BB3CF7">
      <w:pPr>
        <w:pStyle w:val="Pracainynierska"/>
        <w:rPr>
          <w:lang w:eastAsia="x-none"/>
        </w:rPr>
      </w:pPr>
      <w:r>
        <w:rPr>
          <w:lang w:eastAsia="x-none"/>
        </w:rPr>
        <w:t>Podstawowa definicja odnosi się do mechanizmu nie wspomaganego żadnym układem elektrycznym, bądź silnikami</w:t>
      </w:r>
      <w:r w:rsidR="00924CE6">
        <w:rPr>
          <w:lang w:eastAsia="x-none"/>
        </w:rPr>
        <w:t xml:space="preserve">. W obecnych czasach definicja zawiera również m.in. (oprócz oryginalnego zastosowania w nawigacji statków) mocowania silników rakietowych, teleskopów, czy też układów przeznaczonych do stabilizacji obrazu aparatu lub kamery. </w:t>
      </w:r>
      <w:r w:rsidR="000D62B1">
        <w:rPr>
          <w:lang w:eastAsia="x-none"/>
        </w:rPr>
        <w:t>S</w:t>
      </w:r>
      <w:r>
        <w:rPr>
          <w:lang w:eastAsia="x-none"/>
        </w:rPr>
        <w:t>tąd taka nomenklatura będzie</w:t>
      </w:r>
      <w:r w:rsidR="000D62B1">
        <w:rPr>
          <w:lang w:eastAsia="x-none"/>
        </w:rPr>
        <w:t xml:space="preserve"> używana w dalszej części pracy zamiennie z układem stabilizacji.</w:t>
      </w:r>
    </w:p>
    <w:p w:rsidR="000D62B1" w:rsidRDefault="000D62B1" w:rsidP="00BB3CF7">
      <w:pPr>
        <w:pStyle w:val="Pracainynierska"/>
        <w:rPr>
          <w:lang w:eastAsia="x-none"/>
        </w:rPr>
      </w:pPr>
      <w:r>
        <w:rPr>
          <w:lang w:eastAsia="x-none"/>
        </w:rPr>
        <w:t xml:space="preserve">Na rynku znajduje się wiele </w:t>
      </w:r>
      <w:r w:rsidR="00485887">
        <w:rPr>
          <w:lang w:eastAsia="x-none"/>
        </w:rPr>
        <w:t xml:space="preserve">gotowych </w:t>
      </w:r>
      <w:r>
        <w:rPr>
          <w:lang w:eastAsia="x-none"/>
        </w:rPr>
        <w:t>układów rozwiązujących problem, który porusza praca</w:t>
      </w:r>
      <w:r w:rsidR="00485887">
        <w:rPr>
          <w:lang w:eastAsia="x-none"/>
        </w:rPr>
        <w:t>, jedna</w:t>
      </w:r>
      <w:r w:rsidR="00363675">
        <w:rPr>
          <w:lang w:eastAsia="x-none"/>
        </w:rPr>
        <w:t>k większość z nich posiada komponenty stosunkowo trudne do wymiany. W projektowanym układzie dostęp do sterownika, silników, czy innych części będzie budowany z myślą o jak najprostszej wymianie. Ponadto gotowe konstrukcje nie posiadają zwykle możliwości rozszer</w:t>
      </w:r>
      <w:r w:rsidR="00EE70A9">
        <w:rPr>
          <w:lang w:eastAsia="x-none"/>
        </w:rPr>
        <w:t>zania swojej funkcjonalności programowo, co projektowany układ postara się umożliwić.</w:t>
      </w:r>
    </w:p>
    <w:p w:rsidR="00EE70A9" w:rsidRDefault="00EE70A9" w:rsidP="00BB3CF7">
      <w:pPr>
        <w:pStyle w:val="Pracainynierska"/>
        <w:rPr>
          <w:lang w:eastAsia="x-none"/>
        </w:rPr>
      </w:pPr>
      <w:r>
        <w:rPr>
          <w:lang w:eastAsia="x-none"/>
        </w:rPr>
        <w:t xml:space="preserve">Do opisania układów niezbędne </w:t>
      </w:r>
      <w:r w:rsidR="00EF7268">
        <w:rPr>
          <w:lang w:eastAsia="x-none"/>
        </w:rPr>
        <w:t>będzie zrozumienie osi obrotów Yaw, Pitch, R</w:t>
      </w:r>
      <w:r>
        <w:rPr>
          <w:lang w:eastAsia="x-none"/>
        </w:rPr>
        <w:t xml:space="preserve">oll. Yaw odpowiada za kierunek </w:t>
      </w:r>
      <w:r w:rsidR="001011A2">
        <w:rPr>
          <w:lang w:eastAsia="x-none"/>
        </w:rPr>
        <w:t>obiektu</w:t>
      </w:r>
      <w:r>
        <w:rPr>
          <w:lang w:eastAsia="x-none"/>
        </w:rPr>
        <w:t xml:space="preserve"> pr</w:t>
      </w:r>
      <w:r w:rsidR="00EF7268">
        <w:rPr>
          <w:lang w:eastAsia="x-none"/>
        </w:rPr>
        <w:t>awo/lewo, Pitch – góra/dół, natomiast R</w:t>
      </w:r>
      <w:r w:rsidR="001011A2">
        <w:rPr>
          <w:lang w:eastAsia="x-none"/>
        </w:rPr>
        <w:t>oll o obrót wokół własnej osi. Najczęściej obrazuje się je na przykładzie samolotu, jak na poniższym rysunku.</w:t>
      </w:r>
    </w:p>
    <w:p w:rsidR="001011A2" w:rsidRDefault="001011A2" w:rsidP="001011A2">
      <w:pPr>
        <w:pStyle w:val="Legenda"/>
        <w:rPr>
          <w:lang w:eastAsia="x-none"/>
        </w:rPr>
      </w:pPr>
      <w:r>
        <w:rPr>
          <w:noProof/>
        </w:rPr>
        <w:lastRenderedPageBreak/>
        <w:drawing>
          <wp:inline distT="0" distB="0" distL="0" distR="0">
            <wp:extent cx="3347093" cy="2770496"/>
            <wp:effectExtent l="0" t="0" r="0" b="0"/>
            <wp:docPr id="18" name="Obraz 18" descr="https://upload.wikimedia.org/wikipedia/commons/thumb/0/04/Flight_dynamics_with_text_ortho.svg/1024px-Flight_dynamics_with_text_orth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4/Flight_dynamics_with_text_ortho.svg/1024px-Flight_dynamics_with_text_ortho.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6319" cy="2786410"/>
                    </a:xfrm>
                    <a:prstGeom prst="rect">
                      <a:avLst/>
                    </a:prstGeom>
                    <a:noFill/>
                    <a:ln>
                      <a:noFill/>
                    </a:ln>
                  </pic:spPr>
                </pic:pic>
              </a:graphicData>
            </a:graphic>
          </wp:inline>
        </w:drawing>
      </w:r>
      <w:r>
        <w:rPr>
          <w:lang w:eastAsia="x-none"/>
        </w:rPr>
        <w:br/>
      </w:r>
      <w:r>
        <w:t xml:space="preserve">Rys. </w:t>
      </w:r>
      <w:fldSimple w:instr=" STYLEREF 1 \s ">
        <w:r w:rsidR="00B64F44">
          <w:rPr>
            <w:noProof/>
          </w:rPr>
          <w:t>2</w:t>
        </w:r>
      </w:fldSimple>
      <w:r w:rsidR="00B64F44">
        <w:t>.</w:t>
      </w:r>
      <w:fldSimple w:instr=" SEQ Rys. \* ARABIC \s 1 ">
        <w:r w:rsidR="00B64F44">
          <w:rPr>
            <w:noProof/>
          </w:rPr>
          <w:t>2</w:t>
        </w:r>
      </w:fldSimple>
      <w:r>
        <w:t xml:space="preserve"> Obroty yaw, pitch, roll na przykładzie samolotu </w:t>
      </w:r>
      <w:hyperlink r:id="rId12" w:history="1">
        <w:r w:rsidRPr="001011A2">
          <w:rPr>
            <w:rStyle w:val="Hipercze"/>
          </w:rPr>
          <w:t>[źródło]</w:t>
        </w:r>
      </w:hyperlink>
    </w:p>
    <w:p w:rsidR="00EE70A9" w:rsidRDefault="00EE70A9" w:rsidP="00BB3CF7">
      <w:pPr>
        <w:pStyle w:val="Pracainynierska"/>
        <w:rPr>
          <w:lang w:eastAsia="x-none"/>
        </w:rPr>
      </w:pPr>
      <w:r>
        <w:rPr>
          <w:lang w:eastAsia="x-none"/>
        </w:rPr>
        <w:t>Poniżej przedstawio</w:t>
      </w:r>
      <w:r w:rsidR="001011A2">
        <w:rPr>
          <w:lang w:eastAsia="x-none"/>
        </w:rPr>
        <w:t xml:space="preserve">no kilka przykładów gimbali kamerowych </w:t>
      </w:r>
      <w:r>
        <w:rPr>
          <w:lang w:eastAsia="x-none"/>
        </w:rPr>
        <w:t>obecnych na rynku.</w:t>
      </w:r>
    </w:p>
    <w:p w:rsidR="004F74DA" w:rsidRDefault="004F74DA" w:rsidP="004F74DA">
      <w:pPr>
        <w:pStyle w:val="Legenda"/>
        <w:sectPr w:rsidR="004F74DA" w:rsidSect="009528E1">
          <w:footerReference w:type="even" r:id="rId13"/>
          <w:type w:val="oddPage"/>
          <w:pgSz w:w="11906" w:h="16838" w:code="9"/>
          <w:pgMar w:top="1417" w:right="1417" w:bottom="1417" w:left="1417" w:header="720" w:footer="1701" w:gutter="567"/>
          <w:pgNumType w:start="1"/>
          <w:cols w:space="720"/>
          <w:titlePg/>
          <w:docGrid w:linePitch="360"/>
        </w:sectPr>
      </w:pPr>
    </w:p>
    <w:p w:rsidR="009018F6" w:rsidRDefault="007C671B" w:rsidP="004F74DA">
      <w:pPr>
        <w:pStyle w:val="Legenda"/>
      </w:pPr>
      <w:bookmarkStart w:id="6" w:name="_Ref29557544"/>
      <w:bookmarkStart w:id="7" w:name="_Ref29557602"/>
      <w:r>
        <w:rPr>
          <w:noProof/>
        </w:rPr>
        <w:drawing>
          <wp:inline distT="0" distB="0" distL="0" distR="0">
            <wp:extent cx="1733550" cy="2467102"/>
            <wp:effectExtent l="0" t="0" r="0" b="9525"/>
            <wp:docPr id="27" name="Obraz 27" descr="https://feiyu-tech.pl/img/0/572/afeb2464095577d62d2499b07a1db454/192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eiyu-tech.pl/img/0/572/afeb2464095577d62d2499b07a1db454/1920x12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0890" cy="2506011"/>
                    </a:xfrm>
                    <a:prstGeom prst="rect">
                      <a:avLst/>
                    </a:prstGeom>
                    <a:noFill/>
                    <a:ln>
                      <a:noFill/>
                    </a:ln>
                  </pic:spPr>
                </pic:pic>
              </a:graphicData>
            </a:graphic>
          </wp:inline>
        </w:drawing>
      </w:r>
    </w:p>
    <w:p w:rsidR="007C671B" w:rsidRDefault="004F74DA" w:rsidP="004F74DA">
      <w:pPr>
        <w:pStyle w:val="Legenda"/>
        <w:rPr>
          <w:lang w:eastAsia="x-none"/>
        </w:rPr>
      </w:pPr>
      <w:bookmarkStart w:id="8" w:name="_Ref29557725"/>
      <w:r>
        <w:t xml:space="preserve">Rys. </w:t>
      </w:r>
      <w:fldSimple w:instr=" STYLEREF 1 \s ">
        <w:r w:rsidR="00B64F44">
          <w:rPr>
            <w:noProof/>
          </w:rPr>
          <w:t>2</w:t>
        </w:r>
      </w:fldSimple>
      <w:r w:rsidR="00B64F44">
        <w:t>.</w:t>
      </w:r>
      <w:fldSimple w:instr=" SEQ Rys. \* ARABIC \s 1 ">
        <w:r w:rsidR="00B64F44">
          <w:rPr>
            <w:noProof/>
          </w:rPr>
          <w:t>3</w:t>
        </w:r>
      </w:fldSimple>
      <w:bookmarkEnd w:id="6"/>
      <w:bookmarkEnd w:id="8"/>
      <w:r>
        <w:t xml:space="preserve"> </w:t>
      </w:r>
      <w:r w:rsidRPr="00815011">
        <w:t>FeiyuTech AK4000</w:t>
      </w:r>
      <w:r w:rsidR="00AD1D86">
        <w:br/>
        <w:t>gimbal 3-osiowy</w:t>
      </w:r>
      <w:r>
        <w:t xml:space="preserve"> </w:t>
      </w:r>
      <w:hyperlink r:id="rId15" w:history="1">
        <w:r w:rsidRPr="004F74DA">
          <w:rPr>
            <w:rStyle w:val="Hipercze"/>
          </w:rPr>
          <w:t>[źródło]</w:t>
        </w:r>
      </w:hyperlink>
      <w:bookmarkEnd w:id="7"/>
    </w:p>
    <w:p w:rsidR="009018F6" w:rsidRDefault="001748D2" w:rsidP="001748D2">
      <w:pPr>
        <w:pStyle w:val="Legenda"/>
      </w:pPr>
      <w:r>
        <w:rPr>
          <w:noProof/>
        </w:rPr>
        <w:drawing>
          <wp:inline distT="0" distB="0" distL="0" distR="0">
            <wp:extent cx="1295400" cy="2388568"/>
            <wp:effectExtent l="0" t="0" r="0" b="0"/>
            <wp:docPr id="31" name="Obraz 31" descr="https://feiyu-tech.pl/img/0/530/9f2af29fbf0ef6761955ab3e5d14e733/1920x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iyu-tech.pl/img/0/530/9f2af29fbf0ef6761955ab3e5d14e733/1920x120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25704" cy="2444445"/>
                    </a:xfrm>
                    <a:prstGeom prst="rect">
                      <a:avLst/>
                    </a:prstGeom>
                    <a:noFill/>
                    <a:ln>
                      <a:noFill/>
                    </a:ln>
                  </pic:spPr>
                </pic:pic>
              </a:graphicData>
            </a:graphic>
          </wp:inline>
        </w:drawing>
      </w:r>
    </w:p>
    <w:p w:rsidR="00EE70A9" w:rsidRDefault="001748D2" w:rsidP="001748D2">
      <w:pPr>
        <w:pStyle w:val="Legenda"/>
        <w:rPr>
          <w:lang w:eastAsia="x-none"/>
        </w:rPr>
      </w:pPr>
      <w:bookmarkStart w:id="9" w:name="_Ref29557735"/>
      <w:r>
        <w:t xml:space="preserve">Rys. </w:t>
      </w:r>
      <w:fldSimple w:instr=" STYLEREF 1 \s ">
        <w:r w:rsidR="00B64F44">
          <w:rPr>
            <w:noProof/>
          </w:rPr>
          <w:t>2</w:t>
        </w:r>
      </w:fldSimple>
      <w:r w:rsidR="00B64F44">
        <w:t>.</w:t>
      </w:r>
      <w:fldSimple w:instr=" SEQ Rys. \* ARABIC \s 1 ">
        <w:r w:rsidR="00B64F44">
          <w:rPr>
            <w:noProof/>
          </w:rPr>
          <w:t>4</w:t>
        </w:r>
      </w:fldSimple>
      <w:bookmarkEnd w:id="9"/>
      <w:r>
        <w:t xml:space="preserve"> </w:t>
      </w:r>
      <w:r w:rsidRPr="00574362">
        <w:t>FeiyuTech SPG2</w:t>
      </w:r>
      <w:r w:rsidR="00AD1D86">
        <w:br/>
        <w:t>gimbal 3-osiowy</w:t>
      </w:r>
      <w:hyperlink r:id="rId17" w:history="1">
        <w:r w:rsidRPr="001748D2">
          <w:rPr>
            <w:rStyle w:val="Hipercze"/>
          </w:rPr>
          <w:t>[źródło]</w:t>
        </w:r>
      </w:hyperlink>
    </w:p>
    <w:p w:rsidR="004F74DA" w:rsidRDefault="004F74DA" w:rsidP="00BB3CF7">
      <w:pPr>
        <w:sectPr w:rsidR="004F74DA" w:rsidSect="004F74DA">
          <w:type w:val="continuous"/>
          <w:pgSz w:w="11906" w:h="16838" w:code="9"/>
          <w:pgMar w:top="1417" w:right="1417" w:bottom="1417" w:left="1417" w:header="720" w:footer="1701" w:gutter="567"/>
          <w:pgNumType w:start="1"/>
          <w:cols w:num="2" w:space="720"/>
          <w:titlePg/>
          <w:docGrid w:linePitch="360"/>
        </w:sectPr>
      </w:pPr>
    </w:p>
    <w:p w:rsidR="009018F6" w:rsidRDefault="00313561" w:rsidP="00313561">
      <w:pPr>
        <w:pStyle w:val="Legenda"/>
      </w:pPr>
      <w:r>
        <w:rPr>
          <w:noProof/>
        </w:rPr>
        <w:drawing>
          <wp:inline distT="0" distB="0" distL="0" distR="0">
            <wp:extent cx="2833990" cy="2124075"/>
            <wp:effectExtent l="0" t="0" r="5080" b="0"/>
            <wp:docPr id="32" name="Obraz 32" descr="DJI Ronin MX - 433309 - zdjęci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I Ronin MX - 433309 - zdjęci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2304" cy="2152792"/>
                    </a:xfrm>
                    <a:prstGeom prst="rect">
                      <a:avLst/>
                    </a:prstGeom>
                    <a:noFill/>
                    <a:ln>
                      <a:noFill/>
                    </a:ln>
                  </pic:spPr>
                </pic:pic>
              </a:graphicData>
            </a:graphic>
          </wp:inline>
        </w:drawing>
      </w:r>
    </w:p>
    <w:p w:rsidR="00313561" w:rsidRDefault="00313561" w:rsidP="00313561">
      <w:pPr>
        <w:pStyle w:val="Legenda"/>
      </w:pPr>
      <w:bookmarkStart w:id="10" w:name="_Ref29557745"/>
      <w:r>
        <w:t xml:space="preserve">Rys. </w:t>
      </w:r>
      <w:fldSimple w:instr=" STYLEREF 1 \s ">
        <w:r w:rsidR="00B64F44">
          <w:rPr>
            <w:noProof/>
          </w:rPr>
          <w:t>2</w:t>
        </w:r>
      </w:fldSimple>
      <w:r w:rsidR="00B64F44">
        <w:t>.</w:t>
      </w:r>
      <w:fldSimple w:instr=" SEQ Rys. \* ARABIC \s 1 ">
        <w:r w:rsidR="00B64F44">
          <w:rPr>
            <w:noProof/>
          </w:rPr>
          <w:t>5</w:t>
        </w:r>
      </w:fldSimple>
      <w:bookmarkEnd w:id="10"/>
      <w:r>
        <w:t xml:space="preserve"> DJI Ronin MX </w:t>
      </w:r>
      <w:r w:rsidR="00AD1D86">
        <w:t xml:space="preserve">– gimbal 3-osiowy </w:t>
      </w:r>
      <w:hyperlink r:id="rId19" w:history="1">
        <w:r w:rsidRPr="00313561">
          <w:rPr>
            <w:rStyle w:val="Hipercze"/>
          </w:rPr>
          <w:t>[źródło]</w:t>
        </w:r>
      </w:hyperlink>
    </w:p>
    <w:p w:rsidR="00BB3CF7" w:rsidRDefault="001748D2" w:rsidP="001748D2">
      <w:pPr>
        <w:pStyle w:val="Pracainynierska"/>
      </w:pPr>
      <w:r>
        <w:lastRenderedPageBreak/>
        <w:t>Najpopularniejsze rozwiązania oparte są na konstrukcji (</w:t>
      </w:r>
      <w:r w:rsidR="00517180">
        <w:t>licząc od stabilizowanego obiektu</w:t>
      </w:r>
      <w:r>
        <w:t xml:space="preserve">) </w:t>
      </w:r>
      <w:r w:rsidR="00517180">
        <w:t>Pitch-Roll-Yaw</w:t>
      </w:r>
      <w:r>
        <w:t xml:space="preserve">. </w:t>
      </w:r>
      <w:r w:rsidR="00313561">
        <w:t>Przeglądając dostępne 3-osiowe układy stabilizacji kamery nie natknięto się na żadną inną konstrukcję.</w:t>
      </w:r>
      <w:r w:rsidR="00DC66E8">
        <w:t xml:space="preserve"> Zwykle</w:t>
      </w:r>
      <w:r w:rsidR="009018F6">
        <w:t xml:space="preserve"> </w:t>
      </w:r>
      <w:r w:rsidR="00DC66E8">
        <w:t xml:space="preserve">za obrót każdej osi odpowiada jeden silnik, jak w przypadku </w:t>
      </w:r>
      <w:r w:rsidR="00DC66E8" w:rsidRPr="00815011">
        <w:t>FeiyuTech AK4000</w:t>
      </w:r>
      <w:r w:rsidR="00DC66E8">
        <w:t xml:space="preserve"> (</w:t>
      </w:r>
      <w:r w:rsidR="009018F6">
        <w:fldChar w:fldCharType="begin"/>
      </w:r>
      <w:r w:rsidR="009018F6">
        <w:instrText xml:space="preserve"> REF _Ref29557725 \h </w:instrText>
      </w:r>
      <w:r w:rsidR="009018F6">
        <w:fldChar w:fldCharType="separate"/>
      </w:r>
      <w:r w:rsidR="009018F6">
        <w:t xml:space="preserve">Rys. </w:t>
      </w:r>
      <w:r w:rsidR="009018F6">
        <w:rPr>
          <w:noProof/>
        </w:rPr>
        <w:t>2</w:t>
      </w:r>
      <w:r w:rsidR="009018F6">
        <w:t>.</w:t>
      </w:r>
      <w:r w:rsidR="009018F6">
        <w:rPr>
          <w:noProof/>
        </w:rPr>
        <w:t>3</w:t>
      </w:r>
      <w:r w:rsidR="009018F6">
        <w:fldChar w:fldCharType="end"/>
      </w:r>
      <w:r w:rsidR="00DC66E8">
        <w:t xml:space="preserve">) czy </w:t>
      </w:r>
      <w:r w:rsidR="00DC66E8" w:rsidRPr="00574362">
        <w:t>FeiyuTech SPG2</w:t>
      </w:r>
      <w:r w:rsidR="00DC66E8">
        <w:t xml:space="preserve"> (</w:t>
      </w:r>
      <w:r w:rsidR="009018F6">
        <w:fldChar w:fldCharType="begin"/>
      </w:r>
      <w:r w:rsidR="009018F6">
        <w:instrText xml:space="preserve"> REF _Ref29557735 \h </w:instrText>
      </w:r>
      <w:r w:rsidR="009018F6">
        <w:fldChar w:fldCharType="separate"/>
      </w:r>
      <w:r w:rsidR="009018F6">
        <w:t xml:space="preserve">Rys. </w:t>
      </w:r>
      <w:r w:rsidR="009018F6">
        <w:rPr>
          <w:noProof/>
        </w:rPr>
        <w:t>2</w:t>
      </w:r>
      <w:r w:rsidR="009018F6">
        <w:t>.</w:t>
      </w:r>
      <w:r w:rsidR="009018F6">
        <w:rPr>
          <w:noProof/>
        </w:rPr>
        <w:t>4</w:t>
      </w:r>
      <w:r w:rsidR="009018F6">
        <w:fldChar w:fldCharType="end"/>
      </w:r>
      <w:r w:rsidR="00DC66E8">
        <w:t>), jednak gdy stabilizator przeznaczony jest do cięższych kamer</w:t>
      </w:r>
      <w:r w:rsidR="00EF7268">
        <w:t xml:space="preserve"> zdarza się zastosowanie 2 silników Pitch (</w:t>
      </w:r>
      <w:r w:rsidR="009018F6">
        <w:fldChar w:fldCharType="begin"/>
      </w:r>
      <w:r w:rsidR="009018F6">
        <w:instrText xml:space="preserve"> REF _Ref29557745 \h </w:instrText>
      </w:r>
      <w:r w:rsidR="009018F6">
        <w:fldChar w:fldCharType="separate"/>
      </w:r>
      <w:r w:rsidR="009018F6">
        <w:t xml:space="preserve">Rys. </w:t>
      </w:r>
      <w:r w:rsidR="009018F6">
        <w:rPr>
          <w:noProof/>
        </w:rPr>
        <w:t>2</w:t>
      </w:r>
      <w:r w:rsidR="009018F6">
        <w:t>.</w:t>
      </w:r>
      <w:r w:rsidR="009018F6">
        <w:rPr>
          <w:noProof/>
        </w:rPr>
        <w:t>5</w:t>
      </w:r>
      <w:r w:rsidR="009018F6">
        <w:fldChar w:fldCharType="end"/>
      </w:r>
      <w:r w:rsidR="00EF7268">
        <w:t xml:space="preserve">). Nie zawsze silnik Roll ustawiony jest dokładnie pod kątem prostym do Yaw – na </w:t>
      </w:r>
      <w:r w:rsidR="009018F6">
        <w:fldChar w:fldCharType="begin"/>
      </w:r>
      <w:r w:rsidR="009018F6">
        <w:instrText xml:space="preserve"> REF _Ref29557725 \h </w:instrText>
      </w:r>
      <w:r w:rsidR="009018F6">
        <w:fldChar w:fldCharType="separate"/>
      </w:r>
      <w:r w:rsidR="009018F6">
        <w:t xml:space="preserve">Rys. </w:t>
      </w:r>
      <w:r w:rsidR="009018F6">
        <w:rPr>
          <w:noProof/>
        </w:rPr>
        <w:t>2</w:t>
      </w:r>
      <w:r w:rsidR="009018F6">
        <w:t>.</w:t>
      </w:r>
      <w:r w:rsidR="009018F6">
        <w:rPr>
          <w:noProof/>
        </w:rPr>
        <w:t>3</w:t>
      </w:r>
      <w:r w:rsidR="009018F6">
        <w:fldChar w:fldCharType="end"/>
      </w:r>
      <w:r w:rsidR="009018F6">
        <w:t xml:space="preserve"> </w:t>
      </w:r>
      <w:r w:rsidR="00EF7268">
        <w:t xml:space="preserve">kąt wynosi około </w:t>
      </w:r>
      <m:oMath>
        <m:r>
          <w:rPr>
            <w:rFonts w:ascii="Cambria Math" w:hAnsi="Cambria Math"/>
          </w:rPr>
          <m:t>45°</m:t>
        </m:r>
      </m:oMath>
      <w:r w:rsidR="00EF7268">
        <w:t xml:space="preserve"> co podyktowane jest łatwiejszym dostępem do przycisków kamery, jednak utrudnia tym samym sterowanie tą osią.</w:t>
      </w:r>
    </w:p>
    <w:p w:rsidR="009018F6" w:rsidRDefault="00AD1D86" w:rsidP="00AD1D86">
      <w:pPr>
        <w:pStyle w:val="Legenda"/>
      </w:pPr>
      <w:r>
        <w:rPr>
          <w:noProof/>
        </w:rPr>
        <w:drawing>
          <wp:inline distT="0" distB="0" distL="0" distR="0">
            <wp:extent cx="2314575" cy="2309753"/>
            <wp:effectExtent l="0" t="0" r="0" b="0"/>
            <wp:docPr id="33" name="Obraz 33" descr="http://koptershop.pl/images/products_images/watermark/wpx_e130f67d1bb700bc15d2581fad0879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optershop.pl/images/products_images/watermark/wpx_e130f67d1bb700bc15d2581fad08791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7848" cy="2322998"/>
                    </a:xfrm>
                    <a:prstGeom prst="rect">
                      <a:avLst/>
                    </a:prstGeom>
                    <a:noFill/>
                    <a:ln>
                      <a:noFill/>
                    </a:ln>
                  </pic:spPr>
                </pic:pic>
              </a:graphicData>
            </a:graphic>
          </wp:inline>
        </w:drawing>
      </w:r>
    </w:p>
    <w:p w:rsidR="00EF7268" w:rsidRDefault="00AD1D86" w:rsidP="00AD1D86">
      <w:pPr>
        <w:pStyle w:val="Legenda"/>
      </w:pPr>
      <w:r>
        <w:t xml:space="preserve">Rys. </w:t>
      </w:r>
      <w:fldSimple w:instr=" STYLEREF 1 \s ">
        <w:r w:rsidR="00B64F44">
          <w:rPr>
            <w:noProof/>
          </w:rPr>
          <w:t>2</w:t>
        </w:r>
      </w:fldSimple>
      <w:r w:rsidR="00B64F44">
        <w:t>.</w:t>
      </w:r>
      <w:fldSimple w:instr=" SEQ Rys. \* ARABIC \s 1 ">
        <w:r w:rsidR="00B64F44">
          <w:rPr>
            <w:noProof/>
          </w:rPr>
          <w:t>6</w:t>
        </w:r>
      </w:fldSimple>
      <w:r>
        <w:t xml:space="preserve"> </w:t>
      </w:r>
      <w:r w:rsidRPr="0055668B">
        <w:t>Tarot T-2D V2</w:t>
      </w:r>
      <w:r>
        <w:t xml:space="preserve"> - gimbal 2-osiowy </w:t>
      </w:r>
      <w:hyperlink r:id="rId21" w:history="1">
        <w:r w:rsidRPr="000B780D">
          <w:rPr>
            <w:rStyle w:val="Hipercze"/>
          </w:rPr>
          <w:t>[źródło]</w:t>
        </w:r>
      </w:hyperlink>
    </w:p>
    <w:p w:rsidR="00C11C94" w:rsidRDefault="00C11C94" w:rsidP="00C11C94">
      <w:pPr>
        <w:pStyle w:val="Pracainynierska"/>
      </w:pPr>
      <w:r>
        <w:t xml:space="preserve">Znacznie rzadziej spotykane są </w:t>
      </w:r>
      <w:r w:rsidR="000B780D">
        <w:t>rozwiązania stawiające na stabilizację w 2 osiach. Przedstawiony wyżej Tarot T-2D V2 przeznaczony jest do niewielkich kamer sportowych mocowanych na dronie. Posiada on jed</w:t>
      </w:r>
      <w:r w:rsidR="00517180">
        <w:t>ynie silniki dla osi</w:t>
      </w:r>
      <w:r w:rsidR="000B780D">
        <w:t xml:space="preserve"> Pitch</w:t>
      </w:r>
      <w:r w:rsidR="00517180">
        <w:t xml:space="preserve"> oraz Roll</w:t>
      </w:r>
      <w:r w:rsidR="000B780D">
        <w:t>. Zazwyczaj drony mają niewielki udźwig, oraz dość dobrze utrzymują oś Yaw, co prawdopod</w:t>
      </w:r>
      <w:r w:rsidR="00AF0966">
        <w:t>obnie spowodowało uproszczenie budowy</w:t>
      </w:r>
      <w:r w:rsidR="000B780D">
        <w:t xml:space="preserve"> gimbala.</w:t>
      </w:r>
    </w:p>
    <w:p w:rsidR="009018F6" w:rsidRDefault="00AF0966" w:rsidP="00AF0966">
      <w:pPr>
        <w:pStyle w:val="Legenda"/>
      </w:pPr>
      <w:r>
        <w:rPr>
          <w:noProof/>
        </w:rPr>
        <w:drawing>
          <wp:inline distT="0" distB="0" distL="0" distR="0">
            <wp:extent cx="2238452" cy="2238452"/>
            <wp:effectExtent l="0" t="0" r="9525" b="9525"/>
            <wp:docPr id="34" name="Obraz 34" descr="https://ikancorp.com/prod1/wp-content/uploads/2018/03/x1_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kancorp.com/prod1/wp-content/uploads/2018/03/x1_re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0800" cy="2240800"/>
                    </a:xfrm>
                    <a:prstGeom prst="rect">
                      <a:avLst/>
                    </a:prstGeom>
                    <a:noFill/>
                    <a:ln>
                      <a:noFill/>
                    </a:ln>
                  </pic:spPr>
                </pic:pic>
              </a:graphicData>
            </a:graphic>
          </wp:inline>
        </w:drawing>
      </w:r>
    </w:p>
    <w:p w:rsidR="00AF0966" w:rsidRDefault="00AF0966" w:rsidP="00AF0966">
      <w:pPr>
        <w:pStyle w:val="Legenda"/>
      </w:pPr>
      <w:bookmarkStart w:id="11" w:name="_Ref29557776"/>
      <w:r>
        <w:t xml:space="preserve">Rys. </w:t>
      </w:r>
      <w:fldSimple w:instr=" STYLEREF 1 \s ">
        <w:r w:rsidR="00B64F44">
          <w:rPr>
            <w:noProof/>
          </w:rPr>
          <w:t>2</w:t>
        </w:r>
      </w:fldSimple>
      <w:r w:rsidR="00B64F44">
        <w:t>.</w:t>
      </w:r>
      <w:fldSimple w:instr=" SEQ Rys. \* ARABIC \s 1 ">
        <w:r w:rsidR="00B64F44">
          <w:rPr>
            <w:noProof/>
          </w:rPr>
          <w:t>7</w:t>
        </w:r>
      </w:fldSimple>
      <w:bookmarkEnd w:id="11"/>
      <w:r>
        <w:t xml:space="preserve"> </w:t>
      </w:r>
      <w:r w:rsidRPr="00ED186C">
        <w:t>WENPOD</w:t>
      </w:r>
      <w:r>
        <w:t xml:space="preserve"> - gimbal 1-osiowy</w:t>
      </w:r>
      <w:r w:rsidR="00057EDC">
        <w:t xml:space="preserve"> </w:t>
      </w:r>
      <w:hyperlink r:id="rId23" w:history="1">
        <w:r w:rsidR="00057EDC" w:rsidRPr="00057EDC">
          <w:rPr>
            <w:rStyle w:val="Hipercze"/>
          </w:rPr>
          <w:t>[źródło]</w:t>
        </w:r>
      </w:hyperlink>
    </w:p>
    <w:p w:rsidR="00AF0966" w:rsidRDefault="00761A0F" w:rsidP="00AF0966">
      <w:pPr>
        <w:pStyle w:val="Pracainynierska"/>
      </w:pPr>
      <w:r>
        <w:lastRenderedPageBreak/>
        <w:t xml:space="preserve">Najmniej spotykanym rozwiązaniem są gimbale stabilizujące jedynie 1 oś. W </w:t>
      </w:r>
      <w:r w:rsidR="00057EDC">
        <w:t>przypadku WENPOD (</w:t>
      </w:r>
      <w:r w:rsidR="00517180">
        <w:fldChar w:fldCharType="begin"/>
      </w:r>
      <w:r w:rsidR="00517180">
        <w:instrText xml:space="preserve"> REF _Ref29557776 \h </w:instrText>
      </w:r>
      <w:r w:rsidR="00517180">
        <w:fldChar w:fldCharType="separate"/>
      </w:r>
      <w:r w:rsidR="00517180">
        <w:t xml:space="preserve">Rys. </w:t>
      </w:r>
      <w:r w:rsidR="00517180">
        <w:rPr>
          <w:noProof/>
        </w:rPr>
        <w:t>2</w:t>
      </w:r>
      <w:r w:rsidR="00517180">
        <w:t>.</w:t>
      </w:r>
      <w:r w:rsidR="00517180">
        <w:rPr>
          <w:noProof/>
        </w:rPr>
        <w:t>7</w:t>
      </w:r>
      <w:r w:rsidR="00517180">
        <w:fldChar w:fldCharType="end"/>
      </w:r>
      <w:r w:rsidR="00057EDC">
        <w:t>) stabilizacja dotyczy jedynie osi Yaw, czyli horyzontu. Jak podaje producent stabilizator przeznaczony jest do noszenia na ubraniu bądź pojeździe, aby uzyskać wypoziomowane ujęcia przy sportach ekstremalnych.</w:t>
      </w:r>
    </w:p>
    <w:p w:rsidR="00057EDC" w:rsidRPr="00AF0966" w:rsidRDefault="00057EDC" w:rsidP="00AF0966">
      <w:pPr>
        <w:pStyle w:val="Pracainynierska"/>
      </w:pPr>
      <w:r>
        <w:t xml:space="preserve">Gimbal konstruowany w projekcie opierał się będzie na konstrukcji </w:t>
      </w:r>
      <w:r w:rsidR="00517180">
        <w:t>Pitch-Roll-Yaw</w:t>
      </w:r>
      <w:r w:rsidR="00A62B15">
        <w:t>, gdyż przeznaczony jest do stabilizowania obiektu we wszystkich 3 osiach, oraz trzymany ma być przez operatora.</w:t>
      </w:r>
    </w:p>
    <w:p w:rsidR="00727C7F" w:rsidRPr="009F11D0" w:rsidRDefault="00727C7F" w:rsidP="00B50779">
      <w:pPr>
        <w:pStyle w:val="Podrozdziapracyinynierskiej"/>
      </w:pPr>
      <w:bookmarkStart w:id="12" w:name="_Toc29556328"/>
      <w:r>
        <w:t>Ruchliwość</w:t>
      </w:r>
      <w:bookmarkEnd w:id="12"/>
    </w:p>
    <w:p w:rsidR="00727C7F" w:rsidRPr="009F11D0" w:rsidRDefault="00727C7F" w:rsidP="001F7744">
      <w:pPr>
        <w:pStyle w:val="Pracainynierska"/>
      </w:pPr>
      <w:r w:rsidRPr="009F11D0">
        <w:t xml:space="preserve">Ruchliwość łańcucha kinematycznego potrzebna będzie do określenia </w:t>
      </w:r>
      <w:r w:rsidR="00E04868">
        <w:t xml:space="preserve">koniecznej </w:t>
      </w:r>
      <w:r w:rsidRPr="009F11D0">
        <w:t xml:space="preserve">liczby napędów, aby osiągnąć jednoznaczny ruch </w:t>
      </w:r>
      <w:r w:rsidR="00C12684">
        <w:t>gimbala</w:t>
      </w:r>
      <w:r w:rsidRPr="009F11D0">
        <w:t xml:space="preserve">. </w:t>
      </w:r>
      <w:r w:rsidR="00FA4DAE">
        <w:t>Obliczyć można</w:t>
      </w:r>
      <w:r w:rsidRPr="009F11D0">
        <w:t xml:space="preserve"> ją według wzoru:</w:t>
      </w:r>
    </w:p>
    <w:p w:rsidR="00727C7F" w:rsidRPr="00D44396" w:rsidRDefault="00727C7F" w:rsidP="00727C7F">
      <w:pPr>
        <w:pStyle w:val="Intekst"/>
        <w:rPr>
          <w:rFonts w:ascii="Arial" w:hAnsi="Arial"/>
        </w:rPr>
      </w:pPr>
      <m:oMathPara>
        <m:oMath>
          <m:r>
            <w:rPr>
              <w:rFonts w:ascii="Cambria Math" w:hAnsi="Cambria Math"/>
            </w:rPr>
            <m:t>w</m:t>
          </m:r>
          <m:r>
            <m:rPr>
              <m:sty m:val="p"/>
            </m:rPr>
            <w:rPr>
              <w:rFonts w:ascii="Cambria Math" w:hAnsi="Cambria Math"/>
            </w:rPr>
            <m:t>=6*</m:t>
          </m:r>
          <m:r>
            <w:rPr>
              <w:rFonts w:ascii="Cambria Math" w:hAnsi="Cambria Math"/>
            </w:rPr>
            <m:t>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5</m:t>
              </m:r>
            </m:sup>
            <m:e>
              <m:sSub>
                <m:sSubPr>
                  <m:ctrlPr>
                    <w:rPr>
                      <w:rFonts w:ascii="Cambria Math" w:hAnsi="Cambria Math"/>
                    </w:rPr>
                  </m:ctrlPr>
                </m:sSubPr>
                <m:e>
                  <m:r>
                    <w:rPr>
                      <w:rFonts w:ascii="Cambria Math" w:hAnsi="Cambria Math"/>
                    </w:rPr>
                    <m:t>p</m:t>
                  </m:r>
                </m:e>
                <m:sub>
                  <m:r>
                    <w:rPr>
                      <w:rFonts w:ascii="Cambria Math" w:hAnsi="Cambria Math"/>
                    </w:rPr>
                    <m:t>i</m:t>
                  </m:r>
                </m:sub>
              </m:sSub>
            </m:e>
          </m:nary>
        </m:oMath>
      </m:oMathPara>
    </w:p>
    <w:p w:rsidR="006F4273" w:rsidRDefault="00727C7F" w:rsidP="001F7744">
      <w:pPr>
        <w:pStyle w:val="Pracainynierska"/>
        <w:rPr>
          <w:rStyle w:val="IntekstZnak"/>
          <w:rFonts w:eastAsiaTheme="minorEastAsia"/>
        </w:rPr>
      </w:pPr>
      <w:r w:rsidRPr="009F11D0">
        <w:rPr>
          <w:rStyle w:val="IntekstZnak"/>
          <w:rFonts w:eastAsiaTheme="minorEastAsia"/>
        </w:rPr>
        <w:t>gdzie:</w:t>
      </w:r>
    </w:p>
    <w:p w:rsidR="00727C7F" w:rsidRPr="00C13014" w:rsidRDefault="00727C7F" w:rsidP="001F7744">
      <w:pPr>
        <w:pStyle w:val="Pracainynierska"/>
        <w:rPr>
          <w:rStyle w:val="IntekstZnak"/>
          <w:rFonts w:eastAsiaTheme="minorEastAsia"/>
        </w:rPr>
      </w:pPr>
      <m:oMathPara>
        <m:oMath>
          <m:r>
            <w:rPr>
              <w:rStyle w:val="IntekstZnak"/>
              <w:rFonts w:ascii="Cambria Math" w:eastAsiaTheme="minorEastAsia" w:hAnsi="Cambria Math"/>
            </w:rPr>
            <m:t>w-ruchliwość teoretyczna</m:t>
          </m:r>
          <m:r>
            <m:rPr>
              <m:sty m:val="p"/>
            </m:rPr>
            <w:rPr>
              <w:rStyle w:val="IntekstZnak"/>
              <w:rFonts w:ascii="Cambria Math" w:eastAsiaTheme="minorEastAsia" w:hAnsi="Cambria Math"/>
            </w:rPr>
            <w:br/>
          </m:r>
        </m:oMath>
        <m:oMath>
          <m:r>
            <w:rPr>
              <w:rStyle w:val="IntekstZnak"/>
              <w:rFonts w:ascii="Cambria Math" w:eastAsiaTheme="minorEastAsia" w:hAnsi="Cambria Math"/>
            </w:rPr>
            <m:t>n-liczba członów ruchomych</m:t>
          </m:r>
          <m:r>
            <m:rPr>
              <m:sty m:val="p"/>
            </m:rPr>
            <w:rPr>
              <w:rStyle w:val="IntekstZnak"/>
              <w:rFonts w:ascii="Cambria Math" w:eastAsiaTheme="minorEastAsia" w:hAnsi="Cambria Math"/>
            </w:rPr>
            <w:br/>
          </m:r>
        </m:oMath>
        <m:oMath>
          <m:sSub>
            <m:sSubPr>
              <m:ctrlPr>
                <w:rPr>
                  <w:rStyle w:val="IntekstZnak"/>
                  <w:rFonts w:ascii="Cambria Math" w:eastAsiaTheme="minorEastAsia" w:hAnsi="Cambria Math"/>
                </w:rPr>
              </m:ctrlPr>
            </m:sSubPr>
            <m:e>
              <m:r>
                <w:rPr>
                  <w:rStyle w:val="IntekstZnak"/>
                  <w:rFonts w:ascii="Cambria Math" w:eastAsiaTheme="minorEastAsia" w:hAnsi="Cambria Math"/>
                </w:rPr>
                <m:t>p</m:t>
              </m:r>
            </m:e>
            <m:sub>
              <m:r>
                <w:rPr>
                  <w:rStyle w:val="IntekstZnak"/>
                  <w:rFonts w:ascii="Cambria Math" w:eastAsiaTheme="minorEastAsia" w:hAnsi="Cambria Math"/>
                </w:rPr>
                <m:t>i</m:t>
              </m:r>
            </m:sub>
          </m:sSub>
          <m:r>
            <w:rPr>
              <w:rStyle w:val="IntekstZnak"/>
              <w:rFonts w:ascii="Cambria Math" w:eastAsiaTheme="minorEastAsia" w:hAnsi="Cambria Math"/>
            </w:rPr>
            <m:t>-liczba par kinematycznych klasy i</m:t>
          </m:r>
        </m:oMath>
      </m:oMathPara>
    </w:p>
    <w:p w:rsidR="00727C7F" w:rsidRDefault="00727C7F" w:rsidP="001F7744">
      <w:pPr>
        <w:pStyle w:val="Pracainynierska"/>
      </w:pPr>
      <w:r w:rsidRPr="009F11D0">
        <w:t>W przypadku układu utrzymującego położenie kątowe przedmiotu schemat kinematyczny</w:t>
      </w:r>
      <w:r w:rsidR="001A2F33">
        <w:t xml:space="preserve"> konstrukcji </w:t>
      </w:r>
      <w:r w:rsidR="00517180">
        <w:t>Pitch-Roll-Yaw</w:t>
      </w:r>
      <w:r w:rsidRPr="009F11D0">
        <w:t xml:space="preserve"> przedstawiamy jako:</w:t>
      </w:r>
    </w:p>
    <w:p w:rsidR="007E5AEB" w:rsidRDefault="00727C7F" w:rsidP="007E5AEB">
      <w:pPr>
        <w:pStyle w:val="Intekst"/>
        <w:keepNext/>
        <w:jc w:val="center"/>
      </w:pPr>
      <w:r>
        <w:rPr>
          <w:noProof/>
        </w:rPr>
        <w:lastRenderedPageBreak/>
        <w:drawing>
          <wp:inline distT="0" distB="0" distL="0" distR="0" wp14:anchorId="383A997E" wp14:editId="3B1F5A5B">
            <wp:extent cx="3391146" cy="35623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8797" cy="3580892"/>
                    </a:xfrm>
                    <a:prstGeom prst="rect">
                      <a:avLst/>
                    </a:prstGeom>
                  </pic:spPr>
                </pic:pic>
              </a:graphicData>
            </a:graphic>
          </wp:inline>
        </w:drawing>
      </w:r>
    </w:p>
    <w:p w:rsidR="00727C7F" w:rsidRPr="009F11D0" w:rsidRDefault="00135EA5" w:rsidP="00135EA5">
      <w:pPr>
        <w:pStyle w:val="Legenda"/>
        <w:rPr>
          <w:noProof/>
        </w:rPr>
      </w:pPr>
      <w:r>
        <w:t xml:space="preserve">Rys. </w:t>
      </w:r>
      <w:fldSimple w:instr=" STYLEREF 1 \s ">
        <w:r w:rsidR="00B64F44">
          <w:rPr>
            <w:noProof/>
          </w:rPr>
          <w:t>2</w:t>
        </w:r>
      </w:fldSimple>
      <w:r w:rsidR="00B64F44">
        <w:t>.</w:t>
      </w:r>
      <w:fldSimple w:instr=" SEQ Rys. \* ARABIC \s 1 ">
        <w:r w:rsidR="00B64F44">
          <w:rPr>
            <w:noProof/>
          </w:rPr>
          <w:t>8</w:t>
        </w:r>
      </w:fldSimple>
      <w:r>
        <w:t xml:space="preserve"> Schemat kinematyczny układu</w:t>
      </w:r>
    </w:p>
    <w:p w:rsidR="00727C7F" w:rsidRDefault="00727C7F" w:rsidP="001F7744">
      <w:pPr>
        <w:pStyle w:val="Pracainynierska"/>
      </w:pPr>
      <w:r w:rsidRPr="009F11D0">
        <w:t>Dla prostszej wizualizacji schematu posłuży</w:t>
      </w:r>
      <w:r w:rsidR="00FC236C">
        <w:t xml:space="preserve"> wstępny</w:t>
      </w:r>
      <w:r w:rsidRPr="009F11D0">
        <w:t xml:space="preserve"> projekt 3D stworzony w programie SOLIDWORKS.</w:t>
      </w:r>
    </w:p>
    <w:p w:rsidR="00727C7F" w:rsidRDefault="00727C7F" w:rsidP="00D21527">
      <w:pPr>
        <w:pStyle w:val="Legenda"/>
      </w:pPr>
      <w:r w:rsidRPr="00D51F6B">
        <w:rPr>
          <w:noProof/>
        </w:rPr>
        <w:drawing>
          <wp:inline distT="0" distB="0" distL="0" distR="0" wp14:anchorId="3CDA17E5" wp14:editId="15D386EF">
            <wp:extent cx="2250219" cy="305658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4994" cy="3117405"/>
                    </a:xfrm>
                    <a:prstGeom prst="rect">
                      <a:avLst/>
                    </a:prstGeom>
                  </pic:spPr>
                </pic:pic>
              </a:graphicData>
            </a:graphic>
          </wp:inline>
        </w:drawing>
      </w:r>
      <w:r w:rsidR="00D21527">
        <w:br/>
      </w:r>
      <w:r w:rsidR="00FA4DAE">
        <w:t>Rys.</w:t>
      </w:r>
      <w:r w:rsidR="007E5AEB">
        <w:t xml:space="preserve"> </w:t>
      </w:r>
      <w:fldSimple w:instr=" STYLEREF 1 \s ">
        <w:r w:rsidR="00B64F44">
          <w:rPr>
            <w:noProof/>
          </w:rPr>
          <w:t>2</w:t>
        </w:r>
      </w:fldSimple>
      <w:r w:rsidR="00B64F44">
        <w:t>.</w:t>
      </w:r>
      <w:fldSimple w:instr=" SEQ Rys. \* ARABIC \s 1 ">
        <w:r w:rsidR="00B64F44">
          <w:rPr>
            <w:noProof/>
          </w:rPr>
          <w:t>9</w:t>
        </w:r>
      </w:fldSimple>
      <w:r w:rsidR="007E5AEB">
        <w:t xml:space="preserve"> Poglądowy model 3D</w:t>
      </w:r>
    </w:p>
    <w:p w:rsidR="00727C7F" w:rsidRDefault="00727C7F" w:rsidP="001F7744">
      <w:pPr>
        <w:pStyle w:val="Pracainynierska"/>
      </w:pPr>
      <w:r>
        <w:t xml:space="preserve">Według schematu </w:t>
      </w:r>
      <w:r w:rsidR="00FA4DAE">
        <w:t>należy policzyć</w:t>
      </w:r>
      <w:r>
        <w:t xml:space="preserve"> ruchome człony oraz liczby par kinematycznych poszczególnych klas. Podstawa jest przyjęta jako część nieruchoma, więc nie ma wpływu na obliczenia.</w:t>
      </w:r>
    </w:p>
    <w:p w:rsidR="00C12684" w:rsidRPr="00D44396" w:rsidRDefault="00C12684" w:rsidP="00C12684">
      <w:pPr>
        <w:pStyle w:val="Pracainynierska"/>
        <w:jc w:val="center"/>
      </w:pPr>
      <w:r w:rsidRPr="00C12684">
        <w:rPr>
          <w:noProof/>
        </w:rPr>
        <w:lastRenderedPageBreak/>
        <w:drawing>
          <wp:inline distT="0" distB="0" distL="0" distR="0">
            <wp:extent cx="3924300" cy="4348007"/>
            <wp:effectExtent l="0" t="0" r="0" b="0"/>
            <wp:docPr id="35" name="Obraz 35" descr="C:\Users\Hubert\Desktop\Inzynierka\Obrazy\PS_ruchliwo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bert\Desktop\Inzynierka\Obrazy\PS_ruchliwos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1601" cy="4389336"/>
                    </a:xfrm>
                    <a:prstGeom prst="rect">
                      <a:avLst/>
                    </a:prstGeom>
                    <a:noFill/>
                    <a:ln>
                      <a:noFill/>
                    </a:ln>
                  </pic:spPr>
                </pic:pic>
              </a:graphicData>
            </a:graphic>
          </wp:inline>
        </w:drawing>
      </w:r>
    </w:p>
    <w:p w:rsidR="001F7744" w:rsidRPr="00D51F6B" w:rsidRDefault="00FA4DAE" w:rsidP="00FA4DAE">
      <w:pPr>
        <w:pStyle w:val="Legenda"/>
      </w:pPr>
      <w:bookmarkStart w:id="13" w:name="_Ref29557479"/>
      <w:bookmarkStart w:id="14" w:name="_Ref29557485"/>
      <w:r>
        <w:t xml:space="preserve">Rys. </w:t>
      </w:r>
      <w:fldSimple w:instr=" STYLEREF 1 \s ">
        <w:r w:rsidR="00B64F44">
          <w:rPr>
            <w:noProof/>
          </w:rPr>
          <w:t>2</w:t>
        </w:r>
      </w:fldSimple>
      <w:r w:rsidR="00B64F44">
        <w:t>.</w:t>
      </w:r>
      <w:fldSimple w:instr=" SEQ Rys. \* ARABIC \s 1 ">
        <w:r w:rsidR="00B64F44">
          <w:rPr>
            <w:noProof/>
          </w:rPr>
          <w:t>10</w:t>
        </w:r>
      </w:fldSimple>
      <w:bookmarkEnd w:id="14"/>
      <w:r>
        <w:t xml:space="preserve"> Oznaczenie członów ruchomych i klas połączeń kinematycznych</w:t>
      </w:r>
      <w:bookmarkEnd w:id="13"/>
    </w:p>
    <w:p w:rsidR="00FC236C" w:rsidRDefault="00727C7F" w:rsidP="005A7D7B">
      <w:pPr>
        <w:pStyle w:val="Pracainynierska"/>
        <w:jc w:val="left"/>
      </w:pPr>
      <w:r w:rsidRPr="00FC236C">
        <w:t>Wiemy zatem, że:</w:t>
      </w:r>
    </w:p>
    <w:p w:rsidR="00727C7F" w:rsidRPr="00C13014" w:rsidRDefault="00727C7F" w:rsidP="005A7D7B">
      <w:pPr>
        <w:pStyle w:val="Pracainynierska"/>
        <w:jc w:val="left"/>
      </w:pPr>
      <m:oMathPara>
        <m:oMath>
          <m:r>
            <w:rPr>
              <w:rFonts w:ascii="Cambria Math" w:hAnsi="Cambria Math"/>
            </w:rPr>
            <m:t>n</m:t>
          </m:r>
          <m:r>
            <m:rPr>
              <m:sty m:val="p"/>
            </m:rPr>
            <w:rPr>
              <w:rFonts w:ascii="Cambria Math" w:hAnsi="Cambria Math"/>
            </w:rPr>
            <m:t>=3</m:t>
          </m:r>
          <m:r>
            <m:rPr>
              <m:sty m:val="p"/>
            </m:rPr>
            <w:rPr>
              <w:rFonts w:ascii="Cambria Math" w:hAnsi="Cambria Math"/>
            </w:rPr>
            <w:br/>
          </m:r>
        </m:oMath>
        <m:oMath>
          <m:sSub>
            <m:sSubPr>
              <m:ctrlPr>
                <w:rPr>
                  <w:rFonts w:ascii="Cambria Math" w:hAnsi="Cambria Math"/>
                </w:rPr>
              </m:ctrlPr>
            </m:sSubPr>
            <m:e>
              <m:r>
                <w:rPr>
                  <w:rFonts w:ascii="Cambria Math" w:hAnsi="Cambria Math"/>
                </w:rPr>
                <m:t>p</m:t>
              </m:r>
            </m:e>
            <m:sub>
              <m:r>
                <m:rPr>
                  <m:sty m:val="p"/>
                </m:rPr>
                <w:rPr>
                  <w:rFonts w:ascii="Cambria Math" w:hAnsi="Cambria Math"/>
                </w:rPr>
                <m:t>5</m:t>
              </m:r>
            </m:sub>
          </m:sSub>
          <m:r>
            <m:rPr>
              <m:sty m:val="p"/>
            </m:rPr>
            <w:rPr>
              <w:rFonts w:ascii="Cambria Math" w:hAnsi="Cambria Math"/>
            </w:rPr>
            <m:t>=3</m:t>
          </m:r>
        </m:oMath>
      </m:oMathPara>
    </w:p>
    <w:p w:rsidR="00FC236C" w:rsidRDefault="00727C7F" w:rsidP="00FC236C">
      <w:pPr>
        <w:pStyle w:val="Pracainynierska"/>
      </w:pPr>
      <w:r w:rsidRPr="00C13014">
        <w:t>Stąd:</w:t>
      </w:r>
    </w:p>
    <w:p w:rsidR="00727C7F" w:rsidRPr="00C13014" w:rsidRDefault="00727C7F" w:rsidP="00727C7F">
      <w:pPr>
        <w:pStyle w:val="Intekst"/>
      </w:pPr>
      <m:oMathPara>
        <m:oMath>
          <m:r>
            <w:rPr>
              <w:rFonts w:ascii="Cambria Math" w:hAnsi="Cambria Math"/>
            </w:rPr>
            <m:t>w</m:t>
          </m:r>
          <m:r>
            <m:rPr>
              <m:sty m:val="p"/>
            </m:rPr>
            <w:rPr>
              <w:rFonts w:ascii="Cambria Math" w:hAnsi="Cambria Math"/>
            </w:rPr>
            <m:t>=6*3-5*3=3</m:t>
          </m:r>
        </m:oMath>
      </m:oMathPara>
    </w:p>
    <w:p w:rsidR="00727C7F" w:rsidRDefault="00727C7F" w:rsidP="001F7744">
      <w:pPr>
        <w:pStyle w:val="Pracainynierska"/>
      </w:pPr>
      <w:r>
        <w:t xml:space="preserve">Obliczona ruchliwość łańcucha kinematycznego jest równa 3, co oznacza, że tylu właśnie napędów potrzeba, aby ruch założonego </w:t>
      </w:r>
      <w:r w:rsidR="00FA4DAE">
        <w:t>łańcucha</w:t>
      </w:r>
      <w:r>
        <w:t xml:space="preserve"> był jednoznaczny.</w:t>
      </w:r>
    </w:p>
    <w:p w:rsidR="00727C7F" w:rsidRPr="00D14E3E" w:rsidRDefault="00727C7F" w:rsidP="00B50779">
      <w:pPr>
        <w:pStyle w:val="Podrozdziapracyinynierskiej"/>
      </w:pPr>
      <w:bookmarkStart w:id="15" w:name="_Toc29556329"/>
      <w:r>
        <w:t>Obiekt stabilizacji</w:t>
      </w:r>
      <w:bookmarkEnd w:id="15"/>
    </w:p>
    <w:p w:rsidR="00727C7F" w:rsidRPr="00D14E3E" w:rsidRDefault="00727C7F" w:rsidP="00982B7C">
      <w:pPr>
        <w:pStyle w:val="Nagwek3"/>
      </w:pPr>
      <w:bookmarkStart w:id="16" w:name="_Toc19045288"/>
      <w:bookmarkStart w:id="17" w:name="_Toc29556330"/>
      <w:r w:rsidRPr="00D14E3E">
        <w:t>Założenia</w:t>
      </w:r>
      <w:bookmarkEnd w:id="16"/>
      <w:bookmarkEnd w:id="17"/>
      <w:r w:rsidRPr="00D14E3E">
        <w:t xml:space="preserve"> </w:t>
      </w:r>
    </w:p>
    <w:p w:rsidR="00727C7F" w:rsidRDefault="00727C7F" w:rsidP="001F7744">
      <w:pPr>
        <w:pStyle w:val="Pracainynierska"/>
      </w:pPr>
      <w:r>
        <w:t xml:space="preserve">Zadaniem układu jest stabilizacja </w:t>
      </w:r>
      <w:r w:rsidR="00A114D5">
        <w:t>orientacji smartfon</w:t>
      </w:r>
      <w:r w:rsidR="00D346F0">
        <w:t>u</w:t>
      </w:r>
      <w:r>
        <w:t xml:space="preserve">. Na potrzeby projektu </w:t>
      </w:r>
      <w:r w:rsidR="00D346F0">
        <w:t>założono</w:t>
      </w:r>
      <w:r>
        <w:t xml:space="preserve"> </w:t>
      </w:r>
      <w:r w:rsidR="00A114D5">
        <w:t>model</w:t>
      </w:r>
      <w:r>
        <w:t xml:space="preserve"> Huawei p20 pro. Korzystając z serwisu mgsm.pl oraz optyczne.pl zebrano następujące dane pozwalające przybliżyć model fizyczny telefonu w projekcie.[1][2]</w:t>
      </w:r>
    </w:p>
    <w:p w:rsidR="00B64F44" w:rsidRDefault="00B64F44" w:rsidP="00B64F44">
      <w:pPr>
        <w:pStyle w:val="Legenda"/>
      </w:pPr>
      <w:r>
        <w:rPr>
          <w:noProof/>
        </w:rPr>
        <w:lastRenderedPageBreak/>
        <w:drawing>
          <wp:inline distT="0" distB="0" distL="0" distR="0">
            <wp:extent cx="1485900" cy="4220803"/>
            <wp:effectExtent l="0" t="0" r="0" b="8890"/>
            <wp:docPr id="36" name="Obraz 36" descr="Huawei P20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awei P20 Pr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01884" cy="4266206"/>
                    </a:xfrm>
                    <a:prstGeom prst="rect">
                      <a:avLst/>
                    </a:prstGeom>
                    <a:noFill/>
                    <a:ln>
                      <a:noFill/>
                    </a:ln>
                  </pic:spPr>
                </pic:pic>
              </a:graphicData>
            </a:graphic>
          </wp:inline>
        </w:drawing>
      </w:r>
      <w:r>
        <w:br/>
        <w:t xml:space="preserve">Rys. </w:t>
      </w:r>
      <w:fldSimple w:instr=" STYLEREF 1 \s ">
        <w:r>
          <w:rPr>
            <w:noProof/>
          </w:rPr>
          <w:t>2</w:t>
        </w:r>
      </w:fldSimple>
      <w:r>
        <w:t>.</w:t>
      </w:r>
      <w:fldSimple w:instr=" SEQ Rys. \* ARABIC \s 1 ">
        <w:r>
          <w:rPr>
            <w:noProof/>
          </w:rPr>
          <w:t>11</w:t>
        </w:r>
      </w:fldSimple>
      <w:r>
        <w:t xml:space="preserve"> Stabilizowany smartfon - Huawei P20 Pro </w:t>
      </w:r>
      <w:hyperlink r:id="rId28" w:history="1">
        <w:r w:rsidRPr="00B64F44">
          <w:rPr>
            <w:rStyle w:val="Hipercze"/>
          </w:rPr>
          <w:t>[źródło]</w:t>
        </w:r>
      </w:hyperlink>
    </w:p>
    <w:p w:rsidR="00727C7F" w:rsidRPr="00115A18" w:rsidRDefault="00727C7F" w:rsidP="001F7744">
      <w:pPr>
        <w:pStyle w:val="Pracainynierska"/>
      </w:pPr>
      <m:oMathPara>
        <m:oMath>
          <m:r>
            <w:rPr>
              <w:rFonts w:ascii="Cambria Math" w:hAnsi="Cambria Math"/>
            </w:rPr>
            <m:t>Wymiary</m:t>
          </m:r>
          <m:r>
            <m:rPr>
              <m:sty m:val="p"/>
            </m:rPr>
            <w:rPr>
              <w:rFonts w:ascii="Cambria Math" w:hAnsi="Cambria Math"/>
            </w:rPr>
            <m:t xml:space="preserve">:155 </m:t>
          </m:r>
          <m:r>
            <w:rPr>
              <w:rFonts w:ascii="Cambria Math" w:hAnsi="Cambria Math"/>
            </w:rPr>
            <m:t>x</m:t>
          </m:r>
          <m:r>
            <m:rPr>
              <m:sty m:val="p"/>
            </m:rPr>
            <w:rPr>
              <w:rFonts w:ascii="Cambria Math" w:hAnsi="Cambria Math"/>
            </w:rPr>
            <m:t xml:space="preserve"> 73,9 </m:t>
          </m:r>
          <m:r>
            <w:rPr>
              <w:rFonts w:ascii="Cambria Math" w:hAnsi="Cambria Math"/>
            </w:rPr>
            <m:t>x</m:t>
          </m:r>
          <m:r>
            <m:rPr>
              <m:sty m:val="p"/>
            </m:rPr>
            <w:rPr>
              <w:rFonts w:ascii="Cambria Math" w:hAnsi="Cambria Math"/>
            </w:rPr>
            <m:t xml:space="preserve"> 7,8 </m:t>
          </m:r>
          <m:r>
            <w:rPr>
              <w:rFonts w:ascii="Cambria Math" w:hAnsi="Cambria Math"/>
            </w:rPr>
            <m:t>mm</m:t>
          </m:r>
          <m:r>
            <m:rPr>
              <m:sty m:val="p"/>
            </m:rPr>
            <w:rPr>
              <w:rFonts w:ascii="Cambria Math" w:hAnsi="Cambria Math"/>
            </w:rPr>
            <w:br/>
          </m:r>
        </m:oMath>
        <m:oMath>
          <m:r>
            <w:rPr>
              <w:rFonts w:ascii="Cambria Math" w:hAnsi="Cambria Math"/>
            </w:rPr>
            <m:t>Masa telefonu</m:t>
          </m:r>
          <m:r>
            <m:rPr>
              <m:sty m:val="p"/>
            </m:rPr>
            <w:rPr>
              <w:rFonts w:ascii="Cambria Math" w:hAnsi="Cambria Math"/>
            </w:rPr>
            <m:t xml:space="preserve">=180 </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tel</m:t>
              </m:r>
            </m:sub>
          </m:sSub>
          <m:r>
            <m:rPr>
              <m:sty m:val="p"/>
            </m:rPr>
            <w:rPr>
              <w:rFonts w:ascii="Cambria Math" w:hAnsi="Cambria Math"/>
            </w:rPr>
            <w:br/>
          </m:r>
        </m:oMath>
        <m:oMath>
          <m:r>
            <w:rPr>
              <w:rFonts w:ascii="Cambria Math" w:hAnsi="Cambria Math"/>
            </w:rPr>
            <m:t>Ogniskowa</m:t>
          </m:r>
          <m:r>
            <m:rPr>
              <m:sty m:val="p"/>
            </m:rPr>
            <w:rPr>
              <w:rFonts w:ascii="Cambria Math" w:hAnsi="Cambria Math"/>
            </w:rPr>
            <m:t xml:space="preserve"> </m:t>
          </m:r>
          <m:r>
            <w:rPr>
              <w:rFonts w:ascii="Cambria Math" w:hAnsi="Cambria Math"/>
            </w:rPr>
            <m:t>obiektywu</m:t>
          </m:r>
          <m:r>
            <m:rPr>
              <m:sty m:val="p"/>
            </m:rPr>
            <w:rPr>
              <w:rFonts w:ascii="Cambria Math" w:hAnsi="Cambria Math"/>
            </w:rPr>
            <m:t xml:space="preserve"> </m:t>
          </m:r>
          <m:r>
            <w:rPr>
              <w:rFonts w:ascii="Cambria Math" w:hAnsi="Cambria Math"/>
            </w:rPr>
            <m:t>aparatu</m:t>
          </m:r>
          <m:r>
            <m:rPr>
              <m:sty m:val="p"/>
            </m:rPr>
            <w:rPr>
              <w:rFonts w:ascii="Cambria Math" w:hAnsi="Cambria Math"/>
            </w:rPr>
            <m:t xml:space="preserve"> </m:t>
          </m:r>
          <m:r>
            <w:rPr>
              <w:rFonts w:ascii="Cambria Math" w:hAnsi="Cambria Math"/>
            </w:rPr>
            <m:t>g</m:t>
          </m:r>
          <m:r>
            <m:rPr>
              <m:sty m:val="p"/>
            </m:rPr>
            <w:rPr>
              <w:rFonts w:ascii="Cambria Math" w:hAnsi="Cambria Math"/>
            </w:rPr>
            <m:t>łó</m:t>
          </m:r>
          <m:r>
            <w:rPr>
              <w:rFonts w:ascii="Cambria Math" w:hAnsi="Cambria Math"/>
            </w:rPr>
            <m:t>wnego</m:t>
          </m:r>
          <m:r>
            <m:rPr>
              <m:sty m:val="p"/>
            </m:rPr>
            <w:rPr>
              <w:rFonts w:ascii="Cambria Math" w:hAnsi="Cambria Math"/>
            </w:rPr>
            <m:t xml:space="preserve">=6 </m:t>
          </m:r>
          <m:r>
            <w:rPr>
              <w:rFonts w:ascii="Cambria Math" w:hAnsi="Cambria Math"/>
            </w:rPr>
            <m:t>mm</m:t>
          </m:r>
          <m:r>
            <m:rPr>
              <m:sty m:val="p"/>
            </m:rPr>
            <w:rPr>
              <w:rFonts w:ascii="Cambria Math" w:hAnsi="Cambria Math"/>
            </w:rPr>
            <m:t>=</m:t>
          </m:r>
          <m:r>
            <w:rPr>
              <w:rFonts w:ascii="Cambria Math" w:hAnsi="Cambria Math"/>
            </w:rPr>
            <m:t>f</m:t>
          </m:r>
          <m:r>
            <m:rPr>
              <m:sty m:val="p"/>
            </m:rPr>
            <w:rPr>
              <w:rFonts w:ascii="Cambria Math" w:hAnsi="Cambria Math"/>
            </w:rPr>
            <w:br/>
          </m:r>
        </m:oMath>
        <m:oMath>
          <m:r>
            <w:rPr>
              <w:rFonts w:ascii="Cambria Math" w:hAnsi="Cambria Math"/>
            </w:rPr>
            <m:t>Symbol</m:t>
          </m:r>
          <m:r>
            <m:rPr>
              <m:sty m:val="p"/>
            </m:rPr>
            <w:rPr>
              <w:rFonts w:ascii="Cambria Math" w:hAnsi="Cambria Math"/>
            </w:rPr>
            <m:t xml:space="preserve"> </m:t>
          </m:r>
          <m:r>
            <w:rPr>
              <w:rFonts w:ascii="Cambria Math" w:hAnsi="Cambria Math"/>
            </w:rPr>
            <m:t>matrycy</m:t>
          </m:r>
          <m:r>
            <m:rPr>
              <m:sty m:val="p"/>
            </m:rPr>
            <w:rPr>
              <w:rFonts w:ascii="Cambria Math" w:hAnsi="Cambria Math"/>
            </w:rPr>
            <m:t>: 1/1,7''</m:t>
          </m:r>
        </m:oMath>
      </m:oMathPara>
    </w:p>
    <w:p w:rsidR="00727C7F" w:rsidRPr="007F36BD" w:rsidRDefault="00727C7F" w:rsidP="001F7744">
      <w:pPr>
        <w:pStyle w:val="Pracainynierska"/>
      </w:pPr>
      <w:r>
        <w:t xml:space="preserve">Znając wymiary i wagę </w:t>
      </w:r>
      <w:r w:rsidR="00FA4DAE">
        <w:t>można</w:t>
      </w:r>
      <w:r>
        <w:t xml:space="preserve"> przybliżyć wirtualny model telefonu. Ma to kluczowe znaczenie przy wyznaczaniu środka ciężkości układu i wyważaniu go.</w:t>
      </w:r>
    </w:p>
    <w:p w:rsidR="00727C7F" w:rsidRPr="00D14E3E" w:rsidRDefault="00727C7F" w:rsidP="00982B7C">
      <w:pPr>
        <w:pStyle w:val="Nagwek3"/>
      </w:pPr>
      <w:bookmarkStart w:id="18" w:name="_Toc29556331"/>
      <w:r w:rsidRPr="00D14E3E">
        <w:t>Kąty widzenia aparatu</w:t>
      </w:r>
      <w:bookmarkEnd w:id="18"/>
      <w:r w:rsidRPr="00D14E3E">
        <w:t xml:space="preserve"> </w:t>
      </w:r>
    </w:p>
    <w:p w:rsidR="005A7D7B" w:rsidRDefault="00727C7F" w:rsidP="005A7D7B">
      <w:pPr>
        <w:pStyle w:val="Pracainynierska"/>
      </w:pPr>
      <w:r w:rsidRPr="00FC1888">
        <w:t xml:space="preserve">Chcąc stabilizować kamerę, </w:t>
      </w:r>
      <w:r w:rsidR="005A6B73">
        <w:t>należy</w:t>
      </w:r>
      <w:r w:rsidRPr="00FC1888">
        <w:t xml:space="preserve"> uwzględnić jej zakres widze</w:t>
      </w:r>
      <w:r>
        <w:t xml:space="preserve">nia tak aby </w:t>
      </w:r>
      <w:r w:rsidR="00FA4DAE">
        <w:t xml:space="preserve">konstrukcja </w:t>
      </w:r>
      <w:r>
        <w:t xml:space="preserve"> układ</w:t>
      </w:r>
      <w:r w:rsidR="00FA4DAE">
        <w:t>u</w:t>
      </w:r>
      <w:r>
        <w:t xml:space="preserve"> nie znajdował</w:t>
      </w:r>
      <w:r w:rsidR="00FA4DAE">
        <w:t>a</w:t>
      </w:r>
      <w:r>
        <w:t xml:space="preserve"> się w kadrze. Obliczenie kątów widzenia aparatu umożliwia znajomość ogniskowej obiektywu, oraz symbolu matrycy.</w:t>
      </w:r>
    </w:p>
    <w:p w:rsidR="00727C7F" w:rsidRDefault="00727C7F" w:rsidP="007E5AEB">
      <w:pPr>
        <w:pStyle w:val="Legenda"/>
        <w:rPr>
          <w:rStyle w:val="IntekstZnak"/>
          <w:rFonts w:eastAsiaTheme="minorEastAsia"/>
        </w:rPr>
      </w:pPr>
      <w:r>
        <w:lastRenderedPageBreak/>
        <w:br/>
      </w:r>
      <w:r>
        <w:rPr>
          <w:noProof/>
        </w:rPr>
        <w:drawing>
          <wp:inline distT="0" distB="0" distL="0" distR="0" wp14:anchorId="0430DC45" wp14:editId="617EEB9A">
            <wp:extent cx="3786470" cy="2628900"/>
            <wp:effectExtent l="0" t="0" r="5080" b="0"/>
            <wp:docPr id="5" name="Obraz 5" descr="http://www.fotoporadnik.pl/grafika/poradnik/kat-widzenia-obiektywu-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otoporadnik.pl/grafika/poradnik/kat-widzenia-obiektywu-en.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6432" cy="2760788"/>
                    </a:xfrm>
                    <a:prstGeom prst="rect">
                      <a:avLst/>
                    </a:prstGeom>
                    <a:noFill/>
                    <a:ln>
                      <a:noFill/>
                    </a:ln>
                  </pic:spPr>
                </pic:pic>
              </a:graphicData>
            </a:graphic>
          </wp:inline>
        </w:drawing>
      </w:r>
      <w:r w:rsidR="007E5AEB">
        <w:rPr>
          <w:rStyle w:val="InobrazekZnak"/>
          <w:rFonts w:eastAsiaTheme="minorEastAsia"/>
        </w:rPr>
        <w:br/>
      </w:r>
      <w:r w:rsidR="00FA4DAE">
        <w:t>Rys.</w:t>
      </w:r>
      <w:r w:rsidR="007E5AEB">
        <w:t xml:space="preserve"> </w:t>
      </w:r>
      <w:fldSimple w:instr=" STYLEREF 1 \s ">
        <w:r w:rsidR="00B64F44">
          <w:rPr>
            <w:noProof/>
          </w:rPr>
          <w:t>2</w:t>
        </w:r>
      </w:fldSimple>
      <w:r w:rsidR="00B64F44">
        <w:t>.</w:t>
      </w:r>
      <w:fldSimple w:instr=" SEQ Rys. \* ARABIC \s 1 ">
        <w:r w:rsidR="00B64F44">
          <w:rPr>
            <w:noProof/>
          </w:rPr>
          <w:t>12</w:t>
        </w:r>
      </w:fldSimple>
      <w:r w:rsidR="007E5AEB">
        <w:t xml:space="preserve"> Kąty widzenia aparatu [3]</w:t>
      </w:r>
    </w:p>
    <w:p w:rsidR="00727C7F" w:rsidRDefault="00727C7F" w:rsidP="000245D7">
      <w:pPr>
        <w:pStyle w:val="Legenda"/>
      </w:pPr>
      <w:r>
        <w:rPr>
          <w:noProof/>
        </w:rPr>
        <w:drawing>
          <wp:inline distT="0" distB="0" distL="0" distR="0" wp14:anchorId="5D21570C" wp14:editId="63155AF9">
            <wp:extent cx="3886200" cy="154328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7514" cy="1579549"/>
                    </a:xfrm>
                    <a:prstGeom prst="rect">
                      <a:avLst/>
                    </a:prstGeom>
                  </pic:spPr>
                </pic:pic>
              </a:graphicData>
            </a:graphic>
          </wp:inline>
        </w:drawing>
      </w:r>
      <w:r w:rsidR="000245D7">
        <w:rPr>
          <w:rStyle w:val="IntekstZnak"/>
        </w:rPr>
        <w:br/>
      </w:r>
      <w:r w:rsidR="000245D7">
        <w:br/>
      </w:r>
      <w:r w:rsidR="00FA4DAE">
        <w:t>Rys.</w:t>
      </w:r>
      <w:r w:rsidR="000245D7">
        <w:t xml:space="preserve"> </w:t>
      </w:r>
      <w:fldSimple w:instr=" STYLEREF 1 \s ">
        <w:r w:rsidR="00B64F44">
          <w:rPr>
            <w:noProof/>
          </w:rPr>
          <w:t>2</w:t>
        </w:r>
      </w:fldSimple>
      <w:r w:rsidR="00B64F44">
        <w:t>.</w:t>
      </w:r>
      <w:fldSimple w:instr=" SEQ Rys. \* ARABIC \s 1 ">
        <w:r w:rsidR="00B64F44">
          <w:rPr>
            <w:noProof/>
          </w:rPr>
          <w:t>13</w:t>
        </w:r>
      </w:fldSimple>
      <w:r w:rsidR="000245D7">
        <w:t xml:space="preserve"> Tabela rozmiarów matryc [4]</w:t>
      </w:r>
    </w:p>
    <w:p w:rsidR="00727C7F" w:rsidRPr="00A5261B" w:rsidRDefault="00B46AF5" w:rsidP="00B46AF5">
      <w:pPr>
        <w:pStyle w:val="Pracainynierska"/>
      </w:pPr>
      <w:r>
        <w:t xml:space="preserve">Znając wartości kątów widzenia, a w szczególności kąta </w:t>
      </w:r>
      <m:oMath>
        <m:r>
          <w:rPr>
            <w:rFonts w:ascii="Cambria Math" w:hAnsi="Cambria Math"/>
          </w:rPr>
          <m:t>α</m:t>
        </m:r>
      </m:oMath>
      <w:r>
        <w:t xml:space="preserve">  w etapie doboru wymiarów sprawdzić będzie można czy ramiona układu znajdą się w kadrze smartfonu. </w:t>
      </w:r>
      <w:r w:rsidR="00727C7F">
        <w:t>Zakładając ustawieni</w:t>
      </w:r>
      <w:r w:rsidR="00D346F0">
        <w:t>a nagrywania w proporcjach 16:9</w:t>
      </w:r>
      <w:r w:rsidR="00727C7F">
        <w:t xml:space="preserve"> </w:t>
      </w:r>
      <w:r w:rsidR="00D346F0">
        <w:t>odczytano</w:t>
      </w:r>
      <w:r w:rsidR="00727C7F">
        <w:t xml:space="preserve"> następujące </w:t>
      </w:r>
      <w:r w:rsidR="00D346F0">
        <w:t>wymiary matrycy</w:t>
      </w:r>
      <w:r w:rsidR="00727C7F">
        <w:t>:</w:t>
      </w:r>
      <w:r w:rsidR="00727C7F" w:rsidRPr="003D2B1D">
        <w:rPr>
          <w:rStyle w:val="IntekstZnak"/>
        </w:rPr>
        <w:br/>
      </w:r>
      <m:oMathPara>
        <m:oMath>
          <m:r>
            <w:rPr>
              <w:rFonts w:ascii="Cambria Math" w:hAnsi="Cambria Math"/>
            </w:rPr>
            <m:t>przek</m:t>
          </m:r>
          <m:r>
            <m:rPr>
              <m:sty m:val="p"/>
            </m:rPr>
            <w:rPr>
              <w:rFonts w:ascii="Cambria Math" w:hAnsi="Cambria Math"/>
            </w:rPr>
            <m:t>ą</m:t>
          </m:r>
          <m:r>
            <w:rPr>
              <w:rFonts w:ascii="Cambria Math" w:hAnsi="Cambria Math"/>
            </w:rPr>
            <m:t>tna</m:t>
          </m:r>
          <m:r>
            <m:rPr>
              <m:sty m:val="p"/>
            </m:rPr>
            <w:rPr>
              <w:rFonts w:ascii="Cambria Math" w:hAnsi="Cambria Math"/>
            </w:rPr>
            <m:t xml:space="preserve"> =9,5 </m:t>
          </m:r>
          <m:r>
            <w:rPr>
              <w:rFonts w:ascii="Cambria Math" w:hAnsi="Cambria Math"/>
            </w:rPr>
            <m:t>mm</m:t>
          </m:r>
          <m:r>
            <m:rPr>
              <m:sty m:val="p"/>
            </m:rPr>
            <w:rPr>
              <w:rFonts w:ascii="Cambria Math" w:hAnsi="Cambria Math"/>
            </w:rPr>
            <m:t>=</m:t>
          </m:r>
          <m:r>
            <w:rPr>
              <w:rFonts w:ascii="Cambria Math" w:hAnsi="Cambria Math"/>
            </w:rPr>
            <m:t>d</m:t>
          </m:r>
          <m:r>
            <m:rPr>
              <m:sty m:val="p"/>
            </m:rPr>
            <w:rPr>
              <w:rFonts w:ascii="Cambria Math" w:hAnsi="Cambria Math"/>
            </w:rPr>
            <w:br/>
          </m:r>
        </m:oMath>
        <m:oMath>
          <m:r>
            <w:rPr>
              <w:rFonts w:ascii="Cambria Math" w:hAnsi="Cambria Math"/>
            </w:rPr>
            <m:t>szeroko</m:t>
          </m:r>
          <m:r>
            <m:rPr>
              <m:sty m:val="p"/>
            </m:rPr>
            <w:rPr>
              <w:rFonts w:ascii="Cambria Math" w:hAnsi="Cambria Math"/>
            </w:rPr>
            <m:t xml:space="preserve">ść=7,6 </m:t>
          </m:r>
          <m:r>
            <w:rPr>
              <w:rFonts w:ascii="Cambria Math" w:hAnsi="Cambria Math"/>
            </w:rPr>
            <m:t>mm</m:t>
          </m:r>
          <m:r>
            <m:rPr>
              <m:sty m:val="p"/>
            </m:rPr>
            <w:rPr>
              <w:rFonts w:ascii="Cambria Math" w:hAnsi="Cambria Math"/>
            </w:rPr>
            <m:t>=</m:t>
          </m:r>
          <m:r>
            <w:rPr>
              <w:rFonts w:ascii="Cambria Math" w:hAnsi="Cambria Math"/>
            </w:rPr>
            <m:t>s</m:t>
          </m:r>
          <m:r>
            <m:rPr>
              <m:sty m:val="p"/>
            </m:rPr>
            <w:rPr>
              <w:rFonts w:ascii="Cambria Math" w:hAnsi="Cambria Math"/>
            </w:rPr>
            <w:br/>
          </m:r>
        </m:oMath>
        <m:oMath>
          <m:r>
            <w:rPr>
              <w:rFonts w:ascii="Cambria Math" w:hAnsi="Cambria Math"/>
            </w:rPr>
            <m:t>wysoko</m:t>
          </m:r>
          <m:r>
            <m:rPr>
              <m:sty m:val="p"/>
            </m:rPr>
            <w:rPr>
              <w:rFonts w:ascii="Cambria Math" w:hAnsi="Cambria Math"/>
            </w:rPr>
            <m:t xml:space="preserve">ść=5,7 </m:t>
          </m:r>
          <m:r>
            <w:rPr>
              <w:rFonts w:ascii="Cambria Math" w:hAnsi="Cambria Math"/>
            </w:rPr>
            <m:t>mm</m:t>
          </m:r>
          <m:r>
            <m:rPr>
              <m:sty m:val="p"/>
            </m:rPr>
            <w:rPr>
              <w:rFonts w:ascii="Cambria Math" w:hAnsi="Cambria Math"/>
            </w:rPr>
            <m:t>=</m:t>
          </m:r>
          <m:r>
            <w:rPr>
              <w:rFonts w:ascii="Cambria Math" w:hAnsi="Cambria Math"/>
            </w:rPr>
            <m:t>w</m:t>
          </m:r>
        </m:oMath>
      </m:oMathPara>
    </w:p>
    <w:p w:rsidR="00727C7F" w:rsidRPr="007733FC" w:rsidRDefault="00727C7F" w:rsidP="007733FC">
      <w:pPr>
        <w:pStyle w:val="Pracainynierska"/>
      </w:pPr>
      <m:oMathPara>
        <m:oMath>
          <m:r>
            <m:rPr>
              <m:sty m:val="p"/>
            </m:rPr>
            <w:rPr>
              <w:rFonts w:ascii="Cambria Math" w:hAnsi="Cambria Math"/>
            </w:rPr>
            <w:br/>
          </m:r>
        </m:oMath>
      </m:oMathPara>
      <w:r w:rsidRPr="007733FC">
        <w:t>Kąty widzenia obliczamy ze wzoru:</w:t>
      </w:r>
    </w:p>
    <w:p w:rsidR="00727C7F" w:rsidRPr="00DE102A" w:rsidRDefault="00727C7F" w:rsidP="000245D7">
      <w:pPr>
        <w:pStyle w:val="Pracainynierska"/>
        <w:ind w:firstLine="0"/>
      </w:pPr>
      <m:oMath>
        <m:r>
          <w:rPr>
            <w:rFonts w:ascii="Cambria Math" w:hAnsi="Cambria Math"/>
          </w:rPr>
          <m:t>tg</m:t>
        </m:r>
        <m:f>
          <m:fPr>
            <m:ctrlPr>
              <w:rPr>
                <w:rFonts w:ascii="Cambria Math" w:hAnsi="Cambria Math"/>
              </w:rPr>
            </m:ctrlPr>
          </m:fPr>
          <m:num>
            <m:r>
              <w:rPr>
                <w:rFonts w:ascii="Cambria Math" w:hAnsi="Cambria Math"/>
              </w:rPr>
              <m:t>γ</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d</m:t>
            </m:r>
          </m:num>
          <m:den>
            <m:r>
              <m:rPr>
                <m:sty m:val="p"/>
              </m:rPr>
              <w:rPr>
                <w:rFonts w:ascii="Cambria Math" w:hAnsi="Cambria Math"/>
              </w:rPr>
              <m:t>2</m:t>
            </m:r>
            <m:r>
              <w:rPr>
                <w:rFonts w:ascii="Cambria Math" w:hAnsi="Cambria Math"/>
              </w:rPr>
              <m:t>F</m:t>
            </m:r>
          </m:den>
        </m:f>
      </m:oMath>
      <w:r>
        <w:t xml:space="preserve"> </w:t>
      </w:r>
      <w:r>
        <w:tab/>
      </w:r>
      <w:r>
        <w:tab/>
      </w:r>
      <w:r>
        <w:tab/>
      </w:r>
      <w:r>
        <w:tab/>
        <w:t xml:space="preserve"> </w:t>
      </w:r>
      <m:oMath>
        <m:r>
          <w:rPr>
            <w:rFonts w:ascii="Cambria Math" w:hAnsi="Cambria Math"/>
          </w:rPr>
          <m:t>tg</m:t>
        </m:r>
        <m:f>
          <m:fPr>
            <m:ctrlPr>
              <w:rPr>
                <w:rFonts w:ascii="Cambria Math" w:hAnsi="Cambria Math"/>
              </w:rPr>
            </m:ctrlPr>
          </m:fPr>
          <m:num>
            <m:r>
              <w:rPr>
                <w:rFonts w:ascii="Cambria Math" w:hAnsi="Cambria Math"/>
              </w:rPr>
              <m:t>α</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s</m:t>
            </m:r>
          </m:num>
          <m:den>
            <m:r>
              <m:rPr>
                <m:sty m:val="p"/>
              </m:rPr>
              <w:rPr>
                <w:rFonts w:ascii="Cambria Math" w:hAnsi="Cambria Math"/>
              </w:rPr>
              <m:t>2</m:t>
            </m:r>
            <m:r>
              <w:rPr>
                <w:rFonts w:ascii="Cambria Math" w:hAnsi="Cambria Math"/>
              </w:rPr>
              <m:t>F</m:t>
            </m:r>
          </m:den>
        </m:f>
      </m:oMath>
      <w:r>
        <w:tab/>
      </w:r>
      <w:r>
        <w:tab/>
      </w:r>
      <w:r>
        <w:tab/>
      </w:r>
      <w:r>
        <w:tab/>
        <w:t xml:space="preserve"> </w:t>
      </w:r>
      <m:oMath>
        <m:r>
          <w:rPr>
            <w:rFonts w:ascii="Cambria Math" w:hAnsi="Cambria Math"/>
          </w:rPr>
          <m:t>tg</m:t>
        </m:r>
        <m:f>
          <m:fPr>
            <m:ctrlPr>
              <w:rPr>
                <w:rFonts w:ascii="Cambria Math" w:hAnsi="Cambria Math"/>
              </w:rPr>
            </m:ctrlPr>
          </m:fPr>
          <m:num>
            <m:r>
              <w:rPr>
                <w:rFonts w:ascii="Cambria Math" w:hAnsi="Cambria Math"/>
              </w:rPr>
              <m:t>β</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w:rPr>
                <w:rFonts w:ascii="Cambria Math" w:hAnsi="Cambria Math"/>
              </w:rPr>
              <m:t>w</m:t>
            </m:r>
          </m:num>
          <m:den>
            <m:r>
              <m:rPr>
                <m:sty m:val="p"/>
              </m:rPr>
              <w:rPr>
                <w:rFonts w:ascii="Cambria Math" w:hAnsi="Cambria Math"/>
              </w:rPr>
              <m:t>2</m:t>
            </m:r>
            <m:r>
              <w:rPr>
                <w:rFonts w:ascii="Cambria Math" w:hAnsi="Cambria Math"/>
              </w:rPr>
              <m:t>F</m:t>
            </m:r>
          </m:den>
        </m:f>
      </m:oMath>
    </w:p>
    <w:p w:rsidR="00727C7F" w:rsidRPr="00E035AF" w:rsidRDefault="00727C7F" w:rsidP="000245D7">
      <w:pPr>
        <w:pStyle w:val="Pracainynierska"/>
        <w:ind w:firstLine="0"/>
      </w:pPr>
      <m:oMath>
        <m:r>
          <w:rPr>
            <w:rFonts w:ascii="Cambria Math" w:hAnsi="Cambria Math"/>
          </w:rPr>
          <m:t>γ</m:t>
        </m:r>
        <m:r>
          <m:rPr>
            <m:sty m:val="p"/>
          </m:rPr>
          <w:rPr>
            <w:rFonts w:ascii="Cambria Math" w:hAnsi="Cambria Math"/>
          </w:rPr>
          <m:t>=2*</m:t>
        </m:r>
        <m:r>
          <w:rPr>
            <w:rFonts w:ascii="Cambria Math" w:hAnsi="Cambria Math"/>
          </w:rPr>
          <m:t>arctg</m:t>
        </m:r>
        <m:d>
          <m:dPr>
            <m:ctrlPr>
              <w:rPr>
                <w:rFonts w:ascii="Cambria Math" w:hAnsi="Cambria Math"/>
              </w:rPr>
            </m:ctrlPr>
          </m:dPr>
          <m:e>
            <m:f>
              <m:fPr>
                <m:ctrlPr>
                  <w:rPr>
                    <w:rFonts w:ascii="Cambria Math" w:hAnsi="Cambria Math"/>
                  </w:rPr>
                </m:ctrlPr>
              </m:fPr>
              <m:num>
                <m:r>
                  <w:rPr>
                    <w:rFonts w:ascii="Cambria Math" w:hAnsi="Cambria Math"/>
                  </w:rPr>
                  <m:t>d</m:t>
                </m:r>
              </m:num>
              <m:den>
                <m:r>
                  <m:rPr>
                    <m:sty m:val="p"/>
                  </m:rPr>
                  <w:rPr>
                    <w:rFonts w:ascii="Cambria Math" w:hAnsi="Cambria Math"/>
                  </w:rPr>
                  <m:t>2</m:t>
                </m:r>
                <m:r>
                  <w:rPr>
                    <w:rFonts w:ascii="Cambria Math" w:hAnsi="Cambria Math"/>
                  </w:rPr>
                  <m:t>F</m:t>
                </m:r>
              </m:den>
            </m:f>
          </m:e>
        </m:d>
      </m:oMath>
      <w:r w:rsidR="000245D7">
        <w:t xml:space="preserve"> </w:t>
      </w:r>
      <w:r w:rsidR="000245D7">
        <w:tab/>
      </w:r>
      <w:r w:rsidR="000245D7">
        <w:tab/>
      </w:r>
      <m:oMath>
        <m:r>
          <w:rPr>
            <w:rFonts w:ascii="Cambria Math" w:hAnsi="Cambria Math"/>
          </w:rPr>
          <m:t>α</m:t>
        </m:r>
        <m:r>
          <m:rPr>
            <m:sty m:val="p"/>
          </m:rPr>
          <w:rPr>
            <w:rFonts w:ascii="Cambria Math" w:hAnsi="Cambria Math"/>
          </w:rPr>
          <m:t>=2*</m:t>
        </m:r>
        <m:r>
          <w:rPr>
            <w:rFonts w:ascii="Cambria Math" w:hAnsi="Cambria Math"/>
          </w:rPr>
          <m:t>arctg</m:t>
        </m:r>
        <m:d>
          <m:dPr>
            <m:ctrlPr>
              <w:rPr>
                <w:rFonts w:ascii="Cambria Math" w:hAnsi="Cambria Math"/>
              </w:rPr>
            </m:ctrlPr>
          </m:dPr>
          <m:e>
            <m:f>
              <m:fPr>
                <m:ctrlPr>
                  <w:rPr>
                    <w:rFonts w:ascii="Cambria Math" w:hAnsi="Cambria Math"/>
                  </w:rPr>
                </m:ctrlPr>
              </m:fPr>
              <m:num>
                <m:r>
                  <w:rPr>
                    <w:rFonts w:ascii="Cambria Math" w:hAnsi="Cambria Math"/>
                  </w:rPr>
                  <m:t>s</m:t>
                </m:r>
              </m:num>
              <m:den>
                <m:r>
                  <m:rPr>
                    <m:sty m:val="p"/>
                  </m:rPr>
                  <w:rPr>
                    <w:rFonts w:ascii="Cambria Math" w:hAnsi="Cambria Math"/>
                  </w:rPr>
                  <m:t>2</m:t>
                </m:r>
                <m:r>
                  <w:rPr>
                    <w:rFonts w:ascii="Cambria Math" w:hAnsi="Cambria Math"/>
                  </w:rPr>
                  <m:t>F</m:t>
                </m:r>
              </m:den>
            </m:f>
          </m:e>
        </m:d>
      </m:oMath>
      <w:r>
        <w:tab/>
      </w:r>
      <w:r>
        <w:tab/>
      </w:r>
      <w:r>
        <w:tab/>
      </w:r>
      <m:oMath>
        <m:r>
          <w:rPr>
            <w:rFonts w:ascii="Cambria Math" w:hAnsi="Cambria Math"/>
          </w:rPr>
          <m:t>β</m:t>
        </m:r>
        <m:r>
          <m:rPr>
            <m:sty m:val="p"/>
          </m:rPr>
          <w:rPr>
            <w:rFonts w:ascii="Cambria Math" w:hAnsi="Cambria Math"/>
          </w:rPr>
          <m:t>=2*</m:t>
        </m:r>
        <m:r>
          <w:rPr>
            <w:rFonts w:ascii="Cambria Math" w:hAnsi="Cambria Math"/>
          </w:rPr>
          <m:t>arctg</m:t>
        </m:r>
        <m:d>
          <m:dPr>
            <m:ctrlPr>
              <w:rPr>
                <w:rFonts w:ascii="Cambria Math" w:hAnsi="Cambria Math"/>
              </w:rPr>
            </m:ctrlPr>
          </m:dPr>
          <m:e>
            <m:f>
              <m:fPr>
                <m:ctrlPr>
                  <w:rPr>
                    <w:rFonts w:ascii="Cambria Math" w:hAnsi="Cambria Math"/>
                  </w:rPr>
                </m:ctrlPr>
              </m:fPr>
              <m:num>
                <m:r>
                  <w:rPr>
                    <w:rFonts w:ascii="Cambria Math" w:hAnsi="Cambria Math"/>
                  </w:rPr>
                  <m:t>w</m:t>
                </m:r>
              </m:num>
              <m:den>
                <m:r>
                  <m:rPr>
                    <m:sty m:val="p"/>
                  </m:rPr>
                  <w:rPr>
                    <w:rFonts w:ascii="Cambria Math" w:hAnsi="Cambria Math"/>
                  </w:rPr>
                  <m:t>2</m:t>
                </m:r>
                <m:r>
                  <w:rPr>
                    <w:rFonts w:ascii="Cambria Math" w:hAnsi="Cambria Math"/>
                  </w:rPr>
                  <m:t>F</m:t>
                </m:r>
              </m:den>
            </m:f>
          </m:e>
        </m:d>
      </m:oMath>
    </w:p>
    <w:p w:rsidR="00727C7F" w:rsidRDefault="00727C7F" w:rsidP="000245D7">
      <w:pPr>
        <w:pStyle w:val="Pracainynierska"/>
      </w:pPr>
      <w:r>
        <w:t>po podstawieniu otrzymujemy:</w:t>
      </w:r>
    </w:p>
    <w:p w:rsidR="00727C7F" w:rsidRDefault="00727C7F" w:rsidP="00B46AF5">
      <w:pPr>
        <w:pStyle w:val="Pracainynierska"/>
      </w:pPr>
      <w:r>
        <w:br/>
      </w:r>
      <m:oMath>
        <m:r>
          <w:rPr>
            <w:rFonts w:ascii="Cambria Math" w:hAnsi="Cambria Math"/>
          </w:rPr>
          <m:t>γ</m:t>
        </m:r>
        <m:r>
          <m:rPr>
            <m:sty m:val="p"/>
          </m:rPr>
          <w:rPr>
            <w:rFonts w:ascii="Cambria Math" w:hAnsi="Cambria Math"/>
          </w:rPr>
          <m:t>=76,73°</m:t>
        </m:r>
      </m:oMath>
      <w:r>
        <w:t xml:space="preserve"> </w:t>
      </w:r>
      <w:r>
        <w:tab/>
      </w:r>
      <w:r>
        <w:tab/>
      </w:r>
      <w:r>
        <w:tab/>
      </w:r>
      <w:r>
        <w:tab/>
      </w:r>
      <m:oMath>
        <m:r>
          <w:rPr>
            <w:rFonts w:ascii="Cambria Math" w:hAnsi="Cambria Math"/>
          </w:rPr>
          <m:t>α</m:t>
        </m:r>
        <m:r>
          <m:rPr>
            <m:sty m:val="p"/>
          </m:rPr>
          <w:rPr>
            <w:rFonts w:ascii="Cambria Math" w:hAnsi="Cambria Math"/>
          </w:rPr>
          <m:t>=64,69°</m:t>
        </m:r>
      </m:oMath>
      <w:r>
        <w:tab/>
      </w:r>
      <w:r>
        <w:tab/>
      </w:r>
      <w:r>
        <w:tab/>
      </w:r>
      <w:r>
        <w:tab/>
      </w:r>
      <m:oMath>
        <m:r>
          <w:rPr>
            <w:rFonts w:ascii="Cambria Math" w:hAnsi="Cambria Math"/>
          </w:rPr>
          <m:t>β</m:t>
        </m:r>
        <m:r>
          <m:rPr>
            <m:sty m:val="p"/>
          </m:rPr>
          <w:rPr>
            <w:rFonts w:ascii="Cambria Math" w:hAnsi="Cambria Math"/>
          </w:rPr>
          <m:t>=50,82 °</m:t>
        </m:r>
      </m:oMath>
    </w:p>
    <w:p w:rsidR="00727C7F" w:rsidRDefault="00727C7F" w:rsidP="00EC1E5B">
      <w:pPr>
        <w:pStyle w:val="Nagwek1"/>
        <w:rPr>
          <w:rStyle w:val="In2Znak"/>
          <w:b/>
          <w:sz w:val="36"/>
          <w:szCs w:val="36"/>
        </w:rPr>
      </w:pPr>
      <w:bookmarkStart w:id="19" w:name="_Toc29556332"/>
      <w:r w:rsidRPr="00E52AF7">
        <w:rPr>
          <w:rStyle w:val="In2Znak"/>
          <w:b/>
          <w:sz w:val="36"/>
          <w:szCs w:val="36"/>
        </w:rPr>
        <w:lastRenderedPageBreak/>
        <w:t>D</w:t>
      </w:r>
      <w:r w:rsidR="00143E9A">
        <w:rPr>
          <w:rStyle w:val="In2Znak"/>
          <w:b/>
          <w:sz w:val="36"/>
          <w:szCs w:val="36"/>
        </w:rPr>
        <w:t>OBÓR KOMPONENTÓW</w:t>
      </w:r>
      <w:bookmarkEnd w:id="19"/>
    </w:p>
    <w:p w:rsidR="00727C7F" w:rsidRPr="007733FC" w:rsidRDefault="00727C7F" w:rsidP="007733FC">
      <w:pPr>
        <w:pStyle w:val="Podrozdziapracyinynierskiej"/>
        <w:rPr>
          <w:rStyle w:val="In2Znak"/>
          <w:b/>
          <w:color w:val="auto"/>
          <w:kern w:val="12"/>
          <w:lang w:eastAsia="x-none"/>
        </w:rPr>
      </w:pPr>
      <w:r w:rsidRPr="00D14E3E">
        <w:rPr>
          <w:rStyle w:val="In2Znak"/>
          <w:b/>
        </w:rPr>
        <w:t xml:space="preserve"> </w:t>
      </w:r>
      <w:bookmarkStart w:id="20" w:name="_Toc29556333"/>
      <w:r w:rsidRPr="007733FC">
        <w:rPr>
          <w:rStyle w:val="In2Znak"/>
          <w:b/>
          <w:color w:val="auto"/>
          <w:kern w:val="12"/>
          <w:lang w:eastAsia="x-none"/>
        </w:rPr>
        <w:t>Dobór silników</w:t>
      </w:r>
      <w:bookmarkEnd w:id="20"/>
    </w:p>
    <w:p w:rsidR="00727C7F" w:rsidRPr="00D51F6B" w:rsidRDefault="00727C7F" w:rsidP="000245D7">
      <w:pPr>
        <w:pStyle w:val="Pracainynierska"/>
      </w:pPr>
      <w:r w:rsidRPr="00D51F6B">
        <w:t>Do sterowania ruchem założo</w:t>
      </w:r>
      <w:r w:rsidR="00D346F0">
        <w:t xml:space="preserve">nego układu potrzeba </w:t>
      </w:r>
      <w:r w:rsidRPr="00D51F6B">
        <w:t>3</w:t>
      </w:r>
      <w:r w:rsidR="00D346F0">
        <w:t xml:space="preserve"> niezależnych</w:t>
      </w:r>
      <w:r w:rsidRPr="00D51F6B">
        <w:t xml:space="preserve"> napęd</w:t>
      </w:r>
      <w:r w:rsidR="00D346F0">
        <w:t>ów</w:t>
      </w:r>
      <w:r w:rsidRPr="00D51F6B">
        <w:t>, którymi będą silniki elektryczne. Stabilizacja obrazu kamery wymaga łagodnych ruchów (bez przeskoków) oraz łatwej możliwości sterowania kierunkiem oraz prędkością obrotową silnika. Mając określone wymagania najbardziej odpowiednim wyborem jest zastosowanie silnik</w:t>
      </w:r>
      <w:r w:rsidR="00766848">
        <w:t>ów bezszczotkowych</w:t>
      </w:r>
      <w:r w:rsidRPr="00D51F6B">
        <w:t xml:space="preserve"> (BLDC). Tego rodzaju silniki stosowane są w niemal wszystkich </w:t>
      </w:r>
      <w:r w:rsidR="005E6925">
        <w:t>gimbalach</w:t>
      </w:r>
      <w:r w:rsidRPr="00D51F6B">
        <w:t xml:space="preserve"> dostępnych na rynku. Silniki krokowe nie pozwalają na płynną kontrolę prędkości obrotowej, co nie miałoby wpływu </w:t>
      </w:r>
      <w:r w:rsidR="00766848">
        <w:t>na pozycjonowanie</w:t>
      </w:r>
      <w:r w:rsidRPr="00D51F6B">
        <w:t xml:space="preserve"> przy stałym obciążeniu każdej osi, jednak przeznaczeniem </w:t>
      </w:r>
      <w:r w:rsidR="005E6925">
        <w:t>gimbala</w:t>
      </w:r>
      <w:r w:rsidRPr="00D51F6B">
        <w:t xml:space="preserve"> jest stabilizacja z uwzględnieniem ruchu całego układu, który wywoływał będzie zmiany w obciążeniu silników </w:t>
      </w:r>
      <w:r w:rsidR="005E6925">
        <w:t xml:space="preserve">(spowodowane bezwładnością, oraz czynnikami zewnętrznymi jak np. wiatr) </w:t>
      </w:r>
      <w:r w:rsidRPr="00D51F6B">
        <w:t>nadążających za orientacją układu. W porównaniu do silników szczotkowych, BLDC charakteryzują się bardziej równomierną charakterystyką momentu obrotowego w funkcji prędkości obrotowej oraz szybszą odpowiedzią. Obie te cechy mają duży wpływ na płynność pracy układu. Dodatkowo silniki BLDC mają mniejsze rozmiary przy takiej samej mocy co silniki szczotkowe, dzięki czemu układ będzie bardziej poręczny i wygodny w użytkowaniu. [5]</w:t>
      </w:r>
    </w:p>
    <w:p w:rsidR="00727C7F" w:rsidRDefault="00727C7F" w:rsidP="007733FC">
      <w:pPr>
        <w:pStyle w:val="Legenda"/>
      </w:pPr>
      <w:r>
        <w:rPr>
          <w:noProof/>
        </w:rPr>
        <w:drawing>
          <wp:inline distT="0" distB="0" distL="0" distR="0" wp14:anchorId="454FE6B6" wp14:editId="2552AF4F">
            <wp:extent cx="3446029" cy="1881963"/>
            <wp:effectExtent l="0" t="0" r="2540" b="444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8526" cy="1910633"/>
                    </a:xfrm>
                    <a:prstGeom prst="rect">
                      <a:avLst/>
                    </a:prstGeom>
                  </pic:spPr>
                </pic:pic>
              </a:graphicData>
            </a:graphic>
          </wp:inline>
        </w:drawing>
      </w:r>
      <w:r w:rsidR="007733FC">
        <w:br/>
      </w:r>
      <w:r w:rsidR="00FA4DAE">
        <w:t>Rys.</w:t>
      </w:r>
      <w:r w:rsidR="007733FC">
        <w:t xml:space="preserve"> </w:t>
      </w:r>
      <w:fldSimple w:instr=" STYLEREF 1 \s ">
        <w:r w:rsidR="00B64F44">
          <w:rPr>
            <w:noProof/>
          </w:rPr>
          <w:t>3</w:t>
        </w:r>
      </w:fldSimple>
      <w:r w:rsidR="00B64F44">
        <w:t>.</w:t>
      </w:r>
      <w:fldSimple w:instr=" SEQ Rys. \* ARABIC \s 1 ">
        <w:r w:rsidR="00B64F44">
          <w:rPr>
            <w:noProof/>
          </w:rPr>
          <w:t>1</w:t>
        </w:r>
      </w:fldSimple>
      <w:r w:rsidR="007733FC">
        <w:t xml:space="preserve"> </w:t>
      </w:r>
      <w:r w:rsidR="007733FC" w:rsidRPr="007C004A">
        <w:t>Rctimer GBM2804 – silnik BLDC [6]</w:t>
      </w:r>
    </w:p>
    <w:p w:rsidR="00727C7F" w:rsidRDefault="00727C7F" w:rsidP="000245D7">
      <w:pPr>
        <w:pStyle w:val="Pracainynierska"/>
      </w:pPr>
      <w:r>
        <w:t xml:space="preserve">Jako napęd dla każdej z 3 osi posłużą silniki </w:t>
      </w:r>
      <w:r w:rsidRPr="00777298">
        <w:t>Rctimer 2804-100T</w:t>
      </w:r>
      <w:r>
        <w:t>. Ze strony producenta odczytano następujące parametry:</w:t>
      </w:r>
    </w:p>
    <w:p w:rsidR="00727C7F" w:rsidRDefault="00727C7F" w:rsidP="00727C7F">
      <w:pPr>
        <w:pStyle w:val="Intekst"/>
      </w:pPr>
      <m:oMathPara>
        <m:oMath>
          <m:r>
            <w:rPr>
              <w:rFonts w:ascii="Cambria Math" w:hAnsi="Cambria Math"/>
            </w:rPr>
            <m:t>masa</m:t>
          </m:r>
          <m:r>
            <m:rPr>
              <m:sty m:val="p"/>
            </m:rPr>
            <w:rPr>
              <w:rFonts w:ascii="Cambria Math" w:hAnsi="Cambria Math"/>
            </w:rPr>
            <m:t>=41,42</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r>
            <m:rPr>
              <m:sty m:val="p"/>
            </m:rPr>
            <w:rPr>
              <w:rFonts w:ascii="Cambria Math" w:hAnsi="Cambria Math"/>
            </w:rPr>
            <w:br/>
          </m:r>
        </m:oMath>
        <m:oMath>
          <m:r>
            <w:rPr>
              <w:rFonts w:ascii="Cambria Math" w:hAnsi="Cambria Math"/>
            </w:rPr>
            <m:t>rezystancja</m:t>
          </m:r>
          <m:r>
            <m:rPr>
              <m:sty m:val="p"/>
            </m:rPr>
            <w:rPr>
              <w:rFonts w:ascii="Cambria Math" w:hAnsi="Cambria Math"/>
            </w:rPr>
            <m:t>=10 ohm</m:t>
          </m:r>
          <m:r>
            <m:rPr>
              <m:sty m:val="p"/>
            </m:rPr>
            <w:rPr>
              <w:rFonts w:ascii="Cambria Math" w:hAnsi="Cambria Math"/>
            </w:rPr>
            <w:br/>
          </m:r>
        </m:oMath>
        <m:oMath>
          <m:r>
            <m:rPr>
              <m:sty m:val="p"/>
            </m:rPr>
            <w:rPr>
              <w:rFonts w:ascii="Cambria Math" w:hAnsi="Cambria Math"/>
            </w:rPr>
            <m:t xml:space="preserve">liczba biegunów=14 </m:t>
          </m:r>
        </m:oMath>
      </m:oMathPara>
    </w:p>
    <w:p w:rsidR="00727C7F" w:rsidRPr="00394DED" w:rsidRDefault="00727C7F" w:rsidP="007733FC">
      <w:pPr>
        <w:pStyle w:val="Legenda"/>
        <w:rPr>
          <w:rStyle w:val="IntekstZnak"/>
          <w:rFonts w:eastAsiaTheme="minorEastAsia"/>
        </w:rPr>
      </w:pPr>
      <w:r>
        <w:rPr>
          <w:noProof/>
        </w:rPr>
        <w:lastRenderedPageBreak/>
        <w:drawing>
          <wp:inline distT="0" distB="0" distL="0" distR="0" wp14:anchorId="701C1F58" wp14:editId="01EB7546">
            <wp:extent cx="4516584" cy="1648047"/>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1847" cy="1799571"/>
                    </a:xfrm>
                    <a:prstGeom prst="rect">
                      <a:avLst/>
                    </a:prstGeom>
                  </pic:spPr>
                </pic:pic>
              </a:graphicData>
            </a:graphic>
          </wp:inline>
        </w:drawing>
      </w:r>
      <w:r w:rsidR="007733FC">
        <w:rPr>
          <w:rStyle w:val="IntekstZnak"/>
          <w:rFonts w:eastAsiaTheme="minorEastAsia"/>
        </w:rPr>
        <w:br/>
      </w:r>
      <w:r w:rsidR="00FA4DAE">
        <w:t>Rys.</w:t>
      </w:r>
      <w:r w:rsidR="007733FC">
        <w:t xml:space="preserve"> </w:t>
      </w:r>
      <w:fldSimple w:instr=" STYLEREF 1 \s ">
        <w:r w:rsidR="00B64F44">
          <w:rPr>
            <w:noProof/>
          </w:rPr>
          <w:t>3</w:t>
        </w:r>
      </w:fldSimple>
      <w:r w:rsidR="00B64F44">
        <w:t>.</w:t>
      </w:r>
      <w:fldSimple w:instr=" SEQ Rys. \* ARABIC \s 1 ">
        <w:r w:rsidR="00B64F44">
          <w:rPr>
            <w:noProof/>
          </w:rPr>
          <w:t>2</w:t>
        </w:r>
      </w:fldSimple>
      <w:r w:rsidR="007733FC">
        <w:t xml:space="preserve"> </w:t>
      </w:r>
      <w:r w:rsidR="007733FC" w:rsidRPr="00226E4A">
        <w:t>Wymiary dobranego silnika [6]</w:t>
      </w:r>
    </w:p>
    <w:p w:rsidR="00727C7F" w:rsidRDefault="00727C7F" w:rsidP="000245D7">
      <w:pPr>
        <w:pStyle w:val="Pracainynierska"/>
      </w:pPr>
      <w:r>
        <w:t>Według producenta silnik przeznaczony jest do gimbali dla kamer w przedziale wagowym 100-300g, co oznacza, że spełnia założenia projektu.</w:t>
      </w:r>
    </w:p>
    <w:p w:rsidR="00727C7F" w:rsidRDefault="00727C7F" w:rsidP="000245D7">
      <w:pPr>
        <w:pStyle w:val="Podrozdziapracyinynierskiej"/>
      </w:pPr>
      <w:bookmarkStart w:id="21" w:name="_Toc19045292"/>
      <w:bookmarkStart w:id="22" w:name="_Toc29556334"/>
      <w:r>
        <w:t>Zasada działania silników BLDC</w:t>
      </w:r>
      <w:bookmarkEnd w:id="21"/>
      <w:bookmarkEnd w:id="22"/>
    </w:p>
    <w:p w:rsidR="00727C7F" w:rsidRDefault="00727C7F" w:rsidP="000245D7">
      <w:pPr>
        <w:pStyle w:val="Pracainynierska"/>
      </w:pPr>
      <w:r>
        <w:t xml:space="preserve">Większość układów silników BLDC wymaga sterowania 3-fazowego, zatem niezbędny to tego zadania jest falownik. Zadaniem falownika jest wygenerowanie trzech przebiegów napięciowych podawanych na uzwojenie stojana. BLDC to maszyna synchroniczna, co oznacza, że pola magnetyczne wytwarzane przez stator i rotor wirują z tą samą prędkością. Dzięki tej właściwości silniki nie są podatne na poślizg występujący w silnikach indukcyjnych. W zależności od budowy silniki BLDC podzielić możemy na wariant z wirującą obudową albo z wirującym wnętrzem. Budując gimbal najczęściej stosuje się pierwszy z nich, ponieważ przyłączając ramię układu do silnika można nim obracać bez konieczności przeniesienia napędu wału. </w:t>
      </w:r>
    </w:p>
    <w:p w:rsidR="00727C7F" w:rsidRPr="002C4B11" w:rsidRDefault="00727C7F" w:rsidP="007733FC">
      <w:pPr>
        <w:pStyle w:val="Legenda"/>
      </w:pPr>
      <w:r>
        <w:rPr>
          <w:noProof/>
        </w:rPr>
        <w:drawing>
          <wp:inline distT="0" distB="0" distL="0" distR="0" wp14:anchorId="40FEAD1C" wp14:editId="0543EB3C">
            <wp:extent cx="4471062" cy="2980707"/>
            <wp:effectExtent l="0" t="0" r="571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8729" cy="3059151"/>
                    </a:xfrm>
                    <a:prstGeom prst="rect">
                      <a:avLst/>
                    </a:prstGeom>
                  </pic:spPr>
                </pic:pic>
              </a:graphicData>
            </a:graphic>
          </wp:inline>
        </w:drawing>
      </w:r>
      <w:r w:rsidR="007733FC">
        <w:br/>
      </w:r>
      <w:r w:rsidR="00FA4DAE">
        <w:t>Rys.</w:t>
      </w:r>
      <w:r w:rsidR="007733FC">
        <w:t xml:space="preserve"> </w:t>
      </w:r>
      <w:fldSimple w:instr=" STYLEREF 1 \s ">
        <w:r w:rsidR="00B64F44">
          <w:rPr>
            <w:noProof/>
          </w:rPr>
          <w:t>3</w:t>
        </w:r>
      </w:fldSimple>
      <w:r w:rsidR="00B64F44">
        <w:t>.</w:t>
      </w:r>
      <w:fldSimple w:instr=" SEQ Rys. \* ARABIC \s 1 ">
        <w:r w:rsidR="00B64F44">
          <w:rPr>
            <w:noProof/>
          </w:rPr>
          <w:t>3</w:t>
        </w:r>
      </w:fldSimple>
      <w:r w:rsidR="007733FC">
        <w:t xml:space="preserve"> </w:t>
      </w:r>
      <w:r w:rsidR="007733FC" w:rsidRPr="0035701B">
        <w:t>Przekrój silnika BLDC [7]</w:t>
      </w:r>
    </w:p>
    <w:p w:rsidR="00727C7F" w:rsidRDefault="00727C7F" w:rsidP="007733FC">
      <w:pPr>
        <w:pStyle w:val="Pracainynierska"/>
      </w:pPr>
      <w:r>
        <w:lastRenderedPageBreak/>
        <w:t>Stator silnika BLDC jest zbudowany z rdzeni stalowych z uzwojeniami. Rotor wykonany jest natomiast z minimum 2 par N-S magnesów stałych. Stosując więcej par magnetycznych można uzyskać większy moment obrotowy i bardziej gładki ruch, jednak należy się przy tym liczyć z trudniejszą aplikacją kontrolera silnika, podwyższeniem kosztu oraz mniejszą prędkością maksymalną.</w:t>
      </w:r>
    </w:p>
    <w:p w:rsidR="00727C7F" w:rsidRPr="00140108" w:rsidRDefault="00727C7F" w:rsidP="007733FC">
      <w:pPr>
        <w:pStyle w:val="Pracainynierska"/>
      </w:pPr>
      <w:r>
        <w:t>Sekwencyjne zasilanie uzwojenia statura generuje wirujące pole elektromagnetyczne, które oddziałując z magnesami stałymi rotora powoduje jego obrót. Sterując silnikiem 3-fazowym konieczne jest zastosowanie 3 czujników Halla na statorze, dzięki którym jesteśmy w stanie określić pozycję rotora względem statora. Dzięki znajomości położenia kontroler może zachować poprawną sekwencję zasilania uzwojeń silnika.</w:t>
      </w:r>
    </w:p>
    <w:p w:rsidR="00727C7F" w:rsidRDefault="00727C7F" w:rsidP="000245D7">
      <w:pPr>
        <w:pStyle w:val="Podrozdziapracyinynierskiej"/>
      </w:pPr>
      <w:r>
        <w:t xml:space="preserve"> </w:t>
      </w:r>
      <w:bookmarkStart w:id="23" w:name="_Toc29556335"/>
      <w:r>
        <w:t>Sterownik</w:t>
      </w:r>
      <w:bookmarkEnd w:id="23"/>
    </w:p>
    <w:p w:rsidR="00727C7F" w:rsidRPr="00394DED" w:rsidRDefault="00727C7F" w:rsidP="00257A4F">
      <w:pPr>
        <w:pStyle w:val="Legenda"/>
        <w:rPr>
          <w:rStyle w:val="IntekstZnak"/>
          <w:rFonts w:eastAsiaTheme="minorEastAsia"/>
        </w:rPr>
      </w:pPr>
      <w:r>
        <w:rPr>
          <w:noProof/>
        </w:rPr>
        <w:drawing>
          <wp:inline distT="0" distB="0" distL="0" distR="0" wp14:anchorId="19A42209" wp14:editId="48BA6073">
            <wp:extent cx="4192169" cy="3285460"/>
            <wp:effectExtent l="0" t="0" r="0" b="0"/>
            <wp:docPr id="9" name="Obraz 9" descr="http://www.olliw.eu/storm32bgc-v1-wiki/images/e/ed/Stom32-bgc-v130-ports-and-connection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lliw.eu/storm32bgc-v1-wiki/images/e/ed/Stom32-bgc-v130-ports-and-connections-0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08464" cy="3298230"/>
                    </a:xfrm>
                    <a:prstGeom prst="rect">
                      <a:avLst/>
                    </a:prstGeom>
                    <a:noFill/>
                    <a:ln>
                      <a:noFill/>
                    </a:ln>
                  </pic:spPr>
                </pic:pic>
              </a:graphicData>
            </a:graphic>
          </wp:inline>
        </w:drawing>
      </w:r>
      <w:r w:rsidR="00257A4F">
        <w:rPr>
          <w:rStyle w:val="IntekstZnak"/>
          <w:rFonts w:eastAsiaTheme="minorEastAsia"/>
        </w:rPr>
        <w:br/>
      </w:r>
      <w:r w:rsidR="00FA4DAE">
        <w:t>Rys.</w:t>
      </w:r>
      <w:r w:rsidR="00257A4F">
        <w:t xml:space="preserve"> </w:t>
      </w:r>
      <w:fldSimple w:instr=" STYLEREF 1 \s ">
        <w:r w:rsidR="00B64F44">
          <w:rPr>
            <w:noProof/>
          </w:rPr>
          <w:t>3</w:t>
        </w:r>
      </w:fldSimple>
      <w:r w:rsidR="00B64F44">
        <w:t>.</w:t>
      </w:r>
      <w:fldSimple w:instr=" SEQ Rys. \* ARABIC \s 1 ">
        <w:r w:rsidR="00B64F44">
          <w:rPr>
            <w:noProof/>
          </w:rPr>
          <w:t>4</w:t>
        </w:r>
      </w:fldSimple>
      <w:r w:rsidR="00257A4F">
        <w:t xml:space="preserve"> </w:t>
      </w:r>
      <w:r w:rsidR="00257A4F" w:rsidRPr="00246F99">
        <w:t>Sterownik STorM32-bgc-v1.3 [9]</w:t>
      </w:r>
    </w:p>
    <w:p w:rsidR="00727C7F" w:rsidRDefault="005A6B73" w:rsidP="007733FC">
      <w:pPr>
        <w:pStyle w:val="Pracainynierska"/>
      </w:pPr>
      <w:r>
        <w:t>Odpowiednie</w:t>
      </w:r>
      <w:r w:rsidR="00727C7F">
        <w:t xml:space="preserve"> sterowanie sekwencją zasilania uzwojeń silnika BLDC jest zadaniem dość skomplikowanym, zatem najbardziej rozsądnym rozwiązaniem zdaje się być wykorzystanie do projektu jednego z ogólnodostępnych i zarazem tanich gotowych sterowników. W </w:t>
      </w:r>
      <w:r>
        <w:t>konstruowanym</w:t>
      </w:r>
      <w:r w:rsidR="00727C7F">
        <w:t xml:space="preserve"> układzie taką jednostką będzie układ scalony STorM32 v1.32 z wersją oprogramowania 0.96. Płytka wraz z oprogramowaniem pozwala skonfigurować parametry regulatorów PID poszczególnych silników, dzięki czemu będzie można zbadać wpływ każdej części regulatora na otrzymany rezultat.</w:t>
      </w:r>
    </w:p>
    <w:p w:rsidR="00727C7F" w:rsidRDefault="00727C7F" w:rsidP="00B46AF5">
      <w:pPr>
        <w:pStyle w:val="Pracainynierska"/>
      </w:pPr>
      <w:r>
        <w:lastRenderedPageBreak/>
        <w:t xml:space="preserve">Stosując układ STorM32 </w:t>
      </w:r>
      <w:r w:rsidR="00517180">
        <w:t>zaleca się konstrukcję gimbala Pitch-Roll-Y</w:t>
      </w:r>
      <w:r>
        <w:t>aw</w:t>
      </w:r>
      <w:r w:rsidR="00517180">
        <w:t xml:space="preserve"> (licząc od obiektu stabilizacji)</w:t>
      </w:r>
      <w:r>
        <w:t xml:space="preserve">, zatem założony przez nas układ spełniał będzie wymogi sterownika. Na </w:t>
      </w:r>
      <w:r w:rsidR="009018F6">
        <w:fldChar w:fldCharType="begin"/>
      </w:r>
      <w:r w:rsidR="009018F6">
        <w:instrText xml:space="preserve"> REF _Ref29557485 \h </w:instrText>
      </w:r>
      <w:r w:rsidR="009018F6">
        <w:fldChar w:fldCharType="separate"/>
      </w:r>
      <w:r w:rsidR="009018F6">
        <w:t xml:space="preserve">Rys. </w:t>
      </w:r>
      <w:r w:rsidR="009018F6">
        <w:rPr>
          <w:noProof/>
        </w:rPr>
        <w:t>2</w:t>
      </w:r>
      <w:r w:rsidR="009018F6">
        <w:t>.</w:t>
      </w:r>
      <w:r w:rsidR="009018F6">
        <w:rPr>
          <w:noProof/>
        </w:rPr>
        <w:t>10</w:t>
      </w:r>
      <w:r w:rsidR="009018F6">
        <w:fldChar w:fldCharType="end"/>
      </w:r>
      <w:r>
        <w:t xml:space="preserve"> są </w:t>
      </w:r>
      <w:r w:rsidR="009018F6">
        <w:t>to kolejno obroty wokół osi Y (Pitch), X (Roll) oraz Z (Y</w:t>
      </w:r>
      <w:r>
        <w:t>aw). Do sterowania silnikami posłużą 3 trójpinowe porty na górze płytki (oznaczone MOT0, MOT1, MOT2).</w:t>
      </w:r>
    </w:p>
    <w:p w:rsidR="00727C7F" w:rsidRDefault="00727C7F" w:rsidP="000245D7">
      <w:pPr>
        <w:pStyle w:val="Podrozdziapracyinynierskiej"/>
      </w:pPr>
      <w:bookmarkStart w:id="24" w:name="_Toc19045295"/>
      <w:r>
        <w:t xml:space="preserve"> </w:t>
      </w:r>
      <w:bookmarkStart w:id="25" w:name="_Toc29556336"/>
      <w:bookmarkEnd w:id="24"/>
      <w:r>
        <w:t>Akcelerometr i żyroskop</w:t>
      </w:r>
      <w:bookmarkEnd w:id="25"/>
    </w:p>
    <w:p w:rsidR="00727C7F" w:rsidRPr="00394DED" w:rsidRDefault="00727C7F" w:rsidP="00257A4F">
      <w:pPr>
        <w:pStyle w:val="Legenda"/>
        <w:rPr>
          <w:rStyle w:val="IntekstZnak"/>
          <w:rFonts w:eastAsiaTheme="minorEastAsia"/>
        </w:rPr>
      </w:pPr>
      <w:r>
        <w:rPr>
          <w:noProof/>
        </w:rPr>
        <w:drawing>
          <wp:inline distT="0" distB="0" distL="0" distR="0" wp14:anchorId="311309EC" wp14:editId="42707D06">
            <wp:extent cx="1967024" cy="139771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7615" cy="1419455"/>
                    </a:xfrm>
                    <a:prstGeom prst="rect">
                      <a:avLst/>
                    </a:prstGeom>
                  </pic:spPr>
                </pic:pic>
              </a:graphicData>
            </a:graphic>
          </wp:inline>
        </w:drawing>
      </w:r>
      <w:r w:rsidR="00257A4F">
        <w:rPr>
          <w:rStyle w:val="IntekstZnak"/>
          <w:rFonts w:eastAsiaTheme="minorEastAsia"/>
        </w:rPr>
        <w:br/>
      </w:r>
      <w:r w:rsidR="00FA4DAE">
        <w:t>Rys.</w:t>
      </w:r>
      <w:r w:rsidR="00257A4F">
        <w:t xml:space="preserve"> </w:t>
      </w:r>
      <w:fldSimple w:instr=" STYLEREF 1 \s ">
        <w:r w:rsidR="00B64F44">
          <w:rPr>
            <w:noProof/>
          </w:rPr>
          <w:t>3</w:t>
        </w:r>
      </w:fldSimple>
      <w:r w:rsidR="00B64F44">
        <w:t>.</w:t>
      </w:r>
      <w:fldSimple w:instr=" SEQ Rys. \* ARABIC \s 1 ">
        <w:r w:rsidR="00B64F44">
          <w:rPr>
            <w:noProof/>
          </w:rPr>
          <w:t>5</w:t>
        </w:r>
      </w:fldSimple>
      <w:r w:rsidR="00257A4F">
        <w:t xml:space="preserve"> </w:t>
      </w:r>
      <w:r w:rsidR="00257A4F" w:rsidRPr="006E2103">
        <w:t>MPU-6050 3-osiowy akcelerometr i żyroskop I2C [9]</w:t>
      </w:r>
    </w:p>
    <w:p w:rsidR="001826F4" w:rsidRDefault="00727C7F" w:rsidP="00B46AF5">
      <w:pPr>
        <w:pStyle w:val="Pracainynierska"/>
      </w:pPr>
      <w:r>
        <w:t xml:space="preserve">Poza układem sterującym silnikami </w:t>
      </w:r>
      <w:r w:rsidR="00776C26">
        <w:t>niezbędna jest również jednostka pomiarowa</w:t>
      </w:r>
      <w:r>
        <w:t xml:space="preserve"> </w:t>
      </w:r>
      <w:r w:rsidR="00776C26">
        <w:t xml:space="preserve">służąca </w:t>
      </w:r>
      <w:r>
        <w:t>do określenia aktualnej orientacji układu</w:t>
      </w:r>
      <w:r w:rsidR="00776C26">
        <w:t>. Sensor taki zwany będzie</w:t>
      </w:r>
      <w:r>
        <w:t xml:space="preserve"> dalej IMU (Internal measurement unit). Naturalnie </w:t>
      </w:r>
      <w:r w:rsidRPr="0018341F">
        <w:t>należy</w:t>
      </w:r>
      <w:r w:rsidR="00776C26">
        <w:t xml:space="preserve"> go</w:t>
      </w:r>
      <w:r w:rsidRPr="0018341F">
        <w:t xml:space="preserve"> </w:t>
      </w:r>
      <w:r w:rsidR="00776C26">
        <w:t>przytwierdzić</w:t>
      </w:r>
      <w:r w:rsidRPr="0018341F">
        <w:t xml:space="preserve"> w miejscu, w którym znajdował się będzie stabilizowany obiekt. W tym przypadku </w:t>
      </w:r>
      <w:r w:rsidR="00776C26">
        <w:t xml:space="preserve">dobranym komponentem jest </w:t>
      </w:r>
      <w:r w:rsidRPr="0018341F">
        <w:t xml:space="preserve">MPU-6050, który posiada dwa sensory: żyroskop i akcelerometr. </w:t>
      </w:r>
      <w:r w:rsidR="00DA1967">
        <w:t>W przypadku dobranego</w:t>
      </w:r>
      <w:r w:rsidRPr="0018341F">
        <w:t xml:space="preserve"> sterownika STorM32-bgc komunikacja między IMU</w:t>
      </w:r>
      <w:r>
        <w:t xml:space="preserve"> a sterownikiem odbywać się będzie przy użyciu portu I2C. Sam sterownik posiada wbudowany żyroskop, zatem układ działać będzie w oparciu o dwie jednostki pomiarowe, znając ich wzajemną orientację.</w:t>
      </w:r>
    </w:p>
    <w:p w:rsidR="00BF1E43" w:rsidRDefault="00BF1E43" w:rsidP="00BF1E43">
      <w:pPr>
        <w:pStyle w:val="Podrozdziapracyinynierskiej"/>
        <w:rPr>
          <w:lang w:val="pl-PL"/>
        </w:rPr>
      </w:pPr>
      <w:bookmarkStart w:id="26" w:name="_Toc29556337"/>
      <w:r>
        <w:rPr>
          <w:lang w:val="pl-PL"/>
        </w:rPr>
        <w:t>Mocowanie sterownika oraz imu</w:t>
      </w:r>
      <w:bookmarkEnd w:id="26"/>
    </w:p>
    <w:p w:rsidR="00BF1E43" w:rsidRDefault="00BF1E43" w:rsidP="00BF1E43">
      <w:pPr>
        <w:pStyle w:val="Pracainynierska"/>
        <w:rPr>
          <w:lang w:eastAsia="x-none"/>
        </w:rPr>
      </w:pPr>
      <w:r>
        <w:rPr>
          <w:lang w:eastAsia="x-none"/>
        </w:rPr>
        <w:t>Sterownik oraz IMU do poprawnego działania muszą być sztywno zamocowane w układzie – sterownik na uchwycie, IMU na ostatnim ramieniu stabilizatora. Oba układy posiadają otwory montażowe dostosowane do śrub M3. Na stronie producenta sterownika STorM32-bgc zaleca się użycie wyłącznie śrubek nie przewodzących prądu, ponieważ metalowe mogłyby uszkodzić układ. Na te</w:t>
      </w:r>
      <w:r w:rsidR="00602AA8">
        <w:rPr>
          <w:lang w:eastAsia="x-none"/>
        </w:rPr>
        <w:t>j podstawie do</w:t>
      </w:r>
      <w:r w:rsidR="004729E2">
        <w:rPr>
          <w:lang w:eastAsia="x-none"/>
        </w:rPr>
        <w:t xml:space="preserve">brano zestaw nylonowych śrubek i podkładek dystansowych </w:t>
      </w:r>
      <w:r w:rsidR="00602AA8">
        <w:rPr>
          <w:lang w:eastAsia="x-none"/>
        </w:rPr>
        <w:t>M3</w:t>
      </w:r>
      <w:r w:rsidR="004729E2">
        <w:rPr>
          <w:lang w:eastAsia="x-none"/>
        </w:rPr>
        <w:t>.</w:t>
      </w:r>
    </w:p>
    <w:p w:rsidR="004729E2" w:rsidRPr="00BF1E43" w:rsidRDefault="004729E2" w:rsidP="004729E2">
      <w:pPr>
        <w:pStyle w:val="Legenda"/>
        <w:rPr>
          <w:lang w:eastAsia="x-none"/>
        </w:rPr>
      </w:pPr>
      <w:r>
        <w:rPr>
          <w:noProof/>
        </w:rPr>
        <w:lastRenderedPageBreak/>
        <w:drawing>
          <wp:inline distT="0" distB="0" distL="0" distR="0">
            <wp:extent cx="1956391" cy="1956391"/>
            <wp:effectExtent l="0" t="0" r="6350" b="6350"/>
            <wp:docPr id="41" name="Obraz 41" descr="https://botland.com.pl/53603-thickbox_default/zestaw-nylonowych-srubek-i-podkladek-dystansowych-m3-180-ele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otland.com.pl/53603-thickbox_default/zestaw-nylonowych-srubek-i-podkladek-dystansowych-m3-180-elementow.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62701" cy="1962701"/>
                    </a:xfrm>
                    <a:prstGeom prst="rect">
                      <a:avLst/>
                    </a:prstGeom>
                    <a:noFill/>
                    <a:ln>
                      <a:noFill/>
                    </a:ln>
                  </pic:spPr>
                </pic:pic>
              </a:graphicData>
            </a:graphic>
          </wp:inline>
        </w:drawing>
      </w:r>
      <w:r>
        <w:rPr>
          <w:lang w:eastAsia="x-none"/>
        </w:rPr>
        <w:br/>
      </w:r>
      <w:r>
        <w:t xml:space="preserve">Rys. </w:t>
      </w:r>
      <w:fldSimple w:instr=" STYLEREF 1 \s ">
        <w:r w:rsidR="00B64F44">
          <w:rPr>
            <w:noProof/>
          </w:rPr>
          <w:t>3</w:t>
        </w:r>
      </w:fldSimple>
      <w:r w:rsidR="00B64F44">
        <w:t>.</w:t>
      </w:r>
      <w:fldSimple w:instr=" SEQ Rys. \* ARABIC \s 1 ">
        <w:r w:rsidR="00B64F44">
          <w:rPr>
            <w:noProof/>
          </w:rPr>
          <w:t>6</w:t>
        </w:r>
      </w:fldSimple>
      <w:r>
        <w:t xml:space="preserve"> Zestaw nylonowych śrubek</w:t>
      </w:r>
    </w:p>
    <w:p w:rsidR="001826F4" w:rsidRPr="001826F4" w:rsidRDefault="00727C7F" w:rsidP="001826F4">
      <w:pPr>
        <w:pStyle w:val="Podrozdziapracyinynierskiej"/>
      </w:pPr>
      <w:r>
        <w:t xml:space="preserve"> </w:t>
      </w:r>
      <w:bookmarkStart w:id="27" w:name="_Toc29556338"/>
      <w:r>
        <w:t>Zasilanie</w:t>
      </w:r>
      <w:bookmarkEnd w:id="27"/>
    </w:p>
    <w:p w:rsidR="00727C7F" w:rsidRDefault="00727C7F" w:rsidP="007733FC">
      <w:pPr>
        <w:pStyle w:val="Pracainynierska"/>
      </w:pPr>
      <w:r>
        <w:t>Według zaleceń producenta sterownik należy zasilić napięciem stałym w zakresie od 9 do 18V. Najważniejsze kryteria doboru zasilania w założonym układzie to:</w:t>
      </w:r>
    </w:p>
    <w:p w:rsidR="00727C7F" w:rsidRDefault="00727C7F" w:rsidP="005830F1">
      <w:pPr>
        <w:pStyle w:val="Pracainynierska"/>
        <w:numPr>
          <w:ilvl w:val="0"/>
          <w:numId w:val="4"/>
        </w:numPr>
      </w:pPr>
      <w:r>
        <w:t>napięcie nominalne</w:t>
      </w:r>
    </w:p>
    <w:p w:rsidR="00727C7F" w:rsidRDefault="00727C7F" w:rsidP="005830F1">
      <w:pPr>
        <w:pStyle w:val="Pracainynierska"/>
        <w:numPr>
          <w:ilvl w:val="0"/>
          <w:numId w:val="4"/>
        </w:numPr>
      </w:pPr>
      <w:r>
        <w:t>pojemność</w:t>
      </w:r>
    </w:p>
    <w:p w:rsidR="00727C7F" w:rsidRDefault="00727C7F" w:rsidP="005830F1">
      <w:pPr>
        <w:pStyle w:val="Pracainynierska"/>
        <w:numPr>
          <w:ilvl w:val="0"/>
          <w:numId w:val="4"/>
        </w:numPr>
      </w:pPr>
      <w:r>
        <w:t>masa</w:t>
      </w:r>
    </w:p>
    <w:p w:rsidR="00727C7F" w:rsidRDefault="00727C7F" w:rsidP="005830F1">
      <w:pPr>
        <w:pStyle w:val="Pracainynierska"/>
        <w:numPr>
          <w:ilvl w:val="0"/>
          <w:numId w:val="4"/>
        </w:numPr>
      </w:pPr>
      <w:r>
        <w:t>wymiary gabarytowe</w:t>
      </w:r>
    </w:p>
    <w:p w:rsidR="00727C7F" w:rsidRDefault="00727C7F" w:rsidP="005830F1">
      <w:pPr>
        <w:pStyle w:val="Pracainynierska"/>
        <w:numPr>
          <w:ilvl w:val="0"/>
          <w:numId w:val="4"/>
        </w:numPr>
      </w:pPr>
      <w:r>
        <w:t>możliwość powtórnego ładowania</w:t>
      </w:r>
    </w:p>
    <w:p w:rsidR="00727C7F" w:rsidRDefault="00727C7F" w:rsidP="00A02B5A">
      <w:pPr>
        <w:pStyle w:val="Pracainynierska"/>
      </w:pPr>
      <w:r>
        <w:t>Według powyższych kryteriów wybrano pakiet Li-Pol 180</w:t>
      </w:r>
      <w:r w:rsidRPr="00602483">
        <w:t>0mAh 20C 3S 11,1V</w:t>
      </w:r>
      <w:r>
        <w:t xml:space="preserve"> firmy Redox. Oznaczenie 3S informuje, że pakiet zbudowany jest z 3 ogniw połączonych szeregowo. Akumulatory litowo-polimerowe wymagają odpowiedniego sposobu ładowania, aby zachować swoje właściwości</w:t>
      </w:r>
      <w:r w:rsidR="00DA1967">
        <w:t xml:space="preserve"> – są</w:t>
      </w:r>
      <w:r>
        <w:t xml:space="preserve"> one mało odporne na przeładowania. Mając to na uwadze do akumulatora dobrano ładowarkę tego samego producenta, przeznaczoną do pakietów zbudowanych z 2 lub 3 ogniw.</w:t>
      </w:r>
    </w:p>
    <w:p w:rsidR="00FF2370" w:rsidRDefault="00727C7F" w:rsidP="00FF2370">
      <w:pPr>
        <w:pStyle w:val="Legenda"/>
      </w:pPr>
      <w:r>
        <w:rPr>
          <w:noProof/>
        </w:rPr>
        <w:drawing>
          <wp:inline distT="0" distB="0" distL="0" distR="0" wp14:anchorId="7079244C" wp14:editId="72725EA2">
            <wp:extent cx="2362200" cy="2362200"/>
            <wp:effectExtent l="0" t="0" r="0" b="0"/>
            <wp:docPr id="17" name="Obraz 17" descr="https://botland.com.pl/62302-thickbox_default/pakiet-li-pol-redox-1800mah-20c-3s-111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otland.com.pl/62302-thickbox_default/pakiet-li-pol-redox-1800mah-20c-3s-111v.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0784" cy="2380784"/>
                    </a:xfrm>
                    <a:prstGeom prst="rect">
                      <a:avLst/>
                    </a:prstGeom>
                    <a:noFill/>
                    <a:ln>
                      <a:noFill/>
                    </a:ln>
                  </pic:spPr>
                </pic:pic>
              </a:graphicData>
            </a:graphic>
          </wp:inline>
        </w:drawing>
      </w:r>
      <w:r w:rsidR="00257A4F">
        <w:br/>
      </w:r>
      <w:r w:rsidR="00FA4DAE">
        <w:t>Rys.</w:t>
      </w:r>
      <w:r w:rsidR="00257A4F">
        <w:t xml:space="preserve"> </w:t>
      </w:r>
      <w:fldSimple w:instr=" STYLEREF 1 \s ">
        <w:r w:rsidR="00B64F44">
          <w:rPr>
            <w:noProof/>
          </w:rPr>
          <w:t>3</w:t>
        </w:r>
      </w:fldSimple>
      <w:r w:rsidR="00B64F44">
        <w:t>.</w:t>
      </w:r>
      <w:fldSimple w:instr=" SEQ Rys. \* ARABIC \s 1 ">
        <w:r w:rsidR="00B64F44">
          <w:rPr>
            <w:noProof/>
          </w:rPr>
          <w:t>7</w:t>
        </w:r>
      </w:fldSimple>
      <w:r w:rsidR="00257A4F">
        <w:t xml:space="preserve"> </w:t>
      </w:r>
      <w:r w:rsidR="00257A4F" w:rsidRPr="00FF4B2D">
        <w:t>Akumulator – pakiet Li-Pol [10]</w:t>
      </w:r>
    </w:p>
    <w:p w:rsidR="00727C7F" w:rsidRDefault="00727C7F" w:rsidP="00FF2370">
      <w:pPr>
        <w:pStyle w:val="Pracainynierska"/>
      </w:pPr>
      <w:r>
        <w:lastRenderedPageBreak/>
        <w:t xml:space="preserve">Ze strony producenta </w:t>
      </w:r>
      <w:r w:rsidR="00DA1967">
        <w:t>odczytano</w:t>
      </w:r>
      <w:r>
        <w:t xml:space="preserve"> parametry akumulatora:</w:t>
      </w:r>
    </w:p>
    <w:p w:rsidR="00727C7F" w:rsidRPr="00643F35" w:rsidRDefault="00727C7F" w:rsidP="00727C7F">
      <w:pPr>
        <w:pStyle w:val="Intekst"/>
      </w:pPr>
      <m:oMathPara>
        <m:oMath>
          <m:r>
            <w:rPr>
              <w:rFonts w:ascii="Cambria Math" w:hAnsi="Cambria Math"/>
            </w:rPr>
            <m:t>Wymiary</m:t>
          </m:r>
          <m:r>
            <m:rPr>
              <m:sty m:val="p"/>
            </m:rPr>
            <w:rPr>
              <w:rFonts w:ascii="Cambria Math" w:hAnsi="Cambria Math"/>
            </w:rPr>
            <m:t xml:space="preserve">: 90 </m:t>
          </m:r>
          <m:r>
            <w:rPr>
              <w:rFonts w:ascii="Cambria Math" w:hAnsi="Cambria Math"/>
            </w:rPr>
            <m:t>x</m:t>
          </m:r>
          <m:r>
            <m:rPr>
              <m:sty m:val="p"/>
            </m:rPr>
            <w:rPr>
              <w:rFonts w:ascii="Cambria Math" w:hAnsi="Cambria Math"/>
            </w:rPr>
            <m:t xml:space="preserve"> 30 </m:t>
          </m:r>
          <m:r>
            <w:rPr>
              <w:rFonts w:ascii="Cambria Math" w:hAnsi="Cambria Math"/>
            </w:rPr>
            <m:t>x</m:t>
          </m:r>
          <m:r>
            <m:rPr>
              <m:sty m:val="p"/>
            </m:rPr>
            <w:rPr>
              <w:rFonts w:ascii="Cambria Math" w:hAnsi="Cambria Math"/>
            </w:rPr>
            <m:t xml:space="preserve"> 23</m:t>
          </m:r>
          <m:r>
            <w:rPr>
              <w:rFonts w:ascii="Cambria Math" w:hAnsi="Cambria Math"/>
            </w:rPr>
            <m:t>mm</m:t>
          </m:r>
        </m:oMath>
      </m:oMathPara>
    </w:p>
    <w:p w:rsidR="00DA1967" w:rsidRPr="00DA1967" w:rsidRDefault="00727C7F" w:rsidP="00A02B5A">
      <w:pPr>
        <w:pStyle w:val="Pracainynierska"/>
      </w:pPr>
      <m:oMathPara>
        <m:oMath>
          <m:r>
            <w:rPr>
              <w:rFonts w:ascii="Cambria Math" w:hAnsi="Cambria Math"/>
            </w:rPr>
            <m:t>masa</m:t>
          </m:r>
          <m:r>
            <m:rPr>
              <m:sty m:val="p"/>
            </m:rPr>
            <w:rPr>
              <w:rFonts w:ascii="Cambria Math" w:hAnsi="Cambria Math"/>
            </w:rPr>
            <m:t>=138</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bat</m:t>
              </m:r>
            </m:sub>
          </m:sSub>
        </m:oMath>
      </m:oMathPara>
    </w:p>
    <w:p w:rsidR="00727C7F" w:rsidRPr="00DA1967" w:rsidRDefault="00727C7F" w:rsidP="00A02B5A">
      <w:pPr>
        <w:pStyle w:val="Pracainynierska"/>
      </w:pPr>
      <w:r w:rsidRPr="00DA1967">
        <w:t>Bateria swoje bieguny wyprowadzone</w:t>
      </w:r>
      <w:r w:rsidR="00DB6225">
        <w:t xml:space="preserve"> ma</w:t>
      </w:r>
      <w:r w:rsidRPr="00DA1967">
        <w:t xml:space="preserve"> do gniazda DEAN</w:t>
      </w:r>
      <w:r w:rsidR="00DA1967" w:rsidRPr="00DA1967">
        <w:t>. Wt</w:t>
      </w:r>
      <w:r w:rsidR="00DA1967">
        <w:t>yczkę odpowiadającą temu gniazdu należy przylutować do kabli zasilających wyprowadzonych ze sterownika.</w:t>
      </w:r>
    </w:p>
    <w:p w:rsidR="00727C7F" w:rsidRDefault="00727C7F" w:rsidP="00B93B66">
      <w:pPr>
        <w:pStyle w:val="Legenda"/>
      </w:pPr>
      <w:r>
        <w:rPr>
          <w:noProof/>
        </w:rPr>
        <w:drawing>
          <wp:inline distT="0" distB="0" distL="0" distR="0" wp14:anchorId="28A563C4" wp14:editId="6BF113DE">
            <wp:extent cx="1781175" cy="1781175"/>
            <wp:effectExtent l="0" t="0" r="9525" b="9525"/>
            <wp:docPr id="13" name="Obraz 13" descr="https://botland.com.pl/61496-thickbox_default/ladowarka-li-pol-red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otland.com.pl/61496-thickbox_default/ladowarka-li-pol-redox.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r w:rsidR="00B93B66">
        <w:br/>
      </w:r>
      <w:r w:rsidR="00FA4DAE">
        <w:t>Rys.</w:t>
      </w:r>
      <w:r w:rsidR="00B93B66">
        <w:t xml:space="preserve"> </w:t>
      </w:r>
      <w:fldSimple w:instr=" STYLEREF 1 \s ">
        <w:r w:rsidR="00B64F44">
          <w:rPr>
            <w:noProof/>
          </w:rPr>
          <w:t>3</w:t>
        </w:r>
      </w:fldSimple>
      <w:r w:rsidR="00B64F44">
        <w:t>.</w:t>
      </w:r>
      <w:fldSimple w:instr=" SEQ Rys. \* ARABIC \s 1 ">
        <w:r w:rsidR="00B64F44">
          <w:rPr>
            <w:noProof/>
          </w:rPr>
          <w:t>8</w:t>
        </w:r>
      </w:fldSimple>
      <w:r w:rsidR="00B93B66">
        <w:t xml:space="preserve"> </w:t>
      </w:r>
      <w:r w:rsidR="00B93B66" w:rsidRPr="00352F15">
        <w:t>Ładowarka Li-Pol Redox [11]</w:t>
      </w:r>
    </w:p>
    <w:p w:rsidR="00727C7F" w:rsidRDefault="00B46AF5" w:rsidP="00A02B5A">
      <w:pPr>
        <w:pStyle w:val="Pracainynierska"/>
      </w:pPr>
      <w:r>
        <w:t>Ładowarka zasilana</w:t>
      </w:r>
      <w:r w:rsidR="00727C7F" w:rsidRPr="00DE354B">
        <w:t xml:space="preserve"> jest napięciem sieciowym 230 V, 50 Hz, dzięki </w:t>
      </w:r>
      <w:r w:rsidR="00727C7F">
        <w:t>czemu</w:t>
      </w:r>
      <w:r w:rsidR="00727C7F" w:rsidRPr="00DE354B">
        <w:t xml:space="preserve"> nie wymaga dodatkowego zasilacza.</w:t>
      </w:r>
      <w:r w:rsidR="00727C7F">
        <w:t xml:space="preserve"> </w:t>
      </w:r>
      <w:r>
        <w:t>Urządzenie p</w:t>
      </w:r>
      <w:r w:rsidR="00727C7F">
        <w:t>osiada wbudowany balancer ogniw, który pozwoli na bezpieczne ładowanie wybranego akumulatora, podpinając jego wyjście balancera do 4 pinowego wyjścia ładowarki.</w:t>
      </w:r>
    </w:p>
    <w:p w:rsidR="00727C7F" w:rsidRDefault="00727C7F" w:rsidP="001826F4">
      <w:pPr>
        <w:pStyle w:val="Podrozdziapracyinynierskiej"/>
      </w:pPr>
      <w:bookmarkStart w:id="28" w:name="_Toc29556339"/>
      <w:r>
        <w:t>Sterowanie ruchem gimbala (joystick)</w:t>
      </w:r>
      <w:bookmarkEnd w:id="28"/>
    </w:p>
    <w:p w:rsidR="00727C7F" w:rsidRDefault="00727C7F" w:rsidP="00A02B5A">
      <w:pPr>
        <w:pStyle w:val="Pracainynierska"/>
      </w:pPr>
      <w:r>
        <w:t xml:space="preserve">Podczas nagrywania materiału wideo przy pomocy gimbala </w:t>
      </w:r>
      <w:r w:rsidR="00DA1967">
        <w:t xml:space="preserve">oprócz utrzymywania orientacji </w:t>
      </w:r>
      <w:r>
        <w:t>można wykonywać również płynne ruchy kamery. Aby to osiągnąć, należy do portów POT na sterowniku STorM32 po</w:t>
      </w:r>
      <w:r w:rsidR="004B59C7">
        <w:t xml:space="preserve">dłączyć układ z potencjometrami, po czym </w:t>
      </w:r>
      <w:r>
        <w:t>przyporządkować je</w:t>
      </w:r>
      <w:r w:rsidR="00DB6225">
        <w:t xml:space="preserve"> przy pomocy oprogramowania </w:t>
      </w:r>
      <w:r>
        <w:t xml:space="preserve"> do obrotu odpowiednich silników. Sterownik podaje jedynie napięcie wyjściowe 3,3V, co uniemożliwia proste przyłączenie joysticków zasilanych 5V (w ich przypadku należałoby użyć stabilizatora 5V podłączonego do baterii). Do sterowania układem wystarczą 2 potencjometry, ponieważ zmiana orientacji horyzontu (Roll – MOT1) jest bardzo rzadko stosowana podczas </w:t>
      </w:r>
      <w:r w:rsidR="00DB6225">
        <w:t>rejestrowania materiałów wideo</w:t>
      </w:r>
      <w:r>
        <w:t xml:space="preserve">. Powyższe wymagania spełnia zasilany napięciem 3,3V Thumb Joystick </w:t>
      </w:r>
      <w:r w:rsidR="004B59C7">
        <w:t>dobrany ze sklepu</w:t>
      </w:r>
      <w:r>
        <w:t xml:space="preserve"> botland.com.pl.</w:t>
      </w:r>
    </w:p>
    <w:p w:rsidR="00727C7F" w:rsidRDefault="00727C7F" w:rsidP="00B93B66">
      <w:pPr>
        <w:pStyle w:val="Legenda"/>
      </w:pPr>
      <w:r>
        <w:rPr>
          <w:noProof/>
        </w:rPr>
        <w:lastRenderedPageBreak/>
        <w:drawing>
          <wp:inline distT="0" distB="0" distL="0" distR="0" wp14:anchorId="1A94184C" wp14:editId="3E74DDC5">
            <wp:extent cx="2360428" cy="2360428"/>
            <wp:effectExtent l="0" t="0" r="1905" b="1905"/>
            <wp:docPr id="15" name="Obraz 15" descr="https://botland.com.pl/10686-thickbox_default/thumb-joystick-z-przyciskiem-modul-z-plyt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otland.com.pl/10686-thickbox_default/thumb-joystick-z-przyciskiem-modul-z-plytka.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65865" cy="2365865"/>
                    </a:xfrm>
                    <a:prstGeom prst="rect">
                      <a:avLst/>
                    </a:prstGeom>
                    <a:noFill/>
                    <a:ln>
                      <a:noFill/>
                    </a:ln>
                  </pic:spPr>
                </pic:pic>
              </a:graphicData>
            </a:graphic>
          </wp:inline>
        </w:drawing>
      </w:r>
      <w:r w:rsidR="00B93B66">
        <w:br/>
      </w:r>
      <w:r w:rsidR="00FA4DAE">
        <w:t>Rys.</w:t>
      </w:r>
      <w:r w:rsidR="00B93B66">
        <w:t xml:space="preserve"> </w:t>
      </w:r>
      <w:fldSimple w:instr=" STYLEREF 1 \s ">
        <w:r w:rsidR="00B64F44">
          <w:rPr>
            <w:noProof/>
          </w:rPr>
          <w:t>3</w:t>
        </w:r>
      </w:fldSimple>
      <w:r w:rsidR="00B64F44">
        <w:t>.</w:t>
      </w:r>
      <w:fldSimple w:instr=" SEQ Rys. \* ARABIC \s 1 ">
        <w:r w:rsidR="00B64F44">
          <w:rPr>
            <w:noProof/>
          </w:rPr>
          <w:t>9</w:t>
        </w:r>
      </w:fldSimple>
      <w:r w:rsidR="00B93B66" w:rsidRPr="00AE3B12">
        <w:t xml:space="preserve"> Thumb Joystick z przyciskiem [12]</w:t>
      </w:r>
    </w:p>
    <w:p w:rsidR="004B59C7" w:rsidRDefault="00727C7F" w:rsidP="00BF1E43">
      <w:pPr>
        <w:pStyle w:val="Pracainynierska"/>
      </w:pPr>
      <w:r>
        <w:t xml:space="preserve">Joystick należy zasilić łącząc </w:t>
      </w:r>
      <w:r w:rsidR="00DB6225">
        <w:t>jego pin</w:t>
      </w:r>
      <w:r>
        <w:t xml:space="preserve"> VCC z wyjściem 3,3V na sterowniku, oraz GND obu układów. Analogowe wyjścia S-X oraz S-Y joysticka należy doprowadzić do </w:t>
      </w:r>
      <w:r w:rsidR="004B59C7">
        <w:t xml:space="preserve">portów </w:t>
      </w:r>
      <w:r>
        <w:t>POT-0 oraz POT-1</w:t>
      </w:r>
      <w:r w:rsidR="004B59C7">
        <w:t xml:space="preserve"> na sterowniku</w:t>
      </w:r>
      <w:r>
        <w:t xml:space="preserve">, natomiast </w:t>
      </w:r>
      <w:r w:rsidR="004B59C7">
        <w:t>wyjście</w:t>
      </w:r>
      <w:r>
        <w:t xml:space="preserve"> S-K do </w:t>
      </w:r>
      <w:r w:rsidR="004B59C7">
        <w:t>portu</w:t>
      </w:r>
      <w:r>
        <w:t xml:space="preserve"> RC2-3. Wyjście przycisku operuje sygnałem cyfrowym, który w </w:t>
      </w:r>
      <w:r w:rsidR="004B59C7">
        <w:t>stanie</w:t>
      </w:r>
      <w:r>
        <w:t xml:space="preserve"> załączenia osiąga wartość GND, natomiast wyłączony jest w stanie wysokim.</w:t>
      </w:r>
    </w:p>
    <w:p w:rsidR="00727C7F" w:rsidRDefault="00727C7F" w:rsidP="001826F4">
      <w:pPr>
        <w:pStyle w:val="Podrozdziapracyinynierskiej"/>
      </w:pPr>
      <w:bookmarkStart w:id="29" w:name="_Toc29556340"/>
      <w:r>
        <w:t>uchwyt na smartfon</w:t>
      </w:r>
      <w:bookmarkEnd w:id="29"/>
    </w:p>
    <w:p w:rsidR="00727C7F" w:rsidRDefault="00727C7F" w:rsidP="00B93B66">
      <w:pPr>
        <w:pStyle w:val="Pracainynierska"/>
      </w:pPr>
      <w:r>
        <w:t>Na rynku dostępnych jest wiele stosunkowo tanich uchwytów na smartfony, dzięki czemu nie ma potrzeby konstruowania własnego rozwiązania dla tego zadania. Dla założonego układu stabilizacji odpowiedni będzie uchwyt z mocowaniem na śrubę od spodu. Wykorzystany zostanie uchwyt Ulanzi Clipper Man.</w:t>
      </w:r>
    </w:p>
    <w:p w:rsidR="00727C7F" w:rsidRDefault="00727C7F" w:rsidP="00B93B66">
      <w:pPr>
        <w:pStyle w:val="Legenda"/>
      </w:pPr>
      <w:r>
        <w:tab/>
      </w:r>
      <w:r>
        <w:rPr>
          <w:noProof/>
        </w:rPr>
        <w:drawing>
          <wp:inline distT="0" distB="0" distL="0" distR="0" wp14:anchorId="246CB751" wp14:editId="79C175B7">
            <wp:extent cx="2684678" cy="2684678"/>
            <wp:effectExtent l="0" t="0" r="1905" b="1905"/>
            <wp:docPr id="20" name="Obraz 20" descr="https://gearpro.pl/pol_pl_Uchwyt-na-telefon-do-statywu-Ulanzi-Clipper-Man-76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earpro.pl/pol_pl_Uchwyt-na-telefon-do-statywu-Ulanzi-Clipper-Man-764_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97950" cy="2697950"/>
                    </a:xfrm>
                    <a:prstGeom prst="rect">
                      <a:avLst/>
                    </a:prstGeom>
                    <a:noFill/>
                    <a:ln>
                      <a:noFill/>
                    </a:ln>
                  </pic:spPr>
                </pic:pic>
              </a:graphicData>
            </a:graphic>
          </wp:inline>
        </w:drawing>
      </w:r>
      <w:r w:rsidR="00B93B66">
        <w:br/>
      </w:r>
      <w:r w:rsidR="00FA4DAE">
        <w:t>Rys.</w:t>
      </w:r>
      <w:r w:rsidR="00B93B66">
        <w:t xml:space="preserve"> </w:t>
      </w:r>
      <w:fldSimple w:instr=" STYLEREF 1 \s ">
        <w:r w:rsidR="00B64F44">
          <w:rPr>
            <w:noProof/>
          </w:rPr>
          <w:t>3</w:t>
        </w:r>
      </w:fldSimple>
      <w:r w:rsidR="00B64F44">
        <w:t>.</w:t>
      </w:r>
      <w:fldSimple w:instr=" SEQ Rys. \* ARABIC \s 1 ">
        <w:r w:rsidR="00B64F44">
          <w:rPr>
            <w:noProof/>
          </w:rPr>
          <w:t>10</w:t>
        </w:r>
      </w:fldSimple>
      <w:r w:rsidR="00B93B66">
        <w:t xml:space="preserve"> </w:t>
      </w:r>
      <w:r w:rsidR="00B93B66" w:rsidRPr="0060412C">
        <w:t>Uchwyt na smartfon Ulanzi Clipper Man</w:t>
      </w:r>
    </w:p>
    <w:p w:rsidR="00B956B2" w:rsidRDefault="00B956B2" w:rsidP="00B956B2">
      <w:pPr>
        <w:pStyle w:val="Pracainynierska"/>
      </w:pPr>
      <w:r>
        <w:lastRenderedPageBreak/>
        <w:t xml:space="preserve">Tylna część uchwytu będzie zbędna dla założonego projektu. Poza częścią chwytającą wykorzystana zostanie śruba łącząca oryginalnie chwytak z ramieniem. W projekcie będzie ona służyć do mocowania </w:t>
      </w:r>
      <w:r w:rsidR="00AD0963">
        <w:t>chwytaka na ramieniu zamocowanym do silnika.</w:t>
      </w:r>
      <w:r w:rsidR="000D62B1">
        <w:t xml:space="preserve"> Dodatkowym atutem takiego mocowania, będzie możliwość zastosowania innych uchwytów (równie</w:t>
      </w:r>
      <w:r w:rsidR="00485887">
        <w:t>ż dla świateł lub mikrofonów) posiadających uniwersalne przyłącze 1/4’’.</w:t>
      </w:r>
    </w:p>
    <w:p w:rsidR="007674AD" w:rsidRDefault="00491914" w:rsidP="007674AD">
      <w:pPr>
        <w:pStyle w:val="Legenda"/>
      </w:pPr>
      <w:r>
        <w:rPr>
          <w:noProof/>
        </w:rPr>
        <w:drawing>
          <wp:inline distT="0" distB="0" distL="0" distR="0">
            <wp:extent cx="3240634" cy="1922409"/>
            <wp:effectExtent l="0" t="0" r="0" b="190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54059" cy="1930373"/>
                    </a:xfrm>
                    <a:prstGeom prst="rect">
                      <a:avLst/>
                    </a:prstGeom>
                    <a:noFill/>
                    <a:ln>
                      <a:noFill/>
                    </a:ln>
                  </pic:spPr>
                </pic:pic>
              </a:graphicData>
            </a:graphic>
          </wp:inline>
        </w:drawing>
      </w:r>
      <w:r w:rsidR="007674AD">
        <w:br/>
      </w:r>
      <w:r w:rsidR="00FA4DAE">
        <w:t>Rys.</w:t>
      </w:r>
      <w:r w:rsidR="007674AD">
        <w:t xml:space="preserve"> </w:t>
      </w:r>
      <w:fldSimple w:instr=" STYLEREF 1 \s ">
        <w:r w:rsidR="00B64F44">
          <w:rPr>
            <w:noProof/>
          </w:rPr>
          <w:t>3</w:t>
        </w:r>
      </w:fldSimple>
      <w:r w:rsidR="00B64F44">
        <w:t>.</w:t>
      </w:r>
      <w:fldSimple w:instr=" SEQ Rys. \* ARABIC \s 1 ">
        <w:r w:rsidR="00B64F44">
          <w:rPr>
            <w:noProof/>
          </w:rPr>
          <w:t>11</w:t>
        </w:r>
      </w:fldSimple>
      <w:r w:rsidR="007674AD">
        <w:t xml:space="preserve"> Wykorzystane elementy uchwytu</w:t>
      </w:r>
    </w:p>
    <w:p w:rsidR="004B59C7" w:rsidRPr="004B59C7" w:rsidRDefault="00A80A33" w:rsidP="004B59C7">
      <w:pPr>
        <w:pStyle w:val="Pracainynierska"/>
      </w:pPr>
      <w:r>
        <w:t>W oparciu o dobrane wy</w:t>
      </w:r>
      <w:r w:rsidR="001B5DC2">
        <w:t>żej komponenty skonstruowane zostaną części układu, takie jak ramiona czy uchwyt.</w:t>
      </w:r>
      <w:r w:rsidR="00485887">
        <w:t xml:space="preserve"> Są one niezbędne do zbudowania poprawnie działającego gimbala.</w:t>
      </w:r>
      <w:r w:rsidR="001B5DC2">
        <w:t xml:space="preserve"> Wszystkie z nich, poza ładowarką, muszą być integralną częścią </w:t>
      </w:r>
      <w:r w:rsidR="00485887">
        <w:t>układu</w:t>
      </w:r>
      <w:r w:rsidR="001B5DC2">
        <w:t xml:space="preserve">, tak aby spełniał on </w:t>
      </w:r>
      <w:r w:rsidR="00485887">
        <w:t>założone</w:t>
      </w:r>
      <w:r w:rsidR="001B5DC2">
        <w:t xml:space="preserve"> zadanie.</w:t>
      </w:r>
      <w:r w:rsidR="00BA1CA4">
        <w:t xml:space="preserve"> Można więc przystąpić do projektowania fizycznej ramy gimbala i opisania połączeń komponentów.</w:t>
      </w:r>
      <w:bookmarkStart w:id="30" w:name="_GoBack"/>
      <w:bookmarkEnd w:id="30"/>
    </w:p>
    <w:p w:rsidR="00727C7F" w:rsidRDefault="00B11639" w:rsidP="00EC1E5B">
      <w:pPr>
        <w:pStyle w:val="Nagwek1"/>
      </w:pPr>
      <w:bookmarkStart w:id="31" w:name="_Toc29556341"/>
      <w:r>
        <w:lastRenderedPageBreak/>
        <w:t>CZĘŚĆ PRAKTYCZNA</w:t>
      </w:r>
      <w:bookmarkEnd w:id="31"/>
    </w:p>
    <w:p w:rsidR="00727C7F" w:rsidRDefault="00727C7F" w:rsidP="001826F4">
      <w:pPr>
        <w:pStyle w:val="Podrozdziapracyinynierskiej"/>
      </w:pPr>
      <w:bookmarkStart w:id="32" w:name="_Toc29556342"/>
      <w:r>
        <w:t>Schemat elektryczny</w:t>
      </w:r>
      <w:bookmarkEnd w:id="32"/>
    </w:p>
    <w:p w:rsidR="00727C7F" w:rsidRPr="00643F35" w:rsidRDefault="00727C7F" w:rsidP="00A02B5A">
      <w:pPr>
        <w:pStyle w:val="Pracainynierska"/>
      </w:pPr>
      <w:r>
        <w:t>W wersji edukacyjnej oprogramowania EPLAN przygotowano schemat połączeń układu.</w:t>
      </w:r>
    </w:p>
    <w:p w:rsidR="00B93B66" w:rsidRDefault="00727C7F" w:rsidP="00B93B66">
      <w:pPr>
        <w:pStyle w:val="Legenda"/>
      </w:pPr>
      <w:r>
        <w:rPr>
          <w:noProof/>
        </w:rPr>
        <w:drawing>
          <wp:inline distT="0" distB="0" distL="0" distR="0" wp14:anchorId="0DCDDEC7" wp14:editId="2DE81DFC">
            <wp:extent cx="5040095" cy="3604437"/>
            <wp:effectExtent l="0" t="0" r="825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3437" cy="3613978"/>
                    </a:xfrm>
                    <a:prstGeom prst="rect">
                      <a:avLst/>
                    </a:prstGeom>
                    <a:noFill/>
                    <a:ln>
                      <a:noFill/>
                    </a:ln>
                  </pic:spPr>
                </pic:pic>
              </a:graphicData>
            </a:graphic>
          </wp:inline>
        </w:drawing>
      </w:r>
    </w:p>
    <w:p w:rsidR="00727C7F" w:rsidRDefault="00FA4DAE" w:rsidP="00B93B66">
      <w:pPr>
        <w:pStyle w:val="Legenda"/>
      </w:pPr>
      <w:r>
        <w:t>Rys.</w:t>
      </w:r>
      <w:r w:rsidR="00B93B66">
        <w:t xml:space="preserve"> </w:t>
      </w:r>
      <w:fldSimple w:instr=" STYLEREF 1 \s ">
        <w:r w:rsidR="00B64F44">
          <w:rPr>
            <w:noProof/>
          </w:rPr>
          <w:t>4</w:t>
        </w:r>
      </w:fldSimple>
      <w:r w:rsidR="00B64F44">
        <w:t>.</w:t>
      </w:r>
      <w:fldSimple w:instr=" SEQ Rys. \* ARABIC \s 1 ">
        <w:r w:rsidR="00B64F44">
          <w:rPr>
            <w:noProof/>
          </w:rPr>
          <w:t>1</w:t>
        </w:r>
      </w:fldSimple>
      <w:r w:rsidR="00B93B66">
        <w:t xml:space="preserve"> </w:t>
      </w:r>
      <w:r w:rsidR="00B93B66" w:rsidRPr="00A10D14">
        <w:t>Schemat połączeń układu</w:t>
      </w:r>
    </w:p>
    <w:p w:rsidR="00727C7F" w:rsidRDefault="00727C7F" w:rsidP="00A02B5A">
      <w:pPr>
        <w:pStyle w:val="Pracainynierska"/>
      </w:pPr>
      <w:r>
        <w:t>Bateria może być podłączona bezpośrednio do płytki STorM32 BGC, ponieważ ta posiada wbudowany stabilizator napięcia. Dodatkowo oprogramowanie sterownika pozwala na korekcję napięcia podawanego na uzwojenia silników w zależności od stopnia rozładowania bateri</w:t>
      </w:r>
      <w:r w:rsidR="00055AF6">
        <w:t xml:space="preserve">i. Odpowiednie przyłączenie IMU </w:t>
      </w:r>
      <w:r w:rsidR="00A02B5A">
        <w:t>gwarantowa</w:t>
      </w:r>
      <w:r w:rsidR="00055AF6">
        <w:t>ne jest dzięki gotowemu wtykowi MPU 6050 dołączonego do zamówionego sterownika.</w:t>
      </w:r>
    </w:p>
    <w:p w:rsidR="00491914" w:rsidRDefault="00055AF6" w:rsidP="00491914">
      <w:pPr>
        <w:pStyle w:val="Legenda"/>
      </w:pPr>
      <w:r>
        <w:rPr>
          <w:noProof/>
        </w:rPr>
        <w:drawing>
          <wp:inline distT="0" distB="0" distL="0" distR="0">
            <wp:extent cx="2222334" cy="1679944"/>
            <wp:effectExtent l="0" t="0" r="698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44310" cy="1696557"/>
                    </a:xfrm>
                    <a:prstGeom prst="rect">
                      <a:avLst/>
                    </a:prstGeom>
                    <a:noFill/>
                    <a:ln>
                      <a:noFill/>
                    </a:ln>
                  </pic:spPr>
                </pic:pic>
              </a:graphicData>
            </a:graphic>
          </wp:inline>
        </w:drawing>
      </w:r>
    </w:p>
    <w:p w:rsidR="00055AF6" w:rsidRDefault="00FA4DAE" w:rsidP="00491914">
      <w:pPr>
        <w:pStyle w:val="Legenda"/>
      </w:pPr>
      <w:r>
        <w:t>Rys.</w:t>
      </w:r>
      <w:r w:rsidR="00491914">
        <w:t xml:space="preserve"> </w:t>
      </w:r>
      <w:fldSimple w:instr=" STYLEREF 1 \s ">
        <w:r w:rsidR="00B64F44">
          <w:rPr>
            <w:noProof/>
          </w:rPr>
          <w:t>4</w:t>
        </w:r>
      </w:fldSimple>
      <w:r w:rsidR="00B64F44">
        <w:t>.</w:t>
      </w:r>
      <w:fldSimple w:instr=" SEQ Rys. \* ARABIC \s 1 ">
        <w:r w:rsidR="00B64F44">
          <w:rPr>
            <w:noProof/>
          </w:rPr>
          <w:t>2</w:t>
        </w:r>
      </w:fldSimple>
      <w:r w:rsidR="00491914">
        <w:t xml:space="preserve"> MPU 6050 z wtykiem</w:t>
      </w:r>
    </w:p>
    <w:p w:rsidR="00727C7F" w:rsidRDefault="00727C7F" w:rsidP="001826F4">
      <w:pPr>
        <w:pStyle w:val="Podrozdziapracyinynierskiej"/>
      </w:pPr>
      <w:bookmarkStart w:id="33" w:name="_Toc29556343"/>
      <w:r>
        <w:lastRenderedPageBreak/>
        <w:t>Przesuwne ramiona</w:t>
      </w:r>
      <w:bookmarkEnd w:id="33"/>
    </w:p>
    <w:p w:rsidR="00727C7F" w:rsidRDefault="00727C7F" w:rsidP="00A02B5A">
      <w:pPr>
        <w:pStyle w:val="Pracainynierska"/>
      </w:pPr>
      <w:r>
        <w:t xml:space="preserve">Chcąc </w:t>
      </w:r>
      <w:r w:rsidR="00893C68">
        <w:t>umożliwić</w:t>
      </w:r>
      <w:r>
        <w:t xml:space="preserve"> pewną dowolność w wyborze modelu stabilizowanego smartfonu oraz możliwość drobnych poprawek w stosunku do wyliczonych </w:t>
      </w:r>
      <w:r w:rsidR="00893C68">
        <w:t>w następnym punkcie długości ramion</w:t>
      </w:r>
      <w:r w:rsidR="00491914">
        <w:t xml:space="preserve"> zdecydowałem się</w:t>
      </w:r>
      <w:r>
        <w:t xml:space="preserve"> zaprojektować przesuwne ramiona. Dzięki temu przy różnych obciążeniach możliwe będzie ustawienie układu do pozycji wyważonej.</w:t>
      </w:r>
    </w:p>
    <w:p w:rsidR="00727C7F" w:rsidRDefault="00727C7F" w:rsidP="00B93B66">
      <w:pPr>
        <w:pStyle w:val="Legenda"/>
      </w:pPr>
      <w:r>
        <w:rPr>
          <w:noProof/>
        </w:rPr>
        <w:drawing>
          <wp:inline distT="0" distB="0" distL="0" distR="0" wp14:anchorId="3CD30E09" wp14:editId="07CE3FAC">
            <wp:extent cx="3129365" cy="3859619"/>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5296" cy="3879268"/>
                    </a:xfrm>
                    <a:prstGeom prst="rect">
                      <a:avLst/>
                    </a:prstGeom>
                  </pic:spPr>
                </pic:pic>
              </a:graphicData>
            </a:graphic>
          </wp:inline>
        </w:drawing>
      </w:r>
    </w:p>
    <w:p w:rsidR="00B93B66" w:rsidRDefault="00FA4DAE" w:rsidP="00B93B66">
      <w:pPr>
        <w:pStyle w:val="Legenda"/>
      </w:pPr>
      <w:r>
        <w:t>Rys.</w:t>
      </w:r>
      <w:r w:rsidR="00B93B66">
        <w:t xml:space="preserve"> </w:t>
      </w:r>
      <w:fldSimple w:instr=" STYLEREF 1 \s ">
        <w:r w:rsidR="00B64F44">
          <w:rPr>
            <w:noProof/>
          </w:rPr>
          <w:t>4</w:t>
        </w:r>
      </w:fldSimple>
      <w:r w:rsidR="00B64F44">
        <w:t>.</w:t>
      </w:r>
      <w:fldSimple w:instr=" SEQ Rys. \* ARABIC \s 1 ">
        <w:r w:rsidR="00B64F44">
          <w:rPr>
            <w:noProof/>
          </w:rPr>
          <w:t>3</w:t>
        </w:r>
      </w:fldSimple>
      <w:r w:rsidR="00B93B66">
        <w:t xml:space="preserve"> Docelowy układ</w:t>
      </w:r>
    </w:p>
    <w:p w:rsidR="00727C7F" w:rsidRDefault="00727C7F" w:rsidP="00A02B5A">
      <w:pPr>
        <w:pStyle w:val="Pracainynierska"/>
      </w:pPr>
      <w:r>
        <w:t>Aby osiągnąć zamierzoną funkcjonalność</w:t>
      </w:r>
      <w:r w:rsidR="00403C98">
        <w:t xml:space="preserve"> w ramionach znajdą się podłużne otwory mocujące z rozstawem dostosowanym do rozstawu otworów przyłączeniowych silników. Dokręcając śruby mocniej blokowana jest możliwość przesuwu danego ramienia. P</w:t>
      </w:r>
      <w:r>
        <w:t xml:space="preserve">oniżej przedstawiono dokładniej połączenia poszczególnych </w:t>
      </w:r>
      <w:r w:rsidR="00403C98">
        <w:t>części</w:t>
      </w:r>
      <w:r>
        <w:t xml:space="preserve"> z silnikami. </w:t>
      </w:r>
    </w:p>
    <w:p w:rsidR="00727C7F" w:rsidRDefault="00727C7F" w:rsidP="00B93B66">
      <w:pPr>
        <w:pStyle w:val="Legenda"/>
      </w:pPr>
      <w:r w:rsidRPr="00826555">
        <w:rPr>
          <w:noProof/>
        </w:rPr>
        <w:lastRenderedPageBreak/>
        <w:drawing>
          <wp:inline distT="0" distB="0" distL="0" distR="0" wp14:anchorId="0E6D5924" wp14:editId="140181A3">
            <wp:extent cx="5147348" cy="5177460"/>
            <wp:effectExtent l="0" t="0" r="0" b="4445"/>
            <wp:docPr id="23" name="Obraz 23" descr="C:\Users\Hubert\Desktop\Inzynierka\Obrazy\Solid_Osie_Oznac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bert\Desktop\Inzynierka\Obrazy\Solid_Osie_Oznaczon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5897" cy="5186060"/>
                    </a:xfrm>
                    <a:prstGeom prst="rect">
                      <a:avLst/>
                    </a:prstGeom>
                    <a:noFill/>
                    <a:ln>
                      <a:noFill/>
                    </a:ln>
                  </pic:spPr>
                </pic:pic>
              </a:graphicData>
            </a:graphic>
          </wp:inline>
        </w:drawing>
      </w:r>
    </w:p>
    <w:p w:rsidR="00B93B66" w:rsidRPr="00B93B66" w:rsidRDefault="00FA4DAE" w:rsidP="00B93B66">
      <w:pPr>
        <w:pStyle w:val="Legenda"/>
      </w:pPr>
      <w:r>
        <w:t>Rys.</w:t>
      </w:r>
      <w:r w:rsidR="00B93B66" w:rsidRPr="00B93B66">
        <w:t xml:space="preserve"> </w:t>
      </w:r>
      <w:fldSimple w:instr=" STYLEREF 1 \s ">
        <w:r w:rsidR="00B64F44">
          <w:rPr>
            <w:noProof/>
          </w:rPr>
          <w:t>4</w:t>
        </w:r>
      </w:fldSimple>
      <w:r w:rsidR="00B64F44">
        <w:t>.</w:t>
      </w:r>
      <w:fldSimple w:instr=" SEQ Rys. \* ARABIC \s 1 ">
        <w:r w:rsidR="00B64F44">
          <w:rPr>
            <w:noProof/>
          </w:rPr>
          <w:t>4</w:t>
        </w:r>
      </w:fldSimple>
      <w:r w:rsidR="00B93B66" w:rsidRPr="00B93B66">
        <w:t xml:space="preserve"> Przedstawienie połączeń przesuwnych</w:t>
      </w:r>
    </w:p>
    <w:p w:rsidR="00727C7F" w:rsidRDefault="00727C7F" w:rsidP="00A02B5A">
      <w:pPr>
        <w:pStyle w:val="Pracainynierska"/>
      </w:pPr>
      <w:r>
        <w:t>Aby układ był w pozycji wyważonej środek ciężkości całego układu m</w:t>
      </w:r>
      <w:r w:rsidR="00491914">
        <w:t>usi znajdować się na</w:t>
      </w:r>
      <w:r>
        <w:t xml:space="preserve"> przecięciu osi obrotu silnika 1 oraz 2. Dodatkowo środek ciężkości telefonu musi przecinać się z osią obrotu silnika 3. Środek ciężkości telefonu można zrównać z osią silnika 3 przesuwając chwytak telefonu wzdłuż osi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oraz regulując wysokość ramienia wzdłuż osi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w:t>
      </w:r>
    </w:p>
    <w:p w:rsidR="00727C7F" w:rsidRDefault="00727C7F" w:rsidP="00A02B5A">
      <w:pPr>
        <w:pStyle w:val="Pracainynierska"/>
      </w:pPr>
      <w:r>
        <w:t xml:space="preserve">Przecięcie środka ciężkości układu z przedłużeniem osi silnika 1 ustawić można przesuwając pierwsze ramię wzdłuż osi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Analogicznie ustawia się przecięcie z przedłużeniem osi silnika 2 przesuwając ramię 2 wzdłuż osi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w:t>
      </w:r>
    </w:p>
    <w:p w:rsidR="00171DE1" w:rsidRDefault="00171DE1" w:rsidP="00171DE1">
      <w:pPr>
        <w:pStyle w:val="Podrozdziapracyinynierskiej"/>
      </w:pPr>
      <w:bookmarkStart w:id="34" w:name="_Toc29556344"/>
      <w:r>
        <w:lastRenderedPageBreak/>
        <w:t>Poprowadzenie kabli</w:t>
      </w:r>
      <w:bookmarkEnd w:id="34"/>
    </w:p>
    <w:p w:rsidR="00171DE1" w:rsidRDefault="00E20C73" w:rsidP="00A02B5A">
      <w:pPr>
        <w:pStyle w:val="Pracainynierska"/>
      </w:pPr>
      <w:r>
        <w:t>Chcąc uniknąć zawinięcia się kabli żyroskopu bądź</w:t>
      </w:r>
      <w:r w:rsidR="00AC3A24">
        <w:t xml:space="preserve"> silników wokół ramion układu warto umożliwić poprowadzenie ich przez otwory znajdujące się w silnikach. Wymaga to dodatkowego otworu w każdym z ramion w miejscu łączenia z silnikiem.</w:t>
      </w:r>
    </w:p>
    <w:p w:rsidR="00AC3A24" w:rsidRDefault="00AC3A24" w:rsidP="00AC3A24">
      <w:pPr>
        <w:pStyle w:val="Legenda"/>
      </w:pPr>
      <w:r>
        <w:rPr>
          <w:noProof/>
        </w:rPr>
        <w:drawing>
          <wp:inline distT="0" distB="0" distL="0" distR="0">
            <wp:extent cx="3186376" cy="2302147"/>
            <wp:effectExtent l="0" t="0" r="0"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10749" cy="2319757"/>
                    </a:xfrm>
                    <a:prstGeom prst="rect">
                      <a:avLst/>
                    </a:prstGeom>
                    <a:noFill/>
                    <a:ln>
                      <a:noFill/>
                    </a:ln>
                  </pic:spPr>
                </pic:pic>
              </a:graphicData>
            </a:graphic>
          </wp:inline>
        </w:drawing>
      </w:r>
      <w:r>
        <w:br/>
      </w:r>
      <w:r w:rsidR="00FA4DAE">
        <w:t>Rys.</w:t>
      </w:r>
      <w:r>
        <w:t xml:space="preserve"> </w:t>
      </w:r>
      <w:fldSimple w:instr=" STYLEREF 1 \s ">
        <w:r w:rsidR="00B64F44">
          <w:rPr>
            <w:noProof/>
          </w:rPr>
          <w:t>4</w:t>
        </w:r>
      </w:fldSimple>
      <w:r w:rsidR="00B64F44">
        <w:t>.</w:t>
      </w:r>
      <w:fldSimple w:instr=" SEQ Rys. \* ARABIC \s 1 ">
        <w:r w:rsidR="00B64F44">
          <w:rPr>
            <w:noProof/>
          </w:rPr>
          <w:t>5</w:t>
        </w:r>
      </w:fldSimple>
      <w:r>
        <w:t xml:space="preserve"> Otwory do przeprowadzenia kabli</w:t>
      </w:r>
    </w:p>
    <w:p w:rsidR="00436F67" w:rsidRPr="00436F67" w:rsidRDefault="00436F67" w:rsidP="00436F67">
      <w:pPr>
        <w:pStyle w:val="Pracainynierska"/>
      </w:pPr>
      <w:r>
        <w:t xml:space="preserve">Dodatkowy otwór będzie dla mocowania ramienia osłabieniem. Aby uniknąć negatywnych skutków warto będzie zastosować niewielkie podkładki pod śruby łączące silniki z ramionami. </w:t>
      </w:r>
      <w:r w:rsidR="00E90495">
        <w:t>Zwiększy to powierzchnię działania sił utrzymujących ramiona w miejscu.</w:t>
      </w:r>
    </w:p>
    <w:p w:rsidR="00171DE1" w:rsidRDefault="00171DE1" w:rsidP="00171DE1">
      <w:pPr>
        <w:pStyle w:val="Podrozdziapracyinynierskiej"/>
      </w:pPr>
      <w:bookmarkStart w:id="35" w:name="_Toc29556345"/>
      <w:r>
        <w:t>Mocowania elementów</w:t>
      </w:r>
      <w:bookmarkEnd w:id="35"/>
    </w:p>
    <w:p w:rsidR="00171DE1" w:rsidRDefault="00171DE1" w:rsidP="00982B7C">
      <w:pPr>
        <w:pStyle w:val="Nagwek3"/>
      </w:pPr>
      <w:bookmarkStart w:id="36" w:name="_Toc29556346"/>
      <w:r>
        <w:t>Mocowanie silników</w:t>
      </w:r>
      <w:bookmarkEnd w:id="36"/>
    </w:p>
    <w:p w:rsidR="00E50169" w:rsidRPr="00E50169" w:rsidRDefault="00E50169" w:rsidP="00E50169">
      <w:pPr>
        <w:pStyle w:val="Pracainynierska"/>
      </w:pPr>
      <w:r>
        <w:t>Wykonując otwory do mocowania silników należy mieć na uwadze różny rozstaw otwor</w:t>
      </w:r>
      <w:r w:rsidR="0030794E">
        <w:t>ów. Środki dwóch z nich mają rozstaw o średnicy 19mm, natomiast pozostałe 16mm. Poniższy rysunek (21) obrazuje sposób przyłączenia zastosowany zarówno dla ramion 1 i 2, jak i uchwytu całego układu.</w:t>
      </w:r>
    </w:p>
    <w:p w:rsidR="00E50169" w:rsidRDefault="00E50169" w:rsidP="00E50169">
      <w:pPr>
        <w:jc w:val="center"/>
      </w:pPr>
      <w:r>
        <w:rPr>
          <w:noProof/>
        </w:rPr>
        <w:drawing>
          <wp:inline distT="0" distB="0" distL="0" distR="0">
            <wp:extent cx="2347829" cy="1767092"/>
            <wp:effectExtent l="0" t="0" r="0" b="508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95411" cy="1802905"/>
                    </a:xfrm>
                    <a:prstGeom prst="rect">
                      <a:avLst/>
                    </a:prstGeom>
                    <a:noFill/>
                    <a:ln>
                      <a:noFill/>
                    </a:ln>
                  </pic:spPr>
                </pic:pic>
              </a:graphicData>
            </a:graphic>
          </wp:inline>
        </w:drawing>
      </w:r>
    </w:p>
    <w:p w:rsidR="00E50169" w:rsidRPr="00E50169" w:rsidRDefault="00FA4DAE" w:rsidP="00E50169">
      <w:pPr>
        <w:pStyle w:val="Legenda"/>
      </w:pPr>
      <w:r>
        <w:t>Rys.</w:t>
      </w:r>
      <w:r w:rsidR="00E50169">
        <w:t xml:space="preserve"> </w:t>
      </w:r>
      <w:fldSimple w:instr=" STYLEREF 1 \s ">
        <w:r w:rsidR="00B64F44">
          <w:rPr>
            <w:noProof/>
          </w:rPr>
          <w:t>4</w:t>
        </w:r>
      </w:fldSimple>
      <w:r w:rsidR="00B64F44">
        <w:t>.</w:t>
      </w:r>
      <w:fldSimple w:instr=" SEQ Rys. \* ARABIC \s 1 ">
        <w:r w:rsidR="00B64F44">
          <w:rPr>
            <w:noProof/>
          </w:rPr>
          <w:t>6</w:t>
        </w:r>
      </w:fldSimple>
      <w:r w:rsidR="00E50169">
        <w:t xml:space="preserve"> Otwory do mocowania silników</w:t>
      </w:r>
    </w:p>
    <w:p w:rsidR="00171DE1" w:rsidRPr="00982B7C" w:rsidRDefault="00171DE1" w:rsidP="00982B7C">
      <w:pPr>
        <w:pStyle w:val="Nagwek3"/>
      </w:pPr>
      <w:bookmarkStart w:id="37" w:name="_Toc29556347"/>
      <w:r w:rsidRPr="00982B7C">
        <w:lastRenderedPageBreak/>
        <w:t>Mocowa</w:t>
      </w:r>
      <w:r w:rsidR="00D65301">
        <w:t>nia na ramieniu 3</w:t>
      </w:r>
      <w:bookmarkEnd w:id="37"/>
    </w:p>
    <w:p w:rsidR="00982B7C" w:rsidRDefault="00982B7C" w:rsidP="00982B7C">
      <w:pPr>
        <w:pStyle w:val="Pracainynierska"/>
      </w:pPr>
      <w:r>
        <w:t>Żyroskop</w:t>
      </w:r>
      <w:r w:rsidR="00B012AB">
        <w:t xml:space="preserve"> i akcelerometr</w:t>
      </w:r>
      <w:r>
        <w:t xml:space="preserve"> znajdować się musi </w:t>
      </w:r>
      <w:r w:rsidR="00B012AB">
        <w:t xml:space="preserve">na ramieniu 3 układu, dzięki czemu będzie informował o orientacji stabilizowanego obiektu. Układ MPU 6050 posiada otwory </w:t>
      </w:r>
      <w:r w:rsidR="00AB29C2">
        <w:t xml:space="preserve">na śruby M3. Na spodzie ramienia 3 znajdują się 2 gniazda na </w:t>
      </w:r>
      <w:r w:rsidR="006A2585">
        <w:t xml:space="preserve">nakrętki, które trzymać będą </w:t>
      </w:r>
      <w:r w:rsidR="00D65301">
        <w:t>śruby mocujące żyroskopu. Dodatkowo ramię 3 musi mieć podłużny otwór służący do przyłączenia uchwytu na smartfon.</w:t>
      </w:r>
    </w:p>
    <w:p w:rsidR="006A2585" w:rsidRPr="00982B7C" w:rsidRDefault="006A2585" w:rsidP="006A2585">
      <w:pPr>
        <w:pStyle w:val="Legenda"/>
      </w:pPr>
      <w:r>
        <w:rPr>
          <w:noProof/>
        </w:rPr>
        <w:drawing>
          <wp:inline distT="0" distB="0" distL="0" distR="0">
            <wp:extent cx="4295553" cy="3281003"/>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4057" cy="3287498"/>
                    </a:xfrm>
                    <a:prstGeom prst="rect">
                      <a:avLst/>
                    </a:prstGeom>
                    <a:noFill/>
                    <a:ln>
                      <a:noFill/>
                    </a:ln>
                  </pic:spPr>
                </pic:pic>
              </a:graphicData>
            </a:graphic>
          </wp:inline>
        </w:drawing>
      </w:r>
      <w:r>
        <w:br/>
      </w:r>
      <w:r w:rsidR="00FA4DAE">
        <w:t>Rys.</w:t>
      </w:r>
      <w:r>
        <w:t xml:space="preserve"> </w:t>
      </w:r>
      <w:fldSimple w:instr=" STYLEREF 1 \s ">
        <w:r w:rsidR="00B64F44">
          <w:rPr>
            <w:noProof/>
          </w:rPr>
          <w:t>4</w:t>
        </w:r>
      </w:fldSimple>
      <w:r w:rsidR="00B64F44">
        <w:t>.</w:t>
      </w:r>
      <w:fldSimple w:instr=" SEQ Rys. \* ARABIC \s 1 ">
        <w:r w:rsidR="00B64F44">
          <w:rPr>
            <w:noProof/>
          </w:rPr>
          <w:t>7</w:t>
        </w:r>
      </w:fldSimple>
      <w:r>
        <w:t xml:space="preserve"> Mocowanie MPU 6050 oraz uchwytu na smartfon</w:t>
      </w:r>
    </w:p>
    <w:p w:rsidR="00171DE1" w:rsidRDefault="007663E5" w:rsidP="00982B7C">
      <w:pPr>
        <w:pStyle w:val="Nagwek3"/>
      </w:pPr>
      <w:bookmarkStart w:id="38" w:name="_Toc29556348"/>
      <w:r>
        <w:t>Mocowania komponentów na uchwycie układu</w:t>
      </w:r>
      <w:bookmarkEnd w:id="38"/>
    </w:p>
    <w:p w:rsidR="00171DE1" w:rsidRDefault="00D65301" w:rsidP="00A02B5A">
      <w:pPr>
        <w:pStyle w:val="Pracainynierska"/>
      </w:pPr>
      <w:r>
        <w:t xml:space="preserve">Na uchwycie </w:t>
      </w:r>
      <w:r w:rsidR="00995977">
        <w:t>układu należy zamocować sterownik STorM32, baterię zasilającą go oraz joystick służący do ustawienia smartfonu w odpowiedniej pozycji. Wymiary przyłączeniowe sterownika oraz joysticka zmierzono przy pomocy suwmiarki. Wymiar</w:t>
      </w:r>
      <w:r w:rsidR="008266F5">
        <w:t>y</w:t>
      </w:r>
      <w:r w:rsidR="008266F5">
        <w:br/>
      </w:r>
      <w:r w:rsidR="00995977">
        <w:t>baterii podane były przez producenta.</w:t>
      </w:r>
      <w:r w:rsidR="00DA6211">
        <w:t xml:space="preserve"> Na rzutach izometrycznych częś</w:t>
      </w:r>
      <w:r w:rsidR="007E0322">
        <w:t>ci przedstawiono sposoby przyłączenia poszczególnych komponentów. Bateria oraz joystick wsuwane są do gniazd odpowiadających ich wymiarom, natomiast sterownik trzymać będą 4 śruby M3 z nakrętkami przeprowadzone przez specjalne otwory w uchwycie.</w:t>
      </w:r>
    </w:p>
    <w:p w:rsidR="008266F5" w:rsidRDefault="00DA6211" w:rsidP="00DA6211">
      <w:pPr>
        <w:pStyle w:val="Legenda"/>
      </w:pPr>
      <w:r>
        <w:rPr>
          <w:noProof/>
        </w:rPr>
        <w:lastRenderedPageBreak/>
        <w:drawing>
          <wp:inline distT="0" distB="0" distL="0" distR="0">
            <wp:extent cx="2477386" cy="308697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00553" cy="3115843"/>
                    </a:xfrm>
                    <a:prstGeom prst="rect">
                      <a:avLst/>
                    </a:prstGeom>
                    <a:noFill/>
                    <a:ln>
                      <a:noFill/>
                    </a:ln>
                  </pic:spPr>
                </pic:pic>
              </a:graphicData>
            </a:graphic>
          </wp:inline>
        </w:drawing>
      </w:r>
      <w:r>
        <w:rPr>
          <w:noProof/>
        </w:rPr>
        <w:drawing>
          <wp:inline distT="0" distB="0" distL="0" distR="0">
            <wp:extent cx="1998921" cy="3115950"/>
            <wp:effectExtent l="0" t="0" r="1905" b="825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04668" cy="3124908"/>
                    </a:xfrm>
                    <a:prstGeom prst="rect">
                      <a:avLst/>
                    </a:prstGeom>
                    <a:noFill/>
                    <a:ln>
                      <a:noFill/>
                    </a:ln>
                  </pic:spPr>
                </pic:pic>
              </a:graphicData>
            </a:graphic>
          </wp:inline>
        </w:drawing>
      </w:r>
      <w:r>
        <w:br/>
      </w:r>
      <w:r w:rsidR="00FA4DAE">
        <w:t>Rys.</w:t>
      </w:r>
      <w:r>
        <w:t xml:space="preserve"> </w:t>
      </w:r>
      <w:fldSimple w:instr=" STYLEREF 1 \s ">
        <w:r w:rsidR="00B64F44">
          <w:rPr>
            <w:noProof/>
          </w:rPr>
          <w:t>4</w:t>
        </w:r>
      </w:fldSimple>
      <w:r w:rsidR="00B64F44">
        <w:t>.</w:t>
      </w:r>
      <w:fldSimple w:instr=" SEQ Rys. \* ARABIC \s 1 ">
        <w:r w:rsidR="00B64F44">
          <w:rPr>
            <w:noProof/>
          </w:rPr>
          <w:t>8</w:t>
        </w:r>
      </w:fldSimple>
      <w:r>
        <w:t xml:space="preserve"> Mocowania na uchwycie układu</w:t>
      </w:r>
    </w:p>
    <w:p w:rsidR="00727C7F" w:rsidRDefault="001826F4" w:rsidP="001826F4">
      <w:pPr>
        <w:pStyle w:val="Podrozdziapracyinynierskiej"/>
      </w:pPr>
      <w:bookmarkStart w:id="39" w:name="_Toc29556349"/>
      <w:r>
        <w:t>środek</w:t>
      </w:r>
      <w:r w:rsidR="00727C7F">
        <w:t xml:space="preserve"> ciężkości układu</w:t>
      </w:r>
      <w:r w:rsidR="00A02B5A">
        <w:t xml:space="preserve"> oraz wymiarY</w:t>
      </w:r>
      <w:r w:rsidR="00727C7F">
        <w:t xml:space="preserve"> ramion</w:t>
      </w:r>
      <w:bookmarkEnd w:id="39"/>
    </w:p>
    <w:p w:rsidR="00193276" w:rsidRDefault="00727C7F" w:rsidP="00193276">
      <w:pPr>
        <w:pStyle w:val="Pracainynierska"/>
      </w:pPr>
      <w:r>
        <w:t>Silniki BLDC do odpowiedniej pracy wymagają jak najmniejszych sił zewnętrznych wpływających na ich obrót. Aby to osiągnąć należy wyważyć układ tak, aby momenty skręcające działające na każdy z silników znosiły się</w:t>
      </w:r>
      <w:r w:rsidR="00540136">
        <w:t>. W praktyce oznacza to, że środek ciężkości układu musi znajdować się na przecięciu osi obrotów silników 1 oraz 2, natomiast środek ciężkości smartfonu musi znajdować się na przedłużeniu osi obrotu silnika 3. Obliczenia należy zacząć od wyznaczenia wzorów na położenie w przestrzeni środków ciężkości silników oraz telefonu</w:t>
      </w:r>
      <w:r w:rsidR="008266F5">
        <w:t>.</w:t>
      </w:r>
      <w:r w:rsidR="00193276">
        <w:t xml:space="preserve"> Środek ciężkości silnika 1 posłuży za początek układu.</w:t>
      </w:r>
    </w:p>
    <w:p w:rsidR="007D1744" w:rsidRDefault="00EA1F24" w:rsidP="007D1744">
      <w:pPr>
        <w:pStyle w:val="Legenda"/>
      </w:pPr>
      <w:r>
        <w:rPr>
          <w:noProof/>
        </w:rPr>
        <w:lastRenderedPageBreak/>
        <w:drawing>
          <wp:inline distT="0" distB="0" distL="0" distR="0" wp14:anchorId="7311149F" wp14:editId="7D993AD3">
            <wp:extent cx="3493698" cy="3697856"/>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7794" cy="3712776"/>
                    </a:xfrm>
                    <a:prstGeom prst="rect">
                      <a:avLst/>
                    </a:prstGeom>
                  </pic:spPr>
                </pic:pic>
              </a:graphicData>
            </a:graphic>
          </wp:inline>
        </w:drawing>
      </w:r>
      <w:r w:rsidR="007D1744">
        <w:br/>
      </w:r>
      <w:r w:rsidR="00FA4DAE">
        <w:t>Rys.</w:t>
      </w:r>
      <w:r w:rsidR="007D1744">
        <w:t xml:space="preserve"> </w:t>
      </w:r>
      <w:fldSimple w:instr=" STYLEREF 1 \s ">
        <w:r w:rsidR="00B64F44">
          <w:rPr>
            <w:noProof/>
          </w:rPr>
          <w:t>4</w:t>
        </w:r>
      </w:fldSimple>
      <w:r w:rsidR="00B64F44">
        <w:t>.</w:t>
      </w:r>
      <w:fldSimple w:instr=" SEQ Rys. \* ARABIC \s 1 ">
        <w:r w:rsidR="00B64F44">
          <w:rPr>
            <w:noProof/>
          </w:rPr>
          <w:t>9</w:t>
        </w:r>
      </w:fldSimple>
      <w:r w:rsidR="007D1744">
        <w:t xml:space="preserve"> Wy</w:t>
      </w:r>
      <w:r w:rsidR="003D0936">
        <w:t>miary ramienia 1 oraz przyłączy</w:t>
      </w:r>
    </w:p>
    <w:p w:rsidR="007B5E11" w:rsidRPr="007D1744" w:rsidRDefault="009018F6" w:rsidP="007B5E11">
      <w:pPr>
        <w:pStyle w:val="Pracainynierska"/>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-środek ciężkości silnika 1 (początek układu)</m:t>
          </m:r>
          <m:r>
            <m:rPr>
              <m:sty m:val="p"/>
            </m:rPr>
            <w:rPr>
              <w:rFonts w:ascii="Cambria Math" w:hAnsi="Cambria Math"/>
            </w:rPr>
            <w:br/>
          </m:r>
        </m:oMath>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-środek ciężkości silnika 2</m:t>
          </m:r>
          <m:r>
            <m:rPr>
              <m:sty m:val="p"/>
            </m:rPr>
            <w:rPr>
              <w:rFonts w:ascii="Cambria Math" w:hAnsi="Cambria Math"/>
            </w:rPr>
            <w:br/>
          </m:r>
        </m:oMath>
        <m:oMath>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-wysokość silnika</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-ramię 1 długość</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-ramię 1 wysokość</m:t>
          </m:r>
          <m:r>
            <m:rPr>
              <m:sty m:val="p"/>
            </m:rPr>
            <w:rPr>
              <w:rFonts w:ascii="Cambria Math" w:hAnsi="Cambria Math"/>
            </w:rPr>
            <w:br/>
          </m:r>
        </m:oMath>
        <m:oMath>
          <m:r>
            <w:rPr>
              <w:rFonts w:ascii="Cambria Math" w:hAnsi="Cambria Math"/>
            </w:rPr>
            <m:t>Ruc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-parametr odległości środka silnika od krańca ramienia 1</m:t>
          </m:r>
          <m:r>
            <m:rPr>
              <m:sty m:val="p"/>
            </m:rPr>
            <w:rPr>
              <w:rFonts w:ascii="Cambria Math" w:hAnsi="Cambria Math"/>
            </w:rPr>
            <w:br/>
          </m:r>
        </m:oMath>
        <m:oMath>
          <m:r>
            <w:rPr>
              <w:rFonts w:ascii="Cambria Math" w:hAnsi="Cambria Math"/>
            </w:rPr>
            <m:t>Pg-grubość przyłączeniowa ramienia</m:t>
          </m:r>
          <m:r>
            <m:rPr>
              <m:sty m:val="p"/>
            </m:rPr>
            <w:rPr>
              <w:rFonts w:ascii="Cambria Math" w:hAnsi="Cambria Math"/>
            </w:rPr>
            <w:br/>
          </m:r>
        </m:oMath>
        <m:oMath>
          <m:r>
            <w:rPr>
              <w:rFonts w:ascii="Cambria Math" w:hAnsi="Cambria Math"/>
            </w:rPr>
            <m:t>Ph-odległość środka przyłączenia od krawędzi ramienia</m:t>
          </m:r>
        </m:oMath>
      </m:oMathPara>
    </w:p>
    <w:p w:rsidR="007B5E11" w:rsidRPr="007B5E11" w:rsidRDefault="007B5E11" w:rsidP="007B5E11"/>
    <w:p w:rsidR="00570641" w:rsidRPr="00977C77" w:rsidRDefault="009018F6" w:rsidP="00193276">
      <w:pPr>
        <w:pStyle w:val="Pracainynierska"/>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=(S</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1y</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1z</m:t>
              </m:r>
            </m:sub>
          </m:sSub>
          <m:r>
            <w:rPr>
              <w:rFonts w:ascii="Cambria Math" w:hAnsi="Cambria Math"/>
            </w:rPr>
            <m:t>)=(0,0,0)</m:t>
          </m:r>
        </m:oMath>
      </m:oMathPara>
    </w:p>
    <w:p w:rsidR="00977C77" w:rsidRPr="00321213" w:rsidRDefault="009018F6" w:rsidP="00193276">
      <w:pPr>
        <w:pStyle w:val="Pracainynierska"/>
      </w:pPr>
      <m:oMathPara>
        <m:oMath>
          <m:sSub>
            <m:sSubPr>
              <m:ctrlPr>
                <w:rPr>
                  <w:rFonts w:ascii="Cambria Math" w:hAnsi="Cambria Math"/>
                  <w:i/>
                </w:rPr>
              </m:ctrlPr>
            </m:sSubPr>
            <m:e>
              <m:r>
                <w:rPr>
                  <w:rFonts w:ascii="Cambria Math" w:hAnsi="Cambria Math"/>
                </w:rPr>
                <m:t>S</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+Ruc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+Pg+</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m:t>
                  </m:r>
                </m:sub>
              </m:sSub>
            </m:num>
            <m:den>
              <m:r>
                <w:rPr>
                  <w:rFonts w:ascii="Cambria Math" w:hAnsi="Cambria Math"/>
                </w:rPr>
                <m:t>2</m:t>
              </m:r>
            </m:den>
          </m:f>
        </m:oMath>
      </m:oMathPara>
    </w:p>
    <w:p w:rsidR="00321213" w:rsidRPr="00321213" w:rsidRDefault="009018F6" w:rsidP="00193276">
      <w:pPr>
        <w:pStyle w:val="Pracainynierska"/>
      </w:pPr>
      <m:oMathPara>
        <m:oMath>
          <m:sSub>
            <m:sSubPr>
              <m:ctrlPr>
                <w:rPr>
                  <w:rFonts w:ascii="Cambria Math" w:hAnsi="Cambria Math"/>
                  <w:i/>
                </w:rPr>
              </m:ctrlPr>
            </m:sSubPr>
            <m:e>
              <m:r>
                <w:rPr>
                  <w:rFonts w:ascii="Cambria Math" w:hAnsi="Cambria Math"/>
                </w:rPr>
                <m:t>S</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1y</m:t>
              </m:r>
            </m:sub>
          </m:sSub>
        </m:oMath>
      </m:oMathPara>
    </w:p>
    <w:p w:rsidR="00321213" w:rsidRPr="00456F5E" w:rsidRDefault="009018F6" w:rsidP="00193276">
      <w:pPr>
        <w:pStyle w:val="Pracainynierska"/>
      </w:pPr>
      <m:oMathPara>
        <m:oMath>
          <m:sSub>
            <m:sSubPr>
              <m:ctrlPr>
                <w:rPr>
                  <w:rFonts w:ascii="Cambria Math" w:hAnsi="Cambria Math"/>
                  <w:i/>
                </w:rPr>
              </m:ctrlPr>
            </m:sSubPr>
            <m:e>
              <m:r>
                <w:rPr>
                  <w:rFonts w:ascii="Cambria Math" w:hAnsi="Cambria Math"/>
                </w:rPr>
                <m:t>S</m:t>
              </m:r>
            </m:e>
            <m:sub>
              <m:r>
                <w:rPr>
                  <w:rFonts w:ascii="Cambria Math" w:hAnsi="Cambria Math"/>
                </w:rPr>
                <m:t>2z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-Ph</m:t>
          </m:r>
        </m:oMath>
      </m:oMathPara>
    </w:p>
    <w:p w:rsidR="007D1744" w:rsidRDefault="005E2381" w:rsidP="0054216D">
      <w:pPr>
        <w:pStyle w:val="Legenda"/>
      </w:pPr>
      <w:r>
        <w:rPr>
          <w:noProof/>
        </w:rPr>
        <w:lastRenderedPageBreak/>
        <w:drawing>
          <wp:inline distT="0" distB="0" distL="0" distR="0" wp14:anchorId="73FE76EC" wp14:editId="16D5BBE7">
            <wp:extent cx="3799490" cy="3428699"/>
            <wp:effectExtent l="0" t="0" r="0" b="63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8798" cy="3455147"/>
                    </a:xfrm>
                    <a:prstGeom prst="rect">
                      <a:avLst/>
                    </a:prstGeom>
                  </pic:spPr>
                </pic:pic>
              </a:graphicData>
            </a:graphic>
          </wp:inline>
        </w:drawing>
      </w:r>
      <w:r w:rsidR="00456F5E">
        <w:br/>
      </w:r>
      <w:r w:rsidR="00FA4DAE">
        <w:t>Rys.</w:t>
      </w:r>
      <w:r w:rsidR="00456F5E">
        <w:t xml:space="preserve"> </w:t>
      </w:r>
      <w:fldSimple w:instr=" STYLEREF 1 \s ">
        <w:r w:rsidR="00B64F44">
          <w:rPr>
            <w:noProof/>
          </w:rPr>
          <w:t>4</w:t>
        </w:r>
      </w:fldSimple>
      <w:r w:rsidR="00B64F44">
        <w:t>.</w:t>
      </w:r>
      <w:fldSimple w:instr=" SEQ Rys. \* ARABIC \s 1 ">
        <w:r w:rsidR="00B64F44">
          <w:rPr>
            <w:noProof/>
          </w:rPr>
          <w:t>10</w:t>
        </w:r>
      </w:fldSimple>
      <w:r w:rsidR="00456F5E">
        <w:t xml:space="preserve"> Wy</w:t>
      </w:r>
      <w:r w:rsidR="003D0936">
        <w:t>miary ramienia 2 oraz przyłączy</w:t>
      </w:r>
    </w:p>
    <w:p w:rsidR="005E2381" w:rsidRPr="005E2381" w:rsidRDefault="009018F6" w:rsidP="005E2381">
      <w:pPr>
        <w:pStyle w:val="Pracainynierska"/>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-środek ciężkości silnika 3</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-ramię 2 długość</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-ramię 2 wysokość</m:t>
          </m:r>
          <m:r>
            <m:rPr>
              <m:sty m:val="p"/>
            </m:rPr>
            <w:rPr>
              <w:rFonts w:ascii="Cambria Math" w:hAnsi="Cambria Math"/>
            </w:rPr>
            <w:br/>
          </m:r>
        </m:oMath>
        <m:oMath>
          <m:r>
            <w:rPr>
              <w:rFonts w:ascii="Cambria Math" w:hAnsi="Cambria Math"/>
            </w:rPr>
            <m:t>Ruc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-parametr odległości środka silnika od krańca ramienia 2</m:t>
          </m:r>
        </m:oMath>
      </m:oMathPara>
    </w:p>
    <w:p w:rsidR="005E2381" w:rsidRPr="004E6076" w:rsidRDefault="009018F6" w:rsidP="005E2381">
      <w:pPr>
        <w:pStyle w:val="Pracainynierska"/>
      </w:pPr>
      <m:oMathPara>
        <m:oMath>
          <m:sSub>
            <m:sSubPr>
              <m:ctrlPr>
                <w:rPr>
                  <w:rFonts w:ascii="Cambria Math" w:hAnsi="Cambria Math"/>
                  <w:i/>
                </w:rPr>
              </m:ctrlPr>
            </m:sSubPr>
            <m:e>
              <m:r>
                <w:rPr>
                  <w:rFonts w:ascii="Cambria Math" w:hAnsi="Cambria Math"/>
                </w:rPr>
                <m:t>S</m:t>
              </m:r>
            </m:e>
            <m:sub>
              <m:r>
                <w:rPr>
                  <w:rFonts w:ascii="Cambria Math" w:hAnsi="Cambria Math"/>
                </w:rPr>
                <m:t>3x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h</m:t>
              </m:r>
            </m:sub>
          </m:sSub>
        </m:oMath>
      </m:oMathPara>
    </w:p>
    <w:p w:rsidR="004E6076" w:rsidRPr="004E6076" w:rsidRDefault="009018F6" w:rsidP="005E2381">
      <w:pPr>
        <w:pStyle w:val="Pracainynierska"/>
      </w:pPr>
      <m:oMathPara>
        <m:oMath>
          <m:sSub>
            <m:sSubPr>
              <m:ctrlPr>
                <w:rPr>
                  <w:rFonts w:ascii="Cambria Math" w:hAnsi="Cambria Math"/>
                  <w:i/>
                </w:rPr>
              </m:ctrlPr>
            </m:sSubPr>
            <m:e>
              <m:r>
                <w:rPr>
                  <w:rFonts w:ascii="Cambria Math" w:hAnsi="Cambria Math"/>
                </w:rPr>
                <m:t>S</m:t>
              </m:r>
            </m:e>
            <m:sub>
              <m:r>
                <w:rPr>
                  <w:rFonts w:ascii="Cambria Math" w:hAnsi="Cambria Math"/>
                </w:rPr>
                <m:t>3y</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-Ruc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m:t>
                  </m:r>
                </m:sub>
              </m:sSub>
            </m:num>
            <m:den>
              <m:r>
                <w:rPr>
                  <w:rFonts w:ascii="Cambria Math" w:hAnsi="Cambria Math"/>
                </w:rPr>
                <m:t>2</m:t>
              </m:r>
            </m:den>
          </m:f>
        </m:oMath>
      </m:oMathPara>
    </w:p>
    <w:p w:rsidR="004E6076" w:rsidRPr="004E6076" w:rsidRDefault="009018F6" w:rsidP="005E2381">
      <w:pPr>
        <w:pStyle w:val="Pracainynierska"/>
      </w:pPr>
      <m:oMathPara>
        <m:oMath>
          <m:sSub>
            <m:sSubPr>
              <m:ctrlPr>
                <w:rPr>
                  <w:rFonts w:ascii="Cambria Math" w:hAnsi="Cambria Math"/>
                  <w:i/>
                </w:rPr>
              </m:ctrlPr>
            </m:sSubPr>
            <m:e>
              <m:r>
                <w:rPr>
                  <w:rFonts w:ascii="Cambria Math" w:hAnsi="Cambria Math"/>
                </w:rPr>
                <m:t>S</m:t>
              </m:r>
            </m:e>
            <m:sub>
              <m:r>
                <w:rPr>
                  <w:rFonts w:ascii="Cambria Math" w:hAnsi="Cambria Math"/>
                </w:rPr>
                <m:t>3z</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2z</m:t>
              </m:r>
            </m:sub>
          </m:sSub>
        </m:oMath>
      </m:oMathPara>
    </w:p>
    <w:p w:rsidR="003D0936" w:rsidRDefault="003D0936" w:rsidP="003D0936">
      <w:pPr>
        <w:pStyle w:val="Legenda"/>
      </w:pPr>
      <w:r>
        <w:rPr>
          <w:noProof/>
        </w:rPr>
        <w:lastRenderedPageBreak/>
        <w:drawing>
          <wp:inline distT="0" distB="0" distL="0" distR="0" wp14:anchorId="3E9C1D52" wp14:editId="57F778A0">
            <wp:extent cx="4190337" cy="2804890"/>
            <wp:effectExtent l="0" t="0" r="127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3861" cy="2820637"/>
                    </a:xfrm>
                    <a:prstGeom prst="rect">
                      <a:avLst/>
                    </a:prstGeom>
                  </pic:spPr>
                </pic:pic>
              </a:graphicData>
            </a:graphic>
          </wp:inline>
        </w:drawing>
      </w:r>
      <w:r>
        <w:br/>
      </w:r>
      <w:r w:rsidR="00FA4DAE">
        <w:t>Rys.</w:t>
      </w:r>
      <w:r>
        <w:t xml:space="preserve"> </w:t>
      </w:r>
      <w:fldSimple w:instr=" STYLEREF 1 \s ">
        <w:r w:rsidR="00B64F44">
          <w:rPr>
            <w:noProof/>
          </w:rPr>
          <w:t>4</w:t>
        </w:r>
      </w:fldSimple>
      <w:r w:rsidR="00B64F44">
        <w:t>.</w:t>
      </w:r>
      <w:fldSimple w:instr=" SEQ Rys. \* ARABIC \s 1 ">
        <w:r w:rsidR="00B64F44">
          <w:rPr>
            <w:noProof/>
          </w:rPr>
          <w:t>11</w:t>
        </w:r>
      </w:fldSimple>
      <w:r>
        <w:t xml:space="preserve"> Wymiary ramienia 3 oraz przyłączy</w:t>
      </w:r>
    </w:p>
    <w:p w:rsidR="00006D3D" w:rsidRPr="00006D3D" w:rsidRDefault="00006D3D" w:rsidP="00006D3D">
      <w:pPr>
        <w:pStyle w:val="Pracainynierska"/>
      </w:pPr>
      <m:oMathPara>
        <m:oMath>
          <m:r>
            <w:rPr>
              <w:rFonts w:ascii="Cambria Math" w:hAnsi="Cambria Math"/>
            </w:rPr>
            <m:t>T-środek ciężkości telefonu</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31</m:t>
              </m:r>
            </m:sub>
          </m:sSub>
          <m:r>
            <w:rPr>
              <w:rFonts w:ascii="Cambria Math" w:hAnsi="Cambria Math"/>
            </w:rPr>
            <m:t>-ramię 3 wysokość</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32</m:t>
              </m:r>
            </m:sub>
          </m:sSub>
          <m:r>
            <w:rPr>
              <w:rFonts w:ascii="Cambria Math" w:hAnsi="Cambria Math"/>
            </w:rPr>
            <m:t>-ramię 3 długość</m:t>
          </m:r>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-odległość środka przyłącza chwytaka od krańca ramienia</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-grubość ramienia w miejscu łączenia</m:t>
          </m:r>
          <m:r>
            <m:rPr>
              <m:sty m:val="p"/>
            </m:rPr>
            <w:rPr>
              <w:rFonts w:ascii="Cambria Math" w:hAnsi="Cambria Math"/>
            </w:rPr>
            <w:br/>
          </m:r>
        </m:oMath>
        <m:oMath>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-grubość chwytaka</m:t>
          </m:r>
          <m:r>
            <m:rPr>
              <m:sty m:val="p"/>
            </m:rPr>
            <w:rPr>
              <w:rFonts w:ascii="Cambria Math"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-szerokość telefonu</m:t>
          </m:r>
        </m:oMath>
      </m:oMathPara>
    </w:p>
    <w:p w:rsidR="00006D3D" w:rsidRPr="00006D3D" w:rsidRDefault="009018F6" w:rsidP="00006D3D">
      <w:pPr>
        <w:pStyle w:val="Pracainynierska"/>
      </w:pPr>
      <m:oMathPara>
        <m:oMath>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3x</m:t>
              </m:r>
            </m:sub>
          </m:sSub>
        </m:oMath>
      </m:oMathPara>
    </w:p>
    <w:p w:rsidR="00006D3D" w:rsidRPr="00006D3D" w:rsidRDefault="009018F6" w:rsidP="00006D3D">
      <w:pPr>
        <w:pStyle w:val="Pracainynierska"/>
      </w:pPr>
      <m:oMathPara>
        <m:oMath>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-Ruc</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rsidR="00006D3D" w:rsidRPr="00D807F8" w:rsidRDefault="009018F6" w:rsidP="00006D3D">
      <w:pPr>
        <w:pStyle w:val="Pracainynierska"/>
      </w:pPr>
      <m:oMathPara>
        <m:oMath>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31</m:t>
              </m:r>
            </m:sub>
          </m:sSub>
          <m:r>
            <w:rPr>
              <w:rFonts w:ascii="Cambria Math" w:hAnsi="Cambria Math"/>
            </w:rPr>
            <m:t>+Ruc</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oMath>
      </m:oMathPara>
    </w:p>
    <w:p w:rsidR="00D807F8" w:rsidRDefault="00D807F8" w:rsidP="00006D3D">
      <w:pPr>
        <w:pStyle w:val="Pracainynierska"/>
      </w:pPr>
      <w:r>
        <w:t>Środek ciężkości układu obliczyć można w następujący sposób:</w:t>
      </w:r>
    </w:p>
    <w:p w:rsidR="00D807F8" w:rsidRPr="006A12F9" w:rsidRDefault="00D807F8" w:rsidP="00006D3D">
      <w:pPr>
        <w:pStyle w:val="Pracainynierska"/>
      </w:pPr>
      <m:oMathPara>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s2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rsidR="006A12F9" w:rsidRPr="006A12F9" w:rsidRDefault="006A12F9" w:rsidP="00006D3D">
      <w:pPr>
        <w:pStyle w:val="Pracainynierska"/>
      </w:pPr>
      <m:oMathPara>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3y</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s3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rsidR="006A12F9" w:rsidRPr="006A12F9" w:rsidRDefault="006A12F9" w:rsidP="00006D3D">
      <w:pPr>
        <w:pStyle w:val="Pracainynierska"/>
      </w:pPr>
      <m:oMathPara>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3z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m</m:t>
                  </m:r>
                </m:e>
                <m:sub>
                  <m:r>
                    <w:rPr>
                      <w:rFonts w:ascii="Cambria Math" w:hAnsi="Cambria Math"/>
                    </w:rPr>
                    <m:t>s3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rsidR="006A12F9" w:rsidRDefault="006A12F9" w:rsidP="00006D3D">
      <w:pPr>
        <w:pStyle w:val="Pracainynierska"/>
      </w:pPr>
      <w:r>
        <w:t>Warunki wyważenia układu:</w:t>
      </w:r>
    </w:p>
    <w:p w:rsidR="006A12F9" w:rsidRPr="005202DB" w:rsidRDefault="006A12F9" w:rsidP="00006D3D">
      <w:pPr>
        <w:pStyle w:val="Pracainynierska"/>
      </w:pPr>
      <m:oMathPara>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=0</m:t>
          </m:r>
          <m:r>
            <m:rPr>
              <m:sty m:val="p"/>
            </m:rPr>
            <w:rPr>
              <w:rFonts w:ascii="Cambria Math" w:hAnsi="Cambria Math"/>
            </w:rPr>
            <w:br/>
          </m:r>
        </m:oMath>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=0</m:t>
          </m:r>
          <m:r>
            <m:rPr>
              <m:sty m:val="p"/>
            </m:rPr>
            <w:rPr>
              <w:rFonts w:ascii="Cambria Math" w:hAnsi="Cambria Math"/>
            </w:rPr>
            <w:br/>
          </m:r>
        </m:oMath>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3z</m:t>
              </m:r>
            </m:sub>
          </m:sSub>
        </m:oMath>
      </m:oMathPara>
    </w:p>
    <w:p w:rsidR="00727C7F" w:rsidRDefault="00727C7F" w:rsidP="00A02B5A">
      <w:pPr>
        <w:pStyle w:val="Pracainynierska"/>
      </w:pPr>
      <w:r>
        <w:lastRenderedPageBreak/>
        <w:t xml:space="preserve">Używając </w:t>
      </w:r>
      <w:r w:rsidR="003C7B55">
        <w:t>powyższych wzorów w programie</w:t>
      </w:r>
      <w:r>
        <w:t xml:space="preserve"> MatLab </w:t>
      </w:r>
      <w:r w:rsidR="003C7B55">
        <w:t>dobrano</w:t>
      </w:r>
      <w:r>
        <w:t xml:space="preserve"> wymiary ramion układu. Dla zobrazowania wyników użyto funkcji plot dla 3 płaszczyzn.</w:t>
      </w:r>
    </w:p>
    <w:p w:rsidR="00893C68" w:rsidRDefault="00893C68" w:rsidP="00A02B5A">
      <w:pPr>
        <w:pStyle w:val="Pracainynierska"/>
      </w:pPr>
      <w:r>
        <w:t>W obliczeniach nie uwzględniono wagi ramion, która zakładając użycie tworzywa sztucznego będzie stosunkowo niewielka, co za tym idzie nie wpłynie znacząco na układ.</w:t>
      </w:r>
    </w:p>
    <w:p w:rsidR="00B93B66" w:rsidRDefault="00893C68" w:rsidP="00B93B66">
      <w:pPr>
        <w:pStyle w:val="Legenda"/>
        <w:jc w:val="left"/>
      </w:pPr>
      <w:r>
        <w:rPr>
          <w:noProof/>
        </w:rPr>
        <w:drawing>
          <wp:anchor distT="0" distB="0" distL="114300" distR="114300" simplePos="0" relativeHeight="251659264" behindDoc="1" locked="0" layoutInCell="1" allowOverlap="1" wp14:anchorId="18D70F9A" wp14:editId="0D7E4211">
            <wp:simplePos x="0" y="0"/>
            <wp:positionH relativeFrom="column">
              <wp:posOffset>3024505</wp:posOffset>
            </wp:positionH>
            <wp:positionV relativeFrom="paragraph">
              <wp:posOffset>93716</wp:posOffset>
            </wp:positionV>
            <wp:extent cx="3030244" cy="2721255"/>
            <wp:effectExtent l="0" t="0" r="0" b="3175"/>
            <wp:wrapNone/>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030244" cy="2721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2963545" cy="5372100"/>
            <wp:effectExtent l="0" t="0" r="825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963545" cy="5372100"/>
                    </a:xfrm>
                    <a:prstGeom prst="rect">
                      <a:avLst/>
                    </a:prstGeom>
                  </pic:spPr>
                </pic:pic>
              </a:graphicData>
            </a:graphic>
          </wp:inline>
        </w:drawing>
      </w:r>
    </w:p>
    <w:p w:rsidR="00727C7F" w:rsidRDefault="00FA4DAE" w:rsidP="00B11639">
      <w:pPr>
        <w:pStyle w:val="Legenda"/>
      </w:pPr>
      <w:r>
        <w:t>Rys.</w:t>
      </w:r>
      <w:r w:rsidR="00B93B66">
        <w:t xml:space="preserve"> </w:t>
      </w:r>
      <w:fldSimple w:instr=" STYLEREF 1 \s ">
        <w:r w:rsidR="00B64F44">
          <w:rPr>
            <w:noProof/>
          </w:rPr>
          <w:t>4</w:t>
        </w:r>
      </w:fldSimple>
      <w:r w:rsidR="00B64F44">
        <w:t>.</w:t>
      </w:r>
      <w:fldSimple w:instr=" SEQ Rys. \* ARABIC \s 1 ">
        <w:r w:rsidR="00B64F44">
          <w:rPr>
            <w:noProof/>
          </w:rPr>
          <w:t>12</w:t>
        </w:r>
      </w:fldSimple>
      <w:r w:rsidR="00B93B66">
        <w:t xml:space="preserve"> Obliczony środek ciężkości</w:t>
      </w:r>
    </w:p>
    <w:p w:rsidR="000059DF" w:rsidRPr="000059DF" w:rsidRDefault="000059DF" w:rsidP="000059DF">
      <w:pPr>
        <w:rPr>
          <w:color w:val="FF0000"/>
        </w:rPr>
      </w:pPr>
      <w:r>
        <w:rPr>
          <w:color w:val="FF0000"/>
        </w:rPr>
        <w:t>Uzasadnić że jednak środek ciężkości zawsze będzie tutaj</w:t>
      </w:r>
    </w:p>
    <w:p w:rsidR="003C7B55" w:rsidRDefault="00A02B5A" w:rsidP="003C7B55">
      <w:pPr>
        <w:pStyle w:val="Podrozdziapracyinynierskiej"/>
      </w:pPr>
      <w:bookmarkStart w:id="40" w:name="_Toc29556350"/>
      <w:r w:rsidRPr="003C7B55">
        <w:t>m</w:t>
      </w:r>
      <w:r w:rsidR="00727C7F" w:rsidRPr="003C7B55">
        <w:t>ożliwe konfiguracje orientacji smartfonu</w:t>
      </w:r>
      <w:bookmarkEnd w:id="40"/>
    </w:p>
    <w:p w:rsidR="003C7B55" w:rsidRPr="003C7B55" w:rsidRDefault="003C7B55" w:rsidP="003C7B55">
      <w:pPr>
        <w:pStyle w:val="Pracainynierska"/>
        <w:rPr>
          <w:lang w:eastAsia="x-none"/>
        </w:rPr>
      </w:pPr>
      <w:r>
        <w:rPr>
          <w:lang w:eastAsia="x-none"/>
        </w:rPr>
        <w:t xml:space="preserve">Układ stabilizacji może pracować w </w:t>
      </w:r>
    </w:p>
    <w:p w:rsidR="00727C7F" w:rsidRDefault="00727C7F" w:rsidP="00A02B5A">
      <w:pPr>
        <w:pStyle w:val="Podrozdziapracyinynierskiej"/>
      </w:pPr>
      <w:bookmarkStart w:id="41" w:name="_Toc29556351"/>
      <w:r>
        <w:lastRenderedPageBreak/>
        <w:t>Sprawdzenie czy układ stabilizujący znajdzie się w kadrze</w:t>
      </w:r>
      <w:bookmarkEnd w:id="41"/>
    </w:p>
    <w:p w:rsidR="00727C7F" w:rsidRDefault="00727C7F" w:rsidP="00A02B5A">
      <w:pPr>
        <w:pStyle w:val="Pracainynierska"/>
      </w:pPr>
      <w:r>
        <w:t xml:space="preserve">Korzystając z programu Solidworks </w:t>
      </w:r>
      <w:r w:rsidR="000059DF">
        <w:t>sprawdzono</w:t>
      </w:r>
      <w:r>
        <w:t xml:space="preserve"> metodą wykreślną czy ramię 1 układu znajdzie się w obszarze widzenia obiektywu smartfonu. Na potrzeby rysunku zaokrąglono w górę wartość kąta </w:t>
      </w:r>
      <m:oMath>
        <m:r>
          <w:rPr>
            <w:rFonts w:ascii="Cambria Math" w:hAnsi="Cambria Math"/>
          </w:rPr>
          <m:t>α</m:t>
        </m:r>
      </m:oMath>
      <w:r>
        <w:t>. Założone wymiary:</w:t>
      </w:r>
    </w:p>
    <w:p w:rsidR="00727C7F" w:rsidRPr="00E04047" w:rsidRDefault="009018F6" w:rsidP="00A02B5A">
      <w:pPr>
        <w:pStyle w:val="Pracainynierska"/>
        <w:ind w:firstLine="0"/>
      </w:pPr>
      <m:oMathPara>
        <m:oMathParaPr>
          <m:jc m:val="center"/>
        </m:oMathParaPr>
        <m:oMath>
          <m:sSub>
            <m:sSubPr>
              <m:ctrlPr>
                <w:rPr>
                  <w:rFonts w:ascii="Cambria Math" w:hAnsi="Cambria Math"/>
                </w:rPr>
              </m:ctrlPr>
            </m:sSubPr>
            <m:e>
              <m:r>
                <m:rPr>
                  <m:sty m:val="p"/>
                </m:rPr>
                <w:rPr>
                  <w:rFonts w:ascii="Cambria Math" w:hAnsi="Cambria Math"/>
                </w:rPr>
                <m:t>Ob</m:t>
              </m:r>
            </m:e>
            <m:sub>
              <m:r>
                <m:rPr>
                  <m:sty m:val="p"/>
                </m:rPr>
                <w:rPr>
                  <w:rFonts w:ascii="Cambria Math" w:hAnsi="Cambria Math"/>
                </w:rPr>
                <m:t>tel</m:t>
              </m:r>
            </m:sub>
          </m:sSub>
          <m:r>
            <m:rPr>
              <m:sty m:val="p"/>
            </m:rPr>
            <w:rPr>
              <w:rFonts w:ascii="Cambria Math" w:hAnsi="Cambria Math"/>
            </w:rPr>
            <m:t>-</m:t>
          </m:r>
          <m:r>
            <w:rPr>
              <w:rFonts w:ascii="Cambria Math" w:hAnsi="Cambria Math"/>
            </w:rPr>
            <m:t>Odleg</m:t>
          </m:r>
          <m:r>
            <m:rPr>
              <m:sty m:val="p"/>
            </m:rPr>
            <w:rPr>
              <w:rFonts w:ascii="Cambria Math" w:hAnsi="Cambria Math"/>
            </w:rPr>
            <m:t>ł</m:t>
          </m:r>
          <m:r>
            <w:rPr>
              <w:rFonts w:ascii="Cambria Math" w:hAnsi="Cambria Math"/>
            </w:rPr>
            <m:t>o</m:t>
          </m:r>
          <m:r>
            <m:rPr>
              <m:sty m:val="p"/>
            </m:rPr>
            <w:rPr>
              <w:rFonts w:ascii="Cambria Math" w:hAnsi="Cambria Math"/>
            </w:rPr>
            <m:t xml:space="preserve">ść </m:t>
          </m:r>
          <m:r>
            <w:rPr>
              <w:rFonts w:ascii="Cambria Math" w:hAnsi="Cambria Math"/>
            </w:rPr>
            <m:t>obiektywu</m:t>
          </m:r>
          <m:r>
            <m:rPr>
              <m:sty m:val="p"/>
            </m:rPr>
            <w:rPr>
              <w:rFonts w:ascii="Cambria Math" w:hAnsi="Cambria Math"/>
            </w:rPr>
            <m:t xml:space="preserve"> </m:t>
          </m:r>
          <m:r>
            <w:rPr>
              <w:rFonts w:ascii="Cambria Math" w:hAnsi="Cambria Math"/>
            </w:rPr>
            <m:t>od</m:t>
          </m:r>
          <m:r>
            <m:rPr>
              <m:sty m:val="p"/>
            </m:rPr>
            <w:rPr>
              <w:rFonts w:ascii="Cambria Math" w:hAnsi="Cambria Math"/>
            </w:rPr>
            <m:t xml:space="preserve"> ś</m:t>
          </m:r>
          <m:r>
            <w:rPr>
              <w:rFonts w:ascii="Cambria Math" w:hAnsi="Cambria Math"/>
            </w:rPr>
            <m:t>rodka</m:t>
          </m:r>
          <m:r>
            <m:rPr>
              <m:sty m:val="p"/>
            </m:rPr>
            <w:rPr>
              <w:rFonts w:ascii="Cambria Math" w:hAnsi="Cambria Math"/>
            </w:rPr>
            <m:t xml:space="preserve"> </m:t>
          </m:r>
          <m:r>
            <w:rPr>
              <w:rFonts w:ascii="Cambria Math" w:hAnsi="Cambria Math"/>
            </w:rPr>
            <m:t>ci</m:t>
          </m:r>
          <m:r>
            <m:rPr>
              <m:sty m:val="p"/>
            </m:rPr>
            <w:rPr>
              <w:rFonts w:ascii="Cambria Math" w:hAnsi="Cambria Math"/>
            </w:rPr>
            <m:t>ęż</m:t>
          </m:r>
          <m:r>
            <w:rPr>
              <w:rFonts w:ascii="Cambria Math" w:hAnsi="Cambria Math"/>
            </w:rPr>
            <m:t>ko</m:t>
          </m:r>
          <m:r>
            <m:rPr>
              <m:sty m:val="p"/>
            </m:rPr>
            <w:rPr>
              <w:rFonts w:ascii="Cambria Math" w:hAnsi="Cambria Math"/>
            </w:rPr>
            <m:t>ś</m:t>
          </m:r>
          <m:r>
            <w:rPr>
              <w:rFonts w:ascii="Cambria Math" w:hAnsi="Cambria Math"/>
            </w:rPr>
            <m:t>ci</m:t>
          </m:r>
          <m:r>
            <m:rPr>
              <m:sty m:val="p"/>
            </m:rPr>
            <w:rPr>
              <w:rFonts w:ascii="Cambria Math" w:hAnsi="Cambria Math"/>
            </w:rPr>
            <m:t xml:space="preserve"> </m:t>
          </m:r>
          <m:r>
            <w:rPr>
              <w:rFonts w:ascii="Cambria Math" w:hAnsi="Cambria Math"/>
            </w:rPr>
            <m:t>smatfonu</m:t>
          </m:r>
          <m:r>
            <m:rPr>
              <m:sty m:val="p"/>
            </m:rPr>
            <w:rPr>
              <w:rFonts w:ascii="Cambria Math" w:hAnsi="Cambria Math"/>
            </w:rPr>
            <w:br/>
          </m:r>
        </m:oMath>
        <m:oMath>
          <m:r>
            <m:rPr>
              <m:sty m:val="p"/>
            </m:rPr>
            <w:rPr>
              <w:rFonts w:ascii="Cambria Math" w:hAnsi="Cambria Math"/>
            </w:rPr>
            <m:t>Sr-</m:t>
          </m:r>
          <m:r>
            <w:rPr>
              <w:rFonts w:ascii="Cambria Math" w:hAnsi="Cambria Math"/>
            </w:rPr>
            <m:t>Odleg</m:t>
          </m:r>
          <m:r>
            <m:rPr>
              <m:sty m:val="p"/>
            </m:rPr>
            <w:rPr>
              <w:rFonts w:ascii="Cambria Math" w:hAnsi="Cambria Math"/>
            </w:rPr>
            <m:t>ł</m:t>
          </m:r>
          <m:r>
            <w:rPr>
              <w:rFonts w:ascii="Cambria Math" w:hAnsi="Cambria Math"/>
            </w:rPr>
            <m:t>o</m:t>
          </m:r>
          <m:r>
            <m:rPr>
              <m:sty m:val="p"/>
            </m:rPr>
            <w:rPr>
              <w:rFonts w:ascii="Cambria Math" w:hAnsi="Cambria Math"/>
            </w:rPr>
            <m:t>ść ś</m:t>
          </m:r>
          <m:r>
            <w:rPr>
              <w:rFonts w:ascii="Cambria Math" w:hAnsi="Cambria Math"/>
            </w:rPr>
            <m:t>rodka</m:t>
          </m:r>
          <m:r>
            <m:rPr>
              <m:sty m:val="p"/>
            </m:rPr>
            <w:rPr>
              <w:rFonts w:ascii="Cambria Math" w:hAnsi="Cambria Math"/>
            </w:rPr>
            <m:t xml:space="preserve"> </m:t>
          </m:r>
          <m:r>
            <w:rPr>
              <w:rFonts w:ascii="Cambria Math" w:hAnsi="Cambria Math"/>
            </w:rPr>
            <m:t>ci</m:t>
          </m:r>
          <m:r>
            <m:rPr>
              <m:sty m:val="p"/>
            </m:rPr>
            <w:rPr>
              <w:rFonts w:ascii="Cambria Math" w:hAnsi="Cambria Math"/>
            </w:rPr>
            <m:t>ęż</m:t>
          </m:r>
          <m:r>
            <w:rPr>
              <w:rFonts w:ascii="Cambria Math" w:hAnsi="Cambria Math"/>
            </w:rPr>
            <m:t>ko</m:t>
          </m:r>
          <m:r>
            <m:rPr>
              <m:sty m:val="p"/>
            </m:rPr>
            <w:rPr>
              <w:rFonts w:ascii="Cambria Math" w:hAnsi="Cambria Math"/>
            </w:rPr>
            <m:t>ś</m:t>
          </m:r>
          <m:r>
            <w:rPr>
              <w:rFonts w:ascii="Cambria Math" w:hAnsi="Cambria Math"/>
            </w:rPr>
            <m:t>ci</m:t>
          </m:r>
          <m:r>
            <m:rPr>
              <m:sty m:val="p"/>
            </m:rPr>
            <w:rPr>
              <w:rFonts w:ascii="Cambria Math" w:hAnsi="Cambria Math"/>
            </w:rPr>
            <m:t xml:space="preserve"> </m:t>
          </m:r>
          <m:r>
            <w:rPr>
              <w:rFonts w:ascii="Cambria Math" w:hAnsi="Cambria Math"/>
            </w:rPr>
            <m:t>smartfonu</m:t>
          </m:r>
          <m:r>
            <m:rPr>
              <m:sty m:val="p"/>
            </m:rPr>
            <w:rPr>
              <w:rFonts w:ascii="Cambria Math" w:hAnsi="Cambria Math"/>
            </w:rPr>
            <m:t xml:space="preserve"> </m:t>
          </m:r>
          <m:r>
            <w:rPr>
              <w:rFonts w:ascii="Cambria Math" w:hAnsi="Cambria Math"/>
            </w:rPr>
            <m:t>od</m:t>
          </m:r>
          <m:r>
            <m:rPr>
              <m:sty m:val="p"/>
            </m:rPr>
            <w:rPr>
              <w:rFonts w:ascii="Cambria Math" w:hAnsi="Cambria Math"/>
            </w:rPr>
            <m:t xml:space="preserve"> ś</m:t>
          </m:r>
          <m:r>
            <w:rPr>
              <w:rFonts w:ascii="Cambria Math" w:hAnsi="Cambria Math"/>
            </w:rPr>
            <m:t>rodka</m:t>
          </m:r>
          <m:r>
            <m:rPr>
              <m:sty m:val="p"/>
            </m:rPr>
            <w:rPr>
              <w:rFonts w:ascii="Cambria Math" w:hAnsi="Cambria Math"/>
            </w:rPr>
            <m:t xml:space="preserve"> </m:t>
          </m:r>
          <m:r>
            <w:rPr>
              <w:rFonts w:ascii="Cambria Math" w:hAnsi="Cambria Math"/>
            </w:rPr>
            <m:t>ci</m:t>
          </m:r>
          <m:r>
            <m:rPr>
              <m:sty m:val="p"/>
            </m:rPr>
            <w:rPr>
              <w:rFonts w:ascii="Cambria Math" w:hAnsi="Cambria Math"/>
            </w:rPr>
            <m:t>ęż</m:t>
          </m:r>
          <m:r>
            <w:rPr>
              <w:rFonts w:ascii="Cambria Math" w:hAnsi="Cambria Math"/>
            </w:rPr>
            <m:t>ko</m:t>
          </m:r>
          <m:r>
            <m:rPr>
              <m:sty m:val="p"/>
            </m:rPr>
            <w:rPr>
              <w:rFonts w:ascii="Cambria Math" w:hAnsi="Cambria Math"/>
            </w:rPr>
            <m:t>ś</m:t>
          </m:r>
          <m:r>
            <w:rPr>
              <w:rFonts w:ascii="Cambria Math" w:hAnsi="Cambria Math"/>
            </w:rPr>
            <m:t>ci</m:t>
          </m:r>
          <m:r>
            <m:rPr>
              <m:sty m:val="p"/>
            </m:rPr>
            <w:rPr>
              <w:rFonts w:ascii="Cambria Math" w:hAnsi="Cambria Math"/>
            </w:rPr>
            <m:t xml:space="preserve"> </m:t>
          </m:r>
          <m:r>
            <w:rPr>
              <w:rFonts w:ascii="Cambria Math" w:hAnsi="Cambria Math"/>
            </w:rPr>
            <m:t>uk</m:t>
          </m:r>
          <m:r>
            <m:rPr>
              <m:sty m:val="p"/>
            </m:rPr>
            <w:rPr>
              <w:rFonts w:ascii="Cambria Math" w:hAnsi="Cambria Math"/>
            </w:rPr>
            <m:t>ł</m:t>
          </m:r>
          <m:r>
            <w:rPr>
              <w:rFonts w:ascii="Cambria Math" w:hAnsi="Cambria Math"/>
            </w:rPr>
            <m:t>adu</m:t>
          </m:r>
          <m:r>
            <m:rPr>
              <m:sty m:val="p"/>
            </m:rPr>
            <w:rPr>
              <w:rFonts w:ascii="Cambria Math" w:hAnsi="Cambria Math"/>
            </w:rPr>
            <w:br/>
          </m:r>
        </m:oMath>
        <m:oMath>
          <m:r>
            <w:rPr>
              <w:rFonts w:ascii="Cambria Math" w:hAnsi="Cambria Math"/>
            </w:rPr>
            <m:t>O</m:t>
          </m:r>
          <m:sSub>
            <m:sSubPr>
              <m:ctrlPr>
                <w:rPr>
                  <w:rFonts w:ascii="Cambria Math" w:hAnsi="Cambria Math"/>
                </w:rPr>
              </m:ctrlPr>
            </m:sSubPr>
            <m:e>
              <m:r>
                <w:rPr>
                  <w:rFonts w:ascii="Cambria Math" w:hAnsi="Cambria Math"/>
                </w:rPr>
                <m:t>b</m:t>
              </m:r>
            </m:e>
            <m:sub>
              <m:r>
                <w:rPr>
                  <w:rFonts w:ascii="Cambria Math" w:hAnsi="Cambria Math"/>
                </w:rPr>
                <m:t>tel</m:t>
              </m:r>
            </m:sub>
          </m:sSub>
          <m:r>
            <m:rPr>
              <m:sty m:val="p"/>
            </m:rPr>
            <w:rPr>
              <w:rFonts w:ascii="Cambria Math" w:hAnsi="Cambria Math"/>
            </w:rPr>
            <m:t>=75</m:t>
          </m:r>
          <m:d>
            <m:dPr>
              <m:begChr m:val="["/>
              <m:endChr m:val="]"/>
              <m:ctrlPr>
                <w:rPr>
                  <w:rFonts w:ascii="Cambria Math" w:hAnsi="Cambria Math"/>
                </w:rPr>
              </m:ctrlPr>
            </m:dPr>
            <m:e>
              <m:r>
                <w:rPr>
                  <w:rFonts w:ascii="Cambria Math" w:hAnsi="Cambria Math"/>
                </w:rPr>
                <m:t>mm</m:t>
              </m:r>
            </m:e>
          </m:d>
          <m:r>
            <m:rPr>
              <m:sty m:val="p"/>
            </m:rPr>
            <w:rPr>
              <w:rFonts w:ascii="Cambria Math" w:hAnsi="Cambria Math"/>
            </w:rPr>
            <w:br/>
          </m:r>
        </m:oMath>
        <m:oMath>
          <m:r>
            <w:rPr>
              <w:rFonts w:ascii="Cambria Math" w:hAnsi="Cambria Math"/>
            </w:rPr>
            <m:t>Sr</m:t>
          </m:r>
          <m:r>
            <m:rPr>
              <m:sty m:val="p"/>
            </m:rPr>
            <w:rPr>
              <w:rFonts w:ascii="Cambria Math" w:hAnsi="Cambria Math"/>
            </w:rPr>
            <m:t xml:space="preserve">=10 </m:t>
          </m:r>
          <m:d>
            <m:dPr>
              <m:begChr m:val="["/>
              <m:endChr m:val="]"/>
              <m:ctrlPr>
                <w:rPr>
                  <w:rFonts w:ascii="Cambria Math" w:hAnsi="Cambria Math"/>
                </w:rPr>
              </m:ctrlPr>
            </m:dPr>
            <m:e>
              <m:r>
                <w:rPr>
                  <w:rFonts w:ascii="Cambria Math" w:hAnsi="Cambria Math"/>
                </w:rPr>
                <m:t>mm</m:t>
              </m:r>
            </m:e>
          </m:d>
          <m:r>
            <m:rPr>
              <m:sty m:val="p"/>
            </m:rPr>
            <w:rPr>
              <w:rFonts w:ascii="Cambria Math" w:hAnsi="Cambria Math"/>
            </w:rPr>
            <w:br/>
          </m:r>
        </m:oMath>
        <m:oMath>
          <m:r>
            <w:rPr>
              <w:rFonts w:ascii="Cambria Math" w:hAnsi="Cambria Math"/>
            </w:rPr>
            <m:t>α</m:t>
          </m:r>
          <m:r>
            <m:rPr>
              <m:sty m:val="p"/>
            </m:rPr>
            <w:rPr>
              <w:rFonts w:ascii="Cambria Math" w:hAnsi="Cambria Math"/>
            </w:rPr>
            <m:t xml:space="preserve">≈65° </m:t>
          </m:r>
        </m:oMath>
      </m:oMathPara>
    </w:p>
    <w:p w:rsidR="00B93B66" w:rsidRDefault="00727C7F" w:rsidP="00B93B66">
      <w:pPr>
        <w:pStyle w:val="Legenda"/>
      </w:pPr>
      <w:r>
        <w:rPr>
          <w:noProof/>
        </w:rPr>
        <w:drawing>
          <wp:inline distT="0" distB="0" distL="0" distR="0" wp14:anchorId="3EB4B464" wp14:editId="35794482">
            <wp:extent cx="5753100" cy="366712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r w:rsidR="00B93B66">
        <w:br/>
      </w:r>
      <w:r w:rsidR="00FA4DAE">
        <w:t>Rys.</w:t>
      </w:r>
      <w:r w:rsidR="00B93B66">
        <w:t xml:space="preserve"> </w:t>
      </w:r>
      <w:fldSimple w:instr=" STYLEREF 1 \s ">
        <w:r w:rsidR="00B64F44">
          <w:rPr>
            <w:noProof/>
          </w:rPr>
          <w:t>4</w:t>
        </w:r>
      </w:fldSimple>
      <w:r w:rsidR="00B64F44">
        <w:t>.</w:t>
      </w:r>
      <w:fldSimple w:instr=" SEQ Rys. \* ARABIC \s 1 ">
        <w:r w:rsidR="00B64F44">
          <w:rPr>
            <w:noProof/>
          </w:rPr>
          <w:t>13</w:t>
        </w:r>
      </w:fldSimple>
      <w:r w:rsidR="00B93B66">
        <w:t xml:space="preserve"> Obszar widzenia kamery</w:t>
      </w:r>
    </w:p>
    <w:p w:rsidR="00727C7F" w:rsidRDefault="00727C7F" w:rsidP="00727C7F">
      <w:pPr>
        <w:pStyle w:val="Intekst"/>
      </w:pPr>
    </w:p>
    <w:p w:rsidR="00727C7F" w:rsidRDefault="00727C7F" w:rsidP="00AB1B60">
      <w:pPr>
        <w:pStyle w:val="Nagwek1"/>
      </w:pPr>
      <w:bookmarkStart w:id="42" w:name="_Toc29556352"/>
      <w:r>
        <w:lastRenderedPageBreak/>
        <w:t>D</w:t>
      </w:r>
      <w:r w:rsidR="00AB1B60">
        <w:t>ZIAŁANIE UKŁADU</w:t>
      </w:r>
      <w:bookmarkEnd w:id="42"/>
    </w:p>
    <w:p w:rsidR="00727C7F" w:rsidRDefault="00727C7F" w:rsidP="00A02B5A">
      <w:pPr>
        <w:pStyle w:val="Podrozdziapracyinynierskiej"/>
      </w:pPr>
      <w:bookmarkStart w:id="43" w:name="_Toc29556353"/>
      <w:r>
        <w:t>Pierwsze uruchomienie</w:t>
      </w:r>
      <w:bookmarkEnd w:id="43"/>
    </w:p>
    <w:p w:rsidR="00727C7F" w:rsidRDefault="00727C7F" w:rsidP="00A02B5A">
      <w:pPr>
        <w:pStyle w:val="Podrozdziapracyinynierskiej"/>
      </w:pPr>
      <w:bookmarkStart w:id="44" w:name="_Toc29556354"/>
      <w:r>
        <w:t>Nastawienie parametrów regulatorów PID silników</w:t>
      </w:r>
      <w:bookmarkEnd w:id="44"/>
    </w:p>
    <w:p w:rsidR="00727C7F" w:rsidRDefault="00727C7F" w:rsidP="00A02B5A">
      <w:pPr>
        <w:pStyle w:val="Podrozdziapracyinynierskiej"/>
      </w:pPr>
      <w:bookmarkStart w:id="45" w:name="_Toc29556355"/>
      <w:r>
        <w:t>Porównanie metod doboru parametrów PID</w:t>
      </w:r>
      <w:bookmarkEnd w:id="45"/>
    </w:p>
    <w:p w:rsidR="00727C7F" w:rsidRDefault="00727C7F" w:rsidP="00A02B5A">
      <w:pPr>
        <w:pStyle w:val="Podrozdziapracyinynierskiej"/>
      </w:pPr>
      <w:bookmarkStart w:id="46" w:name="_Toc29556356"/>
      <w:r>
        <w:t>Dodatkowe funkcje układu</w:t>
      </w:r>
      <w:bookmarkEnd w:id="46"/>
    </w:p>
    <w:p w:rsidR="00727C7F" w:rsidRDefault="00727C7F" w:rsidP="00982B7C">
      <w:pPr>
        <w:pStyle w:val="Nagwek3"/>
      </w:pPr>
      <w:bookmarkStart w:id="47" w:name="_Toc29556357"/>
      <w:r>
        <w:t>Korekcja napięcia</w:t>
      </w:r>
      <w:bookmarkEnd w:id="47"/>
    </w:p>
    <w:p w:rsidR="00727C7F" w:rsidRDefault="00727C7F" w:rsidP="00982B7C">
      <w:pPr>
        <w:pStyle w:val="Nagwek3"/>
      </w:pPr>
      <w:bookmarkStart w:id="48" w:name="_Toc29556358"/>
      <w:r>
        <w:t>Przypisanie funkcji potencjometrom joysticka</w:t>
      </w:r>
      <w:bookmarkEnd w:id="48"/>
    </w:p>
    <w:sdt>
      <w:sdtPr>
        <w:id w:val="1602144981"/>
        <w:docPartObj>
          <w:docPartGallery w:val="Bibliographies"/>
          <w:docPartUnique/>
        </w:docPartObj>
      </w:sdtPr>
      <w:sdtContent>
        <w:sdt>
          <w:sdtPr>
            <w:id w:val="111145805"/>
            <w:bibliography/>
          </w:sdtPr>
          <w:sdtContent>
            <w:p w:rsidR="00143E9A" w:rsidRDefault="00143E9A" w:rsidP="00EC1E5B">
              <w:pPr>
                <w:pStyle w:val="Nagwek1"/>
                <w:numPr>
                  <w:ilvl w:val="0"/>
                  <w:numId w:val="0"/>
                </w:numPr>
              </w:pPr>
              <w:r w:rsidRPr="00143E9A">
                <w:fldChar w:fldCharType="begin"/>
              </w:r>
              <w:r>
                <w:instrText>BIBLIOGRAPHY</w:instrText>
              </w:r>
              <w:r w:rsidRPr="00143E9A">
                <w:fldChar w:fldCharType="separate"/>
              </w:r>
              <w:bookmarkStart w:id="49" w:name="_Toc29556359"/>
              <w:r w:rsidR="00D346F0">
                <w:rPr>
                  <w:b w:val="0"/>
                  <w:bCs w:val="0"/>
                  <w:noProof/>
                </w:rPr>
                <w:t>Brak źródeł w bieżącym dokumencie.</w:t>
              </w:r>
              <w:r w:rsidRPr="00143E9A">
                <w:fldChar w:fldCharType="end"/>
              </w:r>
            </w:p>
          </w:sdtContent>
        </w:sdt>
      </w:sdtContent>
    </w:sdt>
    <w:bookmarkEnd w:id="49" w:displacedByCustomXml="prev"/>
    <w:p w:rsidR="00727C7F" w:rsidRDefault="00A02B5A" w:rsidP="00727C7F">
      <w:pPr>
        <w:pStyle w:val="Intekst"/>
      </w:pPr>
      <w:r>
        <w:t xml:space="preserve"> </w:t>
      </w:r>
      <w:r w:rsidR="00727C7F">
        <w:t xml:space="preserve">[1] </w:t>
      </w:r>
      <w:hyperlink r:id="rId57" w:history="1">
        <w:r w:rsidR="00727C7F" w:rsidRPr="00AE459F">
          <w:rPr>
            <w:rStyle w:val="Hipercze"/>
          </w:rPr>
          <w:t>https://www.mgsm.pl/pl/katalog/huawei/p20pro/</w:t>
        </w:r>
      </w:hyperlink>
    </w:p>
    <w:p w:rsidR="00727C7F" w:rsidRDefault="00727C7F" w:rsidP="00727C7F">
      <w:pPr>
        <w:pStyle w:val="Intekst"/>
      </w:pPr>
      <w:r>
        <w:t xml:space="preserve">[2] </w:t>
      </w:r>
      <w:hyperlink r:id="rId58" w:history="1">
        <w:r w:rsidRPr="00AE459F">
          <w:rPr>
            <w:rStyle w:val="Hipercze"/>
          </w:rPr>
          <w:t>https://www.optyczne.pl/408.1-Test_aparatu-Huawei_P20_Pro.html</w:t>
        </w:r>
      </w:hyperlink>
    </w:p>
    <w:p w:rsidR="00727C7F" w:rsidRDefault="00727C7F" w:rsidP="00727C7F">
      <w:pPr>
        <w:pStyle w:val="Intekst"/>
        <w:rPr>
          <w:rStyle w:val="Hipercze"/>
        </w:rPr>
      </w:pPr>
      <w:r>
        <w:t xml:space="preserve">[3] </w:t>
      </w:r>
      <w:hyperlink r:id="rId59" w:history="1">
        <w:r w:rsidRPr="00AE459F">
          <w:rPr>
            <w:rStyle w:val="Hipercze"/>
          </w:rPr>
          <w:t>http://www.fotoporadnik.pl/kat-widzenia-obiektywu-en.html</w:t>
        </w:r>
      </w:hyperlink>
    </w:p>
    <w:p w:rsidR="00727C7F" w:rsidRDefault="00727C7F" w:rsidP="00727C7F">
      <w:pPr>
        <w:pStyle w:val="Intekst"/>
      </w:pPr>
      <w:r>
        <w:t xml:space="preserve">[4] </w:t>
      </w:r>
      <w:hyperlink r:id="rId60" w:history="1">
        <w:r w:rsidRPr="00394DED">
          <w:rPr>
            <w:rStyle w:val="Hipercze"/>
          </w:rPr>
          <w:t>http://www.fotoporadnik.pl/rozmiary-matryc-en.html</w:t>
        </w:r>
      </w:hyperlink>
    </w:p>
    <w:p w:rsidR="00727C7F" w:rsidRDefault="00727C7F" w:rsidP="00727C7F">
      <w:pPr>
        <w:pStyle w:val="Intekst"/>
      </w:pPr>
      <w:r>
        <w:t xml:space="preserve">[5] </w:t>
      </w:r>
      <w:r w:rsidRPr="00957E57">
        <w:t>„Podstawy sterowania silnikiem BLDC” ELEKTRONIKA PRAKTYCZNA 11/2015, Jacek Bogusz, EP</w:t>
      </w:r>
    </w:p>
    <w:p w:rsidR="00727C7F" w:rsidRDefault="00727C7F" w:rsidP="00727C7F">
      <w:pPr>
        <w:pStyle w:val="Intekst"/>
      </w:pPr>
      <w:r w:rsidRPr="00643F35">
        <w:t xml:space="preserve">[6] </w:t>
      </w:r>
      <w:hyperlink r:id="rId61" w:history="1">
        <w:r w:rsidRPr="00643F35">
          <w:rPr>
            <w:rStyle w:val="Hipercze"/>
          </w:rPr>
          <w:t>http://www.rctimer.com/?product-1075.html</w:t>
        </w:r>
      </w:hyperlink>
    </w:p>
    <w:p w:rsidR="00727C7F" w:rsidRPr="00041086" w:rsidRDefault="00727C7F" w:rsidP="00727C7F">
      <w:pPr>
        <w:pStyle w:val="Intekst"/>
        <w:rPr>
          <w:lang w:val="en-US"/>
        </w:rPr>
      </w:pPr>
      <w:r>
        <w:rPr>
          <w:lang w:val="en-US"/>
        </w:rPr>
        <w:t>[7</w:t>
      </w:r>
      <w:r w:rsidRPr="002C4B11">
        <w:rPr>
          <w:lang w:val="en-US"/>
        </w:rPr>
        <w:t xml:space="preserve">] Freescale Semiconductor. Design Reference Manual (DRM117 Rev. 0): 3-Phase Sensorless BLDC Motor Control Using MC9S08MP16. </w:t>
      </w:r>
      <w:r w:rsidRPr="00041086">
        <w:rPr>
          <w:lang w:val="en-US"/>
        </w:rPr>
        <w:t>2009.</w:t>
      </w:r>
    </w:p>
    <w:p w:rsidR="00727C7F" w:rsidRPr="00041086" w:rsidRDefault="00727C7F" w:rsidP="00727C7F">
      <w:pPr>
        <w:pStyle w:val="Intekst"/>
        <w:rPr>
          <w:lang w:val="en-US"/>
        </w:rPr>
      </w:pPr>
      <w:r>
        <w:rPr>
          <w:lang w:val="en-US"/>
        </w:rPr>
        <w:t>[8</w:t>
      </w:r>
      <w:r w:rsidRPr="00041086">
        <w:rPr>
          <w:lang w:val="en-US"/>
        </w:rPr>
        <w:t xml:space="preserve">] </w:t>
      </w:r>
      <w:hyperlink r:id="rId62" w:history="1">
        <w:r w:rsidRPr="00041086">
          <w:rPr>
            <w:rStyle w:val="Hipercze"/>
            <w:lang w:val="en-US"/>
          </w:rPr>
          <w:t>http://www.olliw.eu/storm32bgc-v1-wiki/Pins_and_Connectors</w:t>
        </w:r>
      </w:hyperlink>
    </w:p>
    <w:p w:rsidR="00727C7F" w:rsidRDefault="00727C7F" w:rsidP="00727C7F">
      <w:pPr>
        <w:pStyle w:val="Intekst"/>
        <w:rPr>
          <w:rStyle w:val="Hipercze"/>
          <w:lang w:val="en-US"/>
        </w:rPr>
      </w:pPr>
      <w:r>
        <w:rPr>
          <w:lang w:val="en-US"/>
        </w:rPr>
        <w:t>[9</w:t>
      </w:r>
      <w:r w:rsidRPr="00041086">
        <w:rPr>
          <w:lang w:val="en-US"/>
        </w:rPr>
        <w:t xml:space="preserve">] </w:t>
      </w:r>
      <w:hyperlink r:id="rId63" w:history="1">
        <w:r w:rsidRPr="00041086">
          <w:rPr>
            <w:rStyle w:val="Hipercze"/>
            <w:lang w:val="en-US"/>
          </w:rPr>
          <w:t>https://botland.com.pl/pl/zyroskopy/3888-mpu-6050-3-osiowy-akcelerometr-i-zyroskop-i2c-modul-dfrobot.html</w:t>
        </w:r>
      </w:hyperlink>
    </w:p>
    <w:p w:rsidR="00727C7F" w:rsidRPr="00643F35" w:rsidRDefault="00727C7F" w:rsidP="00727C7F">
      <w:pPr>
        <w:pStyle w:val="Intekst"/>
        <w:rPr>
          <w:lang w:val="en-US"/>
        </w:rPr>
      </w:pPr>
      <w:r w:rsidRPr="00643F35">
        <w:rPr>
          <w:lang w:val="en-US"/>
        </w:rPr>
        <w:t xml:space="preserve">[10] </w:t>
      </w:r>
      <w:hyperlink r:id="rId64" w:history="1">
        <w:r w:rsidRPr="00643F35">
          <w:rPr>
            <w:rStyle w:val="Hipercze"/>
            <w:lang w:val="en-US"/>
          </w:rPr>
          <w:t>https://botland.com.pl/pl/akumulatory-li-pol/8474-pakiet-li-pol-redox-2200mah-20c-3s-111v.html</w:t>
        </w:r>
      </w:hyperlink>
    </w:p>
    <w:p w:rsidR="00727C7F" w:rsidRPr="00A201A5" w:rsidRDefault="00727C7F" w:rsidP="00727C7F">
      <w:pPr>
        <w:pStyle w:val="Intekst"/>
        <w:rPr>
          <w:lang w:val="en-US"/>
        </w:rPr>
      </w:pPr>
      <w:r w:rsidRPr="00643F35">
        <w:rPr>
          <w:lang w:val="en-US"/>
        </w:rPr>
        <w:t>[1</w:t>
      </w:r>
      <w:r>
        <w:rPr>
          <w:lang w:val="en-US"/>
        </w:rPr>
        <w:t>1</w:t>
      </w:r>
      <w:r w:rsidRPr="00643F35">
        <w:rPr>
          <w:lang w:val="en-US"/>
        </w:rPr>
        <w:t xml:space="preserve">] </w:t>
      </w:r>
      <w:hyperlink r:id="rId65" w:history="1">
        <w:r w:rsidRPr="00501298">
          <w:rPr>
            <w:rStyle w:val="Hipercze"/>
            <w:lang w:val="en-US"/>
          </w:rPr>
          <w:t>https://botland.com.pl/pl/ladowarki-lipol-sieciowe/1240-ladowarka-li-pol-redox.html</w:t>
        </w:r>
      </w:hyperlink>
    </w:p>
    <w:p w:rsidR="00727C7F" w:rsidRPr="00A201A5" w:rsidRDefault="00727C7F" w:rsidP="00727C7F">
      <w:pPr>
        <w:pStyle w:val="Intekst"/>
        <w:rPr>
          <w:rStyle w:val="Hipercze"/>
          <w:lang w:val="en-US"/>
        </w:rPr>
      </w:pPr>
      <w:r w:rsidRPr="00A201A5">
        <w:rPr>
          <w:rStyle w:val="Hipercze"/>
          <w:lang w:val="en-US"/>
        </w:rPr>
        <w:t>[12]</w:t>
      </w:r>
      <w:hyperlink r:id="rId66" w:history="1">
        <w:r w:rsidRPr="00A201A5">
          <w:rPr>
            <w:rStyle w:val="Hipercze"/>
            <w:lang w:val="en-US"/>
          </w:rPr>
          <w:t>https://botland.com.pl/pl/joystick/2901-thumb-joystick-z-przyciskiem-modul-z-plytka.html</w:t>
        </w:r>
      </w:hyperlink>
    </w:p>
    <w:p w:rsidR="00727C7F" w:rsidRPr="00482548" w:rsidRDefault="00727C7F" w:rsidP="00727C7F">
      <w:pPr>
        <w:pStyle w:val="Intekst"/>
      </w:pPr>
      <w:r>
        <w:t>[13</w:t>
      </w:r>
      <w:r w:rsidRPr="00482548">
        <w:t>] Teoria maszyn i mechanizmów. Część 1. Analiza mechanizmów, Józef Felis, Hubert Jaworowski, Jacek Cieślik, rok: 2008</w:t>
      </w:r>
    </w:p>
    <w:p w:rsidR="00727C7F" w:rsidRDefault="00727C7F" w:rsidP="00A02B5A">
      <w:pPr>
        <w:ind w:firstLine="0"/>
        <w:rPr>
          <w:sz w:val="28"/>
          <w:u w:val="dotted"/>
        </w:rPr>
      </w:pPr>
    </w:p>
    <w:sectPr w:rsidR="00727C7F" w:rsidSect="004F74DA">
      <w:type w:val="continuous"/>
      <w:pgSz w:w="11906" w:h="16838" w:code="9"/>
      <w:pgMar w:top="1417" w:right="1417" w:bottom="1417" w:left="1417" w:header="720" w:footer="1701"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4571" w:rsidRDefault="007D4571">
      <w:r>
        <w:separator/>
      </w:r>
    </w:p>
    <w:p w:rsidR="007D4571" w:rsidRDefault="007D4571"/>
  </w:endnote>
  <w:endnote w:type="continuationSeparator" w:id="0">
    <w:p w:rsidR="007D4571" w:rsidRDefault="007D4571">
      <w:r>
        <w:continuationSeparator/>
      </w:r>
    </w:p>
    <w:p w:rsidR="007D4571" w:rsidRDefault="007D45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18F6" w:rsidRDefault="009018F6">
    <w:pPr>
      <w:pStyle w:val="Stopka"/>
      <w:framePr w:wrap="around"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rsidR="009018F6" w:rsidRDefault="009018F6">
    <w:pPr>
      <w:pStyle w:val="Stopka"/>
      <w:ind w:right="360"/>
    </w:pPr>
  </w:p>
  <w:p w:rsidR="009018F6" w:rsidRDefault="009018F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4571" w:rsidRDefault="007D4571">
      <w:r>
        <w:separator/>
      </w:r>
    </w:p>
    <w:p w:rsidR="007D4571" w:rsidRDefault="007D4571"/>
  </w:footnote>
  <w:footnote w:type="continuationSeparator" w:id="0">
    <w:p w:rsidR="007D4571" w:rsidRDefault="007D4571">
      <w:r>
        <w:continuationSeparator/>
      </w:r>
    </w:p>
    <w:p w:rsidR="007D4571" w:rsidRDefault="007D4571"/>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5C0"/>
    <w:multiLevelType w:val="hybridMultilevel"/>
    <w:tmpl w:val="2CE4997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31683256"/>
    <w:multiLevelType w:val="multilevel"/>
    <w:tmpl w:val="3F6C6694"/>
    <w:lvl w:ilvl="0">
      <w:start w:val="1"/>
      <w:numFmt w:val="decimal"/>
      <w:pStyle w:val="Nagwek1"/>
      <w:lvlText w:val="%1."/>
      <w:lvlJc w:val="left"/>
      <w:pPr>
        <w:tabs>
          <w:tab w:val="num" w:pos="360"/>
        </w:tabs>
        <w:ind w:left="0" w:firstLine="0"/>
      </w:pPr>
      <w:rPr>
        <w:rFonts w:hint="default"/>
        <w:sz w:val="24"/>
      </w:rPr>
    </w:lvl>
    <w:lvl w:ilvl="1">
      <w:start w:val="1"/>
      <w:numFmt w:val="decimal"/>
      <w:pStyle w:val="Nagwek2"/>
      <w:lvlText w:val="%1.%2."/>
      <w:lvlJc w:val="left"/>
      <w:pPr>
        <w:tabs>
          <w:tab w:val="num" w:pos="720"/>
        </w:tabs>
        <w:ind w:left="0" w:firstLine="0"/>
      </w:pPr>
      <w:rPr>
        <w:rFonts w:hint="default"/>
        <w:b/>
        <w:sz w:val="24"/>
      </w:rPr>
    </w:lvl>
    <w:lvl w:ilvl="2">
      <w:start w:val="1"/>
      <w:numFmt w:val="decimal"/>
      <w:pStyle w:val="Nagwek3"/>
      <w:lvlText w:val="%1.%2.%3."/>
      <w:lvlJc w:val="left"/>
      <w:pPr>
        <w:tabs>
          <w:tab w:val="num" w:pos="1004"/>
        </w:tabs>
        <w:ind w:left="284" w:firstLine="0"/>
      </w:pPr>
      <w:rPr>
        <w:rFonts w:hint="default"/>
      </w:rPr>
    </w:lvl>
    <w:lvl w:ilvl="3">
      <w:start w:val="1"/>
      <w:numFmt w:val="decimal"/>
      <w:pStyle w:val="Nagwek4"/>
      <w:lvlText w:val="%1.%2.%3.%4."/>
      <w:lvlJc w:val="left"/>
      <w:pPr>
        <w:tabs>
          <w:tab w:val="num" w:pos="2160"/>
        </w:tabs>
        <w:ind w:left="1368" w:hanging="648"/>
      </w:pPr>
      <w:rPr>
        <w:rFonts w:hint="default"/>
      </w:rPr>
    </w:lvl>
    <w:lvl w:ilvl="4">
      <w:start w:val="1"/>
      <w:numFmt w:val="decimal"/>
      <w:lvlText w:val="%1.%2.%3.%4.%5."/>
      <w:lvlJc w:val="left"/>
      <w:pPr>
        <w:tabs>
          <w:tab w:val="num" w:pos="2880"/>
        </w:tabs>
        <w:ind w:left="1872" w:hanging="792"/>
      </w:pPr>
      <w:rPr>
        <w:rFonts w:hint="default"/>
      </w:rPr>
    </w:lvl>
    <w:lvl w:ilvl="5">
      <w:start w:val="1"/>
      <w:numFmt w:val="decimal"/>
      <w:lvlText w:val="%1.%2.%3.%4.%5.%6."/>
      <w:lvlJc w:val="left"/>
      <w:pPr>
        <w:tabs>
          <w:tab w:val="num" w:pos="3600"/>
        </w:tabs>
        <w:ind w:left="2376" w:hanging="936"/>
      </w:pPr>
      <w:rPr>
        <w:rFonts w:hint="default"/>
      </w:rPr>
    </w:lvl>
    <w:lvl w:ilvl="6">
      <w:start w:val="1"/>
      <w:numFmt w:val="decimal"/>
      <w:lvlText w:val="%1.%2.%3.%4.%5.%6.%7."/>
      <w:lvlJc w:val="left"/>
      <w:pPr>
        <w:tabs>
          <w:tab w:val="num" w:pos="4320"/>
        </w:tabs>
        <w:ind w:left="2880" w:hanging="1080"/>
      </w:pPr>
      <w:rPr>
        <w:rFonts w:hint="default"/>
      </w:rPr>
    </w:lvl>
    <w:lvl w:ilvl="7">
      <w:start w:val="1"/>
      <w:numFmt w:val="decimal"/>
      <w:lvlText w:val="%1.%2.%3.%4.%5.%6.%7.%8."/>
      <w:lvlJc w:val="left"/>
      <w:pPr>
        <w:tabs>
          <w:tab w:val="num" w:pos="5040"/>
        </w:tabs>
        <w:ind w:left="3384" w:hanging="1224"/>
      </w:pPr>
      <w:rPr>
        <w:rFonts w:hint="default"/>
      </w:rPr>
    </w:lvl>
    <w:lvl w:ilvl="8">
      <w:start w:val="1"/>
      <w:numFmt w:val="decimal"/>
      <w:lvlText w:val="%1.%2.%3.%4.%5.%6.%7.%8.%9."/>
      <w:lvlJc w:val="left"/>
      <w:pPr>
        <w:tabs>
          <w:tab w:val="num" w:pos="5760"/>
        </w:tabs>
        <w:ind w:left="3960" w:hanging="1440"/>
      </w:pPr>
      <w:rPr>
        <w:rFonts w:hint="default"/>
      </w:rPr>
    </w:lvl>
  </w:abstractNum>
  <w:abstractNum w:abstractNumId="2" w15:restartNumberingAfterBreak="0">
    <w:nsid w:val="31B642D4"/>
    <w:multiLevelType w:val="hybridMultilevel"/>
    <w:tmpl w:val="CB785070"/>
    <w:lvl w:ilvl="0" w:tplc="327C3914">
      <w:start w:val="1"/>
      <w:numFmt w:val="decimal"/>
      <w:pStyle w:val="literaturanumerowana"/>
      <w:lvlText w:val="[%1]"/>
      <w:lvlJc w:val="right"/>
      <w:pPr>
        <w:tabs>
          <w:tab w:val="num" w:pos="550"/>
        </w:tabs>
        <w:ind w:left="550" w:hanging="262"/>
      </w:pPr>
      <w:rPr>
        <w:rFonts w:hint="default"/>
      </w:rPr>
    </w:lvl>
    <w:lvl w:ilvl="1" w:tplc="3F261B90">
      <w:start w:val="1"/>
      <w:numFmt w:val="lowerLetter"/>
      <w:lvlText w:val="%2."/>
      <w:lvlJc w:val="left"/>
      <w:pPr>
        <w:tabs>
          <w:tab w:val="num" w:pos="1837"/>
        </w:tabs>
        <w:ind w:left="1837" w:hanging="360"/>
      </w:pPr>
    </w:lvl>
    <w:lvl w:ilvl="2" w:tplc="B036B492">
      <w:start w:val="1"/>
      <w:numFmt w:val="lowerRoman"/>
      <w:lvlText w:val="%3."/>
      <w:lvlJc w:val="right"/>
      <w:pPr>
        <w:tabs>
          <w:tab w:val="num" w:pos="2557"/>
        </w:tabs>
        <w:ind w:left="2557" w:hanging="180"/>
      </w:pPr>
    </w:lvl>
    <w:lvl w:ilvl="3" w:tplc="D9DEB2B8">
      <w:start w:val="1"/>
      <w:numFmt w:val="decimal"/>
      <w:lvlText w:val="%4."/>
      <w:lvlJc w:val="left"/>
      <w:pPr>
        <w:tabs>
          <w:tab w:val="num" w:pos="3277"/>
        </w:tabs>
        <w:ind w:left="3277" w:hanging="360"/>
      </w:pPr>
    </w:lvl>
    <w:lvl w:ilvl="4" w:tplc="CE7ADC40">
      <w:start w:val="1"/>
      <w:numFmt w:val="lowerLetter"/>
      <w:lvlText w:val="%5."/>
      <w:lvlJc w:val="left"/>
      <w:pPr>
        <w:tabs>
          <w:tab w:val="num" w:pos="3997"/>
        </w:tabs>
        <w:ind w:left="3997" w:hanging="360"/>
      </w:pPr>
    </w:lvl>
    <w:lvl w:ilvl="5" w:tplc="43243DA4">
      <w:start w:val="1"/>
      <w:numFmt w:val="lowerRoman"/>
      <w:lvlText w:val="%6."/>
      <w:lvlJc w:val="right"/>
      <w:pPr>
        <w:tabs>
          <w:tab w:val="num" w:pos="4717"/>
        </w:tabs>
        <w:ind w:left="4717" w:hanging="180"/>
      </w:pPr>
    </w:lvl>
    <w:lvl w:ilvl="6" w:tplc="08A2B026">
      <w:start w:val="1"/>
      <w:numFmt w:val="decimal"/>
      <w:lvlText w:val="%7."/>
      <w:lvlJc w:val="left"/>
      <w:pPr>
        <w:tabs>
          <w:tab w:val="num" w:pos="5437"/>
        </w:tabs>
        <w:ind w:left="5437" w:hanging="360"/>
      </w:pPr>
    </w:lvl>
    <w:lvl w:ilvl="7" w:tplc="1166DB4C">
      <w:start w:val="1"/>
      <w:numFmt w:val="lowerLetter"/>
      <w:lvlText w:val="%8."/>
      <w:lvlJc w:val="left"/>
      <w:pPr>
        <w:tabs>
          <w:tab w:val="num" w:pos="6157"/>
        </w:tabs>
        <w:ind w:left="6157" w:hanging="360"/>
      </w:pPr>
    </w:lvl>
    <w:lvl w:ilvl="8" w:tplc="A1C0C45A">
      <w:start w:val="1"/>
      <w:numFmt w:val="lowerRoman"/>
      <w:lvlText w:val="%9."/>
      <w:lvlJc w:val="right"/>
      <w:pPr>
        <w:tabs>
          <w:tab w:val="num" w:pos="6877"/>
        </w:tabs>
        <w:ind w:left="6877" w:hanging="180"/>
      </w:pPr>
    </w:lvl>
  </w:abstractNum>
  <w:abstractNum w:abstractNumId="3" w15:restartNumberingAfterBreak="0">
    <w:nsid w:val="59554B71"/>
    <w:multiLevelType w:val="hybridMultilevel"/>
    <w:tmpl w:val="0660008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3"/>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4"/>
  <w:hyphenationZone w:val="425"/>
  <w:doNotHyphenateCap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557"/>
    <w:rsid w:val="00000E5B"/>
    <w:rsid w:val="000059DF"/>
    <w:rsid w:val="00006D3D"/>
    <w:rsid w:val="00021ACF"/>
    <w:rsid w:val="000245D7"/>
    <w:rsid w:val="00024D98"/>
    <w:rsid w:val="00034B6D"/>
    <w:rsid w:val="00055AF6"/>
    <w:rsid w:val="00057EDC"/>
    <w:rsid w:val="000A4A4A"/>
    <w:rsid w:val="000B5E5D"/>
    <w:rsid w:val="000B780D"/>
    <w:rsid w:val="000D62B1"/>
    <w:rsid w:val="001011A2"/>
    <w:rsid w:val="0013453E"/>
    <w:rsid w:val="00135EA5"/>
    <w:rsid w:val="00143E9A"/>
    <w:rsid w:val="00171DE1"/>
    <w:rsid w:val="001748D2"/>
    <w:rsid w:val="001826F4"/>
    <w:rsid w:val="00193276"/>
    <w:rsid w:val="001A1E48"/>
    <w:rsid w:val="001A2F33"/>
    <w:rsid w:val="001B5DC2"/>
    <w:rsid w:val="001F3334"/>
    <w:rsid w:val="001F7744"/>
    <w:rsid w:val="00213F2C"/>
    <w:rsid w:val="00233D07"/>
    <w:rsid w:val="00257A4F"/>
    <w:rsid w:val="0026163E"/>
    <w:rsid w:val="002A1CD8"/>
    <w:rsid w:val="002B2EF5"/>
    <w:rsid w:val="002C4431"/>
    <w:rsid w:val="002F09C6"/>
    <w:rsid w:val="0030296D"/>
    <w:rsid w:val="0030794E"/>
    <w:rsid w:val="00313561"/>
    <w:rsid w:val="00321213"/>
    <w:rsid w:val="00341B18"/>
    <w:rsid w:val="00352508"/>
    <w:rsid w:val="00363675"/>
    <w:rsid w:val="00393AB9"/>
    <w:rsid w:val="003B4B4B"/>
    <w:rsid w:val="003C7B55"/>
    <w:rsid w:val="003D0936"/>
    <w:rsid w:val="00403C98"/>
    <w:rsid w:val="00421CB5"/>
    <w:rsid w:val="00436F67"/>
    <w:rsid w:val="00441E5F"/>
    <w:rsid w:val="00456209"/>
    <w:rsid w:val="00456F5E"/>
    <w:rsid w:val="004729E2"/>
    <w:rsid w:val="00485887"/>
    <w:rsid w:val="00491914"/>
    <w:rsid w:val="004B59C7"/>
    <w:rsid w:val="004B5C39"/>
    <w:rsid w:val="004E6076"/>
    <w:rsid w:val="004F5866"/>
    <w:rsid w:val="004F74DA"/>
    <w:rsid w:val="00517180"/>
    <w:rsid w:val="005202DB"/>
    <w:rsid w:val="00540136"/>
    <w:rsid w:val="0054216D"/>
    <w:rsid w:val="00570641"/>
    <w:rsid w:val="005830F1"/>
    <w:rsid w:val="005A6B73"/>
    <w:rsid w:val="005A7D7B"/>
    <w:rsid w:val="005D079C"/>
    <w:rsid w:val="005D74E0"/>
    <w:rsid w:val="005E2381"/>
    <w:rsid w:val="005E6925"/>
    <w:rsid w:val="005F469D"/>
    <w:rsid w:val="00602AA8"/>
    <w:rsid w:val="00640B4B"/>
    <w:rsid w:val="00641C8C"/>
    <w:rsid w:val="00671871"/>
    <w:rsid w:val="006A12F9"/>
    <w:rsid w:val="006A2585"/>
    <w:rsid w:val="006C4557"/>
    <w:rsid w:val="006E4471"/>
    <w:rsid w:val="006F4273"/>
    <w:rsid w:val="00722C30"/>
    <w:rsid w:val="00727C7F"/>
    <w:rsid w:val="00733C39"/>
    <w:rsid w:val="00743BB0"/>
    <w:rsid w:val="00751AE4"/>
    <w:rsid w:val="00761A0F"/>
    <w:rsid w:val="007663E5"/>
    <w:rsid w:val="00766848"/>
    <w:rsid w:val="007674AD"/>
    <w:rsid w:val="007733FC"/>
    <w:rsid w:val="00776C26"/>
    <w:rsid w:val="007B5E11"/>
    <w:rsid w:val="007C671B"/>
    <w:rsid w:val="007D1744"/>
    <w:rsid w:val="007D4571"/>
    <w:rsid w:val="007E0322"/>
    <w:rsid w:val="007E0CEF"/>
    <w:rsid w:val="007E5AEB"/>
    <w:rsid w:val="0081557E"/>
    <w:rsid w:val="008163B9"/>
    <w:rsid w:val="00822EE7"/>
    <w:rsid w:val="008266F5"/>
    <w:rsid w:val="00885C9A"/>
    <w:rsid w:val="00893C68"/>
    <w:rsid w:val="00896F01"/>
    <w:rsid w:val="008E355F"/>
    <w:rsid w:val="008F1451"/>
    <w:rsid w:val="009018F6"/>
    <w:rsid w:val="00924CE6"/>
    <w:rsid w:val="00932EC4"/>
    <w:rsid w:val="009528E1"/>
    <w:rsid w:val="00977C77"/>
    <w:rsid w:val="00982B7C"/>
    <w:rsid w:val="00991B3C"/>
    <w:rsid w:val="00995977"/>
    <w:rsid w:val="009B0154"/>
    <w:rsid w:val="009C7FC2"/>
    <w:rsid w:val="00A02B5A"/>
    <w:rsid w:val="00A114D5"/>
    <w:rsid w:val="00A333CA"/>
    <w:rsid w:val="00A43719"/>
    <w:rsid w:val="00A62B15"/>
    <w:rsid w:val="00A66FFC"/>
    <w:rsid w:val="00A74F5E"/>
    <w:rsid w:val="00A80A33"/>
    <w:rsid w:val="00A953D0"/>
    <w:rsid w:val="00AB1B60"/>
    <w:rsid w:val="00AB29C2"/>
    <w:rsid w:val="00AC3A24"/>
    <w:rsid w:val="00AD0963"/>
    <w:rsid w:val="00AD1D86"/>
    <w:rsid w:val="00AD6388"/>
    <w:rsid w:val="00AF0966"/>
    <w:rsid w:val="00AF0D2D"/>
    <w:rsid w:val="00B012AB"/>
    <w:rsid w:val="00B11639"/>
    <w:rsid w:val="00B46AF5"/>
    <w:rsid w:val="00B50779"/>
    <w:rsid w:val="00B54271"/>
    <w:rsid w:val="00B64F44"/>
    <w:rsid w:val="00B93B66"/>
    <w:rsid w:val="00B956B2"/>
    <w:rsid w:val="00BA1CA4"/>
    <w:rsid w:val="00BB3CF7"/>
    <w:rsid w:val="00BB6A0E"/>
    <w:rsid w:val="00BF1E43"/>
    <w:rsid w:val="00C112A0"/>
    <w:rsid w:val="00C11C94"/>
    <w:rsid w:val="00C12684"/>
    <w:rsid w:val="00CA2C35"/>
    <w:rsid w:val="00CC212B"/>
    <w:rsid w:val="00CC3A6A"/>
    <w:rsid w:val="00CC4928"/>
    <w:rsid w:val="00CD06AA"/>
    <w:rsid w:val="00D05BBD"/>
    <w:rsid w:val="00D160AF"/>
    <w:rsid w:val="00D21527"/>
    <w:rsid w:val="00D33CB4"/>
    <w:rsid w:val="00D346F0"/>
    <w:rsid w:val="00D65301"/>
    <w:rsid w:val="00D807F8"/>
    <w:rsid w:val="00DA1967"/>
    <w:rsid w:val="00DA6211"/>
    <w:rsid w:val="00DB6225"/>
    <w:rsid w:val="00DC66E8"/>
    <w:rsid w:val="00DE4AE7"/>
    <w:rsid w:val="00E04868"/>
    <w:rsid w:val="00E20C73"/>
    <w:rsid w:val="00E31C5F"/>
    <w:rsid w:val="00E3647E"/>
    <w:rsid w:val="00E4192F"/>
    <w:rsid w:val="00E43BA1"/>
    <w:rsid w:val="00E50169"/>
    <w:rsid w:val="00E90495"/>
    <w:rsid w:val="00EA1F24"/>
    <w:rsid w:val="00EB331B"/>
    <w:rsid w:val="00EC1E5B"/>
    <w:rsid w:val="00EE70A9"/>
    <w:rsid w:val="00EF7268"/>
    <w:rsid w:val="00F07D24"/>
    <w:rsid w:val="00F50907"/>
    <w:rsid w:val="00F763B3"/>
    <w:rsid w:val="00FA07F3"/>
    <w:rsid w:val="00FA4DAE"/>
    <w:rsid w:val="00FC236C"/>
    <w:rsid w:val="00FC3E5C"/>
    <w:rsid w:val="00FD6564"/>
    <w:rsid w:val="00FF2370"/>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E0E513"/>
  <w15:chartTrackingRefBased/>
  <w15:docId w15:val="{62C2848C-A411-4A22-BAA3-D9D60074C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pPr>
      <w:ind w:firstLine="397"/>
      <w:jc w:val="both"/>
    </w:pPr>
    <w:rPr>
      <w:lang w:eastAsia="pl-PL"/>
    </w:rPr>
  </w:style>
  <w:style w:type="paragraph" w:styleId="Nagwek1">
    <w:name w:val="heading 1"/>
    <w:basedOn w:val="Normalny"/>
    <w:next w:val="Normalny"/>
    <w:autoRedefine/>
    <w:uiPriority w:val="9"/>
    <w:qFormat/>
    <w:rsid w:val="00EC1E5B"/>
    <w:pPr>
      <w:keepNext/>
      <w:keepLines/>
      <w:pageBreakBefore/>
      <w:numPr>
        <w:numId w:val="2"/>
      </w:numPr>
      <w:tabs>
        <w:tab w:val="clear" w:pos="360"/>
        <w:tab w:val="num" w:pos="567"/>
      </w:tabs>
      <w:suppressAutoHyphens/>
      <w:spacing w:after="500"/>
      <w:jc w:val="left"/>
      <w:outlineLvl w:val="0"/>
    </w:pPr>
    <w:rPr>
      <w:b/>
      <w:bCs/>
      <w:color w:val="000000"/>
      <w:kern w:val="32"/>
      <w:sz w:val="32"/>
      <w:szCs w:val="24"/>
      <w:lang w:eastAsia="x-none"/>
    </w:rPr>
  </w:style>
  <w:style w:type="paragraph" w:styleId="Nagwek2">
    <w:name w:val="heading 2"/>
    <w:basedOn w:val="Normalny"/>
    <w:next w:val="Normalny"/>
    <w:qFormat/>
    <w:pPr>
      <w:keepNext/>
      <w:numPr>
        <w:ilvl w:val="1"/>
        <w:numId w:val="2"/>
      </w:numPr>
      <w:tabs>
        <w:tab w:val="left" w:pos="454"/>
      </w:tabs>
      <w:spacing w:before="510" w:after="255"/>
      <w:outlineLvl w:val="1"/>
    </w:pPr>
    <w:rPr>
      <w:caps/>
      <w:kern w:val="12"/>
      <w:sz w:val="28"/>
      <w:szCs w:val="28"/>
      <w:lang w:val="x-none" w:eastAsia="x-none"/>
    </w:rPr>
  </w:style>
  <w:style w:type="paragraph" w:styleId="Nagwek3">
    <w:name w:val="heading 3"/>
    <w:basedOn w:val="Normalny"/>
    <w:next w:val="Pracainynierska"/>
    <w:autoRedefine/>
    <w:qFormat/>
    <w:rsid w:val="00982B7C"/>
    <w:pPr>
      <w:keepNext/>
      <w:numPr>
        <w:ilvl w:val="2"/>
        <w:numId w:val="2"/>
      </w:numPr>
      <w:tabs>
        <w:tab w:val="left" w:pos="680"/>
      </w:tabs>
      <w:spacing w:before="284" w:after="142"/>
      <w:ind w:left="0"/>
      <w:outlineLvl w:val="2"/>
    </w:pPr>
    <w:rPr>
      <w:b/>
      <w:sz w:val="24"/>
    </w:rPr>
  </w:style>
  <w:style w:type="paragraph" w:styleId="Nagwek4">
    <w:name w:val="heading 4"/>
    <w:basedOn w:val="Normalny"/>
    <w:next w:val="Normalny"/>
    <w:autoRedefine/>
    <w:qFormat/>
    <w:pPr>
      <w:keepNext/>
      <w:numPr>
        <w:ilvl w:val="3"/>
        <w:numId w:val="2"/>
      </w:numPr>
      <w:tabs>
        <w:tab w:val="left" w:pos="851"/>
      </w:tabs>
      <w:spacing w:before="170" w:after="85"/>
      <w:outlineLvl w:val="3"/>
    </w:pPr>
    <w:rPr>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pPr>
      <w:tabs>
        <w:tab w:val="center" w:pos="4536"/>
        <w:tab w:val="right" w:pos="9072"/>
      </w:tabs>
    </w:pPr>
  </w:style>
  <w:style w:type="paragraph" w:customStyle="1" w:styleId="pagina">
    <w:name w:val="pagina"/>
    <w:basedOn w:val="Spistreci1"/>
  </w:style>
  <w:style w:type="paragraph" w:styleId="Spistreci1">
    <w:name w:val="toc 1"/>
    <w:basedOn w:val="Normalny"/>
    <w:next w:val="Normalny"/>
    <w:autoRedefine/>
    <w:uiPriority w:val="39"/>
    <w:qFormat/>
    <w:pPr>
      <w:tabs>
        <w:tab w:val="left" w:pos="360"/>
        <w:tab w:val="right" w:leader="dot" w:pos="8222"/>
      </w:tabs>
      <w:spacing w:before="120" w:after="120" w:line="360" w:lineRule="auto"/>
      <w:ind w:firstLine="0"/>
      <w:jc w:val="left"/>
    </w:pPr>
    <w:rPr>
      <w:b/>
      <w:caps/>
      <w:noProof/>
      <w:sz w:val="24"/>
    </w:rPr>
  </w:style>
  <w:style w:type="paragraph" w:styleId="Spistreci2">
    <w:name w:val="toc 2"/>
    <w:basedOn w:val="Normalny"/>
    <w:next w:val="Normalny"/>
    <w:autoRedefine/>
    <w:uiPriority w:val="39"/>
    <w:qFormat/>
    <w:pPr>
      <w:tabs>
        <w:tab w:val="left" w:pos="720"/>
        <w:tab w:val="right" w:leader="dot" w:pos="8222"/>
      </w:tabs>
      <w:ind w:firstLine="360"/>
    </w:pPr>
    <w:rPr>
      <w:noProof/>
    </w:rPr>
  </w:style>
  <w:style w:type="paragraph" w:styleId="Spistreci3">
    <w:name w:val="toc 3"/>
    <w:basedOn w:val="Normalny"/>
    <w:next w:val="Normalny"/>
    <w:autoRedefine/>
    <w:uiPriority w:val="39"/>
    <w:qFormat/>
    <w:pPr>
      <w:tabs>
        <w:tab w:val="left" w:pos="1260"/>
        <w:tab w:val="right" w:leader="dot" w:pos="7938"/>
      </w:tabs>
      <w:ind w:left="360" w:firstLine="360"/>
    </w:pPr>
    <w:rPr>
      <w:noProof/>
    </w:rPr>
  </w:style>
  <w:style w:type="paragraph" w:styleId="Spistreci4">
    <w:name w:val="toc 4"/>
    <w:basedOn w:val="Normalny"/>
    <w:next w:val="Normalny"/>
    <w:autoRedefine/>
    <w:semiHidden/>
    <w:pPr>
      <w:tabs>
        <w:tab w:val="left" w:pos="1980"/>
        <w:tab w:val="right" w:leader="dot" w:pos="7938"/>
      </w:tabs>
      <w:ind w:left="1080" w:firstLine="180"/>
    </w:pPr>
    <w:rPr>
      <w:noProof/>
    </w:rPr>
  </w:style>
  <w:style w:type="paragraph" w:styleId="Spistreci5">
    <w:name w:val="toc 5"/>
    <w:basedOn w:val="Normalny"/>
    <w:next w:val="Normalny"/>
    <w:autoRedefine/>
    <w:semiHidden/>
    <w:pPr>
      <w:ind w:left="960"/>
    </w:pPr>
  </w:style>
  <w:style w:type="paragraph" w:styleId="Spistreci6">
    <w:name w:val="toc 6"/>
    <w:basedOn w:val="Normalny"/>
    <w:next w:val="Normalny"/>
    <w:autoRedefine/>
    <w:semiHidden/>
    <w:pPr>
      <w:ind w:left="1200"/>
    </w:pPr>
  </w:style>
  <w:style w:type="paragraph" w:styleId="Spistreci7">
    <w:name w:val="toc 7"/>
    <w:basedOn w:val="Normalny"/>
    <w:next w:val="Normalny"/>
    <w:autoRedefine/>
    <w:semiHidden/>
    <w:pPr>
      <w:ind w:left="1440"/>
    </w:pPr>
  </w:style>
  <w:style w:type="paragraph" w:styleId="Spistreci8">
    <w:name w:val="toc 8"/>
    <w:basedOn w:val="Normalny"/>
    <w:next w:val="Normalny"/>
    <w:autoRedefine/>
    <w:semiHidden/>
    <w:pPr>
      <w:ind w:left="1680"/>
    </w:pPr>
  </w:style>
  <w:style w:type="paragraph" w:styleId="Spistreci9">
    <w:name w:val="toc 9"/>
    <w:basedOn w:val="Normalny"/>
    <w:next w:val="Normalny"/>
    <w:autoRedefine/>
    <w:semiHidden/>
    <w:pPr>
      <w:ind w:left="1920"/>
    </w:pPr>
  </w:style>
  <w:style w:type="character" w:styleId="Hipercze">
    <w:name w:val="Hyperlink"/>
    <w:uiPriority w:val="99"/>
    <w:rPr>
      <w:color w:val="0000FF"/>
      <w:u w:val="single"/>
    </w:rPr>
  </w:style>
  <w:style w:type="paragraph" w:styleId="Tekstpodstawowywcity">
    <w:name w:val="Body Text Indent"/>
    <w:basedOn w:val="Normalny"/>
  </w:style>
  <w:style w:type="paragraph" w:styleId="Nagwek">
    <w:name w:val="header"/>
    <w:basedOn w:val="Normalny"/>
    <w:pPr>
      <w:tabs>
        <w:tab w:val="center" w:pos="4536"/>
        <w:tab w:val="right" w:pos="9072"/>
      </w:tabs>
    </w:pPr>
  </w:style>
  <w:style w:type="character" w:styleId="Numerstrony">
    <w:name w:val="page number"/>
    <w:basedOn w:val="Domylnaczcionkaakapitu"/>
  </w:style>
  <w:style w:type="paragraph" w:customStyle="1" w:styleId="Spistreci">
    <w:name w:val="Spis treści"/>
    <w:basedOn w:val="Nagwek1"/>
    <w:pPr>
      <w:numPr>
        <w:numId w:val="0"/>
      </w:numPr>
    </w:pPr>
  </w:style>
  <w:style w:type="paragraph" w:customStyle="1" w:styleId="Equation">
    <w:name w:val="Equation"/>
    <w:basedOn w:val="Normalny"/>
    <w:pPr>
      <w:tabs>
        <w:tab w:val="right" w:pos="7371"/>
      </w:tabs>
      <w:spacing w:before="227" w:after="227"/>
      <w:ind w:left="1701" w:firstLine="0"/>
      <w:jc w:val="left"/>
    </w:pPr>
  </w:style>
  <w:style w:type="paragraph" w:styleId="Tekstpodstawowywcity2">
    <w:name w:val="Body Text Indent 2"/>
    <w:basedOn w:val="Normalny"/>
    <w:pPr>
      <w:ind w:left="540" w:hanging="540"/>
    </w:pPr>
  </w:style>
  <w:style w:type="paragraph" w:customStyle="1" w:styleId="literaturanumerowana">
    <w:name w:val="literatura numerowana"/>
    <w:basedOn w:val="Normalny"/>
    <w:pPr>
      <w:numPr>
        <w:numId w:val="1"/>
      </w:numPr>
    </w:pPr>
    <w:rPr>
      <w:lang w:val="en-US"/>
    </w:rPr>
  </w:style>
  <w:style w:type="paragraph" w:customStyle="1" w:styleId="literaturanienumerowana">
    <w:name w:val="literatura nienumerowana"/>
    <w:basedOn w:val="Normalny"/>
    <w:autoRedefine/>
    <w:pPr>
      <w:spacing w:before="40" w:after="40"/>
      <w:ind w:left="540" w:firstLine="0"/>
    </w:pPr>
  </w:style>
  <w:style w:type="paragraph" w:styleId="Legenda">
    <w:name w:val="caption"/>
    <w:basedOn w:val="Normalny"/>
    <w:next w:val="Pracainynierska"/>
    <w:autoRedefine/>
    <w:qFormat/>
    <w:rsid w:val="00B93B66"/>
    <w:pPr>
      <w:spacing w:before="120" w:after="200"/>
      <w:ind w:firstLine="0"/>
      <w:jc w:val="center"/>
    </w:pPr>
    <w:rPr>
      <w:b/>
    </w:rPr>
  </w:style>
  <w:style w:type="paragraph" w:customStyle="1" w:styleId="objasnieniadorownan">
    <w:name w:val="objasnienia do rownan"/>
    <w:basedOn w:val="Normalny"/>
    <w:pPr>
      <w:tabs>
        <w:tab w:val="right" w:pos="1134"/>
        <w:tab w:val="center" w:pos="1418"/>
        <w:tab w:val="left" w:pos="1701"/>
      </w:tabs>
    </w:pPr>
  </w:style>
  <w:style w:type="paragraph" w:customStyle="1" w:styleId="gdzie">
    <w:name w:val="gdzie"/>
    <w:basedOn w:val="Normalny"/>
    <w:autoRedefine/>
    <w:pPr>
      <w:spacing w:before="60" w:after="120"/>
      <w:ind w:firstLine="0"/>
    </w:pPr>
  </w:style>
  <w:style w:type="paragraph" w:customStyle="1" w:styleId="objasnieniawtabeliprawe">
    <w:name w:val="objasnienia w tabeli prawe"/>
    <w:basedOn w:val="Tekstpodstawowywcity"/>
    <w:pPr>
      <w:ind w:firstLine="0"/>
      <w:jc w:val="right"/>
    </w:pPr>
    <w:rPr>
      <w:lang w:val="de-DE"/>
    </w:rPr>
  </w:style>
  <w:style w:type="paragraph" w:customStyle="1" w:styleId="objasnieniawtabelicentrowane">
    <w:name w:val="objasnienia w tabeli centrowane"/>
    <w:basedOn w:val="Tekstpodstawowywcity"/>
    <w:pPr>
      <w:ind w:firstLine="0"/>
      <w:jc w:val="center"/>
    </w:pPr>
  </w:style>
  <w:style w:type="paragraph" w:customStyle="1" w:styleId="rownanie">
    <w:name w:val="rownanie"/>
    <w:basedOn w:val="Equation"/>
    <w:pPr>
      <w:spacing w:before="200" w:after="200" w:line="170" w:lineRule="auto"/>
    </w:pPr>
  </w:style>
  <w:style w:type="paragraph" w:customStyle="1" w:styleId="objasnieniawtabeli">
    <w:name w:val="objasnienia w tabeli"/>
    <w:basedOn w:val="Tekstpodstawowywcity"/>
    <w:pPr>
      <w:ind w:firstLine="0"/>
    </w:pPr>
  </w:style>
  <w:style w:type="paragraph" w:customStyle="1" w:styleId="Motto">
    <w:name w:val="Motto"/>
    <w:basedOn w:val="Normalny"/>
    <w:pPr>
      <w:spacing w:before="8505"/>
      <w:ind w:firstLine="0"/>
      <w:jc w:val="right"/>
    </w:pPr>
    <w:rPr>
      <w:i/>
      <w:iCs/>
      <w:sz w:val="24"/>
      <w:szCs w:val="24"/>
    </w:rPr>
  </w:style>
  <w:style w:type="paragraph" w:customStyle="1" w:styleId="Mottopodpis">
    <w:name w:val="Motto podpis"/>
    <w:basedOn w:val="Normalny"/>
    <w:pPr>
      <w:spacing w:before="240"/>
      <w:jc w:val="right"/>
    </w:pPr>
  </w:style>
  <w:style w:type="paragraph" w:customStyle="1" w:styleId="NoIndent">
    <w:name w:val="No Indent"/>
    <w:basedOn w:val="Normalny"/>
    <w:pPr>
      <w:spacing w:before="60" w:after="120" w:line="220" w:lineRule="exact"/>
      <w:ind w:firstLine="0"/>
    </w:pPr>
    <w:rPr>
      <w:w w:val="92"/>
      <w:sz w:val="22"/>
      <w:szCs w:val="22"/>
      <w:lang w:eastAsia="en-US"/>
    </w:rPr>
  </w:style>
  <w:style w:type="paragraph" w:customStyle="1" w:styleId="TableCentre">
    <w:name w:val="Table Centre"/>
    <w:basedOn w:val="NoIndent"/>
    <w:autoRedefine/>
    <w:pPr>
      <w:spacing w:before="0" w:after="0"/>
      <w:jc w:val="center"/>
    </w:pPr>
    <w:rPr>
      <w:w w:val="100"/>
      <w:sz w:val="18"/>
      <w:szCs w:val="18"/>
    </w:rPr>
  </w:style>
  <w:style w:type="paragraph" w:customStyle="1" w:styleId="TableCaption">
    <w:name w:val="Table Caption"/>
    <w:basedOn w:val="NoIndent"/>
    <w:pPr>
      <w:keepNext/>
      <w:jc w:val="center"/>
    </w:pPr>
    <w:rPr>
      <w:b/>
      <w:bCs/>
      <w:sz w:val="20"/>
      <w:szCs w:val="20"/>
    </w:rPr>
  </w:style>
  <w:style w:type="paragraph" w:customStyle="1" w:styleId="TableTitle">
    <w:name w:val="Table Title"/>
    <w:basedOn w:val="TableCaption"/>
    <w:rPr>
      <w:b w:val="0"/>
      <w:bCs w:val="0"/>
    </w:rPr>
  </w:style>
  <w:style w:type="paragraph" w:customStyle="1" w:styleId="TableHeading">
    <w:name w:val="Table Heading"/>
    <w:basedOn w:val="TableCaption"/>
    <w:pPr>
      <w:spacing w:before="40" w:after="40"/>
    </w:pPr>
    <w:rPr>
      <w:b w:val="0"/>
      <w:bCs w:val="0"/>
    </w:rPr>
  </w:style>
  <w:style w:type="paragraph" w:customStyle="1" w:styleId="TableText">
    <w:name w:val="Table Text"/>
    <w:basedOn w:val="TableCaption"/>
    <w:pPr>
      <w:spacing w:before="40" w:after="40"/>
      <w:jc w:val="left"/>
    </w:pPr>
    <w:rPr>
      <w:b w:val="0"/>
      <w:bCs w:val="0"/>
      <w:w w:val="100"/>
      <w:sz w:val="18"/>
      <w:szCs w:val="18"/>
    </w:rPr>
  </w:style>
  <w:style w:type="paragraph" w:customStyle="1" w:styleId="TableNotes">
    <w:name w:val="Table Notes"/>
    <w:basedOn w:val="NoIndent"/>
    <w:pPr>
      <w:spacing w:after="454"/>
    </w:pPr>
    <w:rPr>
      <w:w w:val="100"/>
      <w:sz w:val="16"/>
      <w:szCs w:val="16"/>
    </w:rPr>
  </w:style>
  <w:style w:type="paragraph" w:customStyle="1" w:styleId="NumerTabeli">
    <w:name w:val="Numer Tabeli"/>
    <w:basedOn w:val="TableCaption"/>
    <w:autoRedefine/>
    <w:pPr>
      <w:spacing w:before="400" w:after="0"/>
    </w:pPr>
    <w:rPr>
      <w:w w:val="100"/>
      <w:sz w:val="18"/>
    </w:rPr>
  </w:style>
  <w:style w:type="paragraph" w:customStyle="1" w:styleId="Tytultabeli">
    <w:name w:val="Tytul tabeli"/>
    <w:basedOn w:val="TableTitle"/>
  </w:style>
  <w:style w:type="paragraph" w:customStyle="1" w:styleId="Pierwszywiersztabeli">
    <w:name w:val="Pierwszy wiersz tabeli"/>
    <w:basedOn w:val="TableHeading"/>
    <w:rPr>
      <w:w w:val="100"/>
      <w:sz w:val="18"/>
      <w:szCs w:val="18"/>
    </w:rPr>
  </w:style>
  <w:style w:type="paragraph" w:customStyle="1" w:styleId="Streszczenie">
    <w:name w:val="Streszczenie"/>
    <w:basedOn w:val="Nagwek1"/>
    <w:pPr>
      <w:numPr>
        <w:numId w:val="0"/>
      </w:numPr>
      <w:ind w:firstLine="397"/>
    </w:pPr>
  </w:style>
  <w:style w:type="paragraph" w:customStyle="1" w:styleId="11Spisoznacze">
    <w:name w:val="1.1. Spis oznaczeń"/>
    <w:aliases w:val="skrótów,symboli"/>
    <w:basedOn w:val="Nagwek2"/>
    <w:pPr>
      <w:numPr>
        <w:ilvl w:val="0"/>
        <w:numId w:val="0"/>
      </w:numPr>
    </w:pPr>
  </w:style>
  <w:style w:type="paragraph" w:customStyle="1" w:styleId="spisoznaczen">
    <w:name w:val="spis oznaczen"/>
    <w:basedOn w:val="Streszczenie"/>
    <w:autoRedefine/>
    <w:pPr>
      <w:ind w:firstLine="0"/>
    </w:pPr>
  </w:style>
  <w:style w:type="paragraph" w:customStyle="1" w:styleId="Zakonczenie">
    <w:name w:val="Zakonczenie"/>
    <w:basedOn w:val="Streszczenie"/>
  </w:style>
  <w:style w:type="character" w:styleId="Pogrubienie">
    <w:name w:val="Strong"/>
    <w:qFormat/>
    <w:rPr>
      <w:b/>
      <w:bCs/>
    </w:rPr>
  </w:style>
  <w:style w:type="character" w:styleId="UyteHipercze">
    <w:name w:val="FollowedHyperlink"/>
    <w:rPr>
      <w:color w:val="800080"/>
      <w:u w:val="single"/>
    </w:rPr>
  </w:style>
  <w:style w:type="paragraph" w:styleId="Tekstprzypisudolnego">
    <w:name w:val="footnote text"/>
    <w:basedOn w:val="Normalny"/>
    <w:semiHidden/>
  </w:style>
  <w:style w:type="character" w:styleId="Odwoanieprzypisudolnego">
    <w:name w:val="footnote reference"/>
    <w:semiHidden/>
    <w:rPr>
      <w:vertAlign w:val="superscript"/>
    </w:rPr>
  </w:style>
  <w:style w:type="paragraph" w:customStyle="1" w:styleId="tytuspisutreci">
    <w:name w:val="tytuł spisu treści"/>
    <w:basedOn w:val="Normalny"/>
    <w:autoRedefine/>
    <w:pPr>
      <w:tabs>
        <w:tab w:val="left" w:pos="284"/>
      </w:tabs>
      <w:spacing w:after="600"/>
      <w:ind w:firstLine="0"/>
    </w:pPr>
    <w:rPr>
      <w:b/>
      <w:bCs/>
      <w:caps/>
      <w:sz w:val="24"/>
      <w:szCs w:val="28"/>
    </w:rPr>
  </w:style>
  <w:style w:type="paragraph" w:customStyle="1" w:styleId="streszczenieautoritytu">
    <w:name w:val="streszczenie autor i tytuł"/>
    <w:basedOn w:val="Tekstprzypisudolnego"/>
  </w:style>
  <w:style w:type="paragraph" w:customStyle="1" w:styleId="Tytutabeli">
    <w:name w:val="Tytuł tabeli"/>
    <w:basedOn w:val="NumerTabeli"/>
    <w:autoRedefine/>
    <w:pPr>
      <w:spacing w:before="80" w:after="120"/>
    </w:pPr>
    <w:rPr>
      <w:b w:val="0"/>
    </w:rPr>
  </w:style>
  <w:style w:type="paragraph" w:customStyle="1" w:styleId="WSTP">
    <w:name w:val="WSTĘP"/>
    <w:basedOn w:val="Nagwek1"/>
    <w:autoRedefine/>
    <w:pPr>
      <w:numPr>
        <w:numId w:val="0"/>
      </w:numPr>
    </w:pPr>
    <w:rPr>
      <w:caps/>
    </w:rPr>
  </w:style>
  <w:style w:type="paragraph" w:customStyle="1" w:styleId="ZAKOCZENIE">
    <w:name w:val="ZAKOŃCZENIE"/>
    <w:basedOn w:val="WSTP"/>
    <w:autoRedefine/>
  </w:style>
  <w:style w:type="character" w:customStyle="1" w:styleId="NagwekZnak">
    <w:name w:val="Nagłówek Znak"/>
    <w:rPr>
      <w:lang w:val="pl-PL" w:eastAsia="pl-PL"/>
    </w:rPr>
  </w:style>
  <w:style w:type="character" w:customStyle="1" w:styleId="StopkaZnak">
    <w:name w:val="Stopka Znak"/>
    <w:rPr>
      <w:lang w:val="pl-PL" w:eastAsia="pl-PL"/>
    </w:rPr>
  </w:style>
  <w:style w:type="paragraph" w:styleId="Akapitzlist">
    <w:name w:val="List Paragraph"/>
    <w:basedOn w:val="Normalny"/>
    <w:qFormat/>
    <w:pPr>
      <w:ind w:left="720"/>
      <w:contextualSpacing/>
    </w:pPr>
  </w:style>
  <w:style w:type="paragraph" w:styleId="Nagwekspisutreci">
    <w:name w:val="TOC Heading"/>
    <w:basedOn w:val="Nagwek1"/>
    <w:next w:val="Normalny"/>
    <w:qFormat/>
    <w:pPr>
      <w:pageBreakBefore w:val="0"/>
      <w:numPr>
        <w:numId w:val="0"/>
      </w:numPr>
      <w:suppressAutoHyphens w:val="0"/>
      <w:spacing w:before="480" w:after="0" w:line="276" w:lineRule="auto"/>
      <w:outlineLvl w:val="9"/>
    </w:pPr>
    <w:rPr>
      <w:rFonts w:ascii="Cambria" w:hAnsi="Cambria"/>
      <w:caps/>
      <w:color w:val="365F91"/>
      <w:kern w:val="0"/>
      <w:szCs w:val="28"/>
      <w:lang w:eastAsia="en-US"/>
    </w:rPr>
  </w:style>
  <w:style w:type="paragraph" w:styleId="Tekstdymka">
    <w:name w:val="Balloon Text"/>
    <w:basedOn w:val="Normalny"/>
    <w:semiHidden/>
    <w:unhideWhenUsed/>
    <w:rPr>
      <w:rFonts w:ascii="Tahoma" w:hAnsi="Tahoma"/>
      <w:sz w:val="16"/>
      <w:szCs w:val="16"/>
    </w:rPr>
  </w:style>
  <w:style w:type="character" w:customStyle="1" w:styleId="TekstdymkaZnak">
    <w:name w:val="Tekst dymka Znak"/>
    <w:semiHidden/>
    <w:rPr>
      <w:rFonts w:ascii="Tahoma" w:hAnsi="Tahoma" w:cs="Tahoma"/>
      <w:sz w:val="16"/>
      <w:szCs w:val="16"/>
      <w:lang w:val="pl-PL" w:eastAsia="pl-PL"/>
    </w:rPr>
  </w:style>
  <w:style w:type="table" w:styleId="Tabela-Siatka">
    <w:name w:val="Table Grid"/>
    <w:basedOn w:val="Standardowy"/>
    <w:rsid w:val="00640B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acainynierska">
    <w:name w:val="Praca inżynierska"/>
    <w:basedOn w:val="Normalny"/>
    <w:qFormat/>
    <w:pPr>
      <w:spacing w:line="360" w:lineRule="auto"/>
      <w:ind w:firstLine="567"/>
    </w:pPr>
    <w:rPr>
      <w:sz w:val="24"/>
    </w:rPr>
  </w:style>
  <w:style w:type="paragraph" w:customStyle="1" w:styleId="Rozdziapracyinynierskiej">
    <w:name w:val="Rozdział pracy inżynierskiej"/>
    <w:basedOn w:val="Nagwek1"/>
    <w:next w:val="Podrozdziapracyinynierskiej"/>
    <w:autoRedefine/>
    <w:qFormat/>
    <w:rPr>
      <w:caps/>
    </w:rPr>
  </w:style>
  <w:style w:type="character" w:customStyle="1" w:styleId="PracainynierskaZnak">
    <w:name w:val="Praca inżynierska Znak"/>
    <w:rPr>
      <w:sz w:val="24"/>
      <w:lang w:val="pl-PL" w:eastAsia="pl-PL"/>
    </w:rPr>
  </w:style>
  <w:style w:type="paragraph" w:customStyle="1" w:styleId="Podrozdziapracyinynierskiej">
    <w:name w:val="Podrozdział pracy inżynierskiej"/>
    <w:basedOn w:val="Nagwek2"/>
    <w:next w:val="Pracainynierska"/>
    <w:qFormat/>
    <w:pPr>
      <w:tabs>
        <w:tab w:val="clear" w:pos="454"/>
        <w:tab w:val="clear" w:pos="720"/>
        <w:tab w:val="num" w:pos="567"/>
      </w:tabs>
    </w:pPr>
    <w:rPr>
      <w:b/>
    </w:rPr>
  </w:style>
  <w:style w:type="character" w:customStyle="1" w:styleId="Nagwek1Znak">
    <w:name w:val="Nagłówek 1 Znak"/>
    <w:uiPriority w:val="9"/>
    <w:rPr>
      <w:b/>
      <w:bCs/>
      <w:caps/>
      <w:color w:val="000000"/>
      <w:kern w:val="32"/>
      <w:sz w:val="24"/>
      <w:szCs w:val="24"/>
    </w:rPr>
  </w:style>
  <w:style w:type="character" w:customStyle="1" w:styleId="RozdziapracyinynierskiejZnak">
    <w:name w:val="Rozdział pracy inżynierskiej Znak"/>
    <w:basedOn w:val="Nagwek1Znak"/>
    <w:rPr>
      <w:b/>
      <w:bCs/>
      <w:caps/>
      <w:color w:val="000000"/>
      <w:kern w:val="32"/>
      <w:sz w:val="24"/>
      <w:szCs w:val="24"/>
    </w:rPr>
  </w:style>
  <w:style w:type="paragraph" w:styleId="Tekstprzypisukocowego">
    <w:name w:val="endnote text"/>
    <w:basedOn w:val="Normalny"/>
    <w:semiHidden/>
    <w:unhideWhenUsed/>
  </w:style>
  <w:style w:type="character" w:customStyle="1" w:styleId="Nagwek2Znak">
    <w:name w:val="Nagłówek 2 Znak"/>
    <w:rPr>
      <w:caps/>
      <w:kern w:val="12"/>
      <w:sz w:val="28"/>
      <w:szCs w:val="28"/>
    </w:rPr>
  </w:style>
  <w:style w:type="character" w:customStyle="1" w:styleId="PodrozdziapracyinynierskiejZnak">
    <w:name w:val="Podrozdział pracy inżynierskiej Znak"/>
    <w:rPr>
      <w:b/>
      <w:caps/>
      <w:kern w:val="12"/>
      <w:sz w:val="28"/>
      <w:szCs w:val="28"/>
    </w:rPr>
  </w:style>
  <w:style w:type="character" w:customStyle="1" w:styleId="TekstprzypisukocowegoZnak">
    <w:name w:val="Tekst przypisu końcowego Znak"/>
    <w:semiHidden/>
    <w:rPr>
      <w:lang w:val="pl-PL" w:eastAsia="pl-PL"/>
    </w:rPr>
  </w:style>
  <w:style w:type="character" w:styleId="Odwoanieprzypisukocowego">
    <w:name w:val="endnote reference"/>
    <w:semiHidden/>
    <w:unhideWhenUsed/>
    <w:rPr>
      <w:vertAlign w:val="superscript"/>
    </w:rPr>
  </w:style>
  <w:style w:type="paragraph" w:styleId="Tekstpodstawowy">
    <w:name w:val="Body Text"/>
    <w:basedOn w:val="Normalny"/>
    <w:unhideWhenUsed/>
    <w:pPr>
      <w:spacing w:after="120"/>
    </w:pPr>
  </w:style>
  <w:style w:type="character" w:customStyle="1" w:styleId="TekstpodstawowyZnak">
    <w:name w:val="Tekst podstawowy Znak"/>
    <w:semiHidden/>
    <w:rPr>
      <w:lang w:val="pl-PL" w:eastAsia="pl-PL"/>
    </w:rPr>
  </w:style>
  <w:style w:type="paragraph" w:styleId="NormalnyWeb">
    <w:name w:val="Normal (Web)"/>
    <w:basedOn w:val="Normalny"/>
    <w:pPr>
      <w:spacing w:before="100" w:beforeAutospacing="1" w:after="100" w:afterAutospacing="1"/>
      <w:ind w:firstLine="0"/>
      <w:jc w:val="left"/>
    </w:pPr>
    <w:rPr>
      <w:rFonts w:ascii="Verdana" w:hAnsi="Verdana"/>
      <w:color w:val="482424"/>
    </w:rPr>
  </w:style>
  <w:style w:type="paragraph" w:styleId="Tekstpodstawowy2">
    <w:name w:val="Body Text 2"/>
    <w:basedOn w:val="Normalny"/>
    <w:unhideWhenUsed/>
    <w:pPr>
      <w:spacing w:after="120" w:line="480" w:lineRule="auto"/>
    </w:pPr>
  </w:style>
  <w:style w:type="character" w:customStyle="1" w:styleId="Tekstpodstawowy2Znak">
    <w:name w:val="Tekst podstawowy 2 Znak"/>
    <w:basedOn w:val="Domylnaczcionkaakapitu"/>
    <w:semiHidden/>
  </w:style>
  <w:style w:type="paragraph" w:customStyle="1" w:styleId="In1">
    <w:name w:val="Inż_1"/>
    <w:basedOn w:val="Nagwek1"/>
    <w:next w:val="In2"/>
    <w:link w:val="In1Znak"/>
    <w:autoRedefine/>
    <w:rsid w:val="00727C7F"/>
    <w:pPr>
      <w:pageBreakBefore w:val="0"/>
      <w:numPr>
        <w:numId w:val="0"/>
      </w:numPr>
      <w:suppressAutoHyphens w:val="0"/>
      <w:spacing w:before="240" w:after="0" w:line="276" w:lineRule="auto"/>
    </w:pPr>
    <w:rPr>
      <w:bCs w:val="0"/>
      <w:caps/>
      <w:color w:val="262626" w:themeColor="text1" w:themeTint="D9"/>
      <w:sz w:val="36"/>
      <w:szCs w:val="36"/>
      <w:lang w:eastAsia="pl-PL"/>
    </w:rPr>
  </w:style>
  <w:style w:type="paragraph" w:customStyle="1" w:styleId="In2">
    <w:name w:val="Inż_2"/>
    <w:basedOn w:val="In1"/>
    <w:next w:val="Intekst"/>
    <w:link w:val="In2Znak"/>
    <w:autoRedefine/>
    <w:rsid w:val="00727C7F"/>
    <w:pPr>
      <w:spacing w:line="360" w:lineRule="auto"/>
    </w:pPr>
    <w:rPr>
      <w:sz w:val="28"/>
      <w:szCs w:val="28"/>
    </w:rPr>
  </w:style>
  <w:style w:type="character" w:customStyle="1" w:styleId="In1Znak">
    <w:name w:val="Inż_1 Znak"/>
    <w:basedOn w:val="Nagwek1Znak"/>
    <w:link w:val="In1"/>
    <w:rsid w:val="00727C7F"/>
    <w:rPr>
      <w:b/>
      <w:bCs w:val="0"/>
      <w:caps w:val="0"/>
      <w:color w:val="262626" w:themeColor="text1" w:themeTint="D9"/>
      <w:kern w:val="32"/>
      <w:sz w:val="36"/>
      <w:szCs w:val="36"/>
      <w:lang w:eastAsia="pl-PL"/>
    </w:rPr>
  </w:style>
  <w:style w:type="paragraph" w:customStyle="1" w:styleId="Intekst">
    <w:name w:val="Inż_tekst"/>
    <w:basedOn w:val="Pracainynierska"/>
    <w:link w:val="IntekstZnak"/>
    <w:autoRedefine/>
    <w:rsid w:val="00727C7F"/>
    <w:pPr>
      <w:spacing w:before="240" w:after="120"/>
      <w:ind w:firstLine="0"/>
    </w:pPr>
    <w:rPr>
      <w:szCs w:val="24"/>
    </w:rPr>
  </w:style>
  <w:style w:type="character" w:customStyle="1" w:styleId="In2Znak">
    <w:name w:val="Inż_2 Znak"/>
    <w:basedOn w:val="In1Znak"/>
    <w:link w:val="In2"/>
    <w:rsid w:val="00727C7F"/>
    <w:rPr>
      <w:b/>
      <w:bCs w:val="0"/>
      <w:caps w:val="0"/>
      <w:color w:val="262626" w:themeColor="text1" w:themeTint="D9"/>
      <w:kern w:val="32"/>
      <w:sz w:val="28"/>
      <w:szCs w:val="28"/>
      <w:lang w:eastAsia="pl-PL"/>
    </w:rPr>
  </w:style>
  <w:style w:type="character" w:customStyle="1" w:styleId="IntekstZnak">
    <w:name w:val="Inż_tekst Znak"/>
    <w:basedOn w:val="Domylnaczcionkaakapitu"/>
    <w:link w:val="Intekst"/>
    <w:rsid w:val="001F7744"/>
    <w:rPr>
      <w:sz w:val="24"/>
      <w:szCs w:val="24"/>
      <w:lang w:eastAsia="pl-PL"/>
    </w:rPr>
  </w:style>
  <w:style w:type="paragraph" w:customStyle="1" w:styleId="Inobrazek">
    <w:name w:val="Inż_obrazek"/>
    <w:basedOn w:val="Intekst"/>
    <w:link w:val="InobrazekZnak"/>
    <w:autoRedefine/>
    <w:rsid w:val="00727C7F"/>
    <w:pPr>
      <w:jc w:val="center"/>
    </w:pPr>
    <w:rPr>
      <w:noProof/>
    </w:rPr>
  </w:style>
  <w:style w:type="character" w:customStyle="1" w:styleId="InobrazekZnak">
    <w:name w:val="Inż_obrazek Znak"/>
    <w:basedOn w:val="IntekstZnak"/>
    <w:link w:val="Inobrazek"/>
    <w:rsid w:val="00727C7F"/>
    <w:rPr>
      <w:noProof/>
      <w:sz w:val="24"/>
      <w:szCs w:val="24"/>
      <w:lang w:eastAsia="pl-PL"/>
    </w:rPr>
  </w:style>
  <w:style w:type="paragraph" w:customStyle="1" w:styleId="Inpoddytul">
    <w:name w:val="Inż_poddytul"/>
    <w:basedOn w:val="Intekst"/>
    <w:next w:val="Intekst"/>
    <w:autoRedefine/>
    <w:rsid w:val="00727C7F"/>
    <w:rPr>
      <w:b/>
      <w:sz w:val="28"/>
    </w:rPr>
  </w:style>
  <w:style w:type="paragraph" w:styleId="Podtytu">
    <w:name w:val="Subtitle"/>
    <w:basedOn w:val="Normalny"/>
    <w:next w:val="Normalny"/>
    <w:link w:val="PodtytuZnak"/>
    <w:qFormat/>
    <w:rsid w:val="00A114D5"/>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rsid w:val="00A114D5"/>
    <w:rPr>
      <w:rFonts w:asciiTheme="minorHAnsi" w:eastAsiaTheme="minorEastAsia" w:hAnsiTheme="minorHAnsi" w:cstheme="minorBidi"/>
      <w:color w:val="5A5A5A" w:themeColor="text1" w:themeTint="A5"/>
      <w:spacing w:val="15"/>
      <w:sz w:val="22"/>
      <w:szCs w:val="22"/>
      <w:lang w:eastAsia="pl-PL"/>
    </w:rPr>
  </w:style>
  <w:style w:type="character" w:styleId="Tekstzastpczy">
    <w:name w:val="Placeholder Text"/>
    <w:basedOn w:val="Domylnaczcionkaakapitu"/>
    <w:uiPriority w:val="99"/>
    <w:semiHidden/>
    <w:rsid w:val="00B46A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99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3.jpeg"/><Relationship Id="rId21" Type="http://schemas.openxmlformats.org/officeDocument/2006/relationships/hyperlink" Target="http://koptershop.pl/gimbal-tarot-t-2d-v2-do-kamery-gopro-p-69.html" TargetMode="Externa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https://botland.com.pl/pl/zyroskopy/3888-mpu-6050-3-osiowy-akcelerometr-i-zyroskop-i2c-modul-dfrobot.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hyperlink" Target="https://www.optyczne.pl/408.1-Test_aparatu-Huawei_P20_Pro.html" TargetMode="External"/><Relationship Id="rId66" Type="http://schemas.openxmlformats.org/officeDocument/2006/relationships/hyperlink" Target="https://botland.com.pl/pl/joystick/2901-thumb-joystick-z-przyciskiem-modul-z-plytka.html" TargetMode="External"/><Relationship Id="rId5" Type="http://schemas.openxmlformats.org/officeDocument/2006/relationships/webSettings" Target="webSettings.xml"/><Relationship Id="rId15" Type="http://schemas.openxmlformats.org/officeDocument/2006/relationships/hyperlink" Target="https://feiyu-tech.pl/ak4000" TargetMode="External"/><Relationship Id="rId23" Type="http://schemas.openxmlformats.org/officeDocument/2006/relationships/hyperlink" Target="https://ikancorp.com/shop/gimbals/ikan-x1-wearable-1-axis-stabilizer-for-smartphone-and-gopro-wenpod/" TargetMode="External"/><Relationship Id="rId28" Type="http://schemas.openxmlformats.org/officeDocument/2006/relationships/hyperlink" Target="https://www.mgsm.pl/pl/katalog/huawei/p20pro/galeria/" TargetMode="External"/><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hyperlink" Target="https://www.mgsm.pl/pl/katalog/huawei/p20pro/" TargetMode="External"/><Relationship Id="rId61" Type="http://schemas.openxmlformats.org/officeDocument/2006/relationships/hyperlink" Target="http://www.rctimer.com/?product-1075.html" TargetMode="External"/><Relationship Id="rId10" Type="http://schemas.openxmlformats.org/officeDocument/2006/relationships/hyperlink" Target="https://en.wikipedia.org/wiki/Gimbal" TargetMode="External"/><Relationship Id="rId19" Type="http://schemas.openxmlformats.org/officeDocument/2006/relationships/hyperlink" Target="https://www.x-kom.pl/p/433309-gimbal-dji-ronin-mx.html"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www.fotoporadnik.pl/rozmiary-matryc-en.html" TargetMode="External"/><Relationship Id="rId65" Type="http://schemas.openxmlformats.org/officeDocument/2006/relationships/hyperlink" Target="https://botland.com.pl/pl/ladowarki-lipol-sieciowe/1240-ladowarka-li-pol-redox.htm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botland.com.pl/pl/akumulatory-li-pol/8474-pakiet-li-pol-redox-2200mah-20c-3s-111v.html" TargetMode="Externa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en.wikipedia.org/wiki/Aircraft_principal_axes" TargetMode="External"/><Relationship Id="rId17" Type="http://schemas.openxmlformats.org/officeDocument/2006/relationships/hyperlink" Target="https://feiyu-tech.pl/spg-2"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hyperlink" Target="http://www.fotoporadnik.pl/kat-widzenia-obiektywu-en.html" TargetMode="External"/><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www.olliw.eu/storm32bgc-v1-wiki/Pins_and_Connector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DMINI~1\LOCALS~1\Temp\Rar$DI00.359\skr_podr_1.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Wik20</b:Tag>
    <b:SourceType>InternetSite</b:SourceType>
    <b:Guid>{754C067E-8057-443B-8750-1B04D63AFFA5}</b:Guid>
    <b:Author>
      <b:Author>
        <b:Corporate>Wikipedia Foundation, Inc.</b:Corporate>
      </b:Author>
    </b:Author>
    <b:Title>Wikipedia</b:Title>
    <b:InternetSiteTitle>Wikipedia</b:InternetSiteTitle>
    <b:Year>2020</b:Year>
    <b:Month>01</b:Month>
    <b:Day>10</b:Day>
    <b:URL>https://en.wikipedia.org/wiki/Gimbal</b:URL>
    <b:RefOrder>1</b:RefOrder>
  </b:Source>
</b:Sources>
</file>

<file path=customXml/itemProps1.xml><?xml version="1.0" encoding="utf-8"?>
<ds:datastoreItem xmlns:ds="http://schemas.openxmlformats.org/officeDocument/2006/customXml" ds:itemID="{7C02863B-15D5-453C-A236-B92F8CAC6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skr_podr_1.dot</Template>
  <TotalTime>237</TotalTime>
  <Pages>33</Pages>
  <Words>5000</Words>
  <Characters>30001</Characters>
  <Application>Microsoft Office Word</Application>
  <DocSecurity>0</DocSecurity>
  <Lines>250</Lines>
  <Paragraphs>69</Paragraphs>
  <ScaleCrop>false</ScaleCrop>
  <HeadingPairs>
    <vt:vector size="2" baseType="variant">
      <vt:variant>
        <vt:lpstr>Tytuł</vt:lpstr>
      </vt:variant>
      <vt:variant>
        <vt:i4>1</vt:i4>
      </vt:variant>
    </vt:vector>
  </HeadingPairs>
  <TitlesOfParts>
    <vt:vector size="1" baseType="lpstr">
      <vt:lpstr>szablon do składu skryptów</vt:lpstr>
    </vt:vector>
  </TitlesOfParts>
  <Manager>prof. Andrzej Wichur</Manager>
  <Company>UWND AGH</Company>
  <LinksUpToDate>false</LinksUpToDate>
  <CharactersWithSpaces>34932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do składu skryptów</dc:title>
  <dc:subject>komoputerowy skład tekstu</dc:subject>
  <dc:creator>Edward Michlowicz</dc:creator>
  <cp:keywords/>
  <dc:description/>
  <cp:lastModifiedBy>Hubert</cp:lastModifiedBy>
  <cp:revision>15</cp:revision>
  <cp:lastPrinted>2019-06-04T16:19:00Z</cp:lastPrinted>
  <dcterms:created xsi:type="dcterms:W3CDTF">2020-01-09T13:29:00Z</dcterms:created>
  <dcterms:modified xsi:type="dcterms:W3CDTF">2020-01-10T13:14:00Z</dcterms:modified>
</cp:coreProperties>
</file>