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115" w:rsidRDefault="00042115" w:rsidP="0004211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Instructions to run the </w:t>
      </w:r>
      <w:proofErr w:type="spellStart"/>
      <w:r>
        <w:rPr>
          <w:b/>
          <w:bCs/>
          <w:u w:val="single"/>
        </w:rPr>
        <w:t>Kaching</w:t>
      </w:r>
      <w:proofErr w:type="spellEnd"/>
      <w:r>
        <w:rPr>
          <w:b/>
          <w:bCs/>
          <w:u w:val="single"/>
        </w:rPr>
        <w:t xml:space="preserve">   SOAP script in SOAP Community Edition.</w:t>
      </w:r>
    </w:p>
    <w:p w:rsidR="00491D65" w:rsidRDefault="00491D65" w:rsidP="00042115">
      <w:pPr>
        <w:rPr>
          <w:b/>
          <w:bCs/>
          <w:u w:val="single"/>
        </w:rPr>
      </w:pPr>
    </w:p>
    <w:p w:rsidR="00491D65" w:rsidRPr="00491D65" w:rsidRDefault="00491D65" w:rsidP="00491D65">
      <w:pPr>
        <w:rPr>
          <w:bCs/>
        </w:rPr>
      </w:pPr>
      <w:r w:rsidRPr="00491D65">
        <w:rPr>
          <w:bCs/>
        </w:rPr>
        <w:t xml:space="preserve">SOAP COMMINITY Edition has limited features. </w:t>
      </w:r>
      <w:r w:rsidR="00492653">
        <w:rPr>
          <w:bCs/>
        </w:rPr>
        <w:t>Following</w:t>
      </w:r>
      <w:r w:rsidR="00F37CB7">
        <w:rPr>
          <w:bCs/>
        </w:rPr>
        <w:t xml:space="preserve"> are not supported.</w:t>
      </w:r>
    </w:p>
    <w:p w:rsidR="00491D65" w:rsidRDefault="00F37CB7" w:rsidP="00491D65">
      <w:pPr>
        <w:pStyle w:val="ListParagraph"/>
        <w:numPr>
          <w:ilvl w:val="0"/>
          <w:numId w:val="5"/>
        </w:numPr>
      </w:pPr>
      <w:r>
        <w:t>M</w:t>
      </w:r>
      <w:r w:rsidR="00491D65">
        <w:t>ultiple environment</w:t>
      </w:r>
      <w:r>
        <w:t>s</w:t>
      </w:r>
      <w:r w:rsidR="00491D65">
        <w:t>. So, Developer can use only one environment for testing</w:t>
      </w:r>
    </w:p>
    <w:p w:rsidR="00491D65" w:rsidRDefault="00491D65" w:rsidP="00491D65">
      <w:pPr>
        <w:pStyle w:val="ListParagraph"/>
        <w:numPr>
          <w:ilvl w:val="0"/>
          <w:numId w:val="5"/>
        </w:numPr>
      </w:pPr>
      <w:r w:rsidRPr="00491D65">
        <w:t>Data Generator not supported</w:t>
      </w:r>
    </w:p>
    <w:p w:rsidR="00491D65" w:rsidRDefault="00491D65" w:rsidP="00491D65">
      <w:pPr>
        <w:pStyle w:val="ListParagraph"/>
        <w:numPr>
          <w:ilvl w:val="0"/>
          <w:numId w:val="5"/>
        </w:numPr>
      </w:pPr>
      <w:r>
        <w:t>CI/CD not supported</w:t>
      </w:r>
    </w:p>
    <w:p w:rsidR="00491D65" w:rsidRDefault="00491D65" w:rsidP="00042115">
      <w:pPr>
        <w:rPr>
          <w:b/>
          <w:bCs/>
          <w:u w:val="single"/>
        </w:rPr>
      </w:pPr>
    </w:p>
    <w:p w:rsidR="00042115" w:rsidRPr="00491D65" w:rsidRDefault="00491D65" w:rsidP="00491D65">
      <w:pPr>
        <w:rPr>
          <w:b/>
          <w:bCs/>
          <w:u w:val="single"/>
        </w:rPr>
      </w:pPr>
      <w:r w:rsidRPr="00491D65">
        <w:rPr>
          <w:b/>
          <w:bCs/>
          <w:u w:val="single"/>
        </w:rPr>
        <w:t>Developer instruction for SOAP testing</w:t>
      </w:r>
    </w:p>
    <w:p w:rsidR="00042115" w:rsidRDefault="00042115" w:rsidP="00042115">
      <w:pPr>
        <w:rPr>
          <w:b/>
          <w:bCs/>
          <w:u w:val="single"/>
        </w:rPr>
      </w:pPr>
    </w:p>
    <w:p w:rsidR="00042115" w:rsidRDefault="00042115" w:rsidP="00491D65">
      <w:pPr>
        <w:pStyle w:val="ListParagraph"/>
        <w:numPr>
          <w:ilvl w:val="0"/>
          <w:numId w:val="1"/>
        </w:numPr>
      </w:pPr>
      <w:r>
        <w:t>Install SOAP Community edition</w:t>
      </w:r>
    </w:p>
    <w:p w:rsidR="00042115" w:rsidRDefault="00042115" w:rsidP="00491D65">
      <w:pPr>
        <w:pStyle w:val="ListParagraph"/>
        <w:numPr>
          <w:ilvl w:val="0"/>
          <w:numId w:val="1"/>
        </w:numPr>
        <w:spacing w:after="160" w:line="252" w:lineRule="auto"/>
      </w:pPr>
      <w:r>
        <w:t xml:space="preserve">Import the SOAP script of </w:t>
      </w:r>
      <w:proofErr w:type="spellStart"/>
      <w:r>
        <w:t>Kaching</w:t>
      </w:r>
      <w:proofErr w:type="spellEnd"/>
      <w:r>
        <w:t xml:space="preserve"> </w:t>
      </w:r>
      <w:r w:rsidR="00037114">
        <w:t>Project from</w:t>
      </w:r>
      <w:r w:rsidR="003C216C">
        <w:t xml:space="preserve"> git</w:t>
      </w:r>
      <w:r>
        <w:t>-(</w:t>
      </w:r>
      <w:proofErr w:type="spellStart"/>
      <w:r w:rsidR="008556FB" w:rsidRPr="008556FB">
        <w:t>Kaching</w:t>
      </w:r>
      <w:proofErr w:type="spellEnd"/>
      <w:r w:rsidR="008556FB" w:rsidRPr="008556FB">
        <w:t>-API-tests--all-tests--readyapi-roject_Version3.xml</w:t>
      </w:r>
      <w:r w:rsidR="008556FB">
        <w:t>)</w:t>
      </w:r>
    </w:p>
    <w:p w:rsidR="00042115" w:rsidRDefault="00042115" w:rsidP="001F7A9A">
      <w:pPr>
        <w:pStyle w:val="ListParagraph"/>
        <w:rPr>
          <w:b/>
          <w:bCs/>
          <w:u w:val="single"/>
        </w:rPr>
      </w:pPr>
    </w:p>
    <w:p w:rsidR="00626892" w:rsidRDefault="00626892" w:rsidP="00626892">
      <w:pPr>
        <w:pStyle w:val="ListParagraph"/>
        <w:numPr>
          <w:ilvl w:val="0"/>
          <w:numId w:val="2"/>
        </w:numPr>
        <w:spacing w:after="160" w:line="252" w:lineRule="auto"/>
        <w:rPr>
          <w:rFonts w:eastAsia="Times New Roman"/>
        </w:rPr>
      </w:pPr>
      <w:r>
        <w:rPr>
          <w:rFonts w:eastAsia="Times New Roman"/>
        </w:rPr>
        <w:t xml:space="preserve">File -&gt; Import Project -&gt; &lt;Project Path&gt; </w:t>
      </w:r>
    </w:p>
    <w:p w:rsidR="00626892" w:rsidRDefault="00626892" w:rsidP="001F7A9A">
      <w:pPr>
        <w:pStyle w:val="ListParagraph"/>
        <w:rPr>
          <w:b/>
          <w:bCs/>
          <w:u w:val="single"/>
        </w:rPr>
      </w:pPr>
    </w:p>
    <w:p w:rsidR="001F7A9A" w:rsidRPr="00042115" w:rsidRDefault="00626892" w:rsidP="001F7A9A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4724400" cy="19652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590" cy="197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115" w:rsidRDefault="00042115" w:rsidP="00042115">
      <w:pPr>
        <w:rPr>
          <w:b/>
          <w:bCs/>
        </w:rPr>
      </w:pPr>
    </w:p>
    <w:p w:rsidR="00626892" w:rsidRDefault="00626892" w:rsidP="00042115">
      <w:pPr>
        <w:rPr>
          <w:b/>
          <w:bCs/>
        </w:rPr>
      </w:pPr>
    </w:p>
    <w:p w:rsidR="00626892" w:rsidRDefault="00626892" w:rsidP="00626892">
      <w:pPr>
        <w:pStyle w:val="ListParagraph"/>
        <w:numPr>
          <w:ilvl w:val="0"/>
          <w:numId w:val="1"/>
        </w:numPr>
      </w:pPr>
      <w:r>
        <w:t xml:space="preserve">Import property file to load all properties to </w:t>
      </w:r>
      <w:proofErr w:type="spellStart"/>
      <w:r>
        <w:t>Kaching</w:t>
      </w:r>
      <w:proofErr w:type="spellEnd"/>
      <w:r>
        <w:t xml:space="preserve"> Project. </w:t>
      </w:r>
    </w:p>
    <w:p w:rsidR="00626892" w:rsidRDefault="00626892" w:rsidP="00626892">
      <w:pPr>
        <w:pStyle w:val="ListParagraph"/>
        <w:spacing w:after="160" w:line="252" w:lineRule="auto"/>
        <w:rPr>
          <w:rFonts w:eastAsia="Times New Roman"/>
        </w:rPr>
      </w:pPr>
      <w:r>
        <w:rPr>
          <w:rFonts w:eastAsia="Times New Roman"/>
        </w:rPr>
        <w:t xml:space="preserve">Select Project -&gt; </w:t>
      </w:r>
      <w:proofErr w:type="spellStart"/>
      <w:r>
        <w:rPr>
          <w:rFonts w:eastAsia="Times New Roman"/>
        </w:rPr>
        <w:t>CustomProperties</w:t>
      </w:r>
      <w:proofErr w:type="spellEnd"/>
      <w:r>
        <w:rPr>
          <w:rFonts w:eastAsia="Times New Roman"/>
        </w:rPr>
        <w:t xml:space="preserve"> -&gt; Loads property values from external file (</w:t>
      </w:r>
      <w:proofErr w:type="spellStart"/>
      <w:r>
        <w:rPr>
          <w:rFonts w:eastAsia="Times New Roman"/>
          <w:b/>
          <w:bCs/>
        </w:rPr>
        <w:t>Kaching_property_file</w:t>
      </w:r>
      <w:proofErr w:type="spellEnd"/>
      <w:r>
        <w:rPr>
          <w:rFonts w:eastAsia="Times New Roman"/>
        </w:rPr>
        <w:t>)</w:t>
      </w:r>
    </w:p>
    <w:p w:rsidR="00626892" w:rsidRDefault="00626892" w:rsidP="00626892">
      <w:pPr>
        <w:pStyle w:val="ListParagraph"/>
      </w:pPr>
    </w:p>
    <w:p w:rsidR="00626892" w:rsidRDefault="00626892" w:rsidP="00626892">
      <w:pPr>
        <w:pStyle w:val="ListParagraph"/>
      </w:pPr>
    </w:p>
    <w:p w:rsidR="00626892" w:rsidRDefault="00626892" w:rsidP="00491D6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076825" cy="211059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445" cy="212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892" w:rsidRPr="00626892" w:rsidRDefault="00626892" w:rsidP="00626892">
      <w:pPr>
        <w:rPr>
          <w:bCs/>
        </w:rPr>
      </w:pPr>
    </w:p>
    <w:p w:rsidR="00626892" w:rsidRDefault="00626892" w:rsidP="00626892">
      <w:pPr>
        <w:rPr>
          <w:bCs/>
        </w:rPr>
      </w:pPr>
      <w:r w:rsidRPr="00626892">
        <w:rPr>
          <w:bCs/>
        </w:rPr>
        <w:lastRenderedPageBreak/>
        <w:t xml:space="preserve">After import the project </w:t>
      </w:r>
      <w:r w:rsidR="00491D65" w:rsidRPr="00626892">
        <w:rPr>
          <w:bCs/>
        </w:rPr>
        <w:t>properties,</w:t>
      </w:r>
      <w:r w:rsidR="00491D65">
        <w:rPr>
          <w:bCs/>
        </w:rPr>
        <w:t xml:space="preserve"> user </w:t>
      </w:r>
      <w:r w:rsidR="00FC34F9">
        <w:rPr>
          <w:bCs/>
        </w:rPr>
        <w:t>can change</w:t>
      </w:r>
      <w:r w:rsidRPr="00626892">
        <w:rPr>
          <w:bCs/>
        </w:rPr>
        <w:t xml:space="preserve"> the property values as required. </w:t>
      </w:r>
      <w:proofErr w:type="spellStart"/>
      <w:r w:rsidRPr="00626892">
        <w:rPr>
          <w:bCs/>
        </w:rPr>
        <w:t>Eg</w:t>
      </w:r>
      <w:proofErr w:type="spellEnd"/>
      <w:proofErr w:type="gramStart"/>
      <w:r w:rsidRPr="00626892">
        <w:rPr>
          <w:bCs/>
        </w:rPr>
        <w:t>- :</w:t>
      </w:r>
      <w:proofErr w:type="gramEnd"/>
      <w:r>
        <w:rPr>
          <w:bCs/>
        </w:rPr>
        <w:t xml:space="preserve"> </w:t>
      </w:r>
      <w:r w:rsidRPr="00626892">
        <w:rPr>
          <w:bCs/>
        </w:rPr>
        <w:t xml:space="preserve">Base </w:t>
      </w:r>
      <w:proofErr w:type="spellStart"/>
      <w:r w:rsidRPr="00626892">
        <w:rPr>
          <w:bCs/>
        </w:rPr>
        <w:t>url</w:t>
      </w:r>
      <w:proofErr w:type="spellEnd"/>
    </w:p>
    <w:p w:rsidR="00635E4D" w:rsidRDefault="00635E4D" w:rsidP="00626892">
      <w:pPr>
        <w:rPr>
          <w:bCs/>
        </w:rPr>
      </w:pPr>
    </w:p>
    <w:p w:rsidR="00635E4D" w:rsidRPr="00635E4D" w:rsidRDefault="00635E4D" w:rsidP="00635E4D">
      <w:pPr>
        <w:rPr>
          <w:b/>
        </w:rPr>
      </w:pPr>
      <w:r w:rsidRPr="00635E4D">
        <w:rPr>
          <w:b/>
        </w:rPr>
        <w:t>Use of environment</w:t>
      </w:r>
      <w:r>
        <w:rPr>
          <w:b/>
        </w:rPr>
        <w:t xml:space="preserve"> -:</w:t>
      </w:r>
    </w:p>
    <w:p w:rsidR="00635E4D" w:rsidRDefault="00635E4D" w:rsidP="00635E4D">
      <w:r>
        <w:t xml:space="preserve">Set up one </w:t>
      </w:r>
      <w:r w:rsidR="005D45BB">
        <w:t>environment Base</w:t>
      </w:r>
      <w:r>
        <w:t xml:space="preserve"> </w:t>
      </w:r>
      <w:proofErr w:type="spellStart"/>
      <w:r>
        <w:t>url</w:t>
      </w:r>
      <w:proofErr w:type="spellEnd"/>
      <w:r>
        <w:t xml:space="preserve"> variable in project property level as it is common to all </w:t>
      </w:r>
      <w:proofErr w:type="gramStart"/>
      <w:r>
        <w:t>tests</w:t>
      </w:r>
      <w:proofErr w:type="gramEnd"/>
      <w:r>
        <w:t xml:space="preserve"> suites. </w:t>
      </w:r>
    </w:p>
    <w:p w:rsidR="00635E4D" w:rsidRDefault="00635E4D" w:rsidP="00626892">
      <w:pPr>
        <w:rPr>
          <w:bCs/>
        </w:rPr>
      </w:pPr>
    </w:p>
    <w:p w:rsidR="008848A6" w:rsidRDefault="008848A6" w:rsidP="00626892">
      <w:pPr>
        <w:rPr>
          <w:b/>
          <w:bCs/>
        </w:rPr>
      </w:pPr>
    </w:p>
    <w:p w:rsidR="00EC1A6A" w:rsidRDefault="00D770B2" w:rsidP="00626892">
      <w:pPr>
        <w:rPr>
          <w:b/>
          <w:bCs/>
        </w:rPr>
      </w:pPr>
      <w:r>
        <w:rPr>
          <w:b/>
          <w:bCs/>
        </w:rPr>
        <w:t>Community edition a</w:t>
      </w:r>
      <w:r w:rsidR="00192D0E">
        <w:rPr>
          <w:b/>
          <w:bCs/>
        </w:rPr>
        <w:t xml:space="preserve">ll the tests </w:t>
      </w:r>
      <w:r w:rsidR="005D45BB">
        <w:rPr>
          <w:b/>
          <w:bCs/>
        </w:rPr>
        <w:t>suites and</w:t>
      </w:r>
      <w:r w:rsidR="008848A6">
        <w:rPr>
          <w:b/>
          <w:bCs/>
        </w:rPr>
        <w:t xml:space="preserve"> r</w:t>
      </w:r>
      <w:r w:rsidR="008B70C4">
        <w:rPr>
          <w:b/>
          <w:bCs/>
        </w:rPr>
        <w:t>equired</w:t>
      </w:r>
      <w:r w:rsidR="00192D0E">
        <w:rPr>
          <w:b/>
          <w:bCs/>
        </w:rPr>
        <w:t xml:space="preserve"> endpoints</w:t>
      </w:r>
      <w:r w:rsidR="008848A6">
        <w:rPr>
          <w:b/>
          <w:bCs/>
        </w:rPr>
        <w:t xml:space="preserve"> are </w:t>
      </w:r>
      <w:r w:rsidR="00192D0E">
        <w:rPr>
          <w:b/>
          <w:bCs/>
        </w:rPr>
        <w:t xml:space="preserve">visible in </w:t>
      </w:r>
      <w:r>
        <w:rPr>
          <w:b/>
          <w:bCs/>
        </w:rPr>
        <w:t xml:space="preserve">same page in </w:t>
      </w:r>
      <w:r w:rsidR="00192D0E">
        <w:rPr>
          <w:b/>
          <w:bCs/>
        </w:rPr>
        <w:t xml:space="preserve">SOAP </w:t>
      </w:r>
      <w:r w:rsidR="008848A6">
        <w:rPr>
          <w:b/>
          <w:bCs/>
        </w:rPr>
        <w:t>Project</w:t>
      </w:r>
      <w:r w:rsidR="00814F67">
        <w:rPr>
          <w:b/>
          <w:bCs/>
        </w:rPr>
        <w:t>.</w:t>
      </w:r>
    </w:p>
    <w:p w:rsidR="00A001C7" w:rsidRDefault="00A001C7" w:rsidP="00626892">
      <w:pPr>
        <w:rPr>
          <w:b/>
          <w:bCs/>
        </w:rPr>
      </w:pPr>
    </w:p>
    <w:p w:rsidR="00A001C7" w:rsidRDefault="00A001C7" w:rsidP="00626892">
      <w:pPr>
        <w:rPr>
          <w:b/>
          <w:bCs/>
        </w:rPr>
      </w:pPr>
    </w:p>
    <w:p w:rsidR="00626892" w:rsidRDefault="00A001C7" w:rsidP="0062689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857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1C7" w:rsidRDefault="00A001C7" w:rsidP="00626892">
      <w:pPr>
        <w:rPr>
          <w:b/>
          <w:bCs/>
        </w:rPr>
      </w:pPr>
    </w:p>
    <w:p w:rsidR="00A001C7" w:rsidRDefault="00A001C7" w:rsidP="00626892">
      <w:pPr>
        <w:rPr>
          <w:b/>
          <w:bCs/>
        </w:rPr>
      </w:pPr>
    </w:p>
    <w:p w:rsidR="00491D65" w:rsidRDefault="00491D65" w:rsidP="00491D65"/>
    <w:p w:rsidR="00491D65" w:rsidRPr="00943808" w:rsidRDefault="00FC34F9" w:rsidP="003E4FA1">
      <w:pPr>
        <w:pStyle w:val="ListParagraph"/>
        <w:numPr>
          <w:ilvl w:val="0"/>
          <w:numId w:val="1"/>
        </w:numPr>
        <w:rPr>
          <w:b/>
        </w:rPr>
      </w:pPr>
      <w:r w:rsidRPr="00943808">
        <w:rPr>
          <w:b/>
        </w:rPr>
        <w:t>How to add</w:t>
      </w:r>
      <w:r w:rsidR="00511E5A" w:rsidRPr="00943808">
        <w:rPr>
          <w:b/>
        </w:rPr>
        <w:t xml:space="preserve"> a</w:t>
      </w:r>
      <w:r w:rsidRPr="00943808">
        <w:rPr>
          <w:b/>
        </w:rPr>
        <w:t xml:space="preserve"> new end point </w:t>
      </w:r>
      <w:r w:rsidR="0086472E" w:rsidRPr="00943808">
        <w:rPr>
          <w:b/>
        </w:rPr>
        <w:t>to soap project</w:t>
      </w:r>
    </w:p>
    <w:p w:rsidR="00537FB9" w:rsidRDefault="00537FB9" w:rsidP="00491D65"/>
    <w:p w:rsidR="00537FB9" w:rsidRDefault="00537FB9" w:rsidP="00491D65">
      <w:r>
        <w:t>Able to add a new end point by right click on the endpoints list and select the add new recourse</w:t>
      </w:r>
      <w:r w:rsidR="00C422A4">
        <w:t xml:space="preserve"> as following screen.</w:t>
      </w:r>
    </w:p>
    <w:p w:rsidR="00537FB9" w:rsidRDefault="00537FB9" w:rsidP="00491D65"/>
    <w:p w:rsidR="00537FB9" w:rsidRDefault="00537FB9" w:rsidP="00491D65">
      <w:r>
        <w:rPr>
          <w:noProof/>
        </w:rPr>
        <w:lastRenderedPageBreak/>
        <w:drawing>
          <wp:inline distT="0" distB="0" distL="0" distR="0">
            <wp:extent cx="593407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F9" w:rsidRDefault="00FC34F9" w:rsidP="00491D65"/>
    <w:p w:rsidR="00537FB9" w:rsidRDefault="00537FB9" w:rsidP="00491D65"/>
    <w:p w:rsidR="00537FB9" w:rsidRDefault="00537FB9" w:rsidP="00491D65"/>
    <w:p w:rsidR="00537FB9" w:rsidRDefault="00537FB9" w:rsidP="00491D65"/>
    <w:p w:rsidR="00537FB9" w:rsidRDefault="00537FB9" w:rsidP="00491D65">
      <w:r>
        <w:rPr>
          <w:noProof/>
        </w:rPr>
        <w:drawing>
          <wp:inline distT="0" distB="0" distL="0" distR="0">
            <wp:extent cx="4829175" cy="1924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B9" w:rsidRDefault="00537FB9" w:rsidP="00491D65"/>
    <w:p w:rsidR="00537FB9" w:rsidRDefault="00537FB9" w:rsidP="00491D65"/>
    <w:p w:rsidR="00537FB9" w:rsidRDefault="00537FB9" w:rsidP="00491D65"/>
    <w:p w:rsidR="00FC34F9" w:rsidRPr="00943808" w:rsidRDefault="00FC34F9" w:rsidP="00473BE2">
      <w:pPr>
        <w:pStyle w:val="ListParagraph"/>
        <w:numPr>
          <w:ilvl w:val="0"/>
          <w:numId w:val="1"/>
        </w:numPr>
        <w:rPr>
          <w:b/>
        </w:rPr>
      </w:pPr>
      <w:r w:rsidRPr="00943808">
        <w:rPr>
          <w:b/>
        </w:rPr>
        <w:t>How to create test suite</w:t>
      </w:r>
      <w:r w:rsidR="00FC6178">
        <w:rPr>
          <w:b/>
        </w:rPr>
        <w:t xml:space="preserve"> to soap Project</w:t>
      </w:r>
    </w:p>
    <w:p w:rsidR="0098477F" w:rsidRDefault="0098477F" w:rsidP="00491D65"/>
    <w:p w:rsidR="0098477F" w:rsidRDefault="0098477F" w:rsidP="00491D65">
      <w:r>
        <w:t>User is able to create new Test suite by right click on the project and select</w:t>
      </w:r>
      <w:r w:rsidR="00195998">
        <w:t>ing</w:t>
      </w:r>
      <w:r>
        <w:t xml:space="preserve"> the New Test</w:t>
      </w:r>
      <w:r w:rsidR="00943808">
        <w:t xml:space="preserve"> </w:t>
      </w:r>
      <w:r>
        <w:t>suite</w:t>
      </w:r>
      <w:r w:rsidR="00195998">
        <w:t xml:space="preserve"> step</w:t>
      </w:r>
    </w:p>
    <w:p w:rsidR="0098477F" w:rsidRDefault="0098477F" w:rsidP="00491D65"/>
    <w:p w:rsidR="0098477F" w:rsidRDefault="0098477F" w:rsidP="00491D65">
      <w:r>
        <w:rPr>
          <w:noProof/>
        </w:rPr>
        <w:lastRenderedPageBreak/>
        <w:drawing>
          <wp:inline distT="0" distB="0" distL="0" distR="0">
            <wp:extent cx="5419409" cy="3076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409" cy="308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77F" w:rsidRDefault="0098477F" w:rsidP="00491D65"/>
    <w:p w:rsidR="00407B87" w:rsidRPr="00827AE1" w:rsidRDefault="00FC34F9" w:rsidP="00827AE1">
      <w:pPr>
        <w:pStyle w:val="ListParagraph"/>
        <w:numPr>
          <w:ilvl w:val="0"/>
          <w:numId w:val="1"/>
        </w:numPr>
        <w:rPr>
          <w:b/>
        </w:rPr>
      </w:pPr>
      <w:r w:rsidRPr="00827AE1">
        <w:rPr>
          <w:b/>
        </w:rPr>
        <w:t xml:space="preserve">How to </w:t>
      </w:r>
      <w:r w:rsidR="00E01D03">
        <w:rPr>
          <w:b/>
        </w:rPr>
        <w:t>add</w:t>
      </w:r>
      <w:r w:rsidRPr="00827AE1">
        <w:rPr>
          <w:b/>
        </w:rPr>
        <w:t xml:space="preserve"> test </w:t>
      </w:r>
      <w:r w:rsidR="00BF242B" w:rsidRPr="00827AE1">
        <w:rPr>
          <w:b/>
        </w:rPr>
        <w:t xml:space="preserve">case </w:t>
      </w:r>
      <w:r w:rsidR="00BF242B">
        <w:rPr>
          <w:b/>
        </w:rPr>
        <w:t>to</w:t>
      </w:r>
      <w:r w:rsidR="00E01D03">
        <w:rPr>
          <w:b/>
        </w:rPr>
        <w:t xml:space="preserve"> test suite</w:t>
      </w:r>
      <w:r w:rsidR="00856D78" w:rsidRPr="00827AE1">
        <w:rPr>
          <w:b/>
        </w:rPr>
        <w:t>-</w:t>
      </w:r>
      <w:r w:rsidR="00407B87" w:rsidRPr="00827AE1">
        <w:rPr>
          <w:b/>
        </w:rPr>
        <w:t>:</w:t>
      </w:r>
    </w:p>
    <w:p w:rsidR="00827AE1" w:rsidRDefault="00827AE1" w:rsidP="00491D65"/>
    <w:p w:rsidR="00FC34F9" w:rsidRDefault="00827AE1" w:rsidP="00491D65">
      <w:r>
        <w:t>User is</w:t>
      </w:r>
      <w:r w:rsidR="00407B87">
        <w:t xml:space="preserve"> able to create new test case by right click on the test suite and select</w:t>
      </w:r>
      <w:r w:rsidR="005D17C8">
        <w:t>ing</w:t>
      </w:r>
      <w:r w:rsidR="00407B87">
        <w:t xml:space="preserve"> new </w:t>
      </w:r>
      <w:r>
        <w:t>T</w:t>
      </w:r>
      <w:r w:rsidR="00407B87">
        <w:t xml:space="preserve">est </w:t>
      </w:r>
      <w:r>
        <w:t>C</w:t>
      </w:r>
      <w:r w:rsidR="00407B87">
        <w:t>ase</w:t>
      </w:r>
      <w:r w:rsidR="00FC34F9">
        <w:t xml:space="preserve"> </w:t>
      </w:r>
      <w:r w:rsidR="005D17C8">
        <w:t>step</w:t>
      </w:r>
    </w:p>
    <w:p w:rsidR="00407B87" w:rsidRDefault="00407B87" w:rsidP="00491D65"/>
    <w:p w:rsidR="00407B87" w:rsidRDefault="00407B87" w:rsidP="00491D65"/>
    <w:p w:rsidR="00407B87" w:rsidRDefault="00407B87" w:rsidP="00491D65">
      <w:r>
        <w:rPr>
          <w:noProof/>
        </w:rPr>
        <w:drawing>
          <wp:inline distT="0" distB="0" distL="0" distR="0">
            <wp:extent cx="5943600" cy="333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8D" w:rsidRDefault="0024258D" w:rsidP="00491D65"/>
    <w:p w:rsidR="00407B87" w:rsidRPr="006908D2" w:rsidRDefault="00407B87" w:rsidP="006908D2">
      <w:pPr>
        <w:pStyle w:val="ListParagraph"/>
        <w:numPr>
          <w:ilvl w:val="0"/>
          <w:numId w:val="1"/>
        </w:numPr>
        <w:rPr>
          <w:b/>
        </w:rPr>
      </w:pPr>
      <w:r w:rsidRPr="006908D2">
        <w:rPr>
          <w:b/>
        </w:rPr>
        <w:t xml:space="preserve">Add test steps </w:t>
      </w:r>
      <w:r w:rsidR="00BF242B" w:rsidRPr="006908D2">
        <w:rPr>
          <w:b/>
        </w:rPr>
        <w:t xml:space="preserve">(Requests/endpoint) </w:t>
      </w:r>
      <w:r w:rsidRPr="006908D2">
        <w:rPr>
          <w:b/>
        </w:rPr>
        <w:t>to test case</w:t>
      </w:r>
      <w:r w:rsidR="0024258D" w:rsidRPr="006908D2">
        <w:rPr>
          <w:b/>
        </w:rPr>
        <w:t xml:space="preserve">. One test case can have multiple test steps </w:t>
      </w:r>
    </w:p>
    <w:p w:rsidR="00407B87" w:rsidRDefault="00407B87" w:rsidP="00491D65"/>
    <w:p w:rsidR="00407B87" w:rsidRDefault="00407B87" w:rsidP="00491D65">
      <w:r>
        <w:rPr>
          <w:noProof/>
        </w:rPr>
        <w:lastRenderedPageBreak/>
        <w:drawing>
          <wp:inline distT="0" distB="0" distL="0" distR="0">
            <wp:extent cx="5934075" cy="2438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B87" w:rsidRDefault="00407B87" w:rsidP="00491D65"/>
    <w:p w:rsidR="00407B87" w:rsidRDefault="00407B87" w:rsidP="00491D65"/>
    <w:p w:rsidR="00407B87" w:rsidRDefault="00407B87" w:rsidP="00491D65"/>
    <w:p w:rsidR="00407B87" w:rsidRPr="00E871D5" w:rsidRDefault="00E871D5" w:rsidP="00491D65">
      <w:pPr>
        <w:rPr>
          <w:b/>
        </w:rPr>
      </w:pPr>
      <w:r w:rsidRPr="00E871D5">
        <w:rPr>
          <w:b/>
        </w:rPr>
        <w:t>8.Property Transfers</w:t>
      </w:r>
    </w:p>
    <w:p w:rsidR="00407B87" w:rsidRDefault="00407B87" w:rsidP="00491D65"/>
    <w:p w:rsidR="00015C6E" w:rsidRDefault="00A001C7" w:rsidP="00E871D5">
      <w:r>
        <w:t xml:space="preserve">Test cases (Scenarios) are created based on the functionality of end points. Positive and negative </w:t>
      </w:r>
      <w:r w:rsidR="0024258D">
        <w:t xml:space="preserve">test </w:t>
      </w:r>
      <w:r w:rsidR="00015C6E">
        <w:t>scenarios can</w:t>
      </w:r>
      <w:r>
        <w:t xml:space="preserve"> be created for each endpoint.</w:t>
      </w:r>
      <w:r w:rsidR="006908D2">
        <w:t xml:space="preserve"> </w:t>
      </w:r>
      <w:r w:rsidR="00015C6E">
        <w:t xml:space="preserve">To transfer </w:t>
      </w:r>
      <w:r w:rsidR="00DD16AE">
        <w:t>the response values to other request user can use property transfer steps</w:t>
      </w:r>
      <w:r w:rsidR="00ED394F">
        <w:t>.</w:t>
      </w:r>
    </w:p>
    <w:p w:rsidR="00DD16AE" w:rsidRDefault="00DD16AE" w:rsidP="00491D65"/>
    <w:p w:rsidR="00DD16AE" w:rsidRDefault="00DD16AE" w:rsidP="00491D65">
      <w:r>
        <w:rPr>
          <w:noProof/>
        </w:rPr>
        <w:drawing>
          <wp:inline distT="0" distB="0" distL="0" distR="0">
            <wp:extent cx="5391150" cy="3470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456" cy="348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3C4" w:rsidRDefault="000A73C4" w:rsidP="00491D65"/>
    <w:p w:rsidR="000A73C4" w:rsidRDefault="000A73C4" w:rsidP="00491D65"/>
    <w:p w:rsidR="0026310C" w:rsidRDefault="0013574D" w:rsidP="00491D65">
      <w:r>
        <w:t xml:space="preserve">When transfer the property </w:t>
      </w:r>
      <w:r w:rsidR="005E0687">
        <w:t>User shou</w:t>
      </w:r>
      <w:r w:rsidR="009D62B3">
        <w:t>l</w:t>
      </w:r>
      <w:r w:rsidR="005E0687">
        <w:t xml:space="preserve">d create </w:t>
      </w:r>
      <w:r w:rsidR="009D62B3">
        <w:t>a</w:t>
      </w:r>
      <w:r w:rsidR="00420EE2">
        <w:t xml:space="preserve"> property</w:t>
      </w:r>
      <w:r w:rsidR="009D62B3">
        <w:t xml:space="preserve"> variable which need to pass </w:t>
      </w:r>
      <w:r w:rsidR="009B0E01">
        <w:t xml:space="preserve">the property </w:t>
      </w:r>
      <w:proofErr w:type="gramStart"/>
      <w:r w:rsidR="009B0E01">
        <w:t xml:space="preserve">value  </w:t>
      </w:r>
      <w:r w:rsidR="00DD5293">
        <w:t>of</w:t>
      </w:r>
      <w:proofErr w:type="gramEnd"/>
      <w:r w:rsidR="00DD5293">
        <w:t xml:space="preserve"> </w:t>
      </w:r>
      <w:proofErr w:type="spellStart"/>
      <w:r w:rsidR="009D62B3">
        <w:t>JsonPath</w:t>
      </w:r>
      <w:proofErr w:type="spellEnd"/>
      <w:r w:rsidR="009D62B3">
        <w:t>.</w:t>
      </w:r>
      <w:r w:rsidR="004A5B55">
        <w:t xml:space="preserve"> </w:t>
      </w:r>
      <w:r w:rsidR="009D62B3">
        <w:t xml:space="preserve">In community edition </w:t>
      </w:r>
      <w:proofErr w:type="spellStart"/>
      <w:r w:rsidR="009D62B3">
        <w:t>JSONPath</w:t>
      </w:r>
      <w:proofErr w:type="spellEnd"/>
      <w:r w:rsidR="009D62B3">
        <w:t xml:space="preserve"> should type manually as this </w:t>
      </w:r>
      <w:r w:rsidR="009D62B3" w:rsidRPr="009D62B3">
        <w:t>$['</w:t>
      </w:r>
      <w:proofErr w:type="spellStart"/>
      <w:r w:rsidR="009D62B3" w:rsidRPr="009D62B3">
        <w:t>customerId</w:t>
      </w:r>
      <w:proofErr w:type="spellEnd"/>
      <w:r w:rsidR="009D62B3" w:rsidRPr="009D62B3">
        <w:t>'</w:t>
      </w:r>
      <w:r w:rsidR="004A5B55" w:rsidRPr="009D62B3">
        <w:t>]</w:t>
      </w:r>
      <w:r w:rsidR="004A5B55">
        <w:t>.</w:t>
      </w:r>
      <w:r w:rsidR="009D62B3">
        <w:t xml:space="preserve"> </w:t>
      </w:r>
    </w:p>
    <w:p w:rsidR="009D62B3" w:rsidRDefault="0026310C" w:rsidP="00491D65">
      <w:r>
        <w:lastRenderedPageBreak/>
        <w:t>Sometimes</w:t>
      </w:r>
      <w:r w:rsidR="00CA28E5">
        <w:t xml:space="preserve"> at the first time </w:t>
      </w:r>
      <w:r w:rsidR="004A5B55">
        <w:t>S</w:t>
      </w:r>
      <w:r w:rsidR="009D62B3">
        <w:t xml:space="preserve">etting the </w:t>
      </w:r>
      <w:proofErr w:type="spellStart"/>
      <w:proofErr w:type="gramStart"/>
      <w:r w:rsidR="009D62B3">
        <w:t>JSONPath</w:t>
      </w:r>
      <w:proofErr w:type="spellEnd"/>
      <w:r w:rsidR="009D62B3">
        <w:t xml:space="preserve">  as</w:t>
      </w:r>
      <w:proofErr w:type="gramEnd"/>
      <w:r w:rsidR="009D62B3">
        <w:t xml:space="preserve"> </w:t>
      </w:r>
      <w:r w:rsidR="009D62B3" w:rsidRPr="009D62B3">
        <w:t>$['response']['</w:t>
      </w:r>
      <w:proofErr w:type="spellStart"/>
      <w:r w:rsidR="009D62B3" w:rsidRPr="009D62B3">
        <w:t>customerId</w:t>
      </w:r>
      <w:proofErr w:type="spellEnd"/>
      <w:r w:rsidR="009D62B3" w:rsidRPr="009D62B3">
        <w:t>']</w:t>
      </w:r>
      <w:r w:rsidR="009D62B3">
        <w:t xml:space="preserve">  not </w:t>
      </w:r>
      <w:r w:rsidR="00B8062D">
        <w:t xml:space="preserve">working </w:t>
      </w:r>
      <w:r w:rsidR="009D62B3">
        <w:t xml:space="preserve"> properly in community edition</w:t>
      </w:r>
      <w:r w:rsidR="004A5B55">
        <w:t>.</w:t>
      </w:r>
      <w:r w:rsidR="00AC720B">
        <w:t xml:space="preserve"> </w:t>
      </w:r>
      <w:proofErr w:type="gramStart"/>
      <w:r w:rsidR="00AC720B">
        <w:t>So</w:t>
      </w:r>
      <w:proofErr w:type="gramEnd"/>
      <w:r w:rsidR="00AC720B">
        <w:t xml:space="preserve"> need to set up only as </w:t>
      </w:r>
      <w:r w:rsidR="00AC720B" w:rsidRPr="009D62B3">
        <w:t>$['</w:t>
      </w:r>
      <w:proofErr w:type="spellStart"/>
      <w:r w:rsidR="00AC720B" w:rsidRPr="009D62B3">
        <w:t>customerId</w:t>
      </w:r>
      <w:proofErr w:type="spellEnd"/>
      <w:r w:rsidR="00AC720B" w:rsidRPr="009D62B3">
        <w:t>']</w:t>
      </w:r>
      <w:r w:rsidR="00AC720B">
        <w:t>.</w:t>
      </w:r>
    </w:p>
    <w:p w:rsidR="009D62B3" w:rsidRDefault="009D62B3" w:rsidP="00491D65"/>
    <w:p w:rsidR="009D62B3" w:rsidRDefault="009D62B3" w:rsidP="00491D65">
      <w:r>
        <w:rPr>
          <w:noProof/>
        </w:rPr>
        <w:drawing>
          <wp:inline distT="0" distB="0" distL="0" distR="0">
            <wp:extent cx="5943600" cy="2476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3C4" w:rsidRDefault="000A73C4" w:rsidP="00491D65"/>
    <w:p w:rsidR="00A001C7" w:rsidRDefault="00A001C7" w:rsidP="00491D65"/>
    <w:p w:rsidR="00A001C7" w:rsidRDefault="00A001C7" w:rsidP="00491D65"/>
    <w:p w:rsidR="00220804" w:rsidRDefault="00220804" w:rsidP="00491D65">
      <w:r>
        <w:t>Test suites specific variables should include in test s</w:t>
      </w:r>
      <w:r w:rsidR="001506E7">
        <w:t>u</w:t>
      </w:r>
      <w:r>
        <w:t>ite level properties. And tests case specific properties can be added in test case level properties.</w:t>
      </w:r>
    </w:p>
    <w:p w:rsidR="008E0399" w:rsidRDefault="008E0399" w:rsidP="00491D65"/>
    <w:p w:rsidR="00220804" w:rsidRDefault="00B144E1" w:rsidP="00B24D1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Creating </w:t>
      </w:r>
      <w:r w:rsidR="003C342F" w:rsidRPr="00B24D19">
        <w:rPr>
          <w:b/>
        </w:rPr>
        <w:t xml:space="preserve">Assertions </w:t>
      </w:r>
    </w:p>
    <w:p w:rsidR="000C2D4C" w:rsidRDefault="000C2D4C" w:rsidP="000C2D4C">
      <w:pPr>
        <w:rPr>
          <w:b/>
        </w:rPr>
      </w:pPr>
    </w:p>
    <w:p w:rsidR="003C342F" w:rsidRPr="000C2D4C" w:rsidRDefault="000C2D4C" w:rsidP="000C2D4C">
      <w:pPr>
        <w:pStyle w:val="ListParagraph"/>
        <w:numPr>
          <w:ilvl w:val="0"/>
          <w:numId w:val="2"/>
        </w:numPr>
      </w:pPr>
      <w:r w:rsidRPr="000C2D4C">
        <w:t xml:space="preserve">Select the tests Request </w:t>
      </w:r>
    </w:p>
    <w:p w:rsidR="000C2D4C" w:rsidRDefault="000C2D4C" w:rsidP="000C2D4C">
      <w:pPr>
        <w:pStyle w:val="ListParagraph"/>
        <w:numPr>
          <w:ilvl w:val="0"/>
          <w:numId w:val="2"/>
        </w:numPr>
      </w:pPr>
      <w:r w:rsidRPr="000C2D4C">
        <w:t>Click on “</w:t>
      </w:r>
      <w:r w:rsidRPr="000C2D4C">
        <w:rPr>
          <w:b/>
        </w:rPr>
        <w:t>Assertion for the request</w:t>
      </w:r>
      <w:r w:rsidRPr="000C2D4C">
        <w:t>” tab</w:t>
      </w:r>
    </w:p>
    <w:p w:rsidR="007629C2" w:rsidRDefault="007629C2" w:rsidP="000C2D4C">
      <w:pPr>
        <w:pStyle w:val="ListParagraph"/>
        <w:numPr>
          <w:ilvl w:val="0"/>
          <w:numId w:val="2"/>
        </w:numPr>
      </w:pPr>
      <w:r>
        <w:t xml:space="preserve">Click on Add Assertion icon </w:t>
      </w:r>
      <w:r w:rsidR="00203140">
        <w:t>(</w:t>
      </w:r>
      <w:r w:rsidR="00203140" w:rsidRPr="00203140">
        <w:rPr>
          <w:b/>
        </w:rPr>
        <w:t>+</w:t>
      </w:r>
      <w:r w:rsidR="00203140">
        <w:t>)</w:t>
      </w:r>
    </w:p>
    <w:p w:rsidR="007067C1" w:rsidRPr="000C2D4C" w:rsidRDefault="007067C1" w:rsidP="000C2D4C">
      <w:pPr>
        <w:pStyle w:val="ListParagraph"/>
        <w:numPr>
          <w:ilvl w:val="0"/>
          <w:numId w:val="2"/>
        </w:numPr>
      </w:pPr>
      <w:r>
        <w:t>User can add Assertions for status code and response values.</w:t>
      </w:r>
    </w:p>
    <w:p w:rsidR="000C2D4C" w:rsidRDefault="000C2D4C" w:rsidP="00491D65"/>
    <w:p w:rsidR="000C2D4C" w:rsidRDefault="000C2D4C" w:rsidP="00491D65"/>
    <w:p w:rsidR="000C2D4C" w:rsidRDefault="000C2D4C" w:rsidP="00491D65">
      <w:r>
        <w:rPr>
          <w:noProof/>
        </w:rPr>
        <w:drawing>
          <wp:inline distT="0" distB="0" distL="0" distR="0">
            <wp:extent cx="5934075" cy="2457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D4C" w:rsidRDefault="000C2D4C" w:rsidP="00491D65"/>
    <w:p w:rsidR="000C2D4C" w:rsidRDefault="000C2D4C" w:rsidP="00491D65"/>
    <w:p w:rsidR="000C2D4C" w:rsidRDefault="000C2D4C" w:rsidP="00491D65"/>
    <w:p w:rsidR="000C2D4C" w:rsidRDefault="000C2D4C" w:rsidP="00491D65"/>
    <w:p w:rsidR="000C2D4C" w:rsidRDefault="000C2D4C" w:rsidP="000C2D4C">
      <w:r>
        <w:t xml:space="preserve">When creating </w:t>
      </w:r>
      <w:r w:rsidR="00E705DE">
        <w:t>assertions should</w:t>
      </w:r>
      <w:r>
        <w:t xml:space="preserve"> remove </w:t>
      </w:r>
      <w:proofErr w:type="gramStart"/>
      <w:r>
        <w:t>“ “</w:t>
      </w:r>
      <w:proofErr w:type="gramEnd"/>
      <w:r>
        <w:t xml:space="preserve">  from start and end of the sentence  and also </w:t>
      </w:r>
      <w:r w:rsidR="00936FB7">
        <w:t>slashes</w:t>
      </w:r>
      <w:r>
        <w:t xml:space="preserve"> / </w:t>
      </w:r>
      <w:r w:rsidR="007067C1">
        <w:t xml:space="preserve"> from Response values</w:t>
      </w:r>
      <w:r>
        <w:t xml:space="preserve"> . Those signs support for Ready </w:t>
      </w:r>
      <w:proofErr w:type="spellStart"/>
      <w:r>
        <w:t>Api</w:t>
      </w:r>
      <w:proofErr w:type="spellEnd"/>
      <w:r>
        <w:t xml:space="preserve"> but not support doe Soap community edition.  </w:t>
      </w:r>
    </w:p>
    <w:p w:rsidR="000C2D4C" w:rsidRDefault="000C2D4C" w:rsidP="00491D65"/>
    <w:p w:rsidR="002F6D97" w:rsidRDefault="002F6D97" w:rsidP="00491D65"/>
    <w:p w:rsidR="002F6D97" w:rsidRDefault="002F6D97" w:rsidP="00491D65"/>
    <w:p w:rsidR="002F6D97" w:rsidRDefault="002F6D97" w:rsidP="004B32B3">
      <w:pPr>
        <w:pStyle w:val="ListParagraph"/>
        <w:numPr>
          <w:ilvl w:val="0"/>
          <w:numId w:val="7"/>
        </w:numPr>
        <w:rPr>
          <w:b/>
        </w:rPr>
      </w:pPr>
      <w:r w:rsidRPr="004B32B3">
        <w:rPr>
          <w:b/>
        </w:rPr>
        <w:t xml:space="preserve">Set up Auth Token </w:t>
      </w:r>
    </w:p>
    <w:p w:rsidR="004B32B3" w:rsidRDefault="004B32B3" w:rsidP="004B32B3">
      <w:pPr>
        <w:rPr>
          <w:b/>
        </w:rPr>
      </w:pPr>
    </w:p>
    <w:p w:rsidR="004B32B3" w:rsidRPr="004B32B3" w:rsidRDefault="004B32B3" w:rsidP="004B32B3">
      <w:pPr>
        <w:rPr>
          <w:b/>
        </w:rPr>
      </w:pPr>
    </w:p>
    <w:p w:rsidR="00407B87" w:rsidRDefault="00A4557D" w:rsidP="00A4557D">
      <w:pPr>
        <w:pStyle w:val="ListParagraph"/>
        <w:numPr>
          <w:ilvl w:val="0"/>
          <w:numId w:val="8"/>
        </w:numPr>
      </w:pPr>
      <w:r>
        <w:t xml:space="preserve">Click on Auth tab </w:t>
      </w:r>
    </w:p>
    <w:p w:rsidR="00A4557D" w:rsidRDefault="00A4557D" w:rsidP="00A4557D">
      <w:pPr>
        <w:pStyle w:val="ListParagraph"/>
        <w:numPr>
          <w:ilvl w:val="0"/>
          <w:numId w:val="8"/>
        </w:numPr>
      </w:pPr>
      <w:r>
        <w:t>Create Admin Profile and set up the wso2 environment token generation server details</w:t>
      </w:r>
    </w:p>
    <w:p w:rsidR="00DD16AE" w:rsidRDefault="00DD16AE" w:rsidP="00491D65"/>
    <w:p w:rsidR="00407B87" w:rsidRDefault="00407B87" w:rsidP="00491D65"/>
    <w:p w:rsidR="00FC34F9" w:rsidRDefault="00A4557D" w:rsidP="00491D65">
      <w:r>
        <w:rPr>
          <w:noProof/>
        </w:rPr>
        <w:drawing>
          <wp:inline distT="0" distB="0" distL="0" distR="0">
            <wp:extent cx="5943600" cy="3686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89B" w:rsidRDefault="0084089B" w:rsidP="00491D65"/>
    <w:p w:rsidR="00CD0A83" w:rsidRDefault="00CD0A83" w:rsidP="00491D65"/>
    <w:p w:rsidR="00CD0A83" w:rsidRDefault="00CD0A83" w:rsidP="00491D65"/>
    <w:p w:rsidR="00CD0A83" w:rsidRDefault="00CD0A83" w:rsidP="00491D65"/>
    <w:p w:rsidR="00CD0A83" w:rsidRDefault="00CD0A83" w:rsidP="00491D65"/>
    <w:p w:rsidR="00CD0A83" w:rsidRDefault="00CD0A83" w:rsidP="00491D65"/>
    <w:p w:rsidR="00CD0A83" w:rsidRDefault="00CD0A83" w:rsidP="00491D65"/>
    <w:p w:rsidR="00CD0A83" w:rsidRDefault="00CD0A83" w:rsidP="00491D65"/>
    <w:p w:rsidR="00CD0A83" w:rsidRDefault="00CD0A83" w:rsidP="00491D65"/>
    <w:p w:rsidR="00CD0A83" w:rsidRDefault="00CD0A83" w:rsidP="00491D65"/>
    <w:p w:rsidR="00CD0A83" w:rsidRDefault="00CD0A83" w:rsidP="00491D65"/>
    <w:p w:rsidR="00CD0A83" w:rsidRDefault="00CD0A83" w:rsidP="00491D65"/>
    <w:p w:rsidR="0084089B" w:rsidRDefault="0084089B" w:rsidP="00491D65">
      <w:r>
        <w:lastRenderedPageBreak/>
        <w:t xml:space="preserve">Set </w:t>
      </w:r>
      <w:proofErr w:type="gramStart"/>
      <w:r>
        <w:t xml:space="preserve">up </w:t>
      </w:r>
      <w:r w:rsidR="00CD0A83">
        <w:t xml:space="preserve"> wso</w:t>
      </w:r>
      <w:proofErr w:type="gramEnd"/>
      <w:r w:rsidR="00CD0A83">
        <w:t xml:space="preserve">2 </w:t>
      </w:r>
      <w:r>
        <w:t xml:space="preserve">server details as follows </w:t>
      </w:r>
      <w:r w:rsidR="00CD0A83">
        <w:t xml:space="preserve">for Auth token </w:t>
      </w:r>
    </w:p>
    <w:p w:rsidR="0084089B" w:rsidRDefault="0084089B" w:rsidP="00491D65"/>
    <w:p w:rsidR="00CD0A83" w:rsidRDefault="00CD0A83" w:rsidP="00491D65">
      <w:r>
        <w:rPr>
          <w:noProof/>
        </w:rPr>
        <w:drawing>
          <wp:inline distT="0" distB="0" distL="0" distR="0">
            <wp:extent cx="4743450" cy="4057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5C57"/>
    <w:multiLevelType w:val="hybridMultilevel"/>
    <w:tmpl w:val="CD4EB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1C29"/>
    <w:multiLevelType w:val="hybridMultilevel"/>
    <w:tmpl w:val="F096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A5DC3"/>
    <w:multiLevelType w:val="hybridMultilevel"/>
    <w:tmpl w:val="BB0E8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8F7CB6"/>
    <w:multiLevelType w:val="hybridMultilevel"/>
    <w:tmpl w:val="1BE47872"/>
    <w:lvl w:ilvl="0" w:tplc="6D6EA21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7460F1"/>
    <w:multiLevelType w:val="hybridMultilevel"/>
    <w:tmpl w:val="BCB87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0406F"/>
    <w:multiLevelType w:val="hybridMultilevel"/>
    <w:tmpl w:val="E584A60C"/>
    <w:lvl w:ilvl="0" w:tplc="7A1E2CA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C1386"/>
    <w:multiLevelType w:val="hybridMultilevel"/>
    <w:tmpl w:val="C7A6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15"/>
    <w:rsid w:val="00015C6E"/>
    <w:rsid w:val="00037114"/>
    <w:rsid w:val="00042115"/>
    <w:rsid w:val="000A73C4"/>
    <w:rsid w:val="000C2D4C"/>
    <w:rsid w:val="0013574D"/>
    <w:rsid w:val="001506E7"/>
    <w:rsid w:val="00163680"/>
    <w:rsid w:val="00192D0E"/>
    <w:rsid w:val="00195998"/>
    <w:rsid w:val="001F7A9A"/>
    <w:rsid w:val="00203140"/>
    <w:rsid w:val="00220804"/>
    <w:rsid w:val="0024258D"/>
    <w:rsid w:val="0026310C"/>
    <w:rsid w:val="002C73F0"/>
    <w:rsid w:val="002F6D97"/>
    <w:rsid w:val="003C216C"/>
    <w:rsid w:val="003C342F"/>
    <w:rsid w:val="003D370C"/>
    <w:rsid w:val="003E4FA1"/>
    <w:rsid w:val="00407B87"/>
    <w:rsid w:val="00420EE2"/>
    <w:rsid w:val="00473BE2"/>
    <w:rsid w:val="00491D65"/>
    <w:rsid w:val="00492653"/>
    <w:rsid w:val="004A5B55"/>
    <w:rsid w:val="004B32B3"/>
    <w:rsid w:val="004D1486"/>
    <w:rsid w:val="00511E5A"/>
    <w:rsid w:val="00537FB9"/>
    <w:rsid w:val="005625B8"/>
    <w:rsid w:val="005D17C8"/>
    <w:rsid w:val="005D45BB"/>
    <w:rsid w:val="005E0687"/>
    <w:rsid w:val="00626892"/>
    <w:rsid w:val="00635E4D"/>
    <w:rsid w:val="006908D2"/>
    <w:rsid w:val="007067C1"/>
    <w:rsid w:val="007559C9"/>
    <w:rsid w:val="007629C2"/>
    <w:rsid w:val="00814F67"/>
    <w:rsid w:val="00827AE1"/>
    <w:rsid w:val="0084089B"/>
    <w:rsid w:val="008556FB"/>
    <w:rsid w:val="00856D78"/>
    <w:rsid w:val="0086472E"/>
    <w:rsid w:val="008848A6"/>
    <w:rsid w:val="008A1193"/>
    <w:rsid w:val="008A23AD"/>
    <w:rsid w:val="008B70C4"/>
    <w:rsid w:val="008B79BA"/>
    <w:rsid w:val="008E0399"/>
    <w:rsid w:val="008F37F3"/>
    <w:rsid w:val="00936FB7"/>
    <w:rsid w:val="00943808"/>
    <w:rsid w:val="0098477F"/>
    <w:rsid w:val="009B0E01"/>
    <w:rsid w:val="009D62B3"/>
    <w:rsid w:val="00A001C7"/>
    <w:rsid w:val="00A4557D"/>
    <w:rsid w:val="00AC720B"/>
    <w:rsid w:val="00B144E1"/>
    <w:rsid w:val="00B16034"/>
    <w:rsid w:val="00B24D19"/>
    <w:rsid w:val="00B6231E"/>
    <w:rsid w:val="00B8062D"/>
    <w:rsid w:val="00BA1645"/>
    <w:rsid w:val="00BF242B"/>
    <w:rsid w:val="00C311FF"/>
    <w:rsid w:val="00C422A4"/>
    <w:rsid w:val="00CA28E5"/>
    <w:rsid w:val="00CA34BC"/>
    <w:rsid w:val="00CC4D2F"/>
    <w:rsid w:val="00CD0A83"/>
    <w:rsid w:val="00D770B2"/>
    <w:rsid w:val="00DD16AE"/>
    <w:rsid w:val="00DD5293"/>
    <w:rsid w:val="00E01D03"/>
    <w:rsid w:val="00E06A7C"/>
    <w:rsid w:val="00E23E44"/>
    <w:rsid w:val="00E705DE"/>
    <w:rsid w:val="00E74C97"/>
    <w:rsid w:val="00E871D5"/>
    <w:rsid w:val="00EC1A6A"/>
    <w:rsid w:val="00ED394F"/>
    <w:rsid w:val="00F37CB7"/>
    <w:rsid w:val="00FA2C70"/>
    <w:rsid w:val="00FC34F9"/>
    <w:rsid w:val="00FC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B2B0"/>
  <w15:chartTrackingRefBased/>
  <w15:docId w15:val="{5883DA15-F14E-4AFB-9BED-9682EE0A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211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Sardha Amarasinghe</dc:creator>
  <cp:keywords/>
  <dc:description/>
  <cp:lastModifiedBy>Sardha Amarasinghe</cp:lastModifiedBy>
  <cp:revision>2</cp:revision>
  <dcterms:created xsi:type="dcterms:W3CDTF">2019-11-25T10:04:00Z</dcterms:created>
  <dcterms:modified xsi:type="dcterms:W3CDTF">2019-11-25T10:04:00Z</dcterms:modified>
</cp:coreProperties>
</file>