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Hermes Go 版本任务拆解与 MR 文档</w:t>
      </w:r>
    </w:p>
    <w:p>
      <w:pPr>
        <w:pStyle w:val="Heading1"/>
      </w:pPr>
      <w:r>
        <w:t>Hermes Go 版本任务拆解与 MR 文档</w:t>
      </w:r>
    </w:p>
    <w:p/>
    <w:p>
      <w:pPr>
        <w:pStyle w:val="Heading2"/>
      </w:pPr>
      <w:r>
        <w:t>1. 文档目标</w:t>
      </w:r>
    </w:p>
    <w:p/>
    <w:p>
      <w:pPr>
        <w:spacing w:after="120"/>
      </w:pPr>
      <w:r>
        <w:t>这份文档用于把当前 Go 迁移工作拆成可执行、可跟踪、可验收的步骤，也适合当作 MR/阶段汇报文档使用。</w:t>
      </w:r>
    </w:p>
    <w:p/>
    <w:p>
      <w:pPr>
        <w:spacing w:after="120"/>
      </w:pPr>
      <w:r>
        <w:t>它回答 4 个问题：</w:t>
      </w:r>
    </w:p>
    <w:p/>
    <w:p>
      <w:pPr>
        <w:spacing w:after="120"/>
      </w:pPr>
      <w:r>
        <w:t>1. 当前迁移已经推进到哪里</w:t>
      </w:r>
    </w:p>
    <w:p>
      <w:pPr>
        <w:spacing w:after="120"/>
      </w:pPr>
      <w:r>
        <w:t>2. 每一段工作具体做了什么</w:t>
      </w:r>
    </w:p>
    <w:p>
      <w:pPr>
        <w:spacing w:after="120"/>
      </w:pPr>
      <w:r>
        <w:t>3. 还剩哪些任务</w:t>
      </w:r>
    </w:p>
    <w:p>
      <w:pPr>
        <w:spacing w:after="120"/>
      </w:pPr>
      <w:r>
        <w:t>4. 后续该如何继续提交和验收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2. 当前整体状态</w:t>
      </w:r>
    </w:p>
    <w:p/>
    <w:p>
      <w:pPr>
        <w:spacing w:after="120"/>
      </w:pPr>
      <w:r>
        <w:t>当前 Go 版已经完成“安全主干版”的大部分关键闭环：</w:t>
      </w:r>
    </w:p>
    <w:p/>
    <w:p>
      <w:pPr>
        <w:pStyle w:val="ListBullet"/>
      </w:pPr>
      <w:r>
        <w:t>基础服务</w:t>
      </w:r>
    </w:p>
    <w:p>
      <w:pPr>
        <w:pStyle w:val="ListBullet"/>
      </w:pPr>
      <w:r>
        <w:t>登录鉴权</w:t>
      </w:r>
    </w:p>
    <w:p>
      <w:pPr>
        <w:pStyle w:val="ListBullet"/>
      </w:pPr>
      <w:r>
        <w:t>会话和搜索</w:t>
      </w:r>
    </w:p>
    <w:p>
      <w:pPr>
        <w:pStyle w:val="ListBullet"/>
      </w:pPr>
      <w:r>
        <w:t>模型切换</w:t>
      </w:r>
    </w:p>
    <w:p>
      <w:pPr>
        <w:pStyle w:val="ListBullet"/>
      </w:pPr>
      <w:r>
        <w:t>记忆和上下文</w:t>
      </w:r>
    </w:p>
    <w:p>
      <w:pPr>
        <w:pStyle w:val="ListBullet"/>
      </w:pPr>
      <w:r>
        <w:t>Gateway</w:t>
      </w:r>
    </w:p>
    <w:p>
      <w:pPr>
        <w:pStyle w:val="ListBullet"/>
      </w:pPr>
      <w:r>
        <w:t>扩展面</w:t>
      </w:r>
    </w:p>
    <w:p>
      <w:pPr>
        <w:pStyle w:val="ListBullet"/>
      </w:pPr>
      <w:r>
        <w:t>多 Agent</w:t>
      </w:r>
    </w:p>
    <w:p>
      <w:pPr>
        <w:pStyle w:val="ListBullet"/>
      </w:pPr>
      <w:r>
        <w:t>replay / resume</w:t>
      </w:r>
    </w:p>
    <w:p>
      <w:pPr>
        <w:pStyle w:val="ListBullet"/>
      </w:pPr>
      <w:r>
        <w:t>审计和 trace 视图</w:t>
      </w:r>
    </w:p>
    <w:p/>
    <w:p>
      <w:pPr>
        <w:spacing w:after="120"/>
      </w:pPr>
      <w:r>
        <w:t>当前不是从 0 到 1，而是已经从“能跑”进入“收尾增强和补齐”的阶段。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3. 已完成阶段拆解</w:t>
      </w:r>
    </w:p>
    <w:p/>
    <w:p>
      <w:pPr>
        <w:pStyle w:val="Heading3"/>
      </w:pPr>
      <w:r>
        <w:t>阶段 A：底座搭建</w:t>
      </w:r>
    </w:p>
    <w:p/>
    <w:p>
      <w:pPr>
        <w:spacing w:after="120"/>
      </w:pPr>
      <w:r>
        <w:t>已完成：</w:t>
      </w:r>
    </w:p>
    <w:p/>
    <w:p>
      <w:pPr>
        <w:pStyle w:val="ListBullet"/>
      </w:pPr>
      <w:r>
        <w:t>Go 工程结构</w:t>
      </w:r>
    </w:p>
    <w:p>
      <w:pPr>
        <w:pStyle w:val="ListBullet"/>
      </w:pPr>
      <w:r>
        <w:t>`hermesd` / `hermesctl`</w:t>
      </w:r>
    </w:p>
    <w:p>
      <w:pPr>
        <w:pStyle w:val="ListBullet"/>
      </w:pPr>
      <w:r>
        <w:t>配置系统</w:t>
      </w:r>
    </w:p>
    <w:p>
      <w:pPr>
        <w:pStyle w:val="ListBullet"/>
      </w:pPr>
      <w:r>
        <w:t>SQLite</w:t>
      </w:r>
    </w:p>
    <w:p>
      <w:pPr>
        <w:pStyle w:val="ListBullet"/>
      </w:pPr>
      <w:r>
        <w:t>安装卸载脚本</w:t>
      </w:r>
    </w:p>
    <w:p/>
    <w:p>
      <w:pPr>
        <w:spacing w:after="120"/>
      </w:pPr>
      <w:r>
        <w:t>验收标准：</w:t>
      </w:r>
    </w:p>
    <w:p/>
    <w:p>
      <w:pPr>
        <w:pStyle w:val="ListBullet"/>
      </w:pPr>
      <w:r>
        <w:t>能构建</w:t>
      </w:r>
    </w:p>
    <w:p>
      <w:pPr>
        <w:pStyle w:val="ListBullet"/>
      </w:pPr>
      <w:r>
        <w:t>能启动</w:t>
      </w:r>
    </w:p>
    <w:p>
      <w:pPr>
        <w:pStyle w:val="ListBullet"/>
      </w:pPr>
      <w:r>
        <w:t>能初始化管理员</w:t>
      </w:r>
    </w:p>
    <w:p/>
    <w:p>
      <w:pPr>
        <w:pStyle w:val="Heading3"/>
      </w:pPr>
      <w:r>
        <w:t>阶段 B：安全主干</w:t>
      </w:r>
    </w:p>
    <w:p/>
    <w:p>
      <w:pPr>
        <w:spacing w:after="120"/>
      </w:pPr>
      <w:r>
        <w:t>已完成：</w:t>
      </w:r>
    </w:p>
    <w:p/>
    <w:p>
      <w:pPr>
        <w:pStyle w:val="ListBullet"/>
      </w:pPr>
      <w:r>
        <w:t>本地登录</w:t>
      </w:r>
    </w:p>
    <w:p>
      <w:pPr>
        <w:pStyle w:val="ListBullet"/>
      </w:pPr>
      <w:r>
        <w:t>bcrypt</w:t>
      </w:r>
    </w:p>
    <w:p>
      <w:pPr>
        <w:pStyle w:val="ListBullet"/>
      </w:pPr>
      <w:r>
        <w:t>JWT</w:t>
      </w:r>
    </w:p>
    <w:p>
      <w:pPr>
        <w:pStyle w:val="ListBullet"/>
      </w:pPr>
      <w:r>
        <w:t>登录失败限制</w:t>
      </w:r>
    </w:p>
    <w:p>
      <w:pPr>
        <w:pStyle w:val="ListBullet"/>
      </w:pPr>
      <w:r>
        <w:t>审计日志</w:t>
      </w:r>
    </w:p>
    <w:p/>
    <w:p>
      <w:pPr>
        <w:spacing w:after="120"/>
      </w:pPr>
      <w:r>
        <w:t>验收标准：</w:t>
      </w:r>
    </w:p>
    <w:p/>
    <w:p>
      <w:pPr>
        <w:pStyle w:val="ListBullet"/>
      </w:pPr>
      <w:r>
        <w:t>能登录</w:t>
      </w:r>
    </w:p>
    <w:p>
      <w:pPr>
        <w:pStyle w:val="ListBullet"/>
      </w:pPr>
      <w:r>
        <w:t>能校验 token</w:t>
      </w:r>
    </w:p>
    <w:p>
      <w:pPr>
        <w:pStyle w:val="ListBullet"/>
      </w:pPr>
      <w:r>
        <w:t>审计落库</w:t>
      </w:r>
    </w:p>
    <w:p/>
    <w:p>
      <w:pPr>
        <w:pStyle w:val="Heading3"/>
      </w:pPr>
      <w:r>
        <w:t>阶段 C：会话与搜索</w:t>
      </w:r>
    </w:p>
    <w:p/>
    <w:p>
      <w:pPr>
        <w:spacing w:after="120"/>
      </w:pPr>
      <w:r>
        <w:t>已完成：</w:t>
      </w:r>
    </w:p>
    <w:p/>
    <w:p>
      <w:pPr>
        <w:pStyle w:val="ListBullet"/>
      </w:pPr>
      <w:r>
        <w:t>sessions/messages</w:t>
      </w:r>
    </w:p>
    <w:p>
      <w:pPr>
        <w:pStyle w:val="ListBullet"/>
      </w:pPr>
      <w:r>
        <w:t>history</w:t>
      </w:r>
    </w:p>
    <w:p>
      <w:pPr>
        <w:pStyle w:val="ListBullet"/>
      </w:pPr>
      <w:r>
        <w:t>FTS search</w:t>
      </w:r>
    </w:p>
    <w:p>
      <w:pPr>
        <w:pStyle w:val="ListBullet"/>
      </w:pPr>
      <w:r>
        <w:t>role/session/time 过滤</w:t>
      </w:r>
    </w:p>
    <w:p/>
    <w:p>
      <w:pPr>
        <w:spacing w:after="120"/>
      </w:pPr>
      <w:r>
        <w:t>验收标准：</w:t>
      </w:r>
    </w:p>
    <w:p/>
    <w:p>
      <w:pPr>
        <w:pStyle w:val="ListBullet"/>
      </w:pPr>
      <w:r>
        <w:t>可以记录对话</w:t>
      </w:r>
    </w:p>
    <w:p>
      <w:pPr>
        <w:pStyle w:val="ListBullet"/>
      </w:pPr>
      <w:r>
        <w:t>可以分页读取</w:t>
      </w:r>
    </w:p>
    <w:p>
      <w:pPr>
        <w:pStyle w:val="ListBullet"/>
      </w:pPr>
      <w:r>
        <w:t>可以全文检索</w:t>
      </w:r>
    </w:p>
    <w:p/>
    <w:p>
      <w:pPr>
        <w:pStyle w:val="Heading3"/>
      </w:pPr>
      <w:r>
        <w:t>阶段 D：模型体系</w:t>
      </w:r>
    </w:p>
    <w:p/>
    <w:p>
      <w:pPr>
        <w:spacing w:after="120"/>
      </w:pPr>
      <w:r>
        <w:t>已完成：</w:t>
      </w:r>
    </w:p>
    <w:p/>
    <w:p>
      <w:pPr>
        <w:pStyle w:val="ListBullet"/>
      </w:pPr>
      <w:r>
        <w:t>model profiles</w:t>
      </w:r>
    </w:p>
    <w:p>
      <w:pPr>
        <w:pStyle w:val="ListBullet"/>
      </w:pPr>
      <w:r>
        <w:t>alias</w:t>
      </w:r>
    </w:p>
    <w:p>
      <w:pPr>
        <w:pStyle w:val="ListBullet"/>
      </w:pPr>
      <w:r>
        <w:t>本地模型发现</w:t>
      </w:r>
    </w:p>
    <w:p>
      <w:pPr>
        <w:pStyle w:val="ListBullet"/>
      </w:pPr>
      <w:r>
        <w:t>运行时切换</w:t>
      </w:r>
    </w:p>
    <w:p/>
    <w:p>
      <w:pPr>
        <w:spacing w:after="120"/>
      </w:pPr>
      <w:r>
        <w:t>验收标准：</w:t>
      </w:r>
    </w:p>
    <w:p/>
    <w:p>
      <w:pPr>
        <w:pStyle w:val="ListBullet"/>
      </w:pPr>
      <w:r>
        <w:t>可切换远端模型</w:t>
      </w:r>
    </w:p>
    <w:p>
      <w:pPr>
        <w:pStyle w:val="ListBullet"/>
      </w:pPr>
      <w:r>
        <w:t>可接本地模型</w:t>
      </w:r>
    </w:p>
    <w:p/>
    <w:p>
      <w:pPr>
        <w:pStyle w:val="Heading3"/>
      </w:pPr>
      <w:r>
        <w:t>阶段 E：记忆与上下文</w:t>
      </w:r>
    </w:p>
    <w:p/>
    <w:p>
      <w:pPr>
        <w:spacing w:after="120"/>
      </w:pPr>
      <w:r>
        <w:t>已完成：</w:t>
      </w:r>
    </w:p>
    <w:p/>
    <w:p>
      <w:pPr>
        <w:pStyle w:val="ListBullet"/>
      </w:pPr>
      <w:r>
        <w:t>文件记忆</w:t>
      </w:r>
    </w:p>
    <w:p>
      <w:pPr>
        <w:pStyle w:val="ListBullet"/>
      </w:pPr>
      <w:r>
        <w:t>recalled memory</w:t>
      </w:r>
    </w:p>
    <w:p>
      <w:pPr>
        <w:pStyle w:val="ListBullet"/>
      </w:pPr>
      <w:r>
        <w:t>history window</w:t>
      </w:r>
    </w:p>
    <w:p>
      <w:pPr>
        <w:pStyle w:val="ListBullet"/>
      </w:pPr>
      <w:r>
        <w:t>context budget</w:t>
      </w:r>
    </w:p>
    <w:p>
      <w:pPr>
        <w:pStyle w:val="ListBullet"/>
      </w:pPr>
      <w:r>
        <w:t>summary persistence</w:t>
      </w:r>
    </w:p>
    <w:p>
      <w:pPr>
        <w:pStyle w:val="ListBullet"/>
      </w:pPr>
      <w:r>
        <w:t>compressor</w:t>
      </w:r>
    </w:p>
    <w:p/>
    <w:p>
      <w:pPr>
        <w:spacing w:after="120"/>
      </w:pPr>
      <w:r>
        <w:t>验收标准：</w:t>
      </w:r>
    </w:p>
    <w:p/>
    <w:p>
      <w:pPr>
        <w:pStyle w:val="ListBullet"/>
      </w:pPr>
      <w:r>
        <w:t>能读写 memory</w:t>
      </w:r>
    </w:p>
    <w:p>
      <w:pPr>
        <w:pStyle w:val="ListBullet"/>
      </w:pPr>
      <w:r>
        <w:t>能做上下文压缩</w:t>
      </w:r>
    </w:p>
    <w:p/>
    <w:p>
      <w:pPr>
        <w:pStyle w:val="Heading3"/>
      </w:pPr>
      <w:r>
        <w:t>阶段 F：Gateway</w:t>
      </w:r>
    </w:p>
    <w:p/>
    <w:p>
      <w:pPr>
        <w:spacing w:after="120"/>
      </w:pPr>
      <w:r>
        <w:t>已完成：</w:t>
      </w:r>
    </w:p>
    <w:p/>
    <w:p>
      <w:pPr>
        <w:pStyle w:val="ListBullet"/>
      </w:pPr>
      <w:r>
        <w:t>webhook</w:t>
      </w:r>
    </w:p>
    <w:p>
      <w:pPr>
        <w:pStyle w:val="ListBullet"/>
      </w:pPr>
      <w:r>
        <w:t>Telegram</w:t>
      </w:r>
    </w:p>
    <w:p>
      <w:pPr>
        <w:pStyle w:val="ListBullet"/>
      </w:pPr>
      <w:r>
        <w:t>去重</w:t>
      </w:r>
    </w:p>
    <w:p>
      <w:pPr>
        <w:pStyle w:val="ListBullet"/>
      </w:pPr>
      <w:r>
        <w:t>重试</w:t>
      </w:r>
    </w:p>
    <w:p>
      <w:pPr>
        <w:pStyle w:val="ListBullet"/>
      </w:pPr>
      <w:r>
        <w:t>`/multiagent ...` 路由</w:t>
      </w:r>
    </w:p>
    <w:p/>
    <w:p>
      <w:pPr>
        <w:spacing w:after="120"/>
      </w:pPr>
      <w:r>
        <w:t>验收标准：</w:t>
      </w:r>
    </w:p>
    <w:p/>
    <w:p>
      <w:pPr>
        <w:pStyle w:val="ListBullet"/>
      </w:pPr>
      <w:r>
        <w:t>外部消息能进主链</w:t>
      </w:r>
    </w:p>
    <w:p>
      <w:pPr>
        <w:pStyle w:val="ListBullet"/>
      </w:pPr>
      <w:r>
        <w:t>Telegram 可稳定收发</w:t>
      </w:r>
    </w:p>
    <w:p/>
    <w:p>
      <w:pPr>
        <w:pStyle w:val="Heading3"/>
      </w:pPr>
      <w:r>
        <w:t>阶段 G：扩展面</w:t>
      </w:r>
    </w:p>
    <w:p/>
    <w:p>
      <w:pPr>
        <w:spacing w:after="120"/>
      </w:pPr>
      <w:r>
        <w:t>已完成：</w:t>
      </w:r>
    </w:p>
    <w:p/>
    <w:p>
      <w:pPr>
        <w:pStyle w:val="ListBullet"/>
      </w:pPr>
      <w:r>
        <w:t>plugin</w:t>
      </w:r>
    </w:p>
    <w:p>
      <w:pPr>
        <w:pStyle w:val="ListBullet"/>
      </w:pPr>
      <w:r>
        <w:t>skill</w:t>
      </w:r>
    </w:p>
    <w:p>
      <w:pPr>
        <w:pStyle w:val="ListBullet"/>
      </w:pPr>
      <w:r>
        <w:t>MCP stdio</w:t>
      </w:r>
    </w:p>
    <w:p>
      <w:pPr>
        <w:pStyle w:val="ListBullet"/>
      </w:pPr>
      <w:r>
        <w:t>启停状态</w:t>
      </w:r>
    </w:p>
    <w:p>
      <w:pPr>
        <w:pStyle w:val="ListBullet"/>
      </w:pPr>
      <w:r>
        <w:t>hash 标记</w:t>
      </w:r>
    </w:p>
    <w:p/>
    <w:p>
      <w:pPr>
        <w:spacing w:after="120"/>
      </w:pPr>
      <w:r>
        <w:t>验收标准：</w:t>
      </w:r>
    </w:p>
    <w:p/>
    <w:p>
      <w:pPr>
        <w:pStyle w:val="ListBullet"/>
      </w:pPr>
      <w:r>
        <w:t>扩展可发现</w:t>
      </w:r>
    </w:p>
    <w:p>
      <w:pPr>
        <w:pStyle w:val="ListBullet"/>
      </w:pPr>
      <w:r>
        <w:t>扩展可启停</w:t>
      </w:r>
    </w:p>
    <w:p>
      <w:pPr>
        <w:pStyle w:val="ListBullet"/>
      </w:pPr>
      <w:r>
        <w:t>扩展工具能注册</w:t>
      </w:r>
    </w:p>
    <w:p/>
    <w:p>
      <w:pPr>
        <w:pStyle w:val="Heading3"/>
      </w:pPr>
      <w:r>
        <w:t>阶段 H：多 Agent</w:t>
      </w:r>
    </w:p>
    <w:p/>
    <w:p>
      <w:pPr>
        <w:spacing w:after="120"/>
      </w:pPr>
      <w:r>
        <w:t>已完成：</w:t>
      </w:r>
    </w:p>
    <w:p/>
    <w:p>
      <w:pPr>
        <w:pStyle w:val="ListBullet"/>
      </w:pPr>
      <w:r>
        <w:t>plan / run</w:t>
      </w:r>
    </w:p>
    <w:p>
      <w:pPr>
        <w:pStyle w:val="ListBullet"/>
      </w:pPr>
      <w:r>
        <w:t>parent/child session</w:t>
      </w:r>
    </w:p>
    <w:p>
      <w:pPr>
        <w:pStyle w:val="ListBullet"/>
      </w:pPr>
      <w:r>
        <w:t>child runtime</w:t>
      </w:r>
    </w:p>
    <w:p>
      <w:pPr>
        <w:pStyle w:val="ListBullet"/>
      </w:pPr>
      <w:r>
        <w:t>native tool-calling 优先</w:t>
      </w:r>
    </w:p>
    <w:p>
      <w:pPr>
        <w:pStyle w:val="ListBullet"/>
      </w:pPr>
      <w:r>
        <w:t>trace persistence</w:t>
      </w:r>
    </w:p>
    <w:p>
      <w:pPr>
        <w:pStyle w:val="ListBullet"/>
      </w:pPr>
      <w:r>
        <w:t>replay</w:t>
      </w:r>
    </w:p>
    <w:p>
      <w:pPr>
        <w:pStyle w:val="ListBullet"/>
      </w:pPr>
      <w:r>
        <w:t>resume</w:t>
      </w:r>
    </w:p>
    <w:p>
      <w:pPr>
        <w:pStyle w:val="ListBullet"/>
      </w:pPr>
      <w:r>
        <w:t>summary / failures / hotspots</w:t>
      </w:r>
    </w:p>
    <w:p/>
    <w:p>
      <w:pPr>
        <w:spacing w:after="120"/>
      </w:pPr>
      <w:r>
        <w:t>验收标准：</w:t>
      </w:r>
    </w:p>
    <w:p/>
    <w:p>
      <w:pPr>
        <w:pStyle w:val="ListBullet"/>
      </w:pPr>
      <w:r>
        <w:t>可以执行 delegated task</w:t>
      </w:r>
    </w:p>
    <w:p>
      <w:pPr>
        <w:pStyle w:val="ListBullet"/>
      </w:pPr>
      <w:r>
        <w:t>可以回放</w:t>
      </w:r>
    </w:p>
    <w:p>
      <w:pPr>
        <w:pStyle w:val="ListBullet"/>
      </w:pPr>
      <w:r>
        <w:t>可以恢复</w:t>
      </w:r>
    </w:p>
    <w:p>
      <w:pPr>
        <w:pStyle w:val="ListBullet"/>
      </w:pPr>
      <w:r>
        <w:t>可以做失败分析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4. 当前仍待完成任务</w:t>
      </w:r>
    </w:p>
    <w:p/>
    <w:p>
      <w:pPr>
        <w:pStyle w:val="Heading3"/>
      </w:pPr>
      <w:r>
        <w:t>任务组 1：文档和注释收尾</w:t>
      </w:r>
    </w:p>
    <w:p/>
    <w:p>
      <w:pPr>
        <w:spacing w:after="120"/>
      </w:pPr>
      <w:r>
        <w:t>目标：</w:t>
      </w:r>
    </w:p>
    <w:p/>
    <w:p>
      <w:pPr>
        <w:pStyle w:val="ListBullet"/>
      </w:pPr>
      <w:r>
        <w:t>所有核心模块都有 README</w:t>
      </w:r>
    </w:p>
    <w:p>
      <w:pPr>
        <w:pStyle w:val="ListBullet"/>
      </w:pPr>
      <w:r>
        <w:t>所有导出类型和函数有 GoDoc</w:t>
      </w:r>
    </w:p>
    <w:p/>
    <w:p>
      <w:pPr>
        <w:spacing w:after="120"/>
      </w:pPr>
      <w:r>
        <w:t>当前状态：</w:t>
      </w:r>
    </w:p>
    <w:p/>
    <w:p>
      <w:pPr>
        <w:pStyle w:val="ListBullet"/>
      </w:pPr>
      <w:r>
        <w:t>已完成大部分</w:t>
      </w:r>
    </w:p>
    <w:p>
      <w:pPr>
        <w:pStyle w:val="ListBullet"/>
      </w:pPr>
      <w:r>
        <w:t>还需继续细补边角导出函数</w:t>
      </w:r>
    </w:p>
    <w:p/>
    <w:p>
      <w:pPr>
        <w:spacing w:after="120"/>
      </w:pPr>
      <w:r>
        <w:t>优先级：</w:t>
      </w:r>
    </w:p>
    <w:p/>
    <w:p>
      <w:pPr>
        <w:pStyle w:val="ListBullet"/>
      </w:pPr>
      <w:r>
        <w:t>高</w:t>
      </w:r>
    </w:p>
    <w:p/>
    <w:p>
      <w:pPr>
        <w:pStyle w:val="Heading3"/>
      </w:pPr>
      <w:r>
        <w:t>任务组 2：多 Agent 恢复链继续增强</w:t>
      </w:r>
    </w:p>
    <w:p/>
    <w:p>
      <w:pPr>
        <w:spacing w:after="120"/>
      </w:pPr>
      <w:r>
        <w:t>目标：</w:t>
      </w:r>
    </w:p>
    <w:p/>
    <w:p>
      <w:pPr>
        <w:pStyle w:val="ListBullet"/>
      </w:pPr>
      <w:r>
        <w:t>不只恢复文本上下文</w:t>
      </w:r>
    </w:p>
    <w:p>
      <w:pPr>
        <w:pStyle w:val="ListBullet"/>
      </w:pPr>
      <w:r>
        <w:t>更完整保留 child loop 状态</w:t>
      </w:r>
    </w:p>
    <w:p/>
    <w:p>
      <w:pPr>
        <w:spacing w:after="120"/>
      </w:pPr>
      <w:r>
        <w:t>当前状态：</w:t>
      </w:r>
    </w:p>
    <w:p/>
    <w:p>
      <w:pPr>
        <w:pStyle w:val="ListBullet"/>
      </w:pPr>
      <w:r>
        <w:t>已恢复最后成功 tool state</w:t>
      </w:r>
    </w:p>
    <w:p>
      <w:pPr>
        <w:pStyle w:val="ListBullet"/>
      </w:pPr>
      <w:r>
        <w:t>还没恢复更完整的 loop state</w:t>
      </w:r>
    </w:p>
    <w:p/>
    <w:p>
      <w:pPr>
        <w:spacing w:after="120"/>
      </w:pPr>
      <w:r>
        <w:t>优先级：</w:t>
      </w:r>
    </w:p>
    <w:p/>
    <w:p>
      <w:pPr>
        <w:pStyle w:val="ListBullet"/>
      </w:pPr>
      <w:r>
        <w:t>高</w:t>
      </w:r>
    </w:p>
    <w:p/>
    <w:p>
      <w:pPr>
        <w:pStyle w:val="Heading3"/>
      </w:pPr>
      <w:r>
        <w:t>任务组 3：trace 分析继续增强</w:t>
      </w:r>
    </w:p>
    <w:p/>
    <w:p>
      <w:pPr>
        <w:spacing w:after="120"/>
      </w:pPr>
      <w:r>
        <w:t>目标：</w:t>
      </w:r>
    </w:p>
    <w:p/>
    <w:p>
      <w:pPr>
        <w:pStyle w:val="ListBullet"/>
      </w:pPr>
      <w:r>
        <w:t>支持更多审计、聚合、热点视图</w:t>
      </w:r>
    </w:p>
    <w:p>
      <w:pPr>
        <w:pStyle w:val="ListBullet"/>
      </w:pPr>
      <w:r>
        <w:t>为长期运维做准备</w:t>
      </w:r>
    </w:p>
    <w:p/>
    <w:p>
      <w:pPr>
        <w:spacing w:after="120"/>
      </w:pPr>
      <w:r>
        <w:t>当前状态：</w:t>
      </w:r>
    </w:p>
    <w:p/>
    <w:p>
      <w:pPr>
        <w:pStyle w:val="ListBullet"/>
      </w:pPr>
      <w:r>
        <w:t>已有 traces / summary / failures / hotspots</w:t>
      </w:r>
    </w:p>
    <w:p>
      <w:pPr>
        <w:pStyle w:val="ListBullet"/>
      </w:pPr>
      <w:r>
        <w:t>已支持时间过滤</w:t>
      </w:r>
    </w:p>
    <w:p/>
    <w:p>
      <w:pPr>
        <w:spacing w:after="120"/>
      </w:pPr>
      <w:r>
        <w:t>优先级：</w:t>
      </w:r>
    </w:p>
    <w:p/>
    <w:p>
      <w:pPr>
        <w:pStyle w:val="ListBullet"/>
      </w:pPr>
      <w:r>
        <w:t>中高</w:t>
      </w:r>
    </w:p>
    <w:p/>
    <w:p>
      <w:pPr>
        <w:pStyle w:val="Heading3"/>
      </w:pPr>
      <w:r>
        <w:t>任务组 4：剩余平台与高级能力</w:t>
      </w:r>
    </w:p>
    <w:p/>
    <w:p>
      <w:pPr>
        <w:spacing w:after="120"/>
      </w:pPr>
      <w:r>
        <w:t>目标：</w:t>
      </w:r>
    </w:p>
    <w:p/>
    <w:p>
      <w:pPr>
        <w:pStyle w:val="ListBullet"/>
      </w:pPr>
      <w:r>
        <w:t>Slack 等 gateway</w:t>
      </w:r>
    </w:p>
    <w:p>
      <w:pPr>
        <w:pStyle w:val="ListBullet"/>
      </w:pPr>
      <w:r>
        <w:t>更完整 MCP</w:t>
      </w:r>
    </w:p>
    <w:p>
      <w:pPr>
        <w:pStyle w:val="ListBullet"/>
      </w:pPr>
      <w:r>
        <w:t>更复杂 delegated runtime</w:t>
      </w:r>
    </w:p>
    <w:p/>
    <w:p>
      <w:pPr>
        <w:spacing w:after="120"/>
      </w:pPr>
      <w:r>
        <w:t>当前状态：</w:t>
      </w:r>
    </w:p>
    <w:p/>
    <w:p>
      <w:pPr>
        <w:pStyle w:val="ListBullet"/>
      </w:pPr>
      <w:r>
        <w:t>仍未完全迁移</w:t>
      </w:r>
    </w:p>
    <w:p/>
    <w:p>
      <w:pPr>
        <w:spacing w:after="120"/>
      </w:pPr>
      <w:r>
        <w:t>优先级：</w:t>
      </w:r>
    </w:p>
    <w:p/>
    <w:p>
      <w:pPr>
        <w:pStyle w:val="ListBullet"/>
      </w:pPr>
      <w:r>
        <w:t>中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5. 建议的后续 MR 顺序</w:t>
      </w:r>
    </w:p>
    <w:p/>
    <w:p>
      <w:pPr>
        <w:pStyle w:val="Heading3"/>
      </w:pPr>
      <w:r>
        <w:t>MR-1：文档和注释最终补齐</w:t>
      </w:r>
    </w:p>
    <w:p/>
    <w:p>
      <w:pPr>
        <w:spacing w:after="120"/>
      </w:pPr>
      <w:r>
        <w:t>内容：</w:t>
      </w:r>
    </w:p>
    <w:p/>
    <w:p>
      <w:pPr>
        <w:pStyle w:val="ListBullet"/>
      </w:pPr>
      <w:r>
        <w:t>补齐剩余 GoDoc</w:t>
      </w:r>
    </w:p>
    <w:p>
      <w:pPr>
        <w:pStyle w:val="ListBullet"/>
      </w:pPr>
      <w:r>
        <w:t>补齐 README</w:t>
      </w:r>
    </w:p>
    <w:p>
      <w:pPr>
        <w:pStyle w:val="ListBullet"/>
      </w:pPr>
      <w:r>
        <w:t>更新 gap checklist</w:t>
      </w:r>
    </w:p>
    <w:p/>
    <w:p>
      <w:pPr>
        <w:spacing w:after="120"/>
      </w:pPr>
      <w:r>
        <w:t>输出：</w:t>
      </w:r>
    </w:p>
    <w:p/>
    <w:p>
      <w:pPr>
        <w:pStyle w:val="ListBullet"/>
      </w:pPr>
      <w:r>
        <w:t>文档完整版本</w:t>
      </w:r>
    </w:p>
    <w:p/>
    <w:p>
      <w:pPr>
        <w:pStyle w:val="Heading3"/>
      </w:pPr>
      <w:r>
        <w:t>MR-2：多 Agent 恢复链增强</w:t>
      </w:r>
    </w:p>
    <w:p/>
    <w:p>
      <w:pPr>
        <w:spacing w:after="120"/>
      </w:pPr>
      <w:r>
        <w:t>内容：</w:t>
      </w:r>
    </w:p>
    <w:p/>
    <w:p>
      <w:pPr>
        <w:pStyle w:val="ListBullet"/>
      </w:pPr>
      <w:r>
        <w:t>恢复更多 child loop 状态</w:t>
      </w:r>
    </w:p>
    <w:p>
      <w:pPr>
        <w:pStyle w:val="ListBullet"/>
      </w:pPr>
      <w:r>
        <w:t>完善 replay/recover</w:t>
      </w:r>
    </w:p>
    <w:p/>
    <w:p>
      <w:pPr>
        <w:spacing w:after="120"/>
      </w:pPr>
      <w:r>
        <w:t>输出：</w:t>
      </w:r>
    </w:p>
    <w:p/>
    <w:p>
      <w:pPr>
        <w:pStyle w:val="ListBullet"/>
      </w:pPr>
      <w:r>
        <w:t>更接近真实续跑的恢复链</w:t>
      </w:r>
    </w:p>
    <w:p/>
    <w:p>
      <w:pPr>
        <w:pStyle w:val="Heading3"/>
      </w:pPr>
      <w:r>
        <w:t>MR-3：trace 与运维视图增强</w:t>
      </w:r>
    </w:p>
    <w:p/>
    <w:p>
      <w:pPr>
        <w:spacing w:after="120"/>
      </w:pPr>
      <w:r>
        <w:t>内容：</w:t>
      </w:r>
    </w:p>
    <w:p/>
    <w:p>
      <w:pPr>
        <w:pStyle w:val="ListBullet"/>
      </w:pPr>
      <w:r>
        <w:t>更细的聚合</w:t>
      </w:r>
    </w:p>
    <w:p>
      <w:pPr>
        <w:pStyle w:val="ListBullet"/>
      </w:pPr>
      <w:r>
        <w:t>更多热点分析</w:t>
      </w:r>
    </w:p>
    <w:p>
      <w:pPr>
        <w:pStyle w:val="ListBullet"/>
      </w:pPr>
      <w:r>
        <w:t>更强审计视图</w:t>
      </w:r>
    </w:p>
    <w:p/>
    <w:p>
      <w:pPr>
        <w:spacing w:after="120"/>
      </w:pPr>
      <w:r>
        <w:t>输出：</w:t>
      </w:r>
    </w:p>
    <w:p/>
    <w:p>
      <w:pPr>
        <w:pStyle w:val="ListBullet"/>
      </w:pPr>
      <w:r>
        <w:t>更完整的排障和运维能力</w:t>
      </w:r>
    </w:p>
    <w:p/>
    <w:p>
      <w:pPr>
        <w:pStyle w:val="Heading3"/>
      </w:pPr>
      <w:r>
        <w:t>MR-4：平台和高动态能力补齐</w:t>
      </w:r>
    </w:p>
    <w:p/>
    <w:p>
      <w:pPr>
        <w:spacing w:after="120"/>
      </w:pPr>
      <w:r>
        <w:t>内容：</w:t>
      </w:r>
    </w:p>
    <w:p/>
    <w:p>
      <w:pPr>
        <w:pStyle w:val="ListBullet"/>
      </w:pPr>
      <w:r>
        <w:t>Slack</w:t>
      </w:r>
    </w:p>
    <w:p>
      <w:pPr>
        <w:pStyle w:val="ListBullet"/>
      </w:pPr>
      <w:r>
        <w:t>更完整 MCP transport</w:t>
      </w:r>
    </w:p>
    <w:p>
      <w:pPr>
        <w:pStyle w:val="ListBullet"/>
      </w:pPr>
      <w:r>
        <w:t>更复杂 delegated runtime</w:t>
      </w:r>
    </w:p>
    <w:p/>
    <w:p>
      <w:pPr>
        <w:spacing w:after="120"/>
      </w:pPr>
      <w:r>
        <w:t>输出：</w:t>
      </w:r>
    </w:p>
    <w:p/>
    <w:p>
      <w:pPr>
        <w:pStyle w:val="ListBullet"/>
      </w:pPr>
      <w:r>
        <w:t>更接近 Python 高级形态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6. 每个 MR 的验收方式</w:t>
      </w:r>
    </w:p>
    <w:p/>
    <w:p>
      <w:pPr>
        <w:spacing w:after="120"/>
      </w:pPr>
      <w:r>
        <w:t>所有后续 MR 都建议统一执行下面的验收动作：</w:t>
      </w:r>
    </w:p>
    <w:p/>
    <w:p>
      <w:pPr>
        <w:spacing w:after="120"/>
      </w:pPr>
      <w:r>
        <w:t>1. `go test ./...`</w:t>
      </w:r>
    </w:p>
    <w:p>
      <w:pPr>
        <w:spacing w:after="120"/>
      </w:pPr>
      <w:r>
        <w:t>2. `go build -o ./bin/hermesd ./cmd/hermesd`</w:t>
      </w:r>
    </w:p>
    <w:p>
      <w:pPr>
        <w:spacing w:after="120"/>
      </w:pPr>
      <w:r>
        <w:t>3. `go build -o ./bin/hermesctl ./cmd/hermesctl`</w:t>
      </w:r>
    </w:p>
    <w:p>
      <w:pPr>
        <w:spacing w:after="120"/>
      </w:pPr>
      <w:r>
        <w:t>4. 更新 README</w:t>
      </w:r>
    </w:p>
    <w:p>
      <w:pPr>
        <w:spacing w:after="120"/>
      </w:pPr>
      <w:r>
        <w:t>5. 更新 gap checklist</w:t>
      </w:r>
    </w:p>
    <w:p>
      <w:pPr>
        <w:spacing w:after="120"/>
      </w:pPr>
      <w:r>
        <w:t>6. 更新学习文档 / MR 文档</w:t>
      </w:r>
    </w:p>
    <w:p/>
    <w:p>
      <w:pPr>
        <w:spacing w:after="120"/>
      </w:pPr>
      <w:r>
        <w:t>这样就能保证：</w:t>
      </w:r>
    </w:p>
    <w:p/>
    <w:p>
      <w:pPr>
        <w:pStyle w:val="ListBullet"/>
      </w:pPr>
      <w:r>
        <w:t>代码不是孤立推进</w:t>
      </w:r>
    </w:p>
    <w:p>
      <w:pPr>
        <w:pStyle w:val="ListBullet"/>
      </w:pPr>
      <w:r>
        <w:t>文档不会落后</w:t>
      </w:r>
    </w:p>
    <w:p>
      <w:pPr>
        <w:pStyle w:val="ListBullet"/>
      </w:pPr>
      <w:r>
        <w:t>管理者能看懂当前状态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7. 项目把控建议</w:t>
      </w:r>
    </w:p>
    <w:p/>
    <w:p>
      <w:pPr>
        <w:spacing w:after="120"/>
      </w:pPr>
      <w:r>
        <w:t>如果要把控这个项目，不需要每天盯所有代码，只需要盯下面这些固定产物：</w:t>
      </w:r>
    </w:p>
    <w:p/>
    <w:p>
      <w:pPr>
        <w:spacing w:after="120"/>
      </w:pPr>
      <w:r>
        <w:t>1. `README.md`</w:t>
      </w:r>
    </w:p>
    <w:p>
      <w:pPr>
        <w:spacing w:after="120"/>
      </w:pPr>
      <w:r>
        <w:t>2. `go-gap-checklist.md`</w:t>
      </w:r>
    </w:p>
    <w:p>
      <w:pPr>
        <w:spacing w:after="120"/>
      </w:pPr>
      <w:r>
        <w:t>3. 当前 MR 文档</w:t>
      </w:r>
    </w:p>
    <w:p>
      <w:pPr>
        <w:spacing w:after="120"/>
      </w:pPr>
      <w:r>
        <w:t>4. `go test ./...` 是否持续通过</w:t>
      </w:r>
    </w:p>
    <w:p>
      <w:pPr>
        <w:spacing w:after="120"/>
      </w:pPr>
      <w:r>
        <w:t>5. 是否每次改动都同步文档和注释</w:t>
      </w:r>
    </w:p>
    <w:p/>
    <w:p>
      <w:pPr>
        <w:spacing w:after="120"/>
      </w:pPr>
      <w:r>
        <w:t>只要这几项一直同步，这个 Go 迁移就是可持续、可控的。</w:t>
      </w:r>
    </w:p>
    <w:p/>
    <w:p>
      <w:pPr>
        <w:spacing w:after="120"/>
      </w:pPr>
      <w:r>
        <w:t>---</w:t>
      </w:r>
    </w:p>
    <w:p/>
    <w:p>
      <w:pPr>
        <w:pStyle w:val="Heading2"/>
      </w:pPr>
      <w:r>
        <w:t>8. 当前结论</w:t>
      </w:r>
    </w:p>
    <w:p/>
    <w:p>
      <w:pPr>
        <w:spacing w:after="120"/>
      </w:pPr>
      <w:r>
        <w:t>当前 Go 版本已经具备进入“可交付、可收尾、可继续深化”的条件。</w:t>
      </w:r>
    </w:p>
    <w:p/>
    <w:p>
      <w:pPr>
        <w:spacing w:after="120"/>
      </w:pPr>
      <w:r>
        <w:t>最重要的不是再证明它“能不能做”，而是继续按步骤把：</w:t>
      </w:r>
    </w:p>
    <w:p/>
    <w:p>
      <w:pPr>
        <w:pStyle w:val="ListBullet"/>
      </w:pPr>
      <w:r>
        <w:t>恢复链</w:t>
      </w:r>
    </w:p>
    <w:p>
      <w:pPr>
        <w:pStyle w:val="ListBullet"/>
      </w:pPr>
      <w:r>
        <w:t>文档</w:t>
      </w:r>
    </w:p>
    <w:p>
      <w:pPr>
        <w:pStyle w:val="ListBullet"/>
      </w:pPr>
      <w:r>
        <w:t>注释</w:t>
      </w:r>
    </w:p>
    <w:p>
      <w:pPr>
        <w:pStyle w:val="ListBullet"/>
      </w:pPr>
      <w:r>
        <w:t>审计视图</w:t>
      </w:r>
    </w:p>
    <w:p>
      <w:pPr>
        <w:pStyle w:val="ListBullet"/>
      </w:pPr>
      <w:r>
        <w:t>差距清单</w:t>
      </w:r>
    </w:p>
    <w:p/>
    <w:p>
      <w:pPr>
        <w:spacing w:after="120"/>
      </w:pPr>
      <w:r>
        <w:t>一起收完整。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