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코스 제작(course_creation) 현황과 다음 할 일</w:t>
      </w:r>
    </w:p>
    <w:p>
      <w:pPr>
        <w:spacing w:after="140"/>
      </w:pPr>
      <w:r>
        <w:rPr>
          <w:rFonts w:ascii="Malgun Gothic" w:cs="Malgun Gothic" w:eastAsia="Malgun Gothic" w:hAnsi="Malgun Gothic"/>
          <w:i/>
          <w:iCs/>
          <w:color w:val="6B7280"/>
          <w:sz w:val="16"/>
          <w:szCs w:val="16"/>
        </w:rPr>
        <w:t xml:space="preserve">2026-09-13 기준 · 대상: 02_course_creation 전체 그림 · 근거: course_plan.md 외 4개 파일 + 폴더 실사</w:t>
      </w:r>
    </w:p>
    <w:p>
      <w:pPr>
        <w:keepNext/>
        <w:pBdr>
          <w:bottom w:val="single" w:color="1D4ED8" w:sz="4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1D4ED8"/>
          <w:sz w:val="20"/>
          <w:szCs w:val="20"/>
        </w:rPr>
        <w:t xml:space="preserve">전체 그림</w:t>
      </w:r>
    </w:p>
    <w:p>
      <w:pPr>
        <w:pBdr>
          <w:left w:val="single" w:color="1D4ED8" w:sz="16"/>
        </w:pBdr>
        <w:shd w:fill="EFF6FF" w:val="clear"/>
        <w:spacing w:after="60"/>
        <w:ind w:left="160"/>
      </w:pPr>
      <w:r>
        <w:rPr>
          <w:rFonts w:ascii="Malgun Gothic" w:cs="Malgun Gothic" w:eastAsia="Malgun Gothic" w:hAnsi="Malgun Gothic"/>
          <w:b/>
          <w:bCs/>
          <w:color w:val="1E3A8A"/>
          <w:sz w:val="18"/>
          <w:szCs w:val="18"/>
        </w:rPr>
        <w:t xml:space="preserve">코스가 사업 전체의 축이다. Draft가 완성돼야 영상, 숏폼·롱폼·eBook·블로그·마케팅이 파생된다. 목표는 196개 레슨의 spec + outline + draft.</w:t>
      </w:r>
    </w:p>
    <w:p>
      <w:pPr>
        <w:keepNext/>
        <w:pBdr>
          <w:bottom w:val="single" w:color="1D4ED8" w:sz="4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1D4ED8"/>
          <w:sz w:val="20"/>
          <w:szCs w:val="20"/>
        </w:rPr>
        <w:t xml:space="preserve">현재 위치</w:t>
      </w:r>
    </w:p>
    <w:p>
      <w:pPr>
        <w:keepLines/>
        <w:spacing w:after="60" w:line="250"/>
      </w:pPr>
      <w:r>
        <w:rPr>
          <w:rFonts w:ascii="Malgun Gothic" w:cs="Malgun Gothic" w:eastAsia="Malgun Gothic" w:hAnsi="Malgun Gothic"/>
          <w:sz w:val="18"/>
          <w:szCs w:val="18"/>
        </w:rPr>
        <w:t xml:space="preserve">STEP 1 전략 planning 완료 (2026-09-04) → STEP 2 Schema 파일 구성부터 미착수. 02_lesson_spec 폴더와 outline/draft 산출물 폴더를 직접 확인한 결과, 아직 산출물 0건이다.</w:t>
      </w:r>
    </w:p>
    <w:p>
      <w:pPr>
        <w:keepNext/>
        <w:pBdr>
          <w:bottom w:val="single" w:color="1D4ED8" w:sz="4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1D4ED8"/>
          <w:sz w:val="20"/>
          <w:szCs w:val="20"/>
        </w:rPr>
        <w:t xml:space="preserve">핵심 수치</w:t>
      </w:r>
    </w:p>
    <w:tbl>
      <w:tblPr>
        <w:tblW w:type="dxa" w:w="105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943"/>
        <w:gridCol w:w="7571"/>
      </w:tblGrid>
      <w:tr>
        <w:trPr>
          <w:cantSplit/>
        </w:trPr>
        <w:tc>
          <w:tcPr>
            <w:tcW w:type="dxa" w:w="2943"/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7"/>
                <w:szCs w:val="17"/>
              </w:rPr>
              <w:t xml:space="preserve">커리큘럼</w:t>
            </w:r>
          </w:p>
        </w:tc>
        <w:tc>
          <w:tcPr>
            <w:tcW w:type="dxa" w:w="757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7"/>
                <w:szCs w:val="17"/>
              </w:rPr>
              <w:t xml:space="preserve">196개 레슨 · 16개 레벨 (V7 정본)</w:t>
            </w:r>
          </w:p>
        </w:tc>
      </w:tr>
      <w:tr>
        <w:trPr>
          <w:cantSplit/>
        </w:trPr>
        <w:tc>
          <w:tcPr>
            <w:tcW w:type="dxa" w:w="2943"/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7"/>
                <w:szCs w:val="17"/>
              </w:rPr>
              <w:t xml:space="preserve">raw 매핑</w:t>
            </w:r>
          </w:p>
        </w:tc>
        <w:tc>
          <w:tcPr>
            <w:tcW w:type="dxa" w:w="757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7"/>
                <w:szCs w:val="17"/>
              </w:rPr>
              <w:t xml:space="preserve">1,727개, 레슨 폴더 196/196 정확히 일치, 빈 폴더 0</w:t>
            </w:r>
          </w:p>
        </w:tc>
      </w:tr>
      <w:tr>
        <w:trPr>
          <w:cantSplit/>
        </w:trPr>
        <w:tc>
          <w:tcPr>
            <w:tcW w:type="dxa" w:w="2943"/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7"/>
                <w:szCs w:val="17"/>
              </w:rPr>
              <w:t xml:space="preserve">Ji 친작 Draft</w:t>
            </w:r>
          </w:p>
        </w:tc>
        <w:tc>
          <w:tcPr>
            <w:tcW w:type="dxa" w:w="757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7"/>
                <w:szCs w:val="17"/>
              </w:rPr>
              <w:t xml:space="preserve">3개 (1-01, 2-01, 2-02) — Ji 고유 스타일의 유일한 본보기</w:t>
            </w:r>
          </w:p>
        </w:tc>
      </w:tr>
      <w:tr>
        <w:trPr>
          <w:cantSplit/>
        </w:trPr>
        <w:tc>
          <w:tcPr>
            <w:tcW w:type="dxa" w:w="2943"/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7"/>
                <w:szCs w:val="17"/>
              </w:rPr>
              <w:t xml:space="preserve">lesson_spec 진행</w:t>
            </w:r>
          </w:p>
        </w:tc>
        <w:tc>
          <w:tcPr>
            <w:tcW w:type="dxa" w:w="757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7"/>
                <w:szCs w:val="17"/>
              </w:rPr>
              <w:t xml:space="preserve">0/196 — STEP 3 파일럿(44개)도 아직 시작 전</w:t>
            </w:r>
          </w:p>
        </w:tc>
      </w:tr>
    </w:tbl>
    <w:p>
      <w:pPr>
        <w:keepNext/>
        <w:pBdr>
          <w:bottom w:val="single" w:color="1D4ED8" w:sz="4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1D4ED8"/>
          <w:sz w:val="20"/>
          <w:szCs w:val="20"/>
        </w:rPr>
        <w:t xml:space="preserve">완료된 것 (STEP 1, 2026-09-04)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문서 3층 구조 확정: raw → lesson_spec → outline/draft, 링크는 위에서 아래로만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lesson_spec 필드 10개 확정 (GOAL·SKELETON·TEACHING_POINTS·NEW·PREREQ·BUDGET 등)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개념 정책: 별도 페이지 안 만들고 concept_index.xlsx로 관리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파일럿 범위 44개 확정 (Hangul 6 + Numbers 7 + Level 1 21 + Level 2 10)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STEP 1~5 게이트 정의, 결정기록 DP-1~DP-11 총 11건 확정</w:t>
      </w:r>
    </w:p>
    <w:p>
      <w:pPr>
        <w:keepNext/>
        <w:pBdr>
          <w:bottom w:val="single" w:color="1D4ED8" w:sz="4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1D4ED8"/>
          <w:sz w:val="20"/>
          <w:szCs w:val="20"/>
        </w:rPr>
        <w:t xml:space="preserve">앞으로 할 일 (순서대로)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STEP 2 — lesson_spec_template.md 등 template 3종 제작 → Level 2-02로 dry-run, 빠진 필드 0 확인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STEP 3 — 파일럿 44개 레슨을 spec_done까지 작성 + Ji 검수 통과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STEP 4 — 파일럿 44개를 outline → draft까지 관통 + Ji 검수 통과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STEP 5 — 나머지 152개 레슨을 같은 라인으로 확장</w:t>
      </w:r>
    </w:p>
    <w:p>
      <w:pPr>
        <w:pBdr>
          <w:left w:val="single" w:color="1D4ED8" w:sz="16"/>
        </w:pBdr>
        <w:shd w:fill="EFF6FF" w:val="clear"/>
        <w:spacing w:after="60"/>
        <w:ind w:left="160"/>
      </w:pPr>
      <w:r>
        <w:rPr>
          <w:rFonts w:ascii="Malgun Gothic" w:cs="Malgun Gothic" w:eastAsia="Malgun Gothic" w:hAnsi="Malgun Gothic"/>
          <w:b/>
          <w:bCs/>
          <w:color w:val="1E3A8A"/>
          <w:sz w:val="18"/>
          <w:szCs w:val="18"/>
        </w:rPr>
        <w:t xml:space="preserve">다음 액션: STEP 2 template 제작부터 시작한다.</w:t>
      </w:r>
    </w:p>
    <w:p>
      <w:pPr>
        <w:keepNext/>
        <w:pBdr>
          <w:bottom w:val="single" w:color="1D4ED8" w:sz="4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1D4ED8"/>
          <w:sz w:val="20"/>
          <w:szCs w:val="20"/>
        </w:rPr>
        <w:t xml:space="preserve">주의할 위험</w:t>
      </w:r>
    </w:p>
    <w:p>
      <w:pPr>
        <w:pStyle w:val="ListParagraph"/>
        <w:keepLines/>
        <w:numPr>
          <w:ilvl w:val="0"/>
          <w:numId w:val="4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게이트가 너무 뒤에 있음 → Draft 한 장도 못 보고 몇 주가 소모될 수 있다 → 막는 법: 파일럿 44개를 끝까지 관통시켜 결함을 먼저 잡는다</w:t>
      </w:r>
    </w:p>
    <w:p>
      <w:pPr>
        <w:pStyle w:val="ListParagraph"/>
        <w:keepLines/>
        <w:numPr>
          <w:ilvl w:val="0"/>
          <w:numId w:val="4"/>
        </w:numPr>
        <w:spacing w:after="30" w:line="240"/>
      </w:pPr>
      <w:r>
        <w:rPr>
          <w:rFonts w:ascii="Malgun Gothic" w:cs="Malgun Gothic" w:eastAsia="Malgun Gothic" w:hAnsi="Malgun Gothic"/>
          <w:sz w:val="18"/>
          <w:szCs w:val="18"/>
        </w:rPr>
        <w:t xml:space="preserve">Ji 검수 병목 → 라인이 멈출 수 있다 → 막는 법: 레벨 단위로 검수하고, 지표로 지시서를 선제적으로 개선한다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2026-09-13T11:19:12.015Z</dcterms:created>
  <dcterms:modified xsi:type="dcterms:W3CDTF">2026-09-13T11:19:12.034Z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