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widowControl w:val="0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Minuta de la Reunión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915"/>
        <w:gridCol w:w="105"/>
        <w:gridCol w:w="870"/>
        <w:gridCol w:w="810"/>
        <w:gridCol w:w="675"/>
        <w:gridCol w:w="525"/>
        <w:gridCol w:w="330"/>
        <w:gridCol w:w="90"/>
        <w:gridCol w:w="285"/>
        <w:gridCol w:w="885"/>
        <w:gridCol w:w="885"/>
        <w:gridCol w:w="105"/>
        <w:gridCol w:w="1620"/>
        <w:tblGridChange w:id="0">
          <w:tblGrid>
            <w:gridCol w:w="1260"/>
            <w:gridCol w:w="720"/>
            <w:gridCol w:w="915"/>
            <w:gridCol w:w="105"/>
            <w:gridCol w:w="870"/>
            <w:gridCol w:w="810"/>
            <w:gridCol w:w="675"/>
            <w:gridCol w:w="525"/>
            <w:gridCol w:w="330"/>
            <w:gridCol w:w="90"/>
            <w:gridCol w:w="285"/>
            <w:gridCol w:w="885"/>
            <w:gridCol w:w="885"/>
            <w:gridCol w:w="105"/>
            <w:gridCol w:w="1620"/>
          </w:tblGrid>
        </w:tblGridChange>
      </w:tblGrid>
      <w:tr>
        <w:trPr>
          <w:trHeight w:val="280" w:hRule="atLeast"/>
        </w:trP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2 / Digi-Tutor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(DD/MM/YYYY)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16/10//2017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9:00am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Minuta preparada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Laboratorio GoTouch - CIC, 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="240" w:lineRule="auto"/>
              <w:ind w:left="720" w:hanging="360"/>
              <w:contextualSpacing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la cantidad de releases y su alcance.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="240" w:lineRule="auto"/>
              <w:ind w:left="720" w:hanging="360"/>
              <w:contextualSpacing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Retomar la validación de las principales funcionalidades.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="240" w:lineRule="auto"/>
              <w:ind w:left="720" w:hanging="360"/>
              <w:contextualSpacing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los interesados en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mchinchiilla11@gmail.com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WorkTalent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Esteban Navarro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Fabián Solano Rodríguez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fabsolano2903@gmail.com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(+506)70101008</w:t>
            </w:r>
          </w:p>
        </w:tc>
      </w:tr>
      <w:tr>
        <w:tc>
          <w:tcPr>
            <w:gridSpan w:val="15"/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y Notas, Decisiones, Problemas</w:t>
            </w:r>
          </w:p>
        </w:tc>
      </w:tr>
      <w:tr>
        <w:trPr>
          <w:trHeight w:val="180" w:hRule="atLeast"/>
        </w:trPr>
        <w:tc>
          <w:tcPr>
            <w:gridSpan w:val="15"/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15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Existe un catálogo para Universidades y uno para habilidades de los tutores, estos son administrados por el administrador del sistema.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cambia el término de tecnologías por habilidades.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habrá manejo de cursos por universidades.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habrá verificación de contenido para este release.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apoyos son sobre las habilidades, formato numérico.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reputación es generada por los puntos a favor o en contra de publicaciones y tutorías.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Materiales como vídeos u otros que apuntan a otras plataformas se debe mostrar el link, no previsualización del contenido.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Funcionalidad para darse de baja, administrados cuando deja de trabajar (lo hace él mismo), tutor mientras no tenga tutorías activas.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hay eliminación de publicaciones.</w:t>
              <w:br w:type="textWrapping"/>
              <w:t xml:space="preserve">Los documentos deben descargarse.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existe visualización de los archivos dentro del sistema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Solo se permiten archivos de tipo Microsoft Word, Excel, Power Point, PDF y links a video tutoriales y Github.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 permite subir imágenes.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 tutor puede dar 5 apoyos máximo por semana a las habilidades de otro tutor.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 vez que se da un apoyo, debe haber una publicación en twitter sobre este apoyo.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formato para la publicación de Twitter será: “Nombre de tutor” apoyó a “nombre de tutor” en la habilidad “nombre de la habilidad”.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es una plataforma web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releases están dados por 1 prototipo y 3 releases.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puntajes asignados a una publicación de contenido académico y tutorías se harán mediante +1, -1 y 0, o alguna otra representación: like, dislike, abstenerse de votar.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 controlará la asistencia a una tutoría.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 tomará en cuenta el choque de horario para las suscripciones a diferentes tutorías.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debe verificar que un tutor no cree tutorías con choques de horarios.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dpto de Mercadeo es el encargado de la promoción del sistema.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existe moderación por parte de los administradores o las universidades.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archivos deben ser hospedados en nuestras bases de datos.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 la autenticación de los usuarios se solicita cifrado.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 haber retención de la información por al menos 5 años.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va a utilizar MVC con Entity Framework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Compromisos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con formato de archivos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Madriz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Información sobre releases (solicitada por correo)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Madriz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Siguiente Reunión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(Si aplica)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(DD/MM/YYYY)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