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Prueba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Mujer, 17 - 20 años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Estudiante de ingeniería ambiental.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1:, facil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2: poner en gris, opcional para designar cuales valores lo son. facil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3: Botón buscar no especifica a que se refiere. Inscribirse botón de tutoría. Capacidad de participantes. Te parece que pago y virtual se relacionan y pueden ser clickeables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4: Fecha de tutoría mas arriba. facil.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5: Debería ir más arriba, y com mas enf+asis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6: La parte de pago no se comprende xq hay un espacio de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Tarea 7: Es a distancia y por internet, dificil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personas no me apoyan a desarrollar mi habilidad solo aprecian y les gusta.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Reputación, cuanta gente le da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Prueba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Mujer 21-25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Estudiante de ingenierìa en computadores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