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a"/>
          <w:sz w:val="28"/>
          <w:szCs w:val="28"/>
          <w:highlight w:val="white"/>
          <w:rtl w:val="0"/>
        </w:rPr>
        <w:t xml:space="preserve">Instituto Tecnológico de Costa Rica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Área de Ingeniería en Computadores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CE-4101 Especificación y Diseño de Software</w:t>
      </w:r>
    </w:p>
    <w:p w:rsidR="00000000" w:rsidDel="00000000" w:rsidP="00000000" w:rsidRDefault="00000000" w:rsidRPr="00000000">
      <w:pPr>
        <w:contextualSpacing w:val="0"/>
        <w:jc w:val="left"/>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highlight w:val="white"/>
        </w:rPr>
        <w:drawing>
          <wp:inline distB="114300" distT="114300" distL="114300" distR="114300">
            <wp:extent cx="2952750" cy="1552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 Digi-</w:t>
      </w:r>
      <w:r w:rsidDel="00000000" w:rsidR="00000000" w:rsidRPr="00000000">
        <w:rPr>
          <w:rFonts w:ascii="Times New Roman" w:cs="Times New Roman" w:eastAsia="Times New Roman" w:hAnsi="Times New Roman"/>
          <w:sz w:val="28"/>
          <w:szCs w:val="28"/>
          <w:rtl w:val="0"/>
        </w:rPr>
        <w:t xml:space="preserve">Tutor</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Documento de visión</w:t>
      </w:r>
    </w:p>
    <w:p w:rsidR="00000000" w:rsidDel="00000000" w:rsidP="00000000" w:rsidRDefault="00000000" w:rsidRPr="00000000">
      <w:pPr>
        <w:contextualSpacing w:val="0"/>
        <w:jc w:val="left"/>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ind w:left="720" w:firstLine="720"/>
        <w:contextualSpacing w:val="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Elaborado por: </w:t>
      </w:r>
    </w:p>
    <w:p w:rsidR="00000000" w:rsidDel="00000000" w:rsidP="00000000" w:rsidRDefault="00000000" w:rsidRPr="00000000">
      <w:pPr>
        <w:ind w:left="720" w:firstLine="720"/>
        <w:contextualSpacing w:val="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numPr>
          <w:ilvl w:val="0"/>
          <w:numId w:val="7"/>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Arturo Chinchilla</w:t>
      </w:r>
      <w:r w:rsidDel="00000000" w:rsidR="00000000" w:rsidRPr="00000000">
        <w:rPr>
          <w:rFonts w:ascii="Times New Roman" w:cs="Times New Roman" w:eastAsia="Times New Roman" w:hAnsi="Times New Roman"/>
          <w:sz w:val="28"/>
          <w:szCs w:val="28"/>
          <w:rtl w:val="0"/>
        </w:rPr>
        <w:t xml:space="preserve"> 2013009344</w:t>
      </w:r>
    </w:p>
    <w:p w:rsidR="00000000" w:rsidDel="00000000" w:rsidP="00000000" w:rsidRDefault="00000000" w:rsidRPr="00000000">
      <w:pPr>
        <w:numPr>
          <w:ilvl w:val="0"/>
          <w:numId w:val="7"/>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Fabián Solano Rodríguez 2013116291</w:t>
      </w:r>
    </w:p>
    <w:p w:rsidR="00000000" w:rsidDel="00000000" w:rsidP="00000000" w:rsidRDefault="00000000" w:rsidRPr="00000000">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Juan Navarro Camacho 201236227</w:t>
      </w:r>
    </w:p>
    <w:p w:rsidR="00000000" w:rsidDel="00000000" w:rsidP="00000000" w:rsidRDefault="00000000" w:rsidRPr="00000000">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Malcolm Davis Steele 201271325</w:t>
      </w:r>
    </w:p>
    <w:p w:rsidR="00000000" w:rsidDel="00000000" w:rsidP="00000000" w:rsidRDefault="00000000" w:rsidRPr="00000000">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Santiago Gamboa Ramírez </w:t>
      </w:r>
      <w:r w:rsidDel="00000000" w:rsidR="00000000" w:rsidRPr="00000000">
        <w:rPr>
          <w:rFonts w:ascii="Times New Roman" w:cs="Times New Roman" w:eastAsia="Times New Roman" w:hAnsi="Times New Roman"/>
          <w:sz w:val="28"/>
          <w:szCs w:val="28"/>
          <w:rtl w:val="0"/>
        </w:rPr>
        <w:t xml:space="preserve">2014092362</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Profesor: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Ing. Daniel Madriz Huertas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Cartago </w:t>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color w:val="00000a"/>
          <w:sz w:val="28"/>
          <w:szCs w:val="28"/>
          <w:highlight w:val="white"/>
          <w:rtl w:val="0"/>
        </w:rPr>
        <w:t xml:space="preserve">Segundo Semestre </w:t>
      </w:r>
      <w:r w:rsidDel="00000000" w:rsidR="00000000" w:rsidRPr="00000000">
        <w:rPr>
          <w:rFonts w:ascii="Times New Roman" w:cs="Times New Roman" w:eastAsia="Times New Roman" w:hAnsi="Times New Roman"/>
          <w:color w:val="00000a"/>
          <w:sz w:val="28"/>
          <w:szCs w:val="28"/>
          <w:highlight w:val="white"/>
          <w:rtl w:val="0"/>
        </w:rPr>
        <w:t xml:space="preserve">2017</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360" w:firstLine="0"/>
            <w:contextualSpacing w:val="0"/>
            <w:rPr/>
          </w:pPr>
          <w:r w:rsidDel="00000000" w:rsidR="00000000" w:rsidRPr="00000000">
            <w:fldChar w:fldCharType="begin"/>
            <w:instrText xml:space="preserve"> TOC \h \u \z </w:instrText>
            <w:fldChar w:fldCharType="separate"/>
          </w:r>
          <w:hyperlink w:anchor="_vbeqenxcqkva">
            <w:r w:rsidDel="00000000" w:rsidR="00000000" w:rsidRPr="00000000">
              <w:rPr>
                <w:rtl w:val="0"/>
              </w:rPr>
              <w:t xml:space="preserve">Requerimientos del negocio</w:t>
            </w:r>
          </w:hyperlink>
          <w:r w:rsidDel="00000000" w:rsidR="00000000" w:rsidRPr="00000000">
            <w:rPr>
              <w:rtl w:val="0"/>
            </w:rPr>
            <w:tab/>
          </w:r>
          <w:r w:rsidDel="00000000" w:rsidR="00000000" w:rsidRPr="00000000">
            <w:fldChar w:fldCharType="begin"/>
            <w:instrText xml:space="preserve"> PAGEREF _vbeqenxcqkva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dspaaxnodwd">
            <w:r w:rsidDel="00000000" w:rsidR="00000000" w:rsidRPr="00000000">
              <w:rPr>
                <w:rtl w:val="0"/>
              </w:rPr>
              <w:t xml:space="preserve">Antecedentes</w:t>
            </w:r>
          </w:hyperlink>
          <w:r w:rsidDel="00000000" w:rsidR="00000000" w:rsidRPr="00000000">
            <w:rPr>
              <w:rtl w:val="0"/>
            </w:rPr>
            <w:tab/>
          </w:r>
          <w:r w:rsidDel="00000000" w:rsidR="00000000" w:rsidRPr="00000000">
            <w:fldChar w:fldCharType="begin"/>
            <w:instrText xml:space="preserve"> PAGEREF _5dspaaxnodwd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lyel0p3hq9f">
            <w:r w:rsidDel="00000000" w:rsidR="00000000" w:rsidRPr="00000000">
              <w:rPr>
                <w:rtl w:val="0"/>
              </w:rPr>
              <w:t xml:space="preserve">Problemática</w:t>
            </w:r>
          </w:hyperlink>
          <w:r w:rsidDel="00000000" w:rsidR="00000000" w:rsidRPr="00000000">
            <w:rPr>
              <w:rtl w:val="0"/>
            </w:rPr>
            <w:tab/>
          </w:r>
          <w:r w:rsidDel="00000000" w:rsidR="00000000" w:rsidRPr="00000000">
            <w:fldChar w:fldCharType="begin"/>
            <w:instrText xml:space="preserve"> PAGEREF _mlyel0p3hq9f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wv9t5hdhucoj">
            <w:r w:rsidDel="00000000" w:rsidR="00000000" w:rsidRPr="00000000">
              <w:rPr>
                <w:rtl w:val="0"/>
              </w:rPr>
              <w:t xml:space="preserve">Objetivo del negocio:</w:t>
            </w:r>
          </w:hyperlink>
          <w:r w:rsidDel="00000000" w:rsidR="00000000" w:rsidRPr="00000000">
            <w:rPr>
              <w:rtl w:val="0"/>
            </w:rPr>
            <w:tab/>
          </w:r>
          <w:r w:rsidDel="00000000" w:rsidR="00000000" w:rsidRPr="00000000">
            <w:fldChar w:fldCharType="begin"/>
            <w:instrText xml:space="preserve"> PAGEREF _wv9t5hdhucoj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zgkhww0wiim">
            <w:r w:rsidDel="00000000" w:rsidR="00000000" w:rsidRPr="00000000">
              <w:rPr>
                <w:rtl w:val="0"/>
              </w:rPr>
              <w:t xml:space="preserve">Métricas de éxito</w:t>
            </w:r>
          </w:hyperlink>
          <w:r w:rsidDel="00000000" w:rsidR="00000000" w:rsidRPr="00000000">
            <w:rPr>
              <w:rtl w:val="0"/>
            </w:rPr>
            <w:tab/>
          </w:r>
          <w:r w:rsidDel="00000000" w:rsidR="00000000" w:rsidRPr="00000000">
            <w:fldChar w:fldCharType="begin"/>
            <w:instrText xml:space="preserve"> PAGEREF _bzgkhww0wiim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sc9xmqxppkv5">
            <w:r w:rsidDel="00000000" w:rsidR="00000000" w:rsidRPr="00000000">
              <w:rPr>
                <w:rtl w:val="0"/>
              </w:rPr>
              <w:t xml:space="preserve">Visión</w:t>
            </w:r>
          </w:hyperlink>
          <w:r w:rsidDel="00000000" w:rsidR="00000000" w:rsidRPr="00000000">
            <w:rPr>
              <w:rtl w:val="0"/>
            </w:rPr>
            <w:tab/>
          </w:r>
          <w:r w:rsidDel="00000000" w:rsidR="00000000" w:rsidRPr="00000000">
            <w:fldChar w:fldCharType="begin"/>
            <w:instrText xml:space="preserve"> PAGEREF _sc9xmqxppkv5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g8m2xwsqd65l">
            <w:r w:rsidDel="00000000" w:rsidR="00000000" w:rsidRPr="00000000">
              <w:rPr>
                <w:rtl w:val="0"/>
              </w:rPr>
              <w:t xml:space="preserve">Riesgos del Negocio</w:t>
            </w:r>
          </w:hyperlink>
          <w:r w:rsidDel="00000000" w:rsidR="00000000" w:rsidRPr="00000000">
            <w:rPr>
              <w:rtl w:val="0"/>
            </w:rPr>
            <w:tab/>
          </w:r>
          <w:r w:rsidDel="00000000" w:rsidR="00000000" w:rsidRPr="00000000">
            <w:fldChar w:fldCharType="begin"/>
            <w:instrText xml:space="preserve"> PAGEREF _g8m2xwsqd65l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nrlp5kqyypr">
            <w:r w:rsidDel="00000000" w:rsidR="00000000" w:rsidRPr="00000000">
              <w:rPr>
                <w:rtl w:val="0"/>
              </w:rPr>
              <w:t xml:space="preserve">Suposiciones y Dependencias</w:t>
            </w:r>
          </w:hyperlink>
          <w:r w:rsidDel="00000000" w:rsidR="00000000" w:rsidRPr="00000000">
            <w:rPr>
              <w:rtl w:val="0"/>
            </w:rPr>
            <w:tab/>
          </w:r>
          <w:r w:rsidDel="00000000" w:rsidR="00000000" w:rsidRPr="00000000">
            <w:fldChar w:fldCharType="begin"/>
            <w:instrText xml:space="preserve"> PAGEREF _mnrlp5kqyypr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5a76rwif80a">
            <w:r w:rsidDel="00000000" w:rsidR="00000000" w:rsidRPr="00000000">
              <w:rPr>
                <w:rtl w:val="0"/>
              </w:rPr>
              <w:t xml:space="preserve">Alcances y Limitaciones</w:t>
            </w:r>
          </w:hyperlink>
          <w:r w:rsidDel="00000000" w:rsidR="00000000" w:rsidRPr="00000000">
            <w:rPr>
              <w:rtl w:val="0"/>
            </w:rPr>
            <w:tab/>
          </w:r>
          <w:r w:rsidDel="00000000" w:rsidR="00000000" w:rsidRPr="00000000">
            <w:fldChar w:fldCharType="begin"/>
            <w:instrText xml:space="preserve"> PAGEREF _e5a76rwif80a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y2kmgbdkle45">
            <w:r w:rsidDel="00000000" w:rsidR="00000000" w:rsidRPr="00000000">
              <w:rPr>
                <w:rtl w:val="0"/>
              </w:rPr>
              <w:t xml:space="preserve">Funcionalidades principales</w:t>
            </w:r>
          </w:hyperlink>
          <w:r w:rsidDel="00000000" w:rsidR="00000000" w:rsidRPr="00000000">
            <w:rPr>
              <w:rtl w:val="0"/>
            </w:rPr>
            <w:tab/>
          </w:r>
          <w:r w:rsidDel="00000000" w:rsidR="00000000" w:rsidRPr="00000000">
            <w:fldChar w:fldCharType="begin"/>
            <w:instrText xml:space="preserve"> PAGEREF _y2kmgbdkle45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d4cj6fcw75g">
            <w:r w:rsidDel="00000000" w:rsidR="00000000" w:rsidRPr="00000000">
              <w:rPr>
                <w:rtl w:val="0"/>
              </w:rPr>
              <w:t xml:space="preserve">Alcance del release inicial</w:t>
            </w:r>
          </w:hyperlink>
          <w:r w:rsidDel="00000000" w:rsidR="00000000" w:rsidRPr="00000000">
            <w:rPr>
              <w:rtl w:val="0"/>
            </w:rPr>
            <w:tab/>
          </w:r>
          <w:r w:rsidDel="00000000" w:rsidR="00000000" w:rsidRPr="00000000">
            <w:fldChar w:fldCharType="begin"/>
            <w:instrText xml:space="preserve"> PAGEREF _qd4cj6fcw75g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rflbu5xtxa0r">
            <w:r w:rsidDel="00000000" w:rsidR="00000000" w:rsidRPr="00000000">
              <w:rPr>
                <w:rtl w:val="0"/>
              </w:rPr>
              <w:t xml:space="preserve">Alcance de los siguientes releases</w:t>
            </w:r>
          </w:hyperlink>
          <w:r w:rsidDel="00000000" w:rsidR="00000000" w:rsidRPr="00000000">
            <w:rPr>
              <w:rtl w:val="0"/>
            </w:rPr>
            <w:tab/>
          </w:r>
          <w:r w:rsidDel="00000000" w:rsidR="00000000" w:rsidRPr="00000000">
            <w:fldChar w:fldCharType="begin"/>
            <w:instrText xml:space="preserve"> PAGEREF _rflbu5xtxa0r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syq3dupm9cmg">
            <w:r w:rsidDel="00000000" w:rsidR="00000000" w:rsidRPr="00000000">
              <w:rPr>
                <w:rtl w:val="0"/>
              </w:rPr>
              <w:t xml:space="preserve">Completo</w:t>
            </w:r>
          </w:hyperlink>
          <w:r w:rsidDel="00000000" w:rsidR="00000000" w:rsidRPr="00000000">
            <w:rPr>
              <w:rtl w:val="0"/>
            </w:rPr>
            <w:tab/>
          </w:r>
          <w:r w:rsidDel="00000000" w:rsidR="00000000" w:rsidRPr="00000000">
            <w:fldChar w:fldCharType="begin"/>
            <w:instrText xml:space="preserve"> PAGEREF _syq3dupm9cmg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hgjzw7cpqm3">
            <w:r w:rsidDel="00000000" w:rsidR="00000000" w:rsidRPr="00000000">
              <w:rPr>
                <w:rtl w:val="0"/>
              </w:rPr>
              <w:t xml:space="preserve">Limitaciones y exclusiones</w:t>
            </w:r>
          </w:hyperlink>
          <w:r w:rsidDel="00000000" w:rsidR="00000000" w:rsidRPr="00000000">
            <w:rPr>
              <w:rtl w:val="0"/>
            </w:rPr>
            <w:tab/>
          </w:r>
          <w:r w:rsidDel="00000000" w:rsidR="00000000" w:rsidRPr="00000000">
            <w:fldChar w:fldCharType="begin"/>
            <w:instrText xml:space="preserve"> PAGEREF _9hgjzw7cpqm3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64r1h57lrh3">
            <w:r w:rsidDel="00000000" w:rsidR="00000000" w:rsidRPr="00000000">
              <w:rPr>
                <w:rtl w:val="0"/>
              </w:rPr>
              <w:t xml:space="preserve">Contexto del Negocio</w:t>
            </w:r>
          </w:hyperlink>
          <w:r w:rsidDel="00000000" w:rsidR="00000000" w:rsidRPr="00000000">
            <w:rPr>
              <w:rtl w:val="0"/>
            </w:rPr>
            <w:tab/>
          </w:r>
          <w:r w:rsidDel="00000000" w:rsidR="00000000" w:rsidRPr="00000000">
            <w:fldChar w:fldCharType="begin"/>
            <w:instrText xml:space="preserve"> PAGEREF _v64r1h57lrh3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rdw42ifcw8el">
            <w:r w:rsidDel="00000000" w:rsidR="00000000" w:rsidRPr="00000000">
              <w:rPr>
                <w:rtl w:val="0"/>
              </w:rPr>
              <w:t xml:space="preserve">Perfiles de los Stakeholders.</w:t>
            </w:r>
          </w:hyperlink>
          <w:r w:rsidDel="00000000" w:rsidR="00000000" w:rsidRPr="00000000">
            <w:rPr>
              <w:rtl w:val="0"/>
            </w:rPr>
            <w:tab/>
          </w:r>
          <w:r w:rsidDel="00000000" w:rsidR="00000000" w:rsidRPr="00000000">
            <w:fldChar w:fldCharType="begin"/>
            <w:instrText xml:space="preserve"> PAGEREF _rdw42ifcw8el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y7yrau7rthn">
            <w:r w:rsidDel="00000000" w:rsidR="00000000" w:rsidRPr="00000000">
              <w:rPr>
                <w:rtl w:val="0"/>
              </w:rPr>
              <w:t xml:space="preserve">Consideraciones del deployment</w:t>
            </w:r>
          </w:hyperlink>
          <w:r w:rsidDel="00000000" w:rsidR="00000000" w:rsidRPr="00000000">
            <w:rPr>
              <w:rtl w:val="0"/>
            </w:rPr>
            <w:tab/>
          </w:r>
          <w:r w:rsidDel="00000000" w:rsidR="00000000" w:rsidRPr="00000000">
            <w:fldChar w:fldCharType="begin"/>
            <w:instrText xml:space="preserve"> PAGEREF _ey7yrau7rthn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6zgb2hlq9d74">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_6zgb2hlq9d74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m3deqblnlvi">
            <w:r w:rsidDel="00000000" w:rsidR="00000000" w:rsidRPr="00000000">
              <w:rPr>
                <w:rtl w:val="0"/>
              </w:rPr>
              <w:t xml:space="preserve">Análisis A3</w:t>
            </w:r>
          </w:hyperlink>
          <w:r w:rsidDel="00000000" w:rsidR="00000000" w:rsidRPr="00000000">
            <w:rPr>
              <w:rtl w:val="0"/>
            </w:rPr>
            <w:tab/>
          </w:r>
          <w:r w:rsidDel="00000000" w:rsidR="00000000" w:rsidRPr="00000000">
            <w:fldChar w:fldCharType="begin"/>
            <w:instrText xml:space="preserve"> PAGEREF _mm3deqblnlvi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2ifaxgz3rng">
            <w:r w:rsidDel="00000000" w:rsidR="00000000" w:rsidRPr="00000000">
              <w:rPr>
                <w:rtl w:val="0"/>
              </w:rPr>
              <w:t xml:space="preserve">Anexo: Cuestionario 1</w:t>
            </w:r>
          </w:hyperlink>
          <w:r w:rsidDel="00000000" w:rsidR="00000000" w:rsidRPr="00000000">
            <w:rPr>
              <w:rtl w:val="0"/>
            </w:rPr>
            <w:tab/>
          </w:r>
          <w:r w:rsidDel="00000000" w:rsidR="00000000" w:rsidRPr="00000000">
            <w:fldChar w:fldCharType="begin"/>
            <w:instrText xml:space="preserve"> PAGEREF _12ifaxgz3rng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zx93u5fjmgk">
            <w:r w:rsidDel="00000000" w:rsidR="00000000" w:rsidRPr="00000000">
              <w:rPr>
                <w:rtl w:val="0"/>
              </w:rPr>
              <w:t xml:space="preserve">Reglas de negocio</w:t>
            </w:r>
          </w:hyperlink>
          <w:r w:rsidDel="00000000" w:rsidR="00000000" w:rsidRPr="00000000">
            <w:rPr>
              <w:rtl w:val="0"/>
            </w:rPr>
            <w:tab/>
          </w:r>
          <w:r w:rsidDel="00000000" w:rsidR="00000000" w:rsidRPr="00000000">
            <w:fldChar w:fldCharType="begin"/>
            <w:instrText xml:space="preserve"> PAGEREF _jzx93u5fjmgk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7m1dga2zd63">
            <w:r w:rsidDel="00000000" w:rsidR="00000000" w:rsidRPr="00000000">
              <w:rPr>
                <w:rtl w:val="0"/>
              </w:rPr>
              <w:t xml:space="preserve">Publicaciones:</w:t>
            </w:r>
          </w:hyperlink>
          <w:r w:rsidDel="00000000" w:rsidR="00000000" w:rsidRPr="00000000">
            <w:rPr>
              <w:rtl w:val="0"/>
            </w:rPr>
            <w:tab/>
          </w:r>
          <w:r w:rsidDel="00000000" w:rsidR="00000000" w:rsidRPr="00000000">
            <w:fldChar w:fldCharType="begin"/>
            <w:instrText xml:space="preserve"> PAGEREF _u7m1dga2zd63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jr8ldecxo9iq">
            <w:r w:rsidDel="00000000" w:rsidR="00000000" w:rsidRPr="00000000">
              <w:rPr>
                <w:rtl w:val="0"/>
              </w:rPr>
              <w:t xml:space="preserve">Retroalimentación sobre tutorías y contenido académico:</w:t>
            </w:r>
          </w:hyperlink>
          <w:r w:rsidDel="00000000" w:rsidR="00000000" w:rsidRPr="00000000">
            <w:rPr>
              <w:rtl w:val="0"/>
            </w:rPr>
            <w:tab/>
          </w:r>
          <w:r w:rsidDel="00000000" w:rsidR="00000000" w:rsidRPr="00000000">
            <w:fldChar w:fldCharType="begin"/>
            <w:instrText xml:space="preserve"> PAGEREF _jr8ldecxo9iq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h6of1i0y02f">
            <w:r w:rsidDel="00000000" w:rsidR="00000000" w:rsidRPr="00000000">
              <w:rPr>
                <w:rtl w:val="0"/>
              </w:rPr>
              <w:t xml:space="preserve">Tutorías:</w:t>
            </w:r>
          </w:hyperlink>
          <w:r w:rsidDel="00000000" w:rsidR="00000000" w:rsidRPr="00000000">
            <w:rPr>
              <w:rtl w:val="0"/>
            </w:rPr>
            <w:tab/>
          </w:r>
          <w:r w:rsidDel="00000000" w:rsidR="00000000" w:rsidRPr="00000000">
            <w:fldChar w:fldCharType="begin"/>
            <w:instrText xml:space="preserve"> PAGEREF _uh6of1i0y02f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720" w:firstLine="0"/>
            <w:contextualSpacing w:val="0"/>
            <w:rPr/>
          </w:pPr>
          <w:hyperlink w:anchor="_kt2gx0103h5t">
            <w:r w:rsidDel="00000000" w:rsidR="00000000" w:rsidRPr="00000000">
              <w:rPr>
                <w:rtl w:val="0"/>
              </w:rPr>
              <w:t xml:space="preserve">Contenido académico:</w:t>
            </w:r>
          </w:hyperlink>
          <w:r w:rsidDel="00000000" w:rsidR="00000000" w:rsidRPr="00000000">
            <w:rPr>
              <w:rtl w:val="0"/>
            </w:rPr>
            <w:tab/>
          </w:r>
          <w:r w:rsidDel="00000000" w:rsidR="00000000" w:rsidRPr="00000000">
            <w:fldChar w:fldCharType="begin"/>
            <w:instrText xml:space="preserve"> PAGEREF _kt2gx0103h5t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contextualSpacing w:val="0"/>
        <w:rPr/>
      </w:pPr>
      <w:bookmarkStart w:colFirst="0" w:colLast="0" w:name="_s6pc5l98s61q" w:id="0"/>
      <w:bookmarkEnd w:id="0"/>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8"/>
        </w:numPr>
        <w:ind w:left="720" w:hanging="360"/>
        <w:contextualSpacing w:val="1"/>
        <w:rPr/>
      </w:pPr>
      <w:bookmarkStart w:colFirst="0" w:colLast="0" w:name="_vbeqenxcqkva" w:id="1"/>
      <w:bookmarkEnd w:id="1"/>
      <w:r w:rsidDel="00000000" w:rsidR="00000000" w:rsidRPr="00000000">
        <w:rPr>
          <w:rtl w:val="0"/>
        </w:rPr>
        <w:t xml:space="preserve">Requerimientos del negocio</w:t>
      </w:r>
    </w:p>
    <w:p w:rsidR="00000000" w:rsidDel="00000000" w:rsidP="00000000" w:rsidRDefault="00000000" w:rsidRPr="00000000">
      <w:pPr>
        <w:pStyle w:val="Heading3"/>
        <w:numPr>
          <w:ilvl w:val="1"/>
          <w:numId w:val="8"/>
        </w:numPr>
        <w:ind w:left="1440" w:hanging="360"/>
        <w:rPr/>
      </w:pPr>
      <w:bookmarkStart w:colFirst="0" w:colLast="0" w:name="_5dspaaxnodwd" w:id="2"/>
      <w:bookmarkEnd w:id="2"/>
      <w:r w:rsidDel="00000000" w:rsidR="00000000" w:rsidRPr="00000000">
        <w:rPr>
          <w:rtl w:val="0"/>
        </w:rPr>
        <w:t xml:space="preserve">Antecedentes </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WorkTalent es una empresa con más de 25 años en el mercado del reclutamiento. Actualmente, buscan adaptarse a los cambios tecnológicos para encontrar el mejor talento para las empresas que subcontratan los servicios de reclutamiento de personal.</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WorkTalent se encarga de buscar personal capacitado para empresas enfocadas a la industria de alta tecnología. </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Está compuesta por 10 sedes</w:t>
      </w:r>
      <w:r w:rsidDel="00000000" w:rsidR="00000000" w:rsidRPr="00000000">
        <w:rPr>
          <w:rtl w:val="0"/>
        </w:rPr>
        <w:t xml:space="preserve">, Alemania, Argentina, Brasil, Canadá, Chile Colombia, Costa Rica, Guatemala, México y Panamá, con más de 45 oficinas. La empresa cuenta con reclutadores certificados internacionalmente y en los últimos 10 años se ha convertido en el líder regional en reclutamiento y tercerización de personal para puestos temporales y/o permanentes.</w:t>
      </w: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De acuerdo a un estudio realizado por una consultora </w:t>
      </w:r>
      <w:r w:rsidDel="00000000" w:rsidR="00000000" w:rsidRPr="00000000">
        <w:rPr>
          <w:rtl w:val="0"/>
        </w:rPr>
        <w:t xml:space="preserve">externa especializada en análisis de procesos</w:t>
      </w:r>
      <w:r w:rsidDel="00000000" w:rsidR="00000000" w:rsidRPr="00000000">
        <w:rPr>
          <w:rtl w:val="0"/>
        </w:rPr>
        <w:t xml:space="preserve">,  </w:t>
      </w:r>
      <w:r w:rsidDel="00000000" w:rsidR="00000000" w:rsidRPr="00000000">
        <w:rPr>
          <w:rtl w:val="0"/>
        </w:rPr>
        <w:t xml:space="preserve">durante los últimos 3 años, la inversión de la compañía en tareas de promoción y captura de talento humano ascendió a un promedio de $45.480.000 anuales. Este valor se aleja de los $30.000.000 anuales definidos como parte del presupuesto anual.</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Dentro de los factores que contribuyen a este aumento del presupuesto se tienen los siguientes:</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Cantidad de tiempo invertido en la ejecución de filtros para la selección de candidatos para desempeñar un puesto determinado.</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Replanteamiento en aplicación de filtros a candidatos que han sido rechazados, lo que implica inversión de recursos en correcciones en la identificación y captura de dichas habilidades.</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Datos poco confiables en los CV’s en relación con las habilidades indicadas por candidatos aplicantes a un puesto determinado.</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Crecimiento en la demanda de solicitudes, por parte de los  clientes, de habilidades técnicas específicas en los candidatos, provocando así un aumento en la inversión de recursos para la identificación y captura de  dichas habilidades.</w:t>
      </w:r>
    </w:p>
    <w:p w:rsidR="00000000" w:rsidDel="00000000" w:rsidP="00000000" w:rsidRDefault="00000000" w:rsidRPr="00000000">
      <w:pPr>
        <w:contextualSpacing w:val="0"/>
        <w:rPr>
          <w:b w:val="1"/>
          <w:color w:val="99000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numPr>
          <w:ilvl w:val="1"/>
          <w:numId w:val="8"/>
        </w:numPr>
        <w:ind w:left="1440" w:hanging="360"/>
        <w:jc w:val="both"/>
        <w:rPr/>
      </w:pPr>
      <w:bookmarkStart w:colFirst="0" w:colLast="0" w:name="_mlyel0p3hq9f" w:id="3"/>
      <w:bookmarkEnd w:id="3"/>
      <w:r w:rsidDel="00000000" w:rsidR="00000000" w:rsidRPr="00000000">
        <w:rPr>
          <w:rtl w:val="0"/>
        </w:rPr>
        <w:t xml:space="preserve">Problemática</w:t>
      </w: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 xml:space="preserve">Se define tasa de rechazo al porcentaje de candidatos que son rechazados para un puesto de trabajo.</w:t>
      </w:r>
    </w:p>
    <w:p w:rsidR="00000000" w:rsidDel="00000000" w:rsidP="00000000" w:rsidRDefault="00000000" w:rsidRPr="00000000">
      <w:pPr>
        <w:ind w:left="720" w:firstLine="0"/>
        <w:contextualSpacing w:val="0"/>
        <w:rPr/>
      </w:pPr>
      <w:r w:rsidDel="00000000" w:rsidR="00000000" w:rsidRPr="00000000">
        <w:rPr>
          <w:rtl w:val="0"/>
        </w:rPr>
        <w:t xml:space="preserve">Basado en la definición anterior  en </w:t>
      </w:r>
      <w:r w:rsidDel="00000000" w:rsidR="00000000" w:rsidRPr="00000000">
        <w:rPr>
          <w:b w:val="1"/>
          <w:rtl w:val="0"/>
        </w:rPr>
        <w:t xml:space="preserve">WorkTalent</w:t>
      </w:r>
      <w:r w:rsidDel="00000000" w:rsidR="00000000" w:rsidRPr="00000000">
        <w:rPr>
          <w:rtl w:val="0"/>
        </w:rPr>
        <w:t xml:space="preserve"> existe una brecha en la tasa de rechazo de 6%, la misma se encuentra en 15% actualmente, y el aceptado por la empresa es de 9%.</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 problema 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 alta tasa de rechazo (6% por encima de lo aceptado)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b w:val="1"/>
                <w:rtl w:val="0"/>
              </w:rPr>
              <w:t xml:space="preserve">Afecta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cc0000"/>
              </w:rPr>
            </w:pPr>
            <w:r w:rsidDel="00000000" w:rsidR="00000000" w:rsidRPr="00000000">
              <w:rPr>
                <w:rtl w:val="0"/>
              </w:rPr>
              <w:t xml:space="preserve">La empresa WorkTalent y estudiantes  universitarios/personas recién graduadas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El impacto de lo cual 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Impacta aumentando el costo de operación anual a $45.480.000 anuales. Este valor se aleja de los $30.000.000 anuales definidos como parte 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presupuesto anual. Además elevando el tiempo promedio para cerrar una contratación, desde que el cliente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coloca una solicitud de un perfil, a 38 días. Este promedio es superior a los 27 días que se definieron en como parte del plan estratégico de la compañía en los criterios de métricas de servicio.</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both"/>
              <w:rPr/>
            </w:pPr>
            <w:r w:rsidDel="00000000" w:rsidR="00000000" w:rsidRPr="00000000">
              <w:rPr>
                <w:b w:val="1"/>
                <w:rtl w:val="0"/>
              </w:rPr>
              <w:t xml:space="preserve">Una solución de éxito sería: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 medio de la plataforma, conseguir datos fiables que disminuya el retrabajo, de esta forma disminuir la tasa de rechazo hasta llegar al promedio aceptado de 9%.</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numPr>
          <w:ilvl w:val="1"/>
          <w:numId w:val="8"/>
        </w:numPr>
        <w:ind w:left="1440" w:hanging="360"/>
        <w:rPr/>
      </w:pPr>
      <w:bookmarkStart w:colFirst="0" w:colLast="0" w:name="_wv9t5hdhucoj" w:id="4"/>
      <w:bookmarkEnd w:id="4"/>
      <w:r w:rsidDel="00000000" w:rsidR="00000000" w:rsidRPr="00000000">
        <w:rPr>
          <w:rtl w:val="0"/>
        </w:rPr>
        <w:t xml:space="preserve">Objetivo del nego</w:t>
      </w:r>
      <w:r w:rsidDel="00000000" w:rsidR="00000000" w:rsidRPr="00000000">
        <w:rPr>
          <w:rtl w:val="0"/>
        </w:rPr>
        <w:t xml:space="preserve">cio:</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Reducir la inversión de la compañía en tareas de promoción y captura de</w:t>
      </w:r>
      <w:r w:rsidDel="00000000" w:rsidR="00000000" w:rsidRPr="00000000">
        <w:rPr>
          <w:rtl w:val="0"/>
        </w:rPr>
        <w:t xml:space="preserve"> talento humano</w:t>
      </w:r>
      <w:r w:rsidDel="00000000" w:rsidR="00000000" w:rsidRPr="00000000">
        <w:rPr>
          <w:rtl w:val="0"/>
        </w:rPr>
        <w:t xml:space="preserve">. </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Reducir el tiempo de contratación de los candidatos aplicantes a un puesto a 27 días.</w:t>
      </w:r>
      <w:r w:rsidDel="00000000" w:rsidR="00000000" w:rsidRPr="00000000">
        <w:rPr>
          <w:rtl w:val="0"/>
        </w:rPr>
      </w:r>
    </w:p>
    <w:p w:rsidR="00000000" w:rsidDel="00000000" w:rsidP="00000000" w:rsidRDefault="00000000" w:rsidRPr="00000000">
      <w:pPr>
        <w:numPr>
          <w:ilvl w:val="0"/>
          <w:numId w:val="12"/>
        </w:numPr>
        <w:ind w:left="1440" w:hanging="360"/>
        <w:contextualSpacing w:val="1"/>
        <w:rPr>
          <w:color w:val="434343"/>
        </w:rPr>
      </w:pPr>
      <w:r w:rsidDel="00000000" w:rsidR="00000000" w:rsidRPr="00000000">
        <w:rPr>
          <w:color w:val="434343"/>
          <w:rtl w:val="0"/>
        </w:rPr>
        <w:t xml:space="preserve">Proveer de métodos que se ajusten a la demanda de los clientes en términos de la  habilidades requeridas para definir un puesto. </w:t>
      </w:r>
    </w:p>
    <w:p w:rsidR="00000000" w:rsidDel="00000000" w:rsidP="00000000" w:rsidRDefault="00000000" w:rsidRPr="00000000">
      <w:pPr>
        <w:numPr>
          <w:ilvl w:val="0"/>
          <w:numId w:val="12"/>
        </w:numPr>
        <w:ind w:left="1440" w:hanging="360"/>
        <w:contextualSpacing w:val="1"/>
        <w:rPr>
          <w:color w:val="434343"/>
        </w:rPr>
      </w:pPr>
      <w:r w:rsidDel="00000000" w:rsidR="00000000" w:rsidRPr="00000000">
        <w:rPr>
          <w:color w:val="434343"/>
          <w:rtl w:val="0"/>
        </w:rPr>
        <w:t xml:space="preserve">Proveer mecanismos (automatizados) de validación/medición de habilidades provistas por los  candidatos</w:t>
      </w:r>
      <w:r w:rsidDel="00000000" w:rsidR="00000000" w:rsidRPr="00000000">
        <w:rPr>
          <w:rtl w:val="0"/>
        </w:rPr>
      </w:r>
    </w:p>
    <w:p w:rsidR="00000000" w:rsidDel="00000000" w:rsidP="00000000" w:rsidRDefault="00000000" w:rsidRPr="00000000">
      <w:pPr>
        <w:numPr>
          <w:ilvl w:val="0"/>
          <w:numId w:val="12"/>
        </w:numPr>
        <w:ind w:left="1440" w:hanging="360"/>
        <w:contextualSpacing w:val="1"/>
        <w:rPr>
          <w:color w:val="434343"/>
        </w:rPr>
      </w:pPr>
      <w:r w:rsidDel="00000000" w:rsidR="00000000" w:rsidRPr="00000000">
        <w:rPr>
          <w:color w:val="434343"/>
          <w:rtl w:val="0"/>
        </w:rPr>
        <w:t xml:space="preserve">Expandirse a nuevos mercados internacionales USA, España (Universidades)</w:t>
      </w:r>
      <w:r w:rsidDel="00000000" w:rsidR="00000000" w:rsidRPr="00000000">
        <w:rPr>
          <w:color w:val="990000"/>
          <w:rtl w:val="0"/>
        </w:rPr>
        <w:t xml:space="preserve">. </w:t>
      </w:r>
    </w:p>
    <w:p w:rsidR="00000000" w:rsidDel="00000000" w:rsidP="00000000" w:rsidRDefault="00000000" w:rsidRPr="00000000">
      <w:pPr>
        <w:pStyle w:val="Heading3"/>
        <w:numPr>
          <w:ilvl w:val="1"/>
          <w:numId w:val="8"/>
        </w:numPr>
        <w:ind w:left="1440" w:hanging="360"/>
        <w:rPr/>
      </w:pPr>
      <w:bookmarkStart w:colFirst="0" w:colLast="0" w:name="_bzgkhww0wiim" w:id="5"/>
      <w:bookmarkEnd w:id="5"/>
      <w:r w:rsidDel="00000000" w:rsidR="00000000" w:rsidRPr="00000000">
        <w:rPr>
          <w:rtl w:val="0"/>
        </w:rPr>
        <w:t xml:space="preserve">Métricas de éxito</w:t>
      </w: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Costos de operación el aceptado es de de $30,000,000 anual, se mide con respecto a lo que se desea gastar al principio de año y cuánto se gastó en realidad.</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Tiempo de cierre de una contratación ideal  es 27 días. El mismo se mide desde que el cliente hace la solicitud de un puesto hasta que es contratado el aplicante.</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Tasa de rechazo de los clientes, la cual debe de ser de un 9% del total de los candidatos</w:t>
      </w:r>
      <w:r w:rsidDel="00000000" w:rsidR="00000000" w:rsidRPr="00000000">
        <w:rPr>
          <w:b w:val="1"/>
          <w:rtl w:val="0"/>
        </w:rPr>
        <w:t xml:space="preserve"> </w:t>
      </w:r>
      <w:r w:rsidDel="00000000" w:rsidR="00000000" w:rsidRPr="00000000">
        <w:rPr>
          <w:rtl w:val="0"/>
        </w:rPr>
        <w:t xml:space="preserve">aplicantes a un puesto determinado.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numPr>
          <w:ilvl w:val="1"/>
          <w:numId w:val="8"/>
        </w:numPr>
        <w:ind w:left="1440" w:hanging="360"/>
        <w:rPr/>
      </w:pPr>
      <w:bookmarkStart w:colFirst="0" w:colLast="0" w:name="_sc9xmqxppkv5" w:id="6"/>
      <w:bookmarkEnd w:id="6"/>
      <w:r w:rsidDel="00000000" w:rsidR="00000000" w:rsidRPr="00000000">
        <w:rPr>
          <w:rtl w:val="0"/>
        </w:rPr>
        <w:t xml:space="preserve">Visión</w:t>
      </w:r>
    </w:p>
    <w:p w:rsidR="00000000" w:rsidDel="00000000" w:rsidP="00000000" w:rsidRDefault="00000000" w:rsidRPr="00000000">
      <w:pPr>
        <w:contextualSpacing w:val="0"/>
        <w:rPr/>
      </w:pPr>
      <w:r w:rsidDel="00000000" w:rsidR="00000000" w:rsidRPr="00000000">
        <w:rPr>
          <w:rtl w:val="0"/>
        </w:rPr>
      </w:r>
    </w:p>
    <w:tbl>
      <w:tblPr>
        <w:tblStyle w:val="Table2"/>
        <w:tblW w:w="7200.0" w:type="dxa"/>
        <w:jc w:val="left"/>
        <w:tblInd w:w="1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295"/>
        <w:tblGridChange w:id="0">
          <w:tblGrid>
            <w:gridCol w:w="1905"/>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Para: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Estudiantes Universitarios</w:t>
            </w:r>
            <w:r w:rsidDel="00000000" w:rsidR="00000000" w:rsidRPr="00000000">
              <w:rPr>
                <w:rtl w:val="0"/>
              </w:rPr>
              <w:t xml:space="preserve"> y recién graduados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Que: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Necesitan apoyo en la asimilación de contenidos relacionados a temas de su carrera universitaria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Digi-Tutor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Una plataforma en línea de publicación de contenido académico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Que: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Les permite publicar sus trabajos, materiales de aprendizaje, resúmenes y ejercicios realizados en la universidad para que estos ayuden a futuros estudiantes de un curso determinado. Además esta plataforma sirve como medio de comunicación entre un estudiante y sus seguidores, ya que  permite espacios  de  discusión sobre temas tratados en las tutorías u otros recursos académicos provistos por las y los tutores. Los seguidores también tienen la opción de dar puntos a los estudiantes que consideren que su contenido genera valor, así el estudiante subirá su reputación. Los estudiantes podrán abrir una tutoría (gratis o de pago), donde sus seguidores pueden inscribirse y luego de la sesión dar una retroalimentación que contribuirá a las estadísticas del perfil del tutor.</w:t>
            </w:r>
          </w:p>
          <w:p w:rsidR="00000000" w:rsidDel="00000000" w:rsidP="00000000" w:rsidRDefault="00000000" w:rsidRPr="00000000">
            <w:pPr>
              <w:widowControl w:val="0"/>
              <w:spacing w:line="240" w:lineRule="auto"/>
              <w:contextualSpacing w:val="0"/>
              <w:jc w:val="both"/>
              <w:rPr>
                <w:b w:val="1"/>
                <w:color w:val="1155cc"/>
              </w:rPr>
            </w:pPr>
            <w:r w:rsidDel="00000000" w:rsidR="00000000" w:rsidRPr="00000000">
              <w:rPr>
                <w:rtl w:val="0"/>
              </w:rPr>
              <w:t xml:space="preserve">Todo esto con el fin alimentar a la plataforma de referencias sobre el dominio de las  habilidades técnicas para aquellos que deseen aportar contenido académico relacionados a las habilidades técnicas previamente definidas.</w:t>
            </w:r>
            <w:r w:rsidDel="00000000" w:rsidR="00000000" w:rsidRPr="00000000">
              <w:rPr>
                <w:rtl w:val="0"/>
              </w:rPr>
            </w:r>
          </w:p>
          <w:p w:rsidR="00000000" w:rsidDel="00000000" w:rsidP="00000000" w:rsidRDefault="00000000" w:rsidRPr="00000000">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Que diferente de: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El proceso de definición y captura actual de habilidades que posteriormente son evaluadas en cada candidato durante  las respectivas entrevistas.</w:t>
            </w:r>
            <w:r w:rsidDel="00000000" w:rsidR="00000000" w:rsidRPr="00000000">
              <w:rPr>
                <w:b w:val="1"/>
                <w:color w:val="990000"/>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Nuestro producto: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Pretende solventar la necesidad de canalizar mejor las referencias sobre el dominio de habilidades por parte de los aplicantes a un puesto determinado.</w:t>
            </w:r>
            <w:r w:rsidDel="00000000" w:rsidR="00000000" w:rsidRPr="00000000">
              <w:rPr>
                <w:rtl w:val="0"/>
              </w:rPr>
            </w:r>
          </w:p>
        </w:tc>
      </w:tr>
    </w:tbl>
    <w:p w:rsidR="00000000" w:rsidDel="00000000" w:rsidP="00000000" w:rsidRDefault="00000000" w:rsidRPr="00000000">
      <w:pPr>
        <w:contextualSpacing w:val="0"/>
        <w:rPr>
          <w:b w:val="1"/>
          <w:color w:val="990000"/>
        </w:rPr>
      </w:pPr>
      <w:r w:rsidDel="00000000" w:rsidR="00000000" w:rsidRPr="00000000">
        <w:rPr>
          <w:rtl w:val="0"/>
        </w:rPr>
      </w:r>
    </w:p>
    <w:p w:rsidR="00000000" w:rsidDel="00000000" w:rsidP="00000000" w:rsidRDefault="00000000" w:rsidRPr="00000000">
      <w:pPr>
        <w:pStyle w:val="Heading3"/>
        <w:numPr>
          <w:ilvl w:val="1"/>
          <w:numId w:val="8"/>
        </w:numPr>
        <w:ind w:left="1440" w:hanging="360"/>
        <w:rPr/>
      </w:pPr>
      <w:bookmarkStart w:colFirst="0" w:colLast="0" w:name="_g8m2xwsqd65l" w:id="7"/>
      <w:bookmarkEnd w:id="7"/>
      <w:r w:rsidDel="00000000" w:rsidR="00000000" w:rsidRPr="00000000">
        <w:rPr>
          <w:rtl w:val="0"/>
        </w:rPr>
        <w:t xml:space="preserve">Riesgos del Negocio</w:t>
      </w:r>
      <w:r w:rsidDel="00000000" w:rsidR="00000000" w:rsidRPr="00000000">
        <w:rPr>
          <w:rtl w:val="0"/>
        </w:rPr>
      </w:r>
    </w:p>
    <w:p w:rsidR="00000000" w:rsidDel="00000000" w:rsidP="00000000" w:rsidRDefault="00000000" w:rsidRPr="00000000">
      <w:pPr>
        <w:ind w:left="720" w:firstLine="0"/>
        <w:contextualSpacing w:val="0"/>
        <w:rPr>
          <w:b w:val="1"/>
          <w:color w:val="98000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Dentro de las principales competencias que tiene la empresa WorkTalent están: </w:t>
      </w:r>
      <w:r w:rsidDel="00000000" w:rsidR="00000000" w:rsidRPr="00000000">
        <w:rPr>
          <w:rtl w:val="0"/>
        </w:rPr>
        <w:t xml:space="preserve">Deloitte, Accenture, PWC. Que son empresas líderes en </w:t>
      </w:r>
      <w:r w:rsidDel="00000000" w:rsidR="00000000" w:rsidRPr="00000000">
        <w:rPr>
          <w:rtl w:val="0"/>
        </w:rPr>
        <w:t xml:space="preserve">Auditoría, Consultoría, Asesoramiento, </w:t>
      </w:r>
      <w:r w:rsidDel="00000000" w:rsidR="00000000" w:rsidRPr="00000000">
        <w:rPr>
          <w:rtl w:val="0"/>
        </w:rPr>
        <w:t xml:space="preserve">tecnología y servicios y soluciones de operaciones.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La no aceptación del producto por parte de los estudiantes y tutores, prefiriendo los métodos convencionales provistos por las universidades para fomentar el aprendizaje de los contenidos de un curso.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Restricciones por la carga de contenido audiovisual en términos del lenguaje utilizado (explícito) y manejo inapropiado de derechos de autor en la plataforma de YouTube por las herramientas utilizadas.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Problemas del licenciamiento del uso de herramientas en la plataforma de versionamiento de GitHub, se incluye a esto también los problemas asociados con los recursos académicos propuestos por los tutores.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La imagen(pública) de las Universidades y/o centros de Enseñanza, la cual puede verse afectada por la calidad del contenido académico provisto por las y los tutores.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Leyes específicas para cada país en donde DigiTutor funcionará.</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color w:val="980000"/>
        </w:rPr>
      </w:pPr>
      <w:r w:rsidDel="00000000" w:rsidR="00000000" w:rsidRPr="00000000">
        <w:rPr>
          <w:rtl w:val="0"/>
        </w:rPr>
      </w:r>
    </w:p>
    <w:p w:rsidR="00000000" w:rsidDel="00000000" w:rsidP="00000000" w:rsidRDefault="00000000" w:rsidRPr="00000000">
      <w:pPr>
        <w:ind w:left="720" w:firstLine="0"/>
        <w:contextualSpacing w:val="0"/>
        <w:rPr>
          <w:color w:val="980000"/>
        </w:rPr>
      </w:pPr>
      <w:r w:rsidDel="00000000" w:rsidR="00000000" w:rsidRPr="00000000">
        <w:rPr>
          <w:rtl w:val="0"/>
        </w:rPr>
      </w:r>
    </w:p>
    <w:p w:rsidR="00000000" w:rsidDel="00000000" w:rsidP="00000000" w:rsidRDefault="00000000" w:rsidRPr="00000000">
      <w:pPr>
        <w:ind w:left="720" w:firstLine="0"/>
        <w:contextualSpacing w:val="0"/>
        <w:rPr>
          <w:color w:val="980000"/>
        </w:rPr>
      </w:pPr>
      <w:r w:rsidDel="00000000" w:rsidR="00000000" w:rsidRPr="00000000">
        <w:rPr>
          <w:rtl w:val="0"/>
        </w:rPr>
      </w:r>
    </w:p>
    <w:p w:rsidR="00000000" w:rsidDel="00000000" w:rsidP="00000000" w:rsidRDefault="00000000" w:rsidRPr="00000000">
      <w:pPr>
        <w:ind w:left="720" w:firstLine="0"/>
        <w:contextualSpacing w:val="0"/>
        <w:rPr>
          <w:color w:val="980000"/>
        </w:rPr>
      </w:pPr>
      <w:r w:rsidDel="00000000" w:rsidR="00000000" w:rsidRPr="00000000">
        <w:rPr>
          <w:rtl w:val="0"/>
        </w:rPr>
      </w:r>
    </w:p>
    <w:p w:rsidR="00000000" w:rsidDel="00000000" w:rsidP="00000000" w:rsidRDefault="00000000" w:rsidRPr="00000000">
      <w:pPr>
        <w:ind w:left="720" w:firstLine="0"/>
        <w:contextualSpacing w:val="0"/>
        <w:rPr>
          <w:color w:val="98000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numPr>
          <w:ilvl w:val="1"/>
          <w:numId w:val="8"/>
        </w:numPr>
        <w:ind w:left="1440" w:hanging="360"/>
        <w:rPr/>
      </w:pPr>
      <w:bookmarkStart w:colFirst="0" w:colLast="0" w:name="_mnrlp5kqyypr" w:id="8"/>
      <w:bookmarkEnd w:id="8"/>
      <w:r w:rsidDel="00000000" w:rsidR="00000000" w:rsidRPr="00000000">
        <w:rPr>
          <w:rtl w:val="0"/>
        </w:rPr>
        <w:t xml:space="preserve">S</w:t>
      </w:r>
      <w:r w:rsidDel="00000000" w:rsidR="00000000" w:rsidRPr="00000000">
        <w:rPr>
          <w:rtl w:val="0"/>
        </w:rPr>
        <w:t xml:space="preserve">uposiciones y Dependencias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9"/>
        </w:numPr>
        <w:ind w:left="720" w:hanging="360"/>
      </w:pPr>
      <w:r w:rsidDel="00000000" w:rsidR="00000000" w:rsidRPr="00000000">
        <w:rPr>
          <w:rtl w:val="0"/>
        </w:rPr>
        <w:t xml:space="preserve">Twitter como herramienta de divulgación de:</w:t>
      </w:r>
    </w:p>
    <w:p w:rsidR="00000000" w:rsidDel="00000000" w:rsidP="00000000" w:rsidRDefault="00000000" w:rsidRPr="00000000">
      <w:pPr>
        <w:numPr>
          <w:ilvl w:val="1"/>
          <w:numId w:val="9"/>
        </w:numPr>
        <w:ind w:left="1440" w:hanging="360"/>
      </w:pPr>
      <w:r w:rsidDel="00000000" w:rsidR="00000000" w:rsidRPr="00000000">
        <w:rPr>
          <w:rtl w:val="0"/>
        </w:rPr>
        <w:t xml:space="preserve">El apoyo de un estudiante a un tutor en una determinada habilidad.</w:t>
      </w:r>
    </w:p>
    <w:p w:rsidR="00000000" w:rsidDel="00000000" w:rsidP="00000000" w:rsidRDefault="00000000" w:rsidRPr="00000000">
      <w:pPr>
        <w:numPr>
          <w:ilvl w:val="0"/>
          <w:numId w:val="9"/>
        </w:numPr>
        <w:ind w:left="720" w:hanging="360"/>
        <w:rPr>
          <w:u w:val="none"/>
        </w:rPr>
      </w:pPr>
      <w:r w:rsidDel="00000000" w:rsidR="00000000" w:rsidRPr="00000000">
        <w:rPr>
          <w:rtl w:val="0"/>
        </w:rPr>
        <w:t xml:space="preserve">Convenios de Sociedades con Universidades, con el fin de relacionar tutores con dichos centros de enseñanza.</w:t>
      </w:r>
    </w:p>
    <w:p w:rsidR="00000000" w:rsidDel="00000000" w:rsidP="00000000" w:rsidRDefault="00000000" w:rsidRPr="00000000">
      <w:pPr>
        <w:contextualSpacing w:val="0"/>
        <w:rPr>
          <w:b w:val="1"/>
          <w:color w:val="980000"/>
        </w:rPr>
      </w:pPr>
      <w:r w:rsidDel="00000000" w:rsidR="00000000" w:rsidRPr="00000000">
        <w:rPr>
          <w:rtl w:val="0"/>
        </w:rPr>
      </w:r>
    </w:p>
    <w:p w:rsidR="00000000" w:rsidDel="00000000" w:rsidP="00000000" w:rsidRDefault="00000000" w:rsidRPr="00000000">
      <w:pPr>
        <w:numPr>
          <w:ilvl w:val="0"/>
          <w:numId w:val="9"/>
        </w:numPr>
        <w:ind w:left="720" w:hanging="360"/>
        <w:rPr>
          <w:u w:val="none"/>
        </w:rPr>
      </w:pPr>
      <w:r w:rsidDel="00000000" w:rsidR="00000000" w:rsidRPr="00000000">
        <w:rPr>
          <w:rtl w:val="0"/>
        </w:rPr>
        <w:t xml:space="preserve">Youtube como herramienta para el manejo de  contenido audiovisual provisto por los tutores.</w:t>
      </w:r>
    </w:p>
    <w:p w:rsidR="00000000" w:rsidDel="00000000" w:rsidP="00000000" w:rsidRDefault="00000000" w:rsidRPr="00000000">
      <w:pPr>
        <w:numPr>
          <w:ilvl w:val="0"/>
          <w:numId w:val="9"/>
        </w:numPr>
        <w:ind w:left="720" w:hanging="360"/>
        <w:rPr>
          <w:u w:val="none"/>
        </w:rPr>
      </w:pPr>
      <w:r w:rsidDel="00000000" w:rsidR="00000000" w:rsidRPr="00000000">
        <w:rPr>
          <w:rtl w:val="0"/>
        </w:rPr>
        <w:t xml:space="preserve">El proceso de contratación no sufre cambios ni influye en el desarrollo del proyecto.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8"/>
        </w:numPr>
        <w:ind w:left="720" w:hanging="360"/>
        <w:contextualSpacing w:val="1"/>
        <w:rPr>
          <w:u w:val="none"/>
        </w:rPr>
      </w:pPr>
      <w:bookmarkStart w:colFirst="0" w:colLast="0" w:name="_e5a76rwif80a" w:id="9"/>
      <w:bookmarkEnd w:id="9"/>
      <w:r w:rsidDel="00000000" w:rsidR="00000000" w:rsidRPr="00000000">
        <w:rPr>
          <w:rtl w:val="0"/>
        </w:rPr>
        <w:t xml:space="preserve">A</w:t>
      </w:r>
      <w:r w:rsidDel="00000000" w:rsidR="00000000" w:rsidRPr="00000000">
        <w:rPr>
          <w:rtl w:val="0"/>
        </w:rPr>
        <w:t xml:space="preserve">lcances y Limitaciones</w:t>
      </w:r>
      <w:r w:rsidDel="00000000" w:rsidR="00000000" w:rsidRPr="00000000">
        <w:rPr>
          <w:rtl w:val="0"/>
        </w:rPr>
      </w:r>
    </w:p>
    <w:p w:rsidR="00000000" w:rsidDel="00000000" w:rsidP="00000000" w:rsidRDefault="00000000" w:rsidRPr="00000000">
      <w:pPr>
        <w:contextualSpacing w:val="0"/>
        <w:rPr>
          <w:color w:val="980000"/>
        </w:rPr>
      </w:pPr>
      <w:r w:rsidDel="00000000" w:rsidR="00000000" w:rsidRPr="00000000">
        <w:rPr>
          <w:rtl w:val="0"/>
        </w:rPr>
      </w:r>
    </w:p>
    <w:p w:rsidR="00000000" w:rsidDel="00000000" w:rsidP="00000000" w:rsidRDefault="00000000" w:rsidRPr="00000000">
      <w:pPr>
        <w:pStyle w:val="Heading3"/>
        <w:widowControl w:val="0"/>
        <w:numPr>
          <w:ilvl w:val="1"/>
          <w:numId w:val="8"/>
        </w:numPr>
        <w:ind w:left="1440" w:hanging="360"/>
        <w:contextualSpacing w:val="1"/>
        <w:rPr>
          <w:color w:val="000000"/>
        </w:rPr>
      </w:pPr>
      <w:bookmarkStart w:colFirst="0" w:colLast="0" w:name="_y2kmgbdkle45" w:id="10"/>
      <w:bookmarkEnd w:id="10"/>
      <w:r w:rsidDel="00000000" w:rsidR="00000000" w:rsidRPr="00000000">
        <w:rPr>
          <w:color w:val="000000"/>
          <w:rtl w:val="0"/>
        </w:rPr>
        <w:t xml:space="preserve">Funcionalidades </w:t>
      </w:r>
      <w:r w:rsidDel="00000000" w:rsidR="00000000" w:rsidRPr="00000000">
        <w:rPr>
          <w:color w:val="000000"/>
          <w:rtl w:val="0"/>
        </w:rPr>
        <w:t xml:space="preserve">principales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b w:val="1"/>
          <w:sz w:val="24"/>
          <w:szCs w:val="24"/>
        </w:rPr>
      </w:pPr>
      <w:r w:rsidDel="00000000" w:rsidR="00000000" w:rsidRPr="00000000">
        <w:rPr>
          <w:b w:val="1"/>
          <w:sz w:val="24"/>
          <w:szCs w:val="24"/>
          <w:rtl w:val="0"/>
        </w:rPr>
        <w:t xml:space="preserve">DT01 - </w:t>
      </w:r>
      <w:r w:rsidDel="00000000" w:rsidR="00000000" w:rsidRPr="00000000">
        <w:rPr>
          <w:b w:val="1"/>
          <w:sz w:val="24"/>
          <w:szCs w:val="24"/>
          <w:rtl w:val="0"/>
        </w:rPr>
        <w:t xml:space="preserve">Creación y Administración de  Perfil</w:t>
      </w: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sz w:val="24"/>
          <w:szCs w:val="24"/>
        </w:rPr>
      </w:pPr>
      <w:r w:rsidDel="00000000" w:rsidR="00000000" w:rsidRPr="00000000">
        <w:rPr>
          <w:sz w:val="24"/>
          <w:szCs w:val="24"/>
          <w:rtl w:val="0"/>
        </w:rPr>
        <w:t xml:space="preserve">Para estudiantes/tutores y administradores, la plataforma provee una funcionalidad para su registro dentro del sistema, el cual es necesario para tener las credenciales de acceso a la información de la plataforma. Los usuarios podrán mantener actualizado su perfil así como darse de baja, en el caso de los tutores no deben tener una tutoría activa y los administradores cuando cesan sus labores con la empresa WorkTalent.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DT02 - </w:t>
      </w:r>
      <w:r w:rsidDel="00000000" w:rsidR="00000000" w:rsidRPr="00000000">
        <w:rPr>
          <w:b w:val="1"/>
          <w:sz w:val="24"/>
          <w:szCs w:val="24"/>
          <w:rtl w:val="0"/>
        </w:rPr>
        <w:t xml:space="preserve">Administración del catálogo de  habilidades:</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En la plataforma existe un catálogo de habilidades, éste es un listado único del cual los tutores seleccionan para su perfil ciertas habilidades. Este catálogo es administrado por el Administrador del Sistema, que es el encargado de llenar el catálogo con las habilidades y mantenerlo actualizado.</w:t>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720"/>
        <w:contextualSpacing w:val="0"/>
        <w:jc w:val="both"/>
        <w:rPr>
          <w:b w:val="1"/>
          <w:sz w:val="24"/>
          <w:szCs w:val="24"/>
        </w:rPr>
      </w:pPr>
      <w:r w:rsidDel="00000000" w:rsidR="00000000" w:rsidRPr="00000000">
        <w:rPr>
          <w:b w:val="1"/>
          <w:sz w:val="24"/>
          <w:szCs w:val="24"/>
          <w:rtl w:val="0"/>
        </w:rPr>
        <w:t xml:space="preserve">DT03 - Ingreso de Tecnologías al perfil del estudiante</w:t>
      </w:r>
      <w:r w:rsidDel="00000000" w:rsidR="00000000" w:rsidRPr="00000000">
        <w:rPr>
          <w:b w:val="1"/>
          <w:sz w:val="24"/>
          <w:szCs w:val="24"/>
          <w:rtl w:val="0"/>
        </w:rPr>
        <w:t xml:space="preserve">:</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Una vez el tutor ha creado su perfil,  procede a agregar las habilidades de las cuales cree tener dominio. Estas son seleccionadas del catálogo de habilidades mencionado en el DT02.</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ind w:left="1440" w:firstLine="0"/>
        <w:contextualSpacing w:val="0"/>
        <w:jc w:val="both"/>
        <w:rPr>
          <w:b w:val="1"/>
          <w:sz w:val="24"/>
          <w:szCs w:val="24"/>
        </w:rPr>
      </w:pPr>
      <w:r w:rsidDel="00000000" w:rsidR="00000000" w:rsidRPr="00000000">
        <w:rPr>
          <w:b w:val="1"/>
          <w:sz w:val="24"/>
          <w:szCs w:val="24"/>
          <w:rtl w:val="0"/>
        </w:rPr>
        <w:t xml:space="preserve">DT04 - Mecanismo de autenticación y autorización:</w:t>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Como parte de la seguridad del sistema, el sistema debe proveer un mecanismo de autenticación y autorización de usuarios, que permita un acceso controlado al contenido dentro del sistema, así como a otras funcionalidades permitidas a cierto tipo de usuario.</w:t>
      </w:r>
      <w:r w:rsidDel="00000000" w:rsidR="00000000" w:rsidRPr="00000000">
        <w:rPr>
          <w:rtl w:val="0"/>
        </w:rPr>
      </w:r>
    </w:p>
    <w:p w:rsidR="00000000" w:rsidDel="00000000" w:rsidP="00000000" w:rsidRDefault="00000000" w:rsidRPr="00000000">
      <w:pPr>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720"/>
        <w:contextualSpacing w:val="0"/>
        <w:jc w:val="both"/>
        <w:rPr>
          <w:b w:val="1"/>
          <w:sz w:val="24"/>
          <w:szCs w:val="24"/>
        </w:rPr>
      </w:pPr>
      <w:r w:rsidDel="00000000" w:rsidR="00000000" w:rsidRPr="00000000">
        <w:rPr>
          <w:b w:val="1"/>
          <w:sz w:val="24"/>
          <w:szCs w:val="24"/>
          <w:rtl w:val="0"/>
        </w:rPr>
        <w:t xml:space="preserve">DT05 - </w:t>
      </w:r>
      <w:r w:rsidDel="00000000" w:rsidR="00000000" w:rsidRPr="00000000">
        <w:rPr>
          <w:b w:val="1"/>
          <w:sz w:val="24"/>
          <w:szCs w:val="24"/>
          <w:rtl w:val="0"/>
        </w:rPr>
        <w:t xml:space="preserve">Administración del catálogo de Universidades:</w:t>
      </w:r>
    </w:p>
    <w:p w:rsidR="00000000" w:rsidDel="00000000" w:rsidP="00000000" w:rsidRDefault="00000000" w:rsidRPr="00000000">
      <w:pPr>
        <w:widowControl w:val="0"/>
        <w:spacing w:line="240" w:lineRule="auto"/>
        <w:ind w:left="720" w:firstLine="0"/>
        <w:contextualSpacing w:val="0"/>
        <w:jc w:val="both"/>
        <w:rPr>
          <w:sz w:val="24"/>
          <w:szCs w:val="24"/>
        </w:rPr>
      </w:pPr>
      <w:r w:rsidDel="00000000" w:rsidR="00000000" w:rsidRPr="00000000">
        <w:rPr>
          <w:sz w:val="24"/>
          <w:szCs w:val="24"/>
          <w:rtl w:val="0"/>
        </w:rPr>
        <w:tab/>
        <w:t xml:space="preserve">Dentro del sistema debe existir un catálogo de universidades, las cuales </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poseen previamente un convenio con la empresa WorkTalent, una vez se tiene dicho convenio, el administrador del sistema es el encargado de ingresar la Universidad a la plataforma y sus estudiantes al registrarse podrán seleccionarla. También es el encargado de mantener actualizado dicho catálogo, para nuevas universidades o cuando los convenios dejan de ser válidos.</w:t>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720"/>
        <w:contextualSpacing w:val="0"/>
        <w:jc w:val="both"/>
        <w:rPr>
          <w:b w:val="1"/>
          <w:sz w:val="24"/>
          <w:szCs w:val="24"/>
        </w:rPr>
      </w:pPr>
      <w:r w:rsidDel="00000000" w:rsidR="00000000" w:rsidRPr="00000000">
        <w:rPr>
          <w:b w:val="1"/>
          <w:sz w:val="24"/>
          <w:szCs w:val="24"/>
          <w:rtl w:val="0"/>
        </w:rPr>
        <w:t xml:space="preserve">DT06</w:t>
      </w:r>
      <w:r w:rsidDel="00000000" w:rsidR="00000000" w:rsidRPr="00000000">
        <w:rPr>
          <w:b w:val="1"/>
          <w:sz w:val="24"/>
          <w:szCs w:val="24"/>
          <w:rtl w:val="0"/>
        </w:rPr>
        <w:t xml:space="preserve"> </w:t>
      </w:r>
      <w:r w:rsidDel="00000000" w:rsidR="00000000" w:rsidRPr="00000000">
        <w:rPr>
          <w:b w:val="1"/>
          <w:sz w:val="24"/>
          <w:szCs w:val="24"/>
          <w:rtl w:val="0"/>
        </w:rPr>
        <w:t xml:space="preserve">- Administración del catálogo de Cursos:</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Cuando una universidad es agregada al sistema, consigo se tienen que cargar y asociar los cursos que se imparten en dicha universidad, ya que un estudiante al subir contenido, deberá seleccionar el curso al que pertenece este material y sólo podrá ser de cursos que se imparten en la universidad a la que inicialmente en su perfil dijo que pertenecía.</w:t>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DT07 - Publicación de materiales por parte del estudiante:</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Dentro de su perfil, un estudiante puede hacer públicos sus trabajos, materiales de aprendizaje, resúmenes y ejercicios realizados en la universidad para que estos ayuden a futuros estudiantes del curso. El estudiante deberá seleccionar el curso al cual corresponde el material que desea compartir (tutorial de YouTube, documento PDF con soluciones de un ejercicio, examen o notas de resumen, repositorios de github, etc.) con una descripción del contenido.</w:t>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DT08 - Mostrar contenido de las suscripciones a los usuarios:</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A cada usuario se le debe de mostrar en un área común el contenido de sus suscripciones, en una pantalla se deben mostrar los materiales compartidos por las personas a las que está suscrito.</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DT09 - Sección de discusión para las publicaciones:</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Los usuarios podrán hacer preguntas sobre una publicación de material y su contenido, además de recibir respuestas de la persona que lo compart</w:t>
      </w:r>
      <w:r w:rsidDel="00000000" w:rsidR="00000000" w:rsidRPr="00000000">
        <w:rPr>
          <w:sz w:val="24"/>
          <w:szCs w:val="24"/>
          <w:rtl w:val="0"/>
        </w:rPr>
        <w:t xml:space="preserve">ió. Cada publicación debe tener su propia sección para éste propósito.</w:t>
      </w: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DT10 - Dar/Quitar puntos:</w:t>
      </w: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Cuando un usuario considera que una publicación de contenido genera valor o no, éste puede votar a favor o en contra de esta publicación, ésto ayudará a que la reputación del estudiante creador del contenido aumente o disminuya.</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DT11 - Tutorías:</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El estudiante puede abrir una tutoría de un curso específico. Una vez establecidos los detalles de la tutoría (hora, lugar, de paga o no), los otros estudiantes que lo siguen podrán registrarse a esta tutoría. Una vez creada una tutoría, el estudiante no puede cancelarla.</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DT12 - </w:t>
      </w:r>
      <w:r w:rsidDel="00000000" w:rsidR="00000000" w:rsidRPr="00000000">
        <w:rPr>
          <w:b w:val="1"/>
          <w:rtl w:val="0"/>
        </w:rPr>
        <w:t xml:space="preserve"> </w:t>
      </w:r>
      <w:r w:rsidDel="00000000" w:rsidR="00000000" w:rsidRPr="00000000">
        <w:rPr>
          <w:b w:val="1"/>
          <w:sz w:val="24"/>
          <w:szCs w:val="24"/>
          <w:rtl w:val="0"/>
        </w:rPr>
        <w:t xml:space="preserve">Dar retroalimentación sobre la tutoría:</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Una vez pasada la tutoría, los estudiantes registrados para asistir podrán dar retroalimentación acerca de la tutoría, esto será mediante voto a favor o en contra (like o dislike) y estos votos contribuyen a las estadísticas del perfil del tutor.</w:t>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DT13 - Búsquedas de personas:</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Dentro del sistema se podrán realizar búsquedas de personas utilizando diferentes filtros: Universidad, Carnet, Nombre y Habilidad. Esto con el fin de que cada estudiante pueda construir su red de contactos.</w:t>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DT14 - Solicitar Tutor Virtual/Seguir:</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Una vez encontrado el usuario solicitado en una búsqueda, el estudiante puede solicitarle que sea su tutor virtual y seguirlo para que el contenido compartido por el tutor sea accedido por el estudiante e interactuar utilizando la funcionalidad vista en el DT09.</w:t>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DT15 - Dar Apoyo:</w:t>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sz w:val="24"/>
          <w:szCs w:val="24"/>
          <w:rtl w:val="0"/>
        </w:rPr>
        <w:t xml:space="preserve">Los apoyos son un tipo de puntos, que cuando un estudiante crea que uno de sus tutores ha demostrado un gran conocimiento en alguna de las habilidades de su perfil, éste puede dar su apoyo, reflejando que está de acuerdo. Cada estudiante tiene un número limitado de 5 apoyos semanales, y sólo puede apoyar una vez una habilidad de un tutor.</w:t>
      </w: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DT16 - Validación de Estudiantes:</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Cuando un estudiante se registra en la plataforma, el sistema debe verificar que es estudiante de alguna de las universidades con las que se tiene un convenio. </w:t>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DT17 - Integración con Tecnologías móviles:</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Se pretende una correcta visualización del contenido de la plataforma en dispositivos móviles, esto para tener mayores opciones acceso y portabilidad.</w:t>
      </w: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DT18 - Publicación de Apoyo:</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Se desea un visualización del apoyo de un estudiante a otro por medio de la red social Twitter.</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jc w:val="both"/>
        <w:rPr>
          <w:b w:val="1"/>
          <w:sz w:val="24"/>
          <w:szCs w:val="24"/>
        </w:rPr>
      </w:pPr>
      <w:r w:rsidDel="00000000" w:rsidR="00000000" w:rsidRPr="00000000">
        <w:rPr>
          <w:b w:val="1"/>
          <w:sz w:val="24"/>
          <w:szCs w:val="24"/>
          <w:rtl w:val="0"/>
        </w:rPr>
        <w:t xml:space="preserve">DT19 - Panel de usuarios populares y nuevos:</w:t>
      </w:r>
    </w:p>
    <w:p w:rsidR="00000000" w:rsidDel="00000000" w:rsidP="00000000" w:rsidRDefault="00000000" w:rsidRPr="00000000">
      <w:pPr>
        <w:widowControl w:val="0"/>
        <w:spacing w:line="240" w:lineRule="auto"/>
        <w:ind w:left="1440" w:firstLine="0"/>
        <w:contextualSpacing w:val="0"/>
        <w:jc w:val="both"/>
        <w:rPr>
          <w:sz w:val="24"/>
          <w:szCs w:val="24"/>
        </w:rPr>
      </w:pPr>
      <w:r w:rsidDel="00000000" w:rsidR="00000000" w:rsidRPr="00000000">
        <w:rPr>
          <w:sz w:val="24"/>
          <w:szCs w:val="24"/>
          <w:rtl w:val="0"/>
        </w:rPr>
        <w:t xml:space="preserve">Trata de una sección donde los usuarios puedan visualizar usuarios que sobresalen por sus estadísticas y usuarios que recién se están uniendo a la plataforma.</w:t>
      </w:r>
    </w:p>
    <w:p w:rsidR="00000000" w:rsidDel="00000000" w:rsidP="00000000" w:rsidRDefault="00000000" w:rsidRPr="00000000">
      <w:pPr>
        <w:ind w:left="0" w:firstLine="0"/>
        <w:contextualSpacing w:val="0"/>
        <w:rPr>
          <w:color w:val="666666"/>
          <w:sz w:val="24"/>
          <w:szCs w:val="24"/>
        </w:rPr>
      </w:pPr>
      <w:r w:rsidDel="00000000" w:rsidR="00000000" w:rsidRPr="00000000">
        <w:rPr>
          <w:rtl w:val="0"/>
        </w:rPr>
      </w:r>
    </w:p>
    <w:p w:rsidR="00000000" w:rsidDel="00000000" w:rsidP="00000000" w:rsidRDefault="00000000" w:rsidRPr="00000000">
      <w:pPr>
        <w:pStyle w:val="Heading3"/>
        <w:numPr>
          <w:ilvl w:val="1"/>
          <w:numId w:val="8"/>
        </w:numPr>
        <w:ind w:left="1440" w:hanging="360"/>
        <w:rPr>
          <w:color w:val="000000"/>
        </w:rPr>
      </w:pPr>
      <w:bookmarkStart w:colFirst="0" w:colLast="0" w:name="_qd4cj6fcw75g" w:id="11"/>
      <w:bookmarkEnd w:id="11"/>
      <w:r w:rsidDel="00000000" w:rsidR="00000000" w:rsidRPr="00000000">
        <w:rPr>
          <w:color w:val="000000"/>
          <w:rtl w:val="0"/>
        </w:rPr>
        <w:t xml:space="preserve">A</w:t>
      </w:r>
      <w:r w:rsidDel="00000000" w:rsidR="00000000" w:rsidRPr="00000000">
        <w:rPr>
          <w:color w:val="000000"/>
          <w:rtl w:val="0"/>
        </w:rPr>
        <w:t xml:space="preserve">lcance del release inicial</w:t>
      </w:r>
      <w:r w:rsidDel="00000000" w:rsidR="00000000" w:rsidRPr="00000000">
        <w:rPr>
          <w:rtl w:val="0"/>
        </w:rPr>
      </w:r>
    </w:p>
    <w:p w:rsidR="00000000" w:rsidDel="00000000" w:rsidP="00000000" w:rsidRDefault="00000000" w:rsidRPr="00000000">
      <w:pPr>
        <w:numPr>
          <w:ilvl w:val="1"/>
          <w:numId w:val="8"/>
        </w:numPr>
        <w:ind w:left="1440" w:hanging="360"/>
      </w:pPr>
      <w:r w:rsidDel="00000000" w:rsidR="00000000" w:rsidRPr="00000000">
        <w:rPr>
          <w:rtl w:val="0"/>
        </w:rPr>
        <w:t xml:space="preserve">País de impacto: Costa Rica</w:t>
      </w:r>
      <w:r w:rsidDel="00000000" w:rsidR="00000000" w:rsidRPr="00000000">
        <w:rPr>
          <w:rtl w:val="0"/>
        </w:rPr>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Sedes involucradas en los releases.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Plan estratégico de releases del producto.</w:t>
      </w:r>
      <w:r w:rsidDel="00000000" w:rsidR="00000000" w:rsidRPr="00000000">
        <w:rPr>
          <w:rtl w:val="0"/>
        </w:rPr>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Funcionalidades segmentadas en releases.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Plataformas involucradas en los releases.</w:t>
      </w:r>
      <w:r w:rsidDel="00000000" w:rsidR="00000000" w:rsidRPr="00000000">
        <w:rPr>
          <w:rtl w:val="0"/>
        </w:rPr>
      </w:r>
    </w:p>
    <w:p w:rsidR="00000000" w:rsidDel="00000000" w:rsidP="00000000" w:rsidRDefault="00000000" w:rsidRPr="00000000">
      <w:pPr>
        <w:ind w:left="0" w:firstLine="0"/>
        <w:contextualSpacing w:val="0"/>
        <w:rPr>
          <w:b w:val="1"/>
          <w:color w:val="990000"/>
        </w:rPr>
      </w:pPr>
      <w:r w:rsidDel="00000000" w:rsidR="00000000" w:rsidRPr="00000000">
        <w:rPr>
          <w:rtl w:val="0"/>
        </w:rPr>
      </w:r>
    </w:p>
    <w:p w:rsidR="00000000" w:rsidDel="00000000" w:rsidP="00000000" w:rsidRDefault="00000000" w:rsidRPr="00000000">
      <w:pPr>
        <w:pStyle w:val="Heading3"/>
        <w:numPr>
          <w:ilvl w:val="1"/>
          <w:numId w:val="8"/>
        </w:numPr>
        <w:ind w:left="1440" w:hanging="360"/>
        <w:rPr>
          <w:color w:val="000000"/>
        </w:rPr>
      </w:pPr>
      <w:bookmarkStart w:colFirst="0" w:colLast="0" w:name="_rflbu5xtxa0r" w:id="12"/>
      <w:bookmarkEnd w:id="12"/>
      <w:r w:rsidDel="00000000" w:rsidR="00000000" w:rsidRPr="00000000">
        <w:rPr>
          <w:color w:val="000000"/>
          <w:rtl w:val="0"/>
        </w:rPr>
        <w:t xml:space="preserve">Alcance de los siguientes releases</w:t>
      </w:r>
    </w:p>
    <w:p w:rsidR="00000000" w:rsidDel="00000000" w:rsidP="00000000" w:rsidRDefault="00000000" w:rsidRPr="00000000">
      <w:pPr>
        <w:ind w:left="720" w:firstLine="0"/>
        <w:contextualSpacing w:val="0"/>
        <w:rPr/>
      </w:pPr>
      <w:r w:rsidDel="00000000" w:rsidR="00000000" w:rsidRPr="00000000">
        <w:rPr>
          <w:rtl w:val="0"/>
        </w:rPr>
        <w:tab/>
        <w:t xml:space="preserve">A futuro se pretende validar si el estudiante es en efecto estudiante de la universidad. Esto se pretende hacer con integración a los sistemas de las universidades. </w:t>
      </w:r>
    </w:p>
    <w:p w:rsidR="00000000" w:rsidDel="00000000" w:rsidP="00000000" w:rsidRDefault="00000000" w:rsidRPr="00000000">
      <w:pPr>
        <w:ind w:left="720" w:firstLine="0"/>
        <w:contextualSpacing w:val="0"/>
        <w:rPr/>
      </w:pPr>
      <w:r w:rsidDel="00000000" w:rsidR="00000000" w:rsidRPr="00000000">
        <w:rPr>
          <w:rtl w:val="0"/>
        </w:rPr>
        <w:tab/>
        <w:t xml:space="preserve">Países de impacto en el release 2: </w:t>
      </w:r>
    </w:p>
    <w:p w:rsidR="00000000" w:rsidDel="00000000" w:rsidP="00000000" w:rsidRDefault="00000000" w:rsidRPr="00000000">
      <w:pPr>
        <w:numPr>
          <w:ilvl w:val="0"/>
          <w:numId w:val="5"/>
        </w:numPr>
        <w:ind w:left="2160" w:hanging="360"/>
        <w:contextualSpacing w:val="1"/>
        <w:rPr>
          <w:u w:val="none"/>
        </w:rPr>
      </w:pPr>
      <w:r w:rsidDel="00000000" w:rsidR="00000000" w:rsidRPr="00000000">
        <w:rPr>
          <w:sz w:val="20"/>
          <w:szCs w:val="20"/>
          <w:highlight w:val="white"/>
          <w:rtl w:val="0"/>
        </w:rPr>
        <w:t xml:space="preserve">Alemania, Argentina, Brasil, Canadá, Chile, Colombia, Costa Rica, Guatemala, México, Panamá.</w:t>
      </w:r>
      <w:r w:rsidDel="00000000" w:rsidR="00000000" w:rsidRPr="00000000">
        <w:rPr>
          <w:rtl w:val="0"/>
        </w:rPr>
      </w:r>
    </w:p>
    <w:tbl>
      <w:tblPr>
        <w:tblStyle w:val="Table3"/>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665"/>
        <w:gridCol w:w="1650"/>
        <w:gridCol w:w="1650"/>
        <w:gridCol w:w="1665"/>
        <w:tblGridChange w:id="0">
          <w:tblGrid>
            <w:gridCol w:w="3135"/>
            <w:gridCol w:w="1665"/>
            <w:gridCol w:w="1650"/>
            <w:gridCol w:w="1650"/>
            <w:gridCol w:w="1665"/>
          </w:tblGrid>
        </w:tblGridChange>
      </w:tblGrid>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Funcionalidad</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Prototipo</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Release 1</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(31/01/2018)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Release 2</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(30/06/2018)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Release 3</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(31/01/2019)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DT01 - Creación y Administración de  Perfil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4"/>
              <w:keepNext w:val="0"/>
              <w:keepLines w:val="0"/>
              <w:spacing w:after="0" w:before="0" w:lineRule="auto"/>
              <w:contextualSpacing w:val="0"/>
              <w:rPr/>
            </w:pPr>
            <w:bookmarkStart w:colFirst="0" w:colLast="0" w:name="_syq3dupm9cmg" w:id="13"/>
            <w:bookmarkEnd w:id="13"/>
            <w:r w:rsidDel="00000000" w:rsidR="00000000" w:rsidRPr="00000000">
              <w:rPr>
                <w:color w:val="000000"/>
                <w:sz w:val="22"/>
                <w:szCs w:val="22"/>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4"/>
              <w:contextualSpacing w:val="0"/>
              <w:rPr/>
            </w:pPr>
            <w:bookmarkStart w:colFirst="0" w:colLast="0" w:name="_pm31o4vavwto" w:id="14"/>
            <w:bookmarkEnd w:id="1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4"/>
              <w:contextualSpacing w:val="0"/>
              <w:rPr/>
            </w:pPr>
            <w:bookmarkStart w:colFirst="0" w:colLast="0" w:name="_jz6tehvoilas" w:id="15"/>
            <w:bookmarkEnd w:id="15"/>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DT02 - </w:t>
            </w:r>
            <w:r w:rsidDel="00000000" w:rsidR="00000000" w:rsidRPr="00000000">
              <w:rPr>
                <w:rtl w:val="0"/>
              </w:rPr>
              <w:t xml:space="preserve">Administración del catálogo de  habilidades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rtl w:val="0"/>
              </w:rPr>
              <w:t xml:space="preserve">DT03 - Ingreso de habilidades al perfil del estudiante.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DT04 - Mecanismo de autenticación y autorización que controle el acceso de información y funcionalidades permitidas.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DT05 - Administración del catálogo de Universidades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DT06 - </w:t>
            </w:r>
            <w:r w:rsidDel="00000000" w:rsidR="00000000" w:rsidRPr="00000000">
              <w:rPr>
                <w:rtl w:val="0"/>
              </w:rPr>
              <w:t xml:space="preserve">Administración del catálogo de cursos disponibles para los cuales un estudiante puede compartir sus trabajos. (Área de conocimiento donde aplica la habilidad)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DT07 - </w:t>
            </w:r>
            <w:r w:rsidDel="00000000" w:rsidR="00000000" w:rsidRPr="00000000">
              <w:rPr>
                <w:rtl w:val="0"/>
              </w:rPr>
              <w:t xml:space="preserve">Publicación de materiales por parte del estudiante (sus trabajos, materiales de</w:t>
            </w:r>
          </w:p>
          <w:p w:rsidR="00000000" w:rsidDel="00000000" w:rsidP="00000000" w:rsidRDefault="00000000" w:rsidRPr="00000000">
            <w:pPr>
              <w:widowControl w:val="0"/>
              <w:spacing w:line="240" w:lineRule="auto"/>
              <w:contextualSpacing w:val="0"/>
              <w:rPr>
                <w:color w:val="ff0000"/>
              </w:rPr>
            </w:pPr>
            <w:r w:rsidDel="00000000" w:rsidR="00000000" w:rsidRPr="00000000">
              <w:rPr>
                <w:rtl w:val="0"/>
              </w:rPr>
              <w:t xml:space="preserve">aprendizaje, resúmenes y ejercicios realizados en la universidad)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DT08 - </w:t>
            </w:r>
            <w:r w:rsidDel="00000000" w:rsidR="00000000" w:rsidRPr="00000000">
              <w:rPr>
                <w:rtl w:val="0"/>
              </w:rPr>
              <w:t xml:space="preserve">Mostrar contenido producto a la suscripción a otros usuarios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rtl w:val="0"/>
              </w:rPr>
              <w:t xml:space="preserve">DT09 - Habilitar espacio </w:t>
            </w:r>
            <w:r w:rsidDel="00000000" w:rsidR="00000000" w:rsidRPr="00000000">
              <w:rPr>
                <w:rtl w:val="0"/>
              </w:rPr>
              <w:t xml:space="preserve">de discusión en las publicaciones de materiales (preguntar/responder)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rtl w:val="0"/>
              </w:rPr>
              <w:t xml:space="preserve">DT10 - Asignar puntuación a una publicación.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rtl w:val="0"/>
              </w:rPr>
              <w:t xml:space="preserve">DT11 - Tutorías (Crear/Editar tutoría, registro a una tutoría)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rtl w:val="0"/>
              </w:rPr>
              <w:t xml:space="preserve">DT12 - Dar retroalimentación sobre la tutoría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rtl w:val="0"/>
              </w:rPr>
              <w:t xml:space="preserve">DT13 - Búsqueda de Personas utilizando diferentes criterios.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666666"/>
                <w:sz w:val="24"/>
                <w:szCs w:val="24"/>
              </w:rPr>
            </w:pPr>
            <w:r w:rsidDel="00000000" w:rsidR="00000000" w:rsidRPr="00000000">
              <w:rPr>
                <w:rtl w:val="0"/>
              </w:rPr>
              <w:t xml:space="preserve">DT14 - Suscribirse a un tutor:</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rtl w:val="0"/>
              </w:rPr>
              <w:t xml:space="preserve">DT15 - Dar apoyo hacia la habilidad de un tutor.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DT16 - Validación de estudiantes con respecto su afiliación a una universidad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DT17 - Integración de tecnologías móviles con respecto a su visualización.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DT18 - Publicación de apoyo hacia un estudiante con respecto a su habilidad en la plataforma Twitter.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t xml:space="preserve">DT19 - Panel de usuarios populares y nuevo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pStyle w:val="Heading3"/>
        <w:numPr>
          <w:ilvl w:val="1"/>
          <w:numId w:val="8"/>
        </w:numPr>
        <w:ind w:left="1440" w:hanging="360"/>
      </w:pPr>
      <w:bookmarkStart w:colFirst="0" w:colLast="0" w:name="_9hgjzw7cpqm3" w:id="16"/>
      <w:bookmarkEnd w:id="16"/>
      <w:r w:rsidDel="00000000" w:rsidR="00000000" w:rsidRPr="00000000">
        <w:rPr>
          <w:rtl w:val="0"/>
        </w:rPr>
        <w:t xml:space="preserve">Limitaciones y exclusiones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No se implementará la validación de que un estudiante sea verdaderamente inscrito a una Universidad.</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El Streaming (transmisión en vivo de una tutoría), se utilizará enlace de transmisión.</w:t>
      </w:r>
      <w:r w:rsidDel="00000000" w:rsidR="00000000" w:rsidRPr="00000000">
        <w:rPr>
          <w:rtl w:val="0"/>
        </w:rPr>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No se moderará el contenido de los aportes académicos realizados por los tutores.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Se excluye cualquier integración de plataformas de pago para la aplicación de Digit-Tutor.</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8"/>
        </w:numPr>
        <w:ind w:left="720" w:hanging="360"/>
        <w:rPr/>
      </w:pPr>
      <w:bookmarkStart w:colFirst="0" w:colLast="0" w:name="_v64r1h57lrh3" w:id="17"/>
      <w:bookmarkEnd w:id="17"/>
      <w:r w:rsidDel="00000000" w:rsidR="00000000" w:rsidRPr="00000000">
        <w:rPr>
          <w:rtl w:val="0"/>
        </w:rPr>
        <w:t xml:space="preserve">Contexto del Negocio</w:t>
      </w:r>
    </w:p>
    <w:p w:rsidR="00000000" w:rsidDel="00000000" w:rsidP="00000000" w:rsidRDefault="00000000" w:rsidRPr="00000000">
      <w:pPr>
        <w:pStyle w:val="Heading3"/>
        <w:numPr>
          <w:ilvl w:val="1"/>
          <w:numId w:val="8"/>
        </w:numPr>
        <w:ind w:left="1440" w:hanging="360"/>
        <w:rPr/>
      </w:pPr>
      <w:bookmarkStart w:colFirst="0" w:colLast="0" w:name="_rdw42ifcw8el" w:id="18"/>
      <w:bookmarkEnd w:id="18"/>
      <w:r w:rsidDel="00000000" w:rsidR="00000000" w:rsidRPr="00000000">
        <w:rPr>
          <w:rtl w:val="0"/>
        </w:rPr>
        <w:t xml:space="preserve">Perfiles de los Stakeholders</w:t>
      </w: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Stakeholder</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Valor</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Intereses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Miembro de la Comunidad DigiTutor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Aporte de contenido académico.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Pone en práctica las habilidades que afirma dominar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Asigna un valor medible para el dominio de las habilidades indicadas por otros miembros de la Comunidad.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Dar a conocer a la comunidad de DigiTutor las habilidades que  afirma dominar.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Administrator de DigiTutor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Definición de habilidades en las cuales los miembros de la comunidad indican su nivel de dominio.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Establecer las universidades cuyos miembros aportarán contenido académico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Obtener estadísticas sobre el dominio de las habilidades de los miembros de la comunidad.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Clientes de WorkTalent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Contratar a los candidatos con el nivel de aptitud proporcionada  por DigiTutor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Dept. Mercadeo WorkTalent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Promoción de la herramienta a través de las redes sociales.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Procurar obtener la mayor cantidad de usuarios interactuando con la 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Universidades que poseen convenio con WorkTalent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Representan el lugar de estudios donde el tutor proviene.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Imagen debido a las habilidades expuestas por el tutor a través de la plataforma</w:t>
            </w:r>
          </w:p>
        </w:tc>
      </w:tr>
    </w:tbl>
    <w:p w:rsidR="00000000" w:rsidDel="00000000" w:rsidP="00000000" w:rsidRDefault="00000000" w:rsidRPr="00000000">
      <w:pPr>
        <w:pStyle w:val="Heading3"/>
        <w:ind w:left="0" w:firstLine="0"/>
        <w:contextualSpacing w:val="0"/>
        <w:rPr/>
      </w:pPr>
      <w:bookmarkStart w:colFirst="0" w:colLast="0" w:name="_ey7yrau7rthn" w:id="19"/>
      <w:bookmarkEnd w:id="19"/>
      <w:r w:rsidDel="00000000" w:rsidR="00000000" w:rsidRPr="00000000">
        <w:rPr>
          <w:rtl w:val="0"/>
        </w:rPr>
        <w:t xml:space="preserve">Consideraciones del deployment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Alcance de los convenios con las universidades.</w:t>
      </w:r>
      <w:r w:rsidDel="00000000" w:rsidR="00000000" w:rsidRPr="00000000">
        <w:rPr>
          <w:rtl w:val="0"/>
        </w:rPr>
      </w:r>
    </w:p>
    <w:p w:rsidR="00000000" w:rsidDel="00000000" w:rsidP="00000000" w:rsidRDefault="00000000" w:rsidRPr="00000000">
      <w:pPr>
        <w:numPr>
          <w:ilvl w:val="1"/>
          <w:numId w:val="8"/>
        </w:numPr>
        <w:ind w:left="1440" w:hanging="360"/>
        <w:contextualSpacing w:val="1"/>
        <w:jc w:val="both"/>
        <w:rPr>
          <w:u w:val="none"/>
        </w:rPr>
      </w:pPr>
      <w:r w:rsidDel="00000000" w:rsidR="00000000" w:rsidRPr="00000000">
        <w:rPr>
          <w:rtl w:val="0"/>
        </w:rPr>
        <w:t xml:space="preserve">Estrategia de mercadeo entre países y universidades.</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6zgb2hlq9d74" w:id="20"/>
      <w:bookmarkEnd w:id="20"/>
      <w:r w:rsidDel="00000000" w:rsidR="00000000" w:rsidRPr="00000000">
        <w:rPr>
          <w:rtl w:val="0"/>
        </w:rPr>
        <w:t xml:space="preserve">Anexos</w:t>
      </w:r>
    </w:p>
    <w:p w:rsidR="00000000" w:rsidDel="00000000" w:rsidP="00000000" w:rsidRDefault="00000000" w:rsidRPr="00000000">
      <w:pPr>
        <w:pStyle w:val="Heading2"/>
        <w:spacing w:line="240" w:lineRule="auto"/>
        <w:contextualSpacing w:val="0"/>
        <w:rPr/>
      </w:pPr>
      <w:bookmarkStart w:colFirst="0" w:colLast="0" w:name="_mm3deqblnlvi" w:id="21"/>
      <w:bookmarkEnd w:id="21"/>
      <w:r w:rsidDel="00000000" w:rsidR="00000000" w:rsidRPr="00000000">
        <w:rPr>
          <w:rtl w:val="0"/>
        </w:rPr>
        <w:t xml:space="preserve">Análisis A3</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bl>
      <w:tblPr>
        <w:tblStyle w:val="Table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3.456464379947"/>
        <w:gridCol w:w="2667.229551451187"/>
        <w:gridCol w:w="1234.8284960422163"/>
        <w:gridCol w:w="1234.8284960422163"/>
        <w:gridCol w:w="1234.8284960422163"/>
        <w:gridCol w:w="1234.8284960422163"/>
        <w:tblGridChange w:id="0">
          <w:tblGrid>
            <w:gridCol w:w="1753.456464379947"/>
            <w:gridCol w:w="2667.229551451187"/>
            <w:gridCol w:w="1234.8284960422163"/>
            <w:gridCol w:w="1234.8284960422163"/>
            <w:gridCol w:w="1234.8284960422163"/>
            <w:gridCol w:w="1234.8284960422163"/>
          </w:tblGrid>
        </w:tblGridChange>
      </w:tblGrid>
      <w:tr>
        <w:trPr>
          <w:trHeight w:val="320" w:hRule="atLeast"/>
        </w:trPr>
        <w:tc>
          <w:tcPr>
            <w:tcBorders>
              <w:top w:color="000000"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Área del Proyecto:</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Digi-Tutor</w:t>
            </w: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Dueño:WorkTalent</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Antecedente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Condición Meta</w:t>
            </w:r>
            <w:r w:rsidDel="00000000" w:rsidR="00000000" w:rsidRPr="00000000">
              <w:rPr>
                <w:rtl w:val="0"/>
              </w:rPr>
            </w:r>
          </w:p>
        </w:tc>
      </w:tr>
      <w:tr>
        <w:trPr>
          <w:trHeight w:val="3760" w:hRule="atLeast"/>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WorkTtalent es una empresa con más de 25 años en el mercado del reclutamiento. Actualmente, buscan adaptarse a los cambios tecnológicos.WorkTalent se encarga de buscar personal capacitado para empresas enfocadas a la industria de alta tecnología. Durante los últimos 3 años, la inversión de la compañía en tareas de promoción y captura de talento humano ascendió a un promedio de $45.480.000 anuales. Y el tiempo total de contratación es de 34 días.</w:t>
            </w:r>
          </w:p>
        </w:tc>
        <w:tc>
          <w:tcPr>
            <w:gridSpan w:val="4"/>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Tener la inversión de captura de talento dentro del presupuesto $30.000.000 anuales . Reducir la tasa de rechazo y llegar a una tasa deseada de máximo 9%. Disminuir el tiempo de contratación a 27 días.</w:t>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Problemática</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Estado Ideal</w:t>
            </w:r>
            <w:r w:rsidDel="00000000" w:rsidR="00000000" w:rsidRPr="00000000">
              <w:rPr>
                <w:rtl w:val="0"/>
              </w:rPr>
            </w:r>
          </w:p>
        </w:tc>
      </w:tr>
      <w:tr>
        <w:trPr>
          <w:trHeight w:val="2260" w:hRule="atLeast"/>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La tasa de rechazo por parte de los clientes finales de WorkTalent es de un 15%. Actualmente hay una diferencia de un 6% con el valor aceptado que debe ser máximo de 9%.</w:t>
            </w:r>
          </w:p>
        </w:tc>
        <w:tc>
          <w:tcPr>
            <w:gridSpan w:val="4"/>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Por medio de la plataforma, conseguir datos fiables que disminuya el retrabajo, de esta forma disminuir la tasa de rechazo hasta llegar al promedio aceptado de 9%.</w:t>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Condición Actual</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Implementación</w:t>
            </w:r>
            <w:r w:rsidDel="00000000" w:rsidR="00000000" w:rsidRPr="00000000">
              <w:rPr>
                <w:rtl w:val="0"/>
              </w:rPr>
            </w:r>
          </w:p>
        </w:tc>
      </w:tr>
      <w:tr>
        <w:trPr>
          <w:trHeight w:val="320" w:hRule="atLeast"/>
        </w:trPr>
        <w:tc>
          <w:tcPr>
            <w:gridSpan w:val="2"/>
            <w:vMerge w:val="restart"/>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commentRangeStart w:id="0"/>
            <w:r w:rsidDel="00000000" w:rsidR="00000000" w:rsidRPr="00000000">
              <w:rPr>
                <w:sz w:val="20"/>
                <w:szCs w:val="20"/>
                <w:rtl w:val="0"/>
              </w:rPr>
              <w:t xml:space="preserve">PROCESO TRADICIONAL DE FILTRADO Y SELECCIÓN DE APLICANTES A UN PUESTO. LA CONTRATACIÓN DE LOS APLICANTES PARA UN PUESTO DETERMINADO TARDA 38 DÍAS EN COMPLETARSE. RETRABAJO EN FILTRADO DE APLICANTES EN TÉRMINOS DEL DOMINIO DE LAS HABILIDADES QUE AFIRMAN POSEER. PRESUPUESTO REPORTADO PARA PROCESOS DE CONTRATACIÓN DE $ 45 480 000.</w:t>
            </w:r>
            <w:commentRangeEnd w:id="0"/>
            <w:r w:rsidDel="00000000" w:rsidR="00000000" w:rsidRPr="00000000">
              <w:commentReference w:id="0"/>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Funcionalidad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Release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Prototipo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alibri" w:cs="Calibri" w:eastAsia="Calibri" w:hAnsi="Calibri"/>
                <w:rtl w:val="0"/>
              </w:rPr>
              <w:t xml:space="preserve">DT19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2ifaxgz3rng" w:id="22"/>
      <w:bookmarkEnd w:id="22"/>
      <w:r w:rsidDel="00000000" w:rsidR="00000000" w:rsidRPr="00000000">
        <w:rPr>
          <w:rtl w:val="0"/>
        </w:rPr>
        <w:t xml:space="preserve">Anexo: Cuestionario 1</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6.1027190332325"/>
        <w:gridCol w:w="3270.8157099697883"/>
        <w:gridCol w:w="1932.3262839879155"/>
        <w:gridCol w:w="2450.7552870090635"/>
        <w:tblGridChange w:id="0">
          <w:tblGrid>
            <w:gridCol w:w="1706.1027190332325"/>
            <w:gridCol w:w="3270.8157099697883"/>
            <w:gridCol w:w="1932.3262839879155"/>
            <w:gridCol w:w="2450.7552870090635"/>
          </w:tblGrid>
        </w:tblGridChange>
      </w:tblGrid>
      <w:tr>
        <w:trPr>
          <w:trHeight w:val="1420"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Marca temporal</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Durante la última reunión se menciona que el cliente tiene un plan de liberación para el producto, que contempla 1 prototipo y 3 releases, por favor detallar las razones que llevaron a tomar esta decisión?</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Si posee algún documento sobre el plan que tiene la compañía para los releases de la plataforma de Digi-Tutor que pueda aportar por favor adjuntarlo.</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Cuáles funcionalidades se esperarían tener para el release 1 y en qué momento se espera la entrega?</w:t>
            </w:r>
          </w:p>
        </w:tc>
      </w:tr>
      <w:tr>
        <w:trPr>
          <w:trHeight w:val="1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20/10/2017 9:17:10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Tratamos de probar el concepto primero en el país base (CR) y de ahi movernos a los 9 restantes donde tenemos operaciones. Dejando para el final los nuevos países. Esto nos da tiempo de refinar la solución y adicionalmente dejar para futuros releases algunas funcionalidades para las que no estamos listos.</w:t>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existe archivo.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Son todas las funcionalidades del ERS que estamos trabajando. Fecha 31 enero 2018</w:t>
            </w:r>
          </w:p>
        </w:tc>
      </w:tr>
      <w:tr>
        <w:trPr>
          <w:trHeight w:val="96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Cuáles funcionalidades se esperarían tener para el release 2 y en qué momento se espera la entrega?</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Cuáles funcionalidades se esperarían tener para el release 3 y en qué momento se espera la entrega?</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Seleccione los países que desea abarcar en los diferentes releases [Prototipo]</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Seleccione los países que desea abarcar en los diferentes releases [Release inicial]</w:t>
            </w:r>
          </w:p>
        </w:tc>
      </w:tr>
      <w:tr>
        <w:trPr>
          <w:trHeight w:val="7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Panel de usuarios populares y nuevos. Fecha 30 junio 2018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Dispositivos móviles y validación de usuarios contra Universidad. Fecha 31 Enero 2019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Ninguno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Costa Rica</w:t>
            </w:r>
          </w:p>
        </w:tc>
      </w:tr>
      <w:tr>
        <w:trPr>
          <w:trHeight w:val="1640"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Seleccione los países que desea abarcar en los diferentes releases [Release 2]</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Seleccione los países que desea abarcar en los diferentes releases [Release final]</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 acuerdo con la lista de países anteriores, existe alguna regulación o ley que la aplicación deba cumplir en un país específico. (Si está especificado en un archivo adjúntelo en la siguiente pregunta.)</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Cargar documentos sobre leyes o regulaciones externas. Máximo 5 archivos de 10Mb cada uno. (Si no existe ignorar está pregunta)</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Alemania, Argentina, Brasil, Canadá, Chile, Colombia, Costa Rica, Guatemala, México, Panamá</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que tengamos de momento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96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Favor ingresar el nombre de las empresas que son la principal competencia de WorkTalent</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Deloitte, Accenture, PWC,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zx93u5fjmgk" w:id="23"/>
      <w:bookmarkEnd w:id="23"/>
      <w:r w:rsidDel="00000000" w:rsidR="00000000" w:rsidRPr="00000000">
        <w:rPr>
          <w:rtl w:val="0"/>
        </w:rPr>
        <w:t xml:space="preserve">Reglas de negocio</w:t>
      </w:r>
      <w:r w:rsidDel="00000000" w:rsidR="00000000" w:rsidRPr="00000000">
        <w:rPr>
          <w:rtl w:val="0"/>
        </w:rPr>
      </w:r>
    </w:p>
    <w:p w:rsidR="00000000" w:rsidDel="00000000" w:rsidP="00000000" w:rsidRDefault="00000000" w:rsidRPr="00000000">
      <w:pPr>
        <w:pStyle w:val="Heading3"/>
        <w:contextualSpacing w:val="0"/>
        <w:rPr/>
      </w:pPr>
      <w:bookmarkStart w:colFirst="0" w:colLast="0" w:name="_u7m1dga2zd63" w:id="24"/>
      <w:bookmarkEnd w:id="24"/>
      <w:r w:rsidDel="00000000" w:rsidR="00000000" w:rsidRPr="00000000">
        <w:rPr>
          <w:rtl w:val="0"/>
        </w:rPr>
        <w:t xml:space="preserve">Publicaciones: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El formato de la publicación de Twitter es el siguiente:</w:t>
      </w:r>
      <w:r w:rsidDel="00000000" w:rsidR="00000000" w:rsidRPr="00000000">
        <w:rPr>
          <w:rtl w:val="0"/>
        </w:rPr>
        <w:t xml:space="preserve"> </w:t>
      </w:r>
      <w:r w:rsidDel="00000000" w:rsidR="00000000" w:rsidRPr="00000000">
        <w:rPr>
          <w:rtl w:val="0"/>
        </w:rPr>
        <w:t xml:space="preserve">Yo  miembro de la comunidad, apoyo a miembro de la comunidad en tal tecnología/habilidad.</w:t>
      </w:r>
    </w:p>
    <w:p w:rsidR="00000000" w:rsidDel="00000000" w:rsidP="00000000" w:rsidRDefault="00000000" w:rsidRPr="00000000">
      <w:pPr>
        <w:pStyle w:val="Heading3"/>
        <w:contextualSpacing w:val="0"/>
        <w:rPr/>
      </w:pPr>
      <w:bookmarkStart w:colFirst="0" w:colLast="0" w:name="_jr8ldecxo9iq" w:id="25"/>
      <w:bookmarkEnd w:id="25"/>
      <w:r w:rsidDel="00000000" w:rsidR="00000000" w:rsidRPr="00000000">
        <w:rPr>
          <w:rtl w:val="0"/>
        </w:rPr>
        <w:t xml:space="preserve">Retroalimentación</w:t>
      </w:r>
      <w:r w:rsidDel="00000000" w:rsidR="00000000" w:rsidRPr="00000000">
        <w:rPr>
          <w:rtl w:val="0"/>
        </w:rPr>
        <w:t xml:space="preserve"> sobre tutorías y contenido académico: </w:t>
      </w:r>
    </w:p>
    <w:p w:rsidR="00000000" w:rsidDel="00000000" w:rsidP="00000000" w:rsidRDefault="00000000" w:rsidRPr="00000000">
      <w:pPr>
        <w:numPr>
          <w:ilvl w:val="0"/>
          <w:numId w:val="6"/>
        </w:numPr>
        <w:ind w:left="1440" w:hanging="360"/>
        <w:contextualSpacing w:val="1"/>
        <w:rPr>
          <w:rFonts w:ascii="Roboto Slab" w:cs="Roboto Slab" w:eastAsia="Roboto Slab" w:hAnsi="Roboto Slab"/>
          <w:color w:val="00000a"/>
          <w:sz w:val="21"/>
          <w:szCs w:val="21"/>
        </w:rPr>
      </w:pPr>
      <w:r w:rsidDel="00000000" w:rsidR="00000000" w:rsidRPr="00000000">
        <w:rPr>
          <w:rtl w:val="0"/>
        </w:rPr>
        <w:t xml:space="preserve">Los puntos de apoyo para un miembro de la comunidad no son acumulativos para por semana.</w:t>
      </w:r>
    </w:p>
    <w:p w:rsidR="00000000" w:rsidDel="00000000" w:rsidP="00000000" w:rsidRDefault="00000000" w:rsidRPr="00000000">
      <w:pPr>
        <w:numPr>
          <w:ilvl w:val="0"/>
          <w:numId w:val="6"/>
        </w:numPr>
        <w:ind w:left="1440" w:hanging="360"/>
        <w:contextualSpacing w:val="1"/>
        <w:rPr>
          <w:rFonts w:ascii="Roboto Slab" w:cs="Roboto Slab" w:eastAsia="Roboto Slab" w:hAnsi="Roboto Slab"/>
          <w:color w:val="00000a"/>
          <w:sz w:val="21"/>
          <w:szCs w:val="21"/>
        </w:rPr>
      </w:pPr>
      <w:r w:rsidDel="00000000" w:rsidR="00000000" w:rsidRPr="00000000">
        <w:rPr>
          <w:rtl w:val="0"/>
        </w:rPr>
        <w:t xml:space="preserve">Para que un miembro de la comunidad pueda retroalimentar sobre una tutoría se debe de registrar previamente en la  misma.</w:t>
      </w:r>
    </w:p>
    <w:p w:rsidR="00000000" w:rsidDel="00000000" w:rsidP="00000000" w:rsidRDefault="00000000" w:rsidRPr="00000000">
      <w:pPr>
        <w:pStyle w:val="Heading3"/>
        <w:contextualSpacing w:val="0"/>
        <w:rPr/>
      </w:pPr>
      <w:bookmarkStart w:colFirst="0" w:colLast="0" w:name="_uh6of1i0y02f" w:id="26"/>
      <w:bookmarkEnd w:id="26"/>
      <w:r w:rsidDel="00000000" w:rsidR="00000000" w:rsidRPr="00000000">
        <w:rPr>
          <w:rtl w:val="0"/>
        </w:rPr>
        <w:t xml:space="preserve">Tutorías: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Roboto Slab" w:cs="Roboto Slab" w:eastAsia="Roboto Slab" w:hAnsi="Roboto Slab"/>
          <w:color w:val="00000a"/>
          <w:sz w:val="21"/>
          <w:szCs w:val="21"/>
        </w:rPr>
      </w:pPr>
      <w:r w:rsidDel="00000000" w:rsidR="00000000" w:rsidRPr="00000000">
        <w:rPr>
          <w:rtl w:val="0"/>
        </w:rPr>
        <w:t xml:space="preserve">No hay control sobre choques de horarios de las tutorías(si me registro a una que es con la misma hora que otra).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Roboto Slab" w:cs="Roboto Slab" w:eastAsia="Roboto Slab" w:hAnsi="Roboto Slab"/>
          <w:color w:val="00000a"/>
          <w:sz w:val="21"/>
          <w:szCs w:val="21"/>
        </w:rPr>
      </w:pPr>
      <w:r w:rsidDel="00000000" w:rsidR="00000000" w:rsidRPr="00000000">
        <w:rPr>
          <w:rtl w:val="0"/>
        </w:rPr>
        <w:t xml:space="preserve">No se controla la asistencia a una tutoría.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Roboto Slab" w:cs="Roboto Slab" w:eastAsia="Roboto Slab" w:hAnsi="Roboto Slab"/>
          <w:color w:val="00000a"/>
          <w:sz w:val="21"/>
          <w:szCs w:val="21"/>
        </w:rPr>
      </w:pPr>
      <w:r w:rsidDel="00000000" w:rsidR="00000000" w:rsidRPr="00000000">
        <w:rPr>
          <w:rtl w:val="0"/>
        </w:rPr>
        <w:t xml:space="preserve">Para la creación tutorías, por parte de un miembro de la comunidad, se debe de hacer control para crear tutorías en donde no coincida temporalmente con otra tutoría impartida por el mismo tutor.</w:t>
      </w:r>
    </w:p>
    <w:p w:rsidR="00000000" w:rsidDel="00000000" w:rsidP="00000000" w:rsidRDefault="00000000" w:rsidRPr="00000000">
      <w:pPr>
        <w:pStyle w:val="Heading3"/>
        <w:contextualSpacing w:val="0"/>
        <w:rPr/>
      </w:pPr>
      <w:bookmarkStart w:colFirst="0" w:colLast="0" w:name="_kt2gx0103h5t" w:id="27"/>
      <w:bookmarkEnd w:id="27"/>
      <w:r w:rsidDel="00000000" w:rsidR="00000000" w:rsidRPr="00000000">
        <w:rPr>
          <w:rtl w:val="0"/>
        </w:rPr>
        <w:t xml:space="preserve">Contenido académico:</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Formatos permitidos del contenid</w:t>
      </w:r>
      <w:r w:rsidDel="00000000" w:rsidR="00000000" w:rsidRPr="00000000">
        <w:rPr>
          <w:rtl w:val="0"/>
        </w:rPr>
        <w:t xml:space="preserve">o académico:</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Almacenamiento de contenido académico: con un máximo de  5 años. </w:t>
      </w:r>
    </w:p>
    <w:sectPr>
      <w:headerReference r:id="rId8" w:type="default"/>
      <w:footerReference r:id="rId9" w:type="default"/>
      <w:footerReference r:id="rId10"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abian Solano" w:id="0" w:date="2017-10-20T23:26: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todo en mayuscula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Verdana"/>
  <w:font w:name="Roboto Slab">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color w:val="98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rFonts w:ascii="Verdana" w:cs="Verdana" w:eastAsia="Verdana" w:hAnsi="Verdana"/>
        <w:sz w:val="12"/>
        <w:szCs w:val="12"/>
        <w:highlight w:val="white"/>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