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5EB20F" wp14:paraId="30E9F796" wp14:textId="4FF3C02A">
      <w:pPr>
        <w:pStyle w:val="Heading3"/>
        <w:spacing w:before="281" w:beforeAutospacing="off" w:after="281" w:afterAutospacing="off"/>
      </w:pPr>
      <w:r w:rsidRPr="4E5EB20F" w:rsidR="0E0A5D2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Which customer segment is more likely to buy a bike?</w:t>
      </w:r>
    </w:p>
    <w:p xmlns:wp14="http://schemas.microsoft.com/office/word/2010/wordml" w:rsidP="4E5EB20F" wp14:paraId="23C5CCCD" wp14:textId="4216CC6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EB20F" w:rsidR="0E0A5D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Customers aged </w:t>
      </w:r>
      <w:r w:rsidRPr="4E5EB20F" w:rsidR="0E0A5D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26–35</w:t>
      </w:r>
      <w:r w:rsidRPr="4E5EB20F" w:rsidR="0E0A5D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have the highest bike purchase rate.</w:t>
      </w:r>
    </w:p>
    <w:p xmlns:wp14="http://schemas.microsoft.com/office/word/2010/wordml" w:rsidP="4E5EB20F" wp14:paraId="5E5A5D8A" wp14:textId="2B2A96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EB20F" w:rsidR="0E0A5D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Male customers</w:t>
      </w:r>
      <w:r w:rsidRPr="4E5EB20F" w:rsidR="0E0A5D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 a higher purchase rate compared to females.</w:t>
      </w:r>
    </w:p>
    <w:p xmlns:wp14="http://schemas.microsoft.com/office/word/2010/wordml" w:rsidP="4E5EB20F" wp14:paraId="5D9B9B1D" wp14:textId="110A090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EB20F" w:rsidR="0E0A5D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High-income customers</w:t>
      </w:r>
      <w:r w:rsidRPr="4E5EB20F" w:rsidR="0E0A5D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more likely to purchase bikes.</w:t>
      </w:r>
    </w:p>
    <w:p xmlns:wp14="http://schemas.microsoft.com/office/word/2010/wordml" wp14:paraId="18FB0C00" wp14:textId="5428B9A8"/>
    <w:p xmlns:wp14="http://schemas.microsoft.com/office/word/2010/wordml" w:rsidP="4E5EB20F" wp14:paraId="5519857D" wp14:textId="43DCF557">
      <w:pPr>
        <w:pStyle w:val="Heading3"/>
        <w:spacing w:before="281" w:beforeAutospacing="off" w:after="281" w:afterAutospacing="off"/>
      </w:pPr>
      <w:r w:rsidRPr="4E5EB20F" w:rsidR="0E0A5D2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Which factors most influence bike purchase decisions?</w:t>
      </w:r>
    </w:p>
    <w:p xmlns:wp14="http://schemas.microsoft.com/office/word/2010/wordml" w:rsidP="4E5EB20F" wp14:paraId="6B016D29" wp14:textId="7A9FDE8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EB20F" w:rsidR="0E0A5D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Income level</w:t>
      </w:r>
      <w:r w:rsidRPr="4E5EB20F" w:rsidR="0E0A5D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shows a strong positive correlation with bike purchases.</w:t>
      </w:r>
    </w:p>
    <w:p xmlns:wp14="http://schemas.microsoft.com/office/word/2010/wordml" w:rsidP="4E5EB20F" wp14:paraId="3F82E8AB" wp14:textId="55506CA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EB20F" w:rsidR="0E0A5D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Commute distance</w:t>
      </w:r>
      <w:r w:rsidRPr="4E5EB20F" w:rsidR="0E0A5D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significantly affects purchase decisions, with customers commuting </w:t>
      </w:r>
      <w:r w:rsidRPr="4E5EB20F" w:rsidR="0E0A5D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shorter distances</w:t>
      </w:r>
      <w:r w:rsidRPr="4E5EB20F" w:rsidR="0E0A5D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buying more bikes.</w:t>
      </w:r>
    </w:p>
    <w:p xmlns:wp14="http://schemas.microsoft.com/office/word/2010/wordml" w:rsidP="4E5EB20F" wp14:paraId="62E396D5" wp14:textId="162EC19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EB20F" w:rsidR="0E0A5D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Age</w:t>
      </w:r>
      <w:r w:rsidRPr="4E5EB20F" w:rsidR="0E0A5D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plays a key role, with middle-aged customers being the most active buyers.</w:t>
      </w:r>
    </w:p>
    <w:p xmlns:wp14="http://schemas.microsoft.com/office/word/2010/wordml" wp14:paraId="632B2B68" wp14:textId="7AA2889A"/>
    <w:p xmlns:wp14="http://schemas.microsoft.com/office/word/2010/wordml" w:rsidP="4E5EB20F" wp14:paraId="2909BEA8" wp14:textId="0B1040B5">
      <w:pPr>
        <w:pStyle w:val="Heading3"/>
        <w:spacing w:before="281" w:beforeAutospacing="off" w:after="281" w:afterAutospacing="off"/>
      </w:pPr>
      <w:r w:rsidRPr="4E5EB20F" w:rsidR="0E0A5D2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Are there any unexpected trends in the data?</w:t>
      </w:r>
    </w:p>
    <w:p xmlns:wp14="http://schemas.microsoft.com/office/word/2010/wordml" w:rsidP="4E5EB20F" wp14:paraId="44090F1E" wp14:textId="60562EF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EB20F" w:rsidR="0E0A5D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Customers with </w:t>
      </w:r>
      <w:r w:rsidRPr="4E5EB20F" w:rsidR="0E0A5D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 income</w:t>
      </w:r>
      <w:r w:rsidRPr="4E5EB20F" w:rsidR="0E0A5D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 a higher purchase rate than expected.</w:t>
      </w:r>
    </w:p>
    <w:p xmlns:wp14="http://schemas.microsoft.com/office/word/2010/wordml" w:rsidP="4E5EB20F" wp14:paraId="474BE8A2" wp14:textId="18A56CA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EB20F" w:rsidR="0E0A5D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Very long commute distances have </w:t>
      </w:r>
      <w:r w:rsidRPr="4E5EB20F" w:rsidR="0E0A5D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lower purchase rates</w:t>
      </w:r>
      <w:r w:rsidRPr="4E5EB20F" w:rsidR="0E0A5D26">
        <w:rPr>
          <w:rFonts w:ascii="Aptos" w:hAnsi="Aptos" w:eastAsia="Aptos" w:cs="Aptos"/>
          <w:noProof w:val="0"/>
          <w:sz w:val="24"/>
          <w:szCs w:val="24"/>
          <w:lang w:val="en-US"/>
        </w:rPr>
        <w:t>, possibly due to preference for cars or public transport.</w:t>
      </w:r>
    </w:p>
    <w:p xmlns:wp14="http://schemas.microsoft.com/office/word/2010/wordml" w:rsidP="4E5EB20F" wp14:paraId="42760F1E" wp14:textId="0C5BB8B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EB20F" w:rsidR="0E0A5D26">
        <w:rPr>
          <w:rFonts w:ascii="Aptos" w:hAnsi="Aptos" w:eastAsia="Aptos" w:cs="Aptos"/>
          <w:noProof w:val="0"/>
          <w:sz w:val="24"/>
          <w:szCs w:val="24"/>
          <w:lang w:val="en-US"/>
        </w:rPr>
        <w:t>Some regions outperform others despite having smaller customer bases.</w:t>
      </w:r>
    </w:p>
    <w:p xmlns:wp14="http://schemas.microsoft.com/office/word/2010/wordml" wp14:paraId="2C078E63" wp14:textId="77D8246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0ac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4d83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ad4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3C5AF1"/>
    <w:rsid w:val="0E0A5D26"/>
    <w:rsid w:val="4E5EB20F"/>
    <w:rsid w:val="543C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C5AF1"/>
  <w15:chartTrackingRefBased/>
  <w15:docId w15:val="{9692F893-F63F-46F6-9CAF-4D3516F01A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E5EB20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E5EB20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a2709005e814d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2026-02-10T20:40:12.5607606Z</dcterms:created>
  <dcterms:modified xsi:type="dcterms:W3CDTF">2026-02-10T20:40:53.2779000Z</dcterms:modified>
  <dc:creator>Malk Amr</dc:creator>
  <lastModifiedBy>Malk Amr</lastModifiedBy>
</coreProperties>
</file>