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bidi w:val="1"/>
      </w:pPr>
      <w:r>
        <w:rPr>
          <w:b/>
          <w:color w:val="123B5D"/>
          <w:sz w:val="56"/>
        </w:rPr>
        <w:t>دليل المستشار</w:t>
      </w:r>
    </w:p>
    <w:p>
      <w:pPr>
        <w:spacing w:after="60" w:before="20"/>
        <w:ind w:right="0" w:left="0"/>
        <w:jc w:val="center"/>
        <w:bidi w:val="1"/>
      </w:pPr>
      <w:r>
        <w:t>المستشار محمد الخالد</w:t>
      </w:r>
    </w:p>
    <w:p>
      <w:pPr>
        <w:spacing w:after="60" w:before="20"/>
        <w:ind w:right="0" w:left="0"/>
        <w:jc w:val="center"/>
        <w:bidi w:val="1"/>
      </w:pPr>
      <w:r>
        <w:t>وثيقة العمل رقم FL-654884630</w:t>
      </w:r>
    </w:p>
    <w:p>
      <w:pPr>
        <w:jc w:val="center"/>
        <w:bidi w:val="1"/>
      </w:pPr>
      <w:r>
        <w:rPr>
          <w:b/>
          <w:color w:val="2F6F9F"/>
          <w:sz w:val="30"/>
        </w:rPr>
        <w:t>مختبر فكرة مشروعك V2.0 - للاستخدام الداخلي</w:t>
      </w:r>
    </w:p>
    <w:p>
      <w:pPr>
        <w:spacing w:before="360"/>
        <w:jc w:val="center"/>
        <w:bidi w:val="1"/>
      </w:pPr>
      <w:r>
        <w:rPr>
          <w:color w:val="1C7C54"/>
          <w:sz w:val="26"/>
        </w:rPr>
        <w:t>اختبر فكرتك قبل أن تستثمر فيها</w:t>
      </w:r>
    </w:p>
    <w:p>
      <w:pPr>
        <w:spacing w:after="80" w:line="276" w:lineRule="auto"/>
        <w:jc w:val="right"/>
        <w:bidi w:val="1"/>
      </w:pPr>
      <w:r>
        <w:rPr>
          <w:b/>
        </w:rPr>
        <w:t>هذا الدليل يوضح طريقة إدارة الجلسة، تقييم 5م، إصدار القرار، وربط احتياج العميل بالخدمة المناسبة. لا يُسلّم للعميل.</w:t>
      </w:r>
    </w:p>
    <w:p>
      <w:r>
        <w:br w:type="page"/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١. مبادئ المنهج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التقييم أداة لاتخاذ قرار أفضل وليس ضمانًا للنجاح أو الربحية.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لا ترفع الدرجة لإرضاء العميل؛ سجّل الدليل الذي استندت إليه.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أي عنصر يحصل على 1/5 يعد نقطة ضعف حرجة.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الهدف النهائي غالبًا هو اختبار الفكرة بأقل تكلفة ممكنة قبل التوسع.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لا توصي بخدمة أعلى إذا لم يحتجها العميل.</w:t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٢. خريطة الجلسة الفردية - 45 دقيقة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الوقت</w:t>
            </w:r>
          </w:p>
        </w:tc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المرحلة</w:t>
            </w:r>
          </w:p>
        </w:tc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المخرَج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0-5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هدف الجلسة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سؤال واحد يريد العميل حسمه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5-10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مراجعة اختبار الجاهزية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تحديد فجوتين أو ثلاث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10-20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فهم الفكرة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العميل - المشكلة - العرض - السعر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20-32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تقييم 5م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 درجات مع مبررات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32-38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المخاطر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أكبر 3 افتراضات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38-43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القرار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اختبر / عدّل / توقف مؤقتًا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43-45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الخطوة التالية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 إجراءات محددة</w:t>
            </w:r>
          </w:p>
        </w:tc>
      </w:tr>
    </w:tbl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٣. أسئلة التشخيص</w:t>
      </w:r>
    </w:p>
    <w:p>
      <w:pPr>
        <w:spacing w:after="80" w:line="276" w:lineRule="auto"/>
        <w:jc w:val="right"/>
        <w:bidi w:val="1"/>
      </w:pPr>
      <w:r>
        <w:rPr>
          <w:b w:val="0"/>
        </w:rPr>
        <w:t>1. لماذا تريد هذا المشروع الآن؟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2. ما المشكلة التي يحلها؟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3. من العميل الأكثر احتياجًا له؟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4. كيف يحل العميل المشكلة اليوم؟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5. لماذا سيدفع لك؟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6. ما أبسط نسخة يمكنك بيعها؟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7. كم ستدفع قبل أول عملية بيع؟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8. ما المبلغ الذي تستطيع خسارته دون ضرر كبير؟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9. من أبرز البدائل أو المنافسين؟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10. ما الافتراض الذي لو كان خاطئًا سيسقط الفكرة؟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11. ما الدليل الحالي على وجود طلب؟</w:t>
      </w:r>
    </w:p>
    <w:p>
      <w:pPr>
        <w:spacing w:after="80" w:line="276" w:lineRule="auto"/>
        <w:jc w:val="right"/>
        <w:bidi w:val="1"/>
      </w:pPr>
      <w:r>
        <w:rPr>
          <w:b w:val="0"/>
        </w:rPr>
        <w:t>12. ما القرار الذي تريد الخروج به اليوم؟</w:t>
      </w:r>
    </w:p>
    <w:p>
      <w:r>
        <w:br w:type="page"/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٤. دليل تقييم 5م من 1 إلى 5</w:t>
      </w:r>
    </w:p>
    <w:p>
      <w:pPr>
        <w:spacing w:before="160" w:after="100"/>
        <w:jc w:val="right"/>
        <w:bidi w:val="1"/>
      </w:pPr>
      <w:r>
        <w:rPr>
          <w:b/>
          <w:color w:val="2F6F9F"/>
          <w:sz w:val="26"/>
        </w:rPr>
        <w:t>١. الميول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الدرجة</w:t>
            </w:r>
          </w:p>
        </w:tc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المعيار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لا اهتمام حقيقي؛ تقليد أو ربح فقط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اهتمام محدود وغير متأكد من الاستمرار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اهتمام جيد لكن خبرة محدودة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اهتمام قوي وفهم لطبيعة العمل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توافق مرتفع جدًا واستعداد واضح للاستمرار</w:t>
            </w:r>
          </w:p>
        </w:tc>
      </w:tr>
    </w:tbl>
    <w:p>
      <w:pPr>
        <w:spacing w:after="80" w:line="276" w:lineRule="auto"/>
        <w:jc w:val="right"/>
        <w:bidi w:val="1"/>
      </w:pPr>
      <w:r>
        <w:rPr>
          <w:b w:val="0"/>
        </w:rPr>
        <w:t>سجّل في ملاحظة المستشار: ما الدليل الذي جعلني أختار هذه الدرجة؟</w:t>
      </w:r>
    </w:p>
    <w:p>
      <w:pPr>
        <w:spacing w:before="160" w:after="100"/>
        <w:jc w:val="right"/>
        <w:bidi w:val="1"/>
      </w:pPr>
      <w:r>
        <w:rPr>
          <w:b/>
          <w:color w:val="2F6F9F"/>
          <w:sz w:val="26"/>
        </w:rPr>
        <w:t>٢. المهارة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الدرجة</w:t>
            </w:r>
          </w:p>
        </w:tc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المعيار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لا معرفة ولا خطة لاكتسابها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معرفة بسيطة غير كافية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بعض المهارات ويمكن سد النقص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معظم المهارات أو فريق يغطي النقص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خبرة قوية أو قدرة مثبتة</w:t>
            </w:r>
          </w:p>
        </w:tc>
      </w:tr>
    </w:tbl>
    <w:p>
      <w:pPr>
        <w:spacing w:after="80" w:line="276" w:lineRule="auto"/>
        <w:jc w:val="right"/>
        <w:bidi w:val="1"/>
      </w:pPr>
      <w:r>
        <w:rPr>
          <w:b w:val="0"/>
        </w:rPr>
        <w:t>سجّل في ملاحظة المستشار: ما الدليل الذي جعلني أختار هذه الدرجة؟</w:t>
      </w:r>
    </w:p>
    <w:p>
      <w:pPr>
        <w:spacing w:before="160" w:after="100"/>
        <w:jc w:val="right"/>
        <w:bidi w:val="1"/>
      </w:pPr>
      <w:r>
        <w:rPr>
          <w:b/>
          <w:color w:val="2F6F9F"/>
          <w:sz w:val="26"/>
        </w:rPr>
        <w:t>٣. المال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الدرجة</w:t>
            </w:r>
          </w:p>
        </w:tc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المعيار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التكلفة مجهولة أو الخسارة غير محتملة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التمويل غير واضح أو ناقص جدًا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تمويل مبدئي مع فجوات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تمويل مناسب واحتياط معقول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احتياجات واضحة ومخاطرة مقبولة واختبار محدود ممكن</w:t>
            </w:r>
          </w:p>
        </w:tc>
      </w:tr>
    </w:tbl>
    <w:p>
      <w:pPr>
        <w:spacing w:after="80" w:line="276" w:lineRule="auto"/>
        <w:jc w:val="right"/>
        <w:bidi w:val="1"/>
      </w:pPr>
      <w:r>
        <w:rPr>
          <w:b w:val="0"/>
        </w:rPr>
        <w:t>سجّل في ملاحظة المستشار: ما الدليل الذي جعلني أختار هذه الدرجة؟</w:t>
      </w:r>
    </w:p>
    <w:p>
      <w:pPr>
        <w:spacing w:before="160" w:after="100"/>
        <w:jc w:val="right"/>
        <w:bidi w:val="1"/>
      </w:pPr>
      <w:r>
        <w:rPr>
          <w:b/>
          <w:color w:val="2F6F9F"/>
          <w:sz w:val="26"/>
        </w:rPr>
        <w:t>٤. المشتري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الدرجة</w:t>
            </w:r>
          </w:p>
        </w:tc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المعيار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لا يعرف من سيشتري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يقول الجميع دون تحديد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فئة واضحة وتصور للحاجة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يعرف المشكلة وأسباب الشراء مع مؤشرات طلب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اختبار فعلي وإشارات شراء أو دفع</w:t>
            </w:r>
          </w:p>
        </w:tc>
      </w:tr>
    </w:tbl>
    <w:p>
      <w:pPr>
        <w:spacing w:after="80" w:line="276" w:lineRule="auto"/>
        <w:jc w:val="right"/>
        <w:bidi w:val="1"/>
      </w:pPr>
      <w:r>
        <w:rPr>
          <w:b w:val="0"/>
        </w:rPr>
        <w:t>سجّل في ملاحظة المستشار: ما الدليل الذي جعلني أختار هذه الدرجة؟</w:t>
      </w:r>
    </w:p>
    <w:p>
      <w:pPr>
        <w:spacing w:before="160" w:after="100"/>
        <w:jc w:val="right"/>
        <w:bidi w:val="1"/>
      </w:pPr>
      <w:r>
        <w:rPr>
          <w:b/>
          <w:color w:val="2F6F9F"/>
          <w:sz w:val="26"/>
        </w:rPr>
        <w:t>٥. المنافسة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الدرجة</w:t>
            </w:r>
          </w:p>
        </w:tc>
        <w:tc>
          <w:tcPr>
            <w:tcW w:type="dxa" w:w="5213"/>
            <w:vAlign w:val="center"/>
            <w:shd w:fill="EAF3F8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المعيار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لا يعرف المنافسين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يعرف أسماء فقط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يعرف عروضًا وأسعارًا عامة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درس المنافسين وحدد اختلافًا</w:t>
            </w:r>
          </w:p>
        </w:tc>
      </w:tr>
      <w:tr>
        <w:tc>
          <w:tcPr>
            <w:tcW w:type="dxa" w:w="5213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5213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فهم جيد وميزة قابلة للاختبار لفئة محددة</w:t>
            </w:r>
          </w:p>
        </w:tc>
      </w:tr>
    </w:tbl>
    <w:p>
      <w:pPr>
        <w:spacing w:after="80" w:line="276" w:lineRule="auto"/>
        <w:jc w:val="right"/>
        <w:bidi w:val="1"/>
      </w:pPr>
      <w:r>
        <w:rPr>
          <w:b w:val="0"/>
        </w:rPr>
        <w:t>سجّل في ملاحظة المستشار: ما الدليل الذي جعلني أختار هذه الدرجة؟</w:t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٥. قاعدة القرار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21-25: مؤشرات قوية للانتقال إلى اختبار السوق.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16-20: فكرة واعدة مبدئيًا وتحتاج تعديلات.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11-15: اختبر الفرضيات قبل الاستثمار.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5-10: مخاطر مرتفعة في الوضع الحالي.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أي 1/5 يتقدم على المجموع: يجب معالجة نقطة الضعف الحرجة أولًا.</w:t>
      </w:r>
    </w:p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٦. ربط الحالة بالخدمة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حالة العميل</w:t>
            </w:r>
          </w:p>
        </w:tc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الخدمة</w:t>
            </w:r>
          </w:p>
        </w:tc>
        <w:tc>
          <w:tcPr>
            <w:tcW w:type="dxa" w:w="3475"/>
            <w:vAlign w:val="center"/>
            <w:shd w:fill="123B5D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السعر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لا يملك فكرة واضحة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اكتشف فكرتك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350 SAR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لديه فكرة تحتاج فحصًا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فحص فكرة المشروع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350 SAR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جاهز للتأسيس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ابدأ صح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650 SAR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يريد برنامج تنفيذ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من الفكرة إلى الانطلاق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1,500 SAR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مشروع قائم لديه مشكلة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عيادة المشاريع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750 SAR</w:t>
            </w:r>
          </w:p>
        </w:tc>
      </w:tr>
      <w:tr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يحتاج متابعة مستمرة</w:t>
            </w:r>
          </w:p>
        </w:tc>
        <w:tc>
          <w:tcPr>
            <w:tcW w:type="dxa" w:w="3475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المستشار معك</w:t>
            </w:r>
          </w:p>
        </w:tc>
        <w:tc>
          <w:tcPr>
            <w:tcW w:type="dxa" w:w="3475"/>
            <w:vAlign w:val="center"/>
          </w:tcPr>
          <w:p>
            <w:pPr>
              <w:jc w:val="center"/>
              <w:bidi w:val="1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1,000 SAR / شهر</w:t>
            </w:r>
          </w:p>
        </w:tc>
      </w:tr>
    </w:tbl>
    <w:p>
      <w:pPr>
        <w:spacing w:before="160" w:after="100"/>
        <w:jc w:val="right"/>
        <w:bidi w:val="1"/>
      </w:pPr>
      <w:r>
        <w:rPr>
          <w:b/>
          <w:color w:val="123B5D"/>
          <w:sz w:val="34"/>
        </w:rPr>
        <w:t>٧. العبارات المهنية المقترحة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«نتيجتك تشير إلى أن الفكرة تستحق الاختبار، وليس إلى ضمان نجاحها.»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«قبل أن نزيد الاستثمار، نحتاج دليلًا أقوى على استعداد العميل للدفع.»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«لا أوصي بخدمة إضافية الآن؛ نفّذ هذه الخطوات الثلاث ثم أعد التقييم.»</w:t>
      </w:r>
    </w:p>
    <w:p>
      <w:pPr>
        <w:spacing w:after="80" w:line="276" w:lineRule="auto"/>
        <w:jc w:val="right"/>
        <w:bidi w:val="1"/>
      </w:pPr>
      <w:r>
        <w:rPr>
          <w:b w:val="0"/>
        </w:rPr>
        <w:t>• «أكبر مخاطرة حاليًا ليست المال، بل عدم وضوح المشتري.»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color w:val="646464"/>
        <w:sz w:val="16"/>
      </w:rPr>
      <w:t>مختبر فكرة مشروعك V2.0 | دليل المستشار - داخلي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