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4AA7D" w14:textId="77777777" w:rsidR="00EC5B85" w:rsidRDefault="00EC5B85" w:rsidP="00EC5B85">
      <w:pPr>
        <w:pStyle w:val="NormalWeb"/>
      </w:pPr>
      <w:bookmarkStart w:id="0" w:name="_Toc238104796"/>
      <w:r>
        <w:rPr>
          <w:noProof/>
        </w:rPr>
        <w:drawing>
          <wp:anchor distT="0" distB="0" distL="114300" distR="114300" simplePos="0" relativeHeight="251658240" behindDoc="1" locked="0" layoutInCell="1" allowOverlap="1" wp14:anchorId="4D6E1A65" wp14:editId="13F76D56">
            <wp:simplePos x="0" y="0"/>
            <wp:positionH relativeFrom="column">
              <wp:posOffset>-666750</wp:posOffset>
            </wp:positionH>
            <wp:positionV relativeFrom="paragraph">
              <wp:posOffset>-923925</wp:posOffset>
            </wp:positionV>
            <wp:extent cx="7505700" cy="10607584"/>
            <wp:effectExtent l="0" t="0" r="0" b="3810"/>
            <wp:wrapNone/>
            <wp:docPr id="1" name="Picture 1" descr="C:\Users\Niaz\OneDrive\Application Data\Desktop\NDRMF\Other\274a8409-ab98-4893-a1b7-dac680dc8a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az\OneDrive\Application Data\Desktop\NDRMF\Other\274a8409-ab98-4893-a1b7-dac680dc8a5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05700" cy="10607584"/>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700D3155" w14:textId="77777777" w:rsidR="004A325B" w:rsidRPr="00876D35" w:rsidRDefault="008C0BAC" w:rsidP="00EC5B85">
      <w:pPr>
        <w:pStyle w:val="Heading1"/>
        <w:spacing w:before="120"/>
      </w:pPr>
      <w:r w:rsidRPr="00876D35">
        <w:lastRenderedPageBreak/>
        <w:t>Document Approval and Sign-off</w:t>
      </w:r>
      <w:bookmarkEnd w:id="0"/>
    </w:p>
    <w:p w14:paraId="452A855C" w14:textId="77777777" w:rsidR="004A325B" w:rsidRDefault="008C0BAC">
      <w:r>
        <w:rPr>
          <w:b/>
        </w:rPr>
        <w:t>KP-RAP Endline Survey – Household and Girls Quality Assurance Protocol</w:t>
      </w:r>
    </w:p>
    <w:p w14:paraId="0B4B0174" w14:textId="77777777" w:rsidR="004A325B" w:rsidRDefault="008C0BAC" w:rsidP="00157318">
      <w:pPr>
        <w:jc w:val="both"/>
      </w:pPr>
      <w:r>
        <w:t>Alliance of Excellence (</w:t>
      </w:r>
      <w:proofErr w:type="spellStart"/>
      <w:r>
        <w:t>AoE</w:t>
      </w:r>
      <w:proofErr w:type="spellEnd"/>
      <w:r>
        <w:t>) and the Project Implementation Unit (PIU) jointly agree to adopt this protocol as the operating framework for Household and Girls Quality Assurance for the KP-RAP Endline Survey.</w:t>
      </w:r>
    </w:p>
    <w:p w14:paraId="57836940" w14:textId="77777777" w:rsidR="004A325B" w:rsidRDefault="008C0BAC" w:rsidP="00E9296A">
      <w:pPr>
        <w:spacing w:after="240"/>
        <w:jc w:val="both"/>
      </w:pPr>
      <w:r>
        <w:t xml:space="preserve">This protocol forms an integral part of the original Terms of Reference and the approved proposal for the KP-RAP Endline Survey. Enumerator orientation and implementation of the protocol will commence upon its review, approval, and signature by both </w:t>
      </w:r>
      <w:proofErr w:type="spellStart"/>
      <w:r>
        <w:t>AoE</w:t>
      </w:r>
      <w:proofErr w:type="spellEnd"/>
      <w:r>
        <w:t xml:space="preserve"> and PIU.</w:t>
      </w:r>
    </w:p>
    <w:tbl>
      <w:tblPr>
        <w:tblW w:w="0" w:type="auto"/>
        <w:jc w:val="center"/>
        <w:tblLayout w:type="fixed"/>
        <w:tblLook w:val="04A0" w:firstRow="1" w:lastRow="0" w:firstColumn="1" w:lastColumn="0" w:noHBand="0" w:noVBand="1"/>
      </w:tblPr>
      <w:tblGrid>
        <w:gridCol w:w="9865"/>
      </w:tblGrid>
      <w:tr w:rsidR="004A325B" w14:paraId="0140BF58" w14:textId="77777777">
        <w:trPr>
          <w:cantSplit/>
          <w:jc w:val="center"/>
        </w:trPr>
        <w:tc>
          <w:tcPr>
            <w:tcW w:w="9865" w:type="dxa"/>
            <w:shd w:val="clear" w:color="auto" w:fill="EAF0F6"/>
            <w:tcMar>
              <w:top w:w="110" w:type="dxa"/>
              <w:left w:w="140" w:type="dxa"/>
              <w:bottom w:w="110" w:type="dxa"/>
              <w:right w:w="140" w:type="dxa"/>
            </w:tcMar>
          </w:tcPr>
          <w:p w14:paraId="6769993C" w14:textId="77777777" w:rsidR="004A325B" w:rsidRDefault="008C0BAC">
            <w:pPr>
              <w:spacing w:after="60"/>
            </w:pPr>
            <w:r>
              <w:rPr>
                <w:b/>
                <w:color w:val="2A7F9E"/>
                <w:sz w:val="17"/>
              </w:rPr>
              <w:t>GOVERNANCE PRINCIPLE</w:t>
            </w:r>
          </w:p>
          <w:p w14:paraId="59287C98" w14:textId="77777777" w:rsidR="004A325B" w:rsidRDefault="008C0BAC">
            <w:pPr>
              <w:spacing w:after="0" w:line="252" w:lineRule="auto"/>
            </w:pPr>
            <w:r>
              <w:rPr>
                <w:sz w:val="17"/>
              </w:rPr>
              <w:t>The protocol applies consistently across all covered districts and to every enumerator submitting Household or Girls survey forms. Integrity findings require independent verification and cannot be closed solely on an enumerator explanation.</w:t>
            </w:r>
          </w:p>
        </w:tc>
      </w:tr>
    </w:tbl>
    <w:p w14:paraId="2BF94A91" w14:textId="77777777" w:rsidR="004A325B" w:rsidRDefault="004A325B">
      <w:pPr>
        <w:spacing w:after="20"/>
      </w:pPr>
    </w:p>
    <w:tbl>
      <w:tblPr>
        <w:tblStyle w:val="TableGrid"/>
        <w:tblW w:w="0" w:type="auto"/>
        <w:jc w:val="center"/>
        <w:tblLayout w:type="fixed"/>
        <w:tblLook w:val="04A0" w:firstRow="1" w:lastRow="0" w:firstColumn="1" w:lastColumn="0" w:noHBand="0" w:noVBand="1"/>
      </w:tblPr>
      <w:tblGrid>
        <w:gridCol w:w="2283"/>
        <w:gridCol w:w="1892"/>
        <w:gridCol w:w="1892"/>
        <w:gridCol w:w="1892"/>
        <w:gridCol w:w="1892"/>
      </w:tblGrid>
      <w:tr w:rsidR="004A325B" w14:paraId="13AB29F6" w14:textId="77777777" w:rsidTr="00157318">
        <w:trPr>
          <w:trHeight w:val="207"/>
          <w:tblHeader/>
          <w:jc w:val="center"/>
        </w:trPr>
        <w:tc>
          <w:tcPr>
            <w:tcW w:w="2283" w:type="dxa"/>
            <w:shd w:val="clear" w:color="auto" w:fill="17365D"/>
            <w:tcMar>
              <w:top w:w="80" w:type="dxa"/>
              <w:left w:w="100" w:type="dxa"/>
              <w:bottom w:w="80" w:type="dxa"/>
              <w:right w:w="100" w:type="dxa"/>
            </w:tcMar>
            <w:vAlign w:val="center"/>
          </w:tcPr>
          <w:p w14:paraId="15AE6DFA" w14:textId="77777777" w:rsidR="004A325B" w:rsidRDefault="008C0BAC">
            <w:pPr>
              <w:spacing w:after="0" w:line="247" w:lineRule="auto"/>
            </w:pPr>
            <w:r>
              <w:rPr>
                <w:b/>
                <w:color w:val="FFFFFF"/>
                <w:sz w:val="17"/>
              </w:rPr>
              <w:t>Organization</w:t>
            </w:r>
          </w:p>
        </w:tc>
        <w:tc>
          <w:tcPr>
            <w:tcW w:w="1892" w:type="dxa"/>
            <w:shd w:val="clear" w:color="auto" w:fill="17365D"/>
            <w:tcMar>
              <w:top w:w="80" w:type="dxa"/>
              <w:left w:w="100" w:type="dxa"/>
              <w:bottom w:w="80" w:type="dxa"/>
              <w:right w:w="100" w:type="dxa"/>
            </w:tcMar>
            <w:vAlign w:val="center"/>
          </w:tcPr>
          <w:p w14:paraId="5FBDD1DE" w14:textId="77777777" w:rsidR="004A325B" w:rsidRDefault="008C0BAC">
            <w:pPr>
              <w:spacing w:after="0" w:line="247" w:lineRule="auto"/>
            </w:pPr>
            <w:r>
              <w:rPr>
                <w:b/>
                <w:color w:val="FFFFFF"/>
                <w:sz w:val="17"/>
              </w:rPr>
              <w:t>Name</w:t>
            </w:r>
          </w:p>
        </w:tc>
        <w:tc>
          <w:tcPr>
            <w:tcW w:w="1892" w:type="dxa"/>
            <w:shd w:val="clear" w:color="auto" w:fill="17365D"/>
            <w:tcMar>
              <w:top w:w="80" w:type="dxa"/>
              <w:left w:w="100" w:type="dxa"/>
              <w:bottom w:w="80" w:type="dxa"/>
              <w:right w:w="100" w:type="dxa"/>
            </w:tcMar>
            <w:vAlign w:val="center"/>
          </w:tcPr>
          <w:p w14:paraId="10292321" w14:textId="77777777" w:rsidR="004A325B" w:rsidRDefault="008C0BAC">
            <w:pPr>
              <w:spacing w:after="0" w:line="247" w:lineRule="auto"/>
            </w:pPr>
            <w:r>
              <w:rPr>
                <w:b/>
                <w:color w:val="FFFFFF"/>
                <w:sz w:val="17"/>
              </w:rPr>
              <w:t>Designation</w:t>
            </w:r>
          </w:p>
        </w:tc>
        <w:tc>
          <w:tcPr>
            <w:tcW w:w="1892" w:type="dxa"/>
            <w:shd w:val="clear" w:color="auto" w:fill="17365D"/>
            <w:tcMar>
              <w:top w:w="80" w:type="dxa"/>
              <w:left w:w="100" w:type="dxa"/>
              <w:bottom w:w="80" w:type="dxa"/>
              <w:right w:w="100" w:type="dxa"/>
            </w:tcMar>
            <w:vAlign w:val="center"/>
          </w:tcPr>
          <w:p w14:paraId="15357352" w14:textId="77777777" w:rsidR="004A325B" w:rsidRDefault="008C0BAC">
            <w:pPr>
              <w:spacing w:after="0" w:line="247" w:lineRule="auto"/>
            </w:pPr>
            <w:r>
              <w:rPr>
                <w:b/>
                <w:color w:val="FFFFFF"/>
                <w:sz w:val="17"/>
              </w:rPr>
              <w:t>Signature</w:t>
            </w:r>
          </w:p>
        </w:tc>
        <w:tc>
          <w:tcPr>
            <w:tcW w:w="1892" w:type="dxa"/>
            <w:shd w:val="clear" w:color="auto" w:fill="17365D"/>
            <w:tcMar>
              <w:top w:w="80" w:type="dxa"/>
              <w:left w:w="100" w:type="dxa"/>
              <w:bottom w:w="80" w:type="dxa"/>
              <w:right w:w="100" w:type="dxa"/>
            </w:tcMar>
            <w:vAlign w:val="center"/>
          </w:tcPr>
          <w:p w14:paraId="3E95CB75" w14:textId="77777777" w:rsidR="004A325B" w:rsidRDefault="008C0BAC">
            <w:pPr>
              <w:spacing w:after="0" w:line="247" w:lineRule="auto"/>
            </w:pPr>
            <w:r>
              <w:rPr>
                <w:b/>
                <w:color w:val="FFFFFF"/>
                <w:sz w:val="17"/>
              </w:rPr>
              <w:t>Date</w:t>
            </w:r>
          </w:p>
        </w:tc>
      </w:tr>
      <w:tr w:rsidR="004A325B" w14:paraId="4407FBE4" w14:textId="77777777" w:rsidTr="00E9296A">
        <w:trPr>
          <w:cantSplit/>
          <w:trHeight w:val="1233"/>
          <w:jc w:val="center"/>
        </w:trPr>
        <w:tc>
          <w:tcPr>
            <w:tcW w:w="2283" w:type="dxa"/>
            <w:tcMar>
              <w:top w:w="80" w:type="dxa"/>
              <w:left w:w="100" w:type="dxa"/>
              <w:bottom w:w="80" w:type="dxa"/>
              <w:right w:w="100" w:type="dxa"/>
            </w:tcMar>
            <w:vAlign w:val="center"/>
          </w:tcPr>
          <w:p w14:paraId="28758FC5" w14:textId="77777777" w:rsidR="004A325B" w:rsidRDefault="008C0BAC">
            <w:pPr>
              <w:spacing w:after="0" w:line="247" w:lineRule="auto"/>
            </w:pPr>
            <w:r>
              <w:rPr>
                <w:sz w:val="17"/>
              </w:rPr>
              <w:t>Alliance of Excellence (</w:t>
            </w:r>
            <w:proofErr w:type="spellStart"/>
            <w:r>
              <w:rPr>
                <w:sz w:val="17"/>
              </w:rPr>
              <w:t>AoE</w:t>
            </w:r>
            <w:proofErr w:type="spellEnd"/>
            <w:r>
              <w:rPr>
                <w:sz w:val="17"/>
              </w:rPr>
              <w:t>)</w:t>
            </w:r>
          </w:p>
        </w:tc>
        <w:tc>
          <w:tcPr>
            <w:tcW w:w="1892" w:type="dxa"/>
            <w:tcMar>
              <w:top w:w="80" w:type="dxa"/>
              <w:left w:w="100" w:type="dxa"/>
              <w:bottom w:w="80" w:type="dxa"/>
              <w:right w:w="100" w:type="dxa"/>
            </w:tcMar>
            <w:vAlign w:val="center"/>
          </w:tcPr>
          <w:p w14:paraId="41194465" w14:textId="77777777" w:rsidR="004A325B" w:rsidRDefault="008C0BAC">
            <w:pPr>
              <w:spacing w:after="0" w:line="247" w:lineRule="auto"/>
            </w:pPr>
            <w:r>
              <w:rPr>
                <w:sz w:val="17"/>
              </w:rPr>
              <w:t>Niaz Muhammad</w:t>
            </w:r>
          </w:p>
        </w:tc>
        <w:tc>
          <w:tcPr>
            <w:tcW w:w="1892" w:type="dxa"/>
            <w:tcMar>
              <w:top w:w="80" w:type="dxa"/>
              <w:left w:w="100" w:type="dxa"/>
              <w:bottom w:w="80" w:type="dxa"/>
              <w:right w:w="100" w:type="dxa"/>
            </w:tcMar>
            <w:vAlign w:val="center"/>
          </w:tcPr>
          <w:p w14:paraId="0161A9A4" w14:textId="77777777" w:rsidR="004A325B" w:rsidRDefault="008C0BAC">
            <w:pPr>
              <w:spacing w:after="0" w:line="247" w:lineRule="auto"/>
            </w:pPr>
            <w:r>
              <w:rPr>
                <w:sz w:val="17"/>
              </w:rPr>
              <w:t>Team Leader</w:t>
            </w:r>
          </w:p>
        </w:tc>
        <w:tc>
          <w:tcPr>
            <w:tcW w:w="1892" w:type="dxa"/>
            <w:tcMar>
              <w:top w:w="80" w:type="dxa"/>
              <w:left w:w="100" w:type="dxa"/>
              <w:bottom w:w="80" w:type="dxa"/>
              <w:right w:w="100" w:type="dxa"/>
            </w:tcMar>
            <w:vAlign w:val="center"/>
          </w:tcPr>
          <w:p w14:paraId="1AB5AEFB" w14:textId="77777777" w:rsidR="004A325B" w:rsidRDefault="00E9296A">
            <w:pPr>
              <w:spacing w:after="0" w:line="247" w:lineRule="auto"/>
            </w:pPr>
            <w:r w:rsidRPr="008E7449">
              <w:rPr>
                <w:noProof/>
              </w:rPr>
              <w:drawing>
                <wp:anchor distT="0" distB="0" distL="114300" distR="114300" simplePos="0" relativeHeight="251660288" behindDoc="1" locked="0" layoutInCell="1" allowOverlap="1" wp14:anchorId="5C67D0EA" wp14:editId="15C6997F">
                  <wp:simplePos x="0" y="0"/>
                  <wp:positionH relativeFrom="column">
                    <wp:posOffset>112395</wp:posOffset>
                  </wp:positionH>
                  <wp:positionV relativeFrom="paragraph">
                    <wp:posOffset>-129540</wp:posOffset>
                  </wp:positionV>
                  <wp:extent cx="581025" cy="514985"/>
                  <wp:effectExtent l="0" t="0" r="9525" b="0"/>
                  <wp:wrapNone/>
                  <wp:docPr id="8" name="Picture 8" descr="C:\Users\Niaz\OneDrive\Application Data\Desktop\LOGOs and CV\nia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az\OneDrive\Application Data\Desktop\LOGOs and CV\niaz.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025" cy="514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0681B7" w14:textId="77777777" w:rsidR="00735F24" w:rsidRDefault="00735F24">
            <w:pPr>
              <w:spacing w:after="0" w:line="247" w:lineRule="auto"/>
            </w:pPr>
          </w:p>
        </w:tc>
        <w:tc>
          <w:tcPr>
            <w:tcW w:w="1892" w:type="dxa"/>
            <w:tcMar>
              <w:top w:w="80" w:type="dxa"/>
              <w:left w:w="100" w:type="dxa"/>
              <w:bottom w:w="80" w:type="dxa"/>
              <w:right w:w="100" w:type="dxa"/>
            </w:tcMar>
            <w:vAlign w:val="center"/>
          </w:tcPr>
          <w:p w14:paraId="5FAB271A" w14:textId="77777777" w:rsidR="004A325B" w:rsidRDefault="008C0BAC">
            <w:pPr>
              <w:spacing w:after="0" w:line="247" w:lineRule="auto"/>
            </w:pPr>
            <w:r>
              <w:rPr>
                <w:sz w:val="17"/>
              </w:rPr>
              <w:t>20 August 2026</w:t>
            </w:r>
          </w:p>
        </w:tc>
      </w:tr>
      <w:tr w:rsidR="004A325B" w14:paraId="3E24ABF4" w14:textId="77777777" w:rsidTr="00E9296A">
        <w:trPr>
          <w:cantSplit/>
          <w:trHeight w:val="1062"/>
          <w:jc w:val="center"/>
        </w:trPr>
        <w:tc>
          <w:tcPr>
            <w:tcW w:w="2283" w:type="dxa"/>
            <w:shd w:val="clear" w:color="auto" w:fill="F5F7FA"/>
            <w:tcMar>
              <w:top w:w="80" w:type="dxa"/>
              <w:left w:w="100" w:type="dxa"/>
              <w:bottom w:w="80" w:type="dxa"/>
              <w:right w:w="100" w:type="dxa"/>
            </w:tcMar>
            <w:vAlign w:val="center"/>
          </w:tcPr>
          <w:p w14:paraId="015745CE" w14:textId="77777777" w:rsidR="004A325B" w:rsidRDefault="008C0BAC">
            <w:pPr>
              <w:spacing w:after="0" w:line="247" w:lineRule="auto"/>
            </w:pPr>
            <w:r>
              <w:rPr>
                <w:sz w:val="17"/>
              </w:rPr>
              <w:t>Project Implementation Unit (PIU)</w:t>
            </w:r>
          </w:p>
        </w:tc>
        <w:tc>
          <w:tcPr>
            <w:tcW w:w="1892" w:type="dxa"/>
            <w:shd w:val="clear" w:color="auto" w:fill="F5F7FA"/>
            <w:tcMar>
              <w:top w:w="80" w:type="dxa"/>
              <w:left w:w="100" w:type="dxa"/>
              <w:bottom w:w="80" w:type="dxa"/>
              <w:right w:w="100" w:type="dxa"/>
            </w:tcMar>
            <w:vAlign w:val="center"/>
          </w:tcPr>
          <w:p w14:paraId="0C1D9980" w14:textId="77777777" w:rsidR="004A325B" w:rsidRDefault="004A325B">
            <w:pPr>
              <w:spacing w:after="0" w:line="247" w:lineRule="auto"/>
            </w:pPr>
          </w:p>
        </w:tc>
        <w:tc>
          <w:tcPr>
            <w:tcW w:w="1892" w:type="dxa"/>
            <w:shd w:val="clear" w:color="auto" w:fill="F5F7FA"/>
            <w:tcMar>
              <w:top w:w="80" w:type="dxa"/>
              <w:left w:w="100" w:type="dxa"/>
              <w:bottom w:w="80" w:type="dxa"/>
              <w:right w:w="100" w:type="dxa"/>
            </w:tcMar>
            <w:vAlign w:val="center"/>
          </w:tcPr>
          <w:p w14:paraId="669676AD" w14:textId="77777777" w:rsidR="004A325B" w:rsidRDefault="004A325B">
            <w:pPr>
              <w:spacing w:after="0" w:line="247" w:lineRule="auto"/>
            </w:pPr>
          </w:p>
        </w:tc>
        <w:tc>
          <w:tcPr>
            <w:tcW w:w="1892" w:type="dxa"/>
            <w:shd w:val="clear" w:color="auto" w:fill="F5F7FA"/>
            <w:tcMar>
              <w:top w:w="80" w:type="dxa"/>
              <w:left w:w="100" w:type="dxa"/>
              <w:bottom w:w="80" w:type="dxa"/>
              <w:right w:w="100" w:type="dxa"/>
            </w:tcMar>
            <w:vAlign w:val="center"/>
          </w:tcPr>
          <w:p w14:paraId="3553B283" w14:textId="77777777" w:rsidR="004A325B" w:rsidRDefault="004A325B">
            <w:pPr>
              <w:spacing w:after="0" w:line="247" w:lineRule="auto"/>
            </w:pPr>
          </w:p>
        </w:tc>
        <w:tc>
          <w:tcPr>
            <w:tcW w:w="1892" w:type="dxa"/>
            <w:shd w:val="clear" w:color="auto" w:fill="F5F7FA"/>
            <w:tcMar>
              <w:top w:w="80" w:type="dxa"/>
              <w:left w:w="100" w:type="dxa"/>
              <w:bottom w:w="80" w:type="dxa"/>
              <w:right w:w="100" w:type="dxa"/>
            </w:tcMar>
            <w:vAlign w:val="center"/>
          </w:tcPr>
          <w:p w14:paraId="66F41DB6" w14:textId="77777777" w:rsidR="004A325B" w:rsidRDefault="004A325B">
            <w:pPr>
              <w:spacing w:after="0" w:line="247" w:lineRule="auto"/>
            </w:pPr>
          </w:p>
        </w:tc>
      </w:tr>
    </w:tbl>
    <w:p w14:paraId="1FE58B81" w14:textId="77777777" w:rsidR="004A325B" w:rsidRDefault="004A325B">
      <w:pPr>
        <w:spacing w:after="40"/>
      </w:pPr>
    </w:p>
    <w:p w14:paraId="4425A1DD" w14:textId="77777777" w:rsidR="004A325B" w:rsidRDefault="008C0BAC" w:rsidP="00876D35">
      <w:pPr>
        <w:pStyle w:val="Heading1"/>
      </w:pPr>
      <w:bookmarkStart w:id="1" w:name="_Toc238104797"/>
      <w:r>
        <w:t>Document Control</w:t>
      </w:r>
      <w:bookmarkEnd w:id="1"/>
    </w:p>
    <w:tbl>
      <w:tblPr>
        <w:tblStyle w:val="TableGrid"/>
        <w:tblW w:w="9839" w:type="dxa"/>
        <w:jc w:val="center"/>
        <w:tblLayout w:type="fixed"/>
        <w:tblLook w:val="04A0" w:firstRow="1" w:lastRow="0" w:firstColumn="1" w:lastColumn="0" w:noHBand="0" w:noVBand="1"/>
      </w:tblPr>
      <w:tblGrid>
        <w:gridCol w:w="3935"/>
        <w:gridCol w:w="5904"/>
      </w:tblGrid>
      <w:tr w:rsidR="004A325B" w14:paraId="2CE0C028" w14:textId="77777777" w:rsidTr="00157318">
        <w:trPr>
          <w:trHeight w:val="198"/>
          <w:tblHeader/>
          <w:jc w:val="center"/>
        </w:trPr>
        <w:tc>
          <w:tcPr>
            <w:tcW w:w="3935" w:type="dxa"/>
            <w:shd w:val="clear" w:color="auto" w:fill="17365D"/>
            <w:tcMar>
              <w:top w:w="80" w:type="dxa"/>
              <w:left w:w="100" w:type="dxa"/>
              <w:bottom w:w="80" w:type="dxa"/>
              <w:right w:w="100" w:type="dxa"/>
            </w:tcMar>
            <w:vAlign w:val="center"/>
          </w:tcPr>
          <w:p w14:paraId="72BF787E" w14:textId="77777777" w:rsidR="004A325B" w:rsidRDefault="008C0BAC">
            <w:pPr>
              <w:spacing w:after="0" w:line="247" w:lineRule="auto"/>
            </w:pPr>
            <w:r>
              <w:rPr>
                <w:b/>
                <w:color w:val="FFFFFF"/>
                <w:sz w:val="17"/>
              </w:rPr>
              <w:t>Control item</w:t>
            </w:r>
          </w:p>
        </w:tc>
        <w:tc>
          <w:tcPr>
            <w:tcW w:w="5904" w:type="dxa"/>
            <w:shd w:val="clear" w:color="auto" w:fill="17365D"/>
            <w:tcMar>
              <w:top w:w="80" w:type="dxa"/>
              <w:left w:w="100" w:type="dxa"/>
              <w:bottom w:w="80" w:type="dxa"/>
              <w:right w:w="100" w:type="dxa"/>
            </w:tcMar>
            <w:vAlign w:val="center"/>
          </w:tcPr>
          <w:p w14:paraId="367E787A" w14:textId="77777777" w:rsidR="004A325B" w:rsidRDefault="008C0BAC">
            <w:pPr>
              <w:spacing w:after="0" w:line="247" w:lineRule="auto"/>
            </w:pPr>
            <w:r>
              <w:rPr>
                <w:b/>
                <w:color w:val="FFFFFF"/>
                <w:sz w:val="17"/>
              </w:rPr>
              <w:t>Details</w:t>
            </w:r>
          </w:p>
        </w:tc>
      </w:tr>
      <w:tr w:rsidR="004A325B" w14:paraId="2BA4F6A0" w14:textId="77777777" w:rsidTr="00157318">
        <w:trPr>
          <w:cantSplit/>
          <w:trHeight w:val="184"/>
          <w:jc w:val="center"/>
        </w:trPr>
        <w:tc>
          <w:tcPr>
            <w:tcW w:w="3935" w:type="dxa"/>
            <w:tcMar>
              <w:top w:w="80" w:type="dxa"/>
              <w:left w:w="100" w:type="dxa"/>
              <w:bottom w:w="80" w:type="dxa"/>
              <w:right w:w="100" w:type="dxa"/>
            </w:tcMar>
            <w:vAlign w:val="center"/>
          </w:tcPr>
          <w:p w14:paraId="45387E38" w14:textId="77777777" w:rsidR="004A325B" w:rsidRDefault="008C0BAC">
            <w:pPr>
              <w:spacing w:after="0" w:line="247" w:lineRule="auto"/>
            </w:pPr>
            <w:r>
              <w:rPr>
                <w:b/>
                <w:sz w:val="17"/>
              </w:rPr>
              <w:t>Title</w:t>
            </w:r>
          </w:p>
        </w:tc>
        <w:tc>
          <w:tcPr>
            <w:tcW w:w="5904" w:type="dxa"/>
            <w:tcMar>
              <w:top w:w="80" w:type="dxa"/>
              <w:left w:w="100" w:type="dxa"/>
              <w:bottom w:w="80" w:type="dxa"/>
              <w:right w:w="100" w:type="dxa"/>
            </w:tcMar>
            <w:vAlign w:val="center"/>
          </w:tcPr>
          <w:p w14:paraId="234F1352" w14:textId="77777777" w:rsidR="004A325B" w:rsidRDefault="008C0BAC">
            <w:pPr>
              <w:spacing w:after="0" w:line="247" w:lineRule="auto"/>
            </w:pPr>
            <w:r>
              <w:rPr>
                <w:sz w:val="17"/>
              </w:rPr>
              <w:t>KP-RAP Endline Survey – Household and Girls Quality Assurance Protocol</w:t>
            </w:r>
          </w:p>
        </w:tc>
      </w:tr>
      <w:tr w:rsidR="004A325B" w14:paraId="7ECF92C1" w14:textId="77777777" w:rsidTr="00157318">
        <w:trPr>
          <w:cantSplit/>
          <w:trHeight w:val="198"/>
          <w:jc w:val="center"/>
        </w:trPr>
        <w:tc>
          <w:tcPr>
            <w:tcW w:w="3935" w:type="dxa"/>
            <w:shd w:val="clear" w:color="auto" w:fill="F5F7FA"/>
            <w:tcMar>
              <w:top w:w="80" w:type="dxa"/>
              <w:left w:w="100" w:type="dxa"/>
              <w:bottom w:w="80" w:type="dxa"/>
              <w:right w:w="100" w:type="dxa"/>
            </w:tcMar>
            <w:vAlign w:val="center"/>
          </w:tcPr>
          <w:p w14:paraId="729616B0" w14:textId="77777777" w:rsidR="004A325B" w:rsidRDefault="008C0BAC">
            <w:pPr>
              <w:spacing w:after="0" w:line="247" w:lineRule="auto"/>
            </w:pPr>
            <w:r>
              <w:rPr>
                <w:b/>
                <w:sz w:val="17"/>
              </w:rPr>
              <w:t>Document owner</w:t>
            </w:r>
          </w:p>
        </w:tc>
        <w:tc>
          <w:tcPr>
            <w:tcW w:w="5904" w:type="dxa"/>
            <w:shd w:val="clear" w:color="auto" w:fill="F5F7FA"/>
            <w:tcMar>
              <w:top w:w="80" w:type="dxa"/>
              <w:left w:w="100" w:type="dxa"/>
              <w:bottom w:w="80" w:type="dxa"/>
              <w:right w:w="100" w:type="dxa"/>
            </w:tcMar>
            <w:vAlign w:val="center"/>
          </w:tcPr>
          <w:p w14:paraId="02F1517B" w14:textId="77777777" w:rsidR="004A325B" w:rsidRDefault="008C0BAC">
            <w:pPr>
              <w:spacing w:after="0" w:line="247" w:lineRule="auto"/>
            </w:pPr>
            <w:r>
              <w:rPr>
                <w:sz w:val="17"/>
              </w:rPr>
              <w:t>Alliance of Excellence (</w:t>
            </w:r>
            <w:proofErr w:type="spellStart"/>
            <w:r>
              <w:rPr>
                <w:sz w:val="17"/>
              </w:rPr>
              <w:t>AoE</w:t>
            </w:r>
            <w:proofErr w:type="spellEnd"/>
            <w:r>
              <w:rPr>
                <w:sz w:val="17"/>
              </w:rPr>
              <w:t>)</w:t>
            </w:r>
          </w:p>
        </w:tc>
      </w:tr>
      <w:tr w:rsidR="004A325B" w14:paraId="04A27161" w14:textId="77777777" w:rsidTr="00157318">
        <w:trPr>
          <w:cantSplit/>
          <w:trHeight w:val="198"/>
          <w:jc w:val="center"/>
        </w:trPr>
        <w:tc>
          <w:tcPr>
            <w:tcW w:w="3935" w:type="dxa"/>
            <w:tcMar>
              <w:top w:w="80" w:type="dxa"/>
              <w:left w:w="100" w:type="dxa"/>
              <w:bottom w:w="80" w:type="dxa"/>
              <w:right w:w="100" w:type="dxa"/>
            </w:tcMar>
            <w:vAlign w:val="center"/>
          </w:tcPr>
          <w:p w14:paraId="7C3DE35C" w14:textId="77777777" w:rsidR="004A325B" w:rsidRDefault="008C0BAC">
            <w:pPr>
              <w:spacing w:after="0" w:line="247" w:lineRule="auto"/>
            </w:pPr>
            <w:r>
              <w:rPr>
                <w:b/>
                <w:sz w:val="17"/>
              </w:rPr>
              <w:t>Status</w:t>
            </w:r>
          </w:p>
        </w:tc>
        <w:tc>
          <w:tcPr>
            <w:tcW w:w="5904" w:type="dxa"/>
            <w:tcMar>
              <w:top w:w="80" w:type="dxa"/>
              <w:left w:w="100" w:type="dxa"/>
              <w:bottom w:w="80" w:type="dxa"/>
              <w:right w:w="100" w:type="dxa"/>
            </w:tcMar>
            <w:vAlign w:val="center"/>
          </w:tcPr>
          <w:p w14:paraId="6D482AE4" w14:textId="77777777" w:rsidR="004A325B" w:rsidRDefault="008C0BAC">
            <w:pPr>
              <w:spacing w:after="0" w:line="247" w:lineRule="auto"/>
            </w:pPr>
            <w:r>
              <w:rPr>
                <w:sz w:val="17"/>
              </w:rPr>
              <w:t>Final – for approval and implementation</w:t>
            </w:r>
          </w:p>
        </w:tc>
      </w:tr>
      <w:tr w:rsidR="004A325B" w14:paraId="3DB03268" w14:textId="77777777" w:rsidTr="00157318">
        <w:trPr>
          <w:cantSplit/>
          <w:trHeight w:val="198"/>
          <w:jc w:val="center"/>
        </w:trPr>
        <w:tc>
          <w:tcPr>
            <w:tcW w:w="3935" w:type="dxa"/>
            <w:shd w:val="clear" w:color="auto" w:fill="F5F7FA"/>
            <w:tcMar>
              <w:top w:w="80" w:type="dxa"/>
              <w:left w:w="100" w:type="dxa"/>
              <w:bottom w:w="80" w:type="dxa"/>
              <w:right w:w="100" w:type="dxa"/>
            </w:tcMar>
            <w:vAlign w:val="center"/>
          </w:tcPr>
          <w:p w14:paraId="66E45626" w14:textId="77777777" w:rsidR="004A325B" w:rsidRDefault="008C0BAC">
            <w:pPr>
              <w:spacing w:after="0" w:line="247" w:lineRule="auto"/>
            </w:pPr>
            <w:r>
              <w:rPr>
                <w:b/>
                <w:sz w:val="17"/>
              </w:rPr>
              <w:t>Effective date</w:t>
            </w:r>
          </w:p>
        </w:tc>
        <w:tc>
          <w:tcPr>
            <w:tcW w:w="5904" w:type="dxa"/>
            <w:shd w:val="clear" w:color="auto" w:fill="F5F7FA"/>
            <w:tcMar>
              <w:top w:w="80" w:type="dxa"/>
              <w:left w:w="100" w:type="dxa"/>
              <w:bottom w:w="80" w:type="dxa"/>
              <w:right w:w="100" w:type="dxa"/>
            </w:tcMar>
            <w:vAlign w:val="center"/>
          </w:tcPr>
          <w:p w14:paraId="60C9EDAF" w14:textId="77777777" w:rsidR="004A325B" w:rsidRDefault="008C0BAC">
            <w:pPr>
              <w:spacing w:after="0" w:line="247" w:lineRule="auto"/>
            </w:pPr>
            <w:r>
              <w:rPr>
                <w:sz w:val="17"/>
              </w:rPr>
              <w:t xml:space="preserve">Upon review, approval and signature by </w:t>
            </w:r>
            <w:proofErr w:type="spellStart"/>
            <w:r>
              <w:rPr>
                <w:sz w:val="17"/>
              </w:rPr>
              <w:t>AoE</w:t>
            </w:r>
            <w:proofErr w:type="spellEnd"/>
            <w:r>
              <w:rPr>
                <w:sz w:val="17"/>
              </w:rPr>
              <w:t xml:space="preserve"> and PIU</w:t>
            </w:r>
          </w:p>
        </w:tc>
      </w:tr>
      <w:tr w:rsidR="004A325B" w14:paraId="4887F9E4" w14:textId="77777777" w:rsidTr="00157318">
        <w:trPr>
          <w:cantSplit/>
          <w:trHeight w:val="184"/>
          <w:jc w:val="center"/>
        </w:trPr>
        <w:tc>
          <w:tcPr>
            <w:tcW w:w="3935" w:type="dxa"/>
            <w:tcMar>
              <w:top w:w="80" w:type="dxa"/>
              <w:left w:w="100" w:type="dxa"/>
              <w:bottom w:w="80" w:type="dxa"/>
              <w:right w:w="100" w:type="dxa"/>
            </w:tcMar>
            <w:vAlign w:val="center"/>
          </w:tcPr>
          <w:p w14:paraId="2B8AA5D6" w14:textId="77777777" w:rsidR="004A325B" w:rsidRDefault="008C0BAC">
            <w:pPr>
              <w:spacing w:after="0" w:line="247" w:lineRule="auto"/>
            </w:pPr>
            <w:r>
              <w:rPr>
                <w:b/>
                <w:sz w:val="17"/>
              </w:rPr>
              <w:t>Review frequency</w:t>
            </w:r>
          </w:p>
        </w:tc>
        <w:tc>
          <w:tcPr>
            <w:tcW w:w="5904" w:type="dxa"/>
            <w:tcMar>
              <w:top w:w="80" w:type="dxa"/>
              <w:left w:w="100" w:type="dxa"/>
              <w:bottom w:w="80" w:type="dxa"/>
              <w:right w:w="100" w:type="dxa"/>
            </w:tcMar>
            <w:vAlign w:val="center"/>
          </w:tcPr>
          <w:p w14:paraId="0108C55C" w14:textId="77777777" w:rsidR="004A325B" w:rsidRDefault="008C0BAC">
            <w:pPr>
              <w:spacing w:after="0" w:line="247" w:lineRule="auto"/>
            </w:pPr>
            <w:r>
              <w:rPr>
                <w:sz w:val="17"/>
              </w:rPr>
              <w:t>Daily operational monitoring with weekly quality review meetings</w:t>
            </w:r>
          </w:p>
        </w:tc>
      </w:tr>
      <w:tr w:rsidR="004A325B" w14:paraId="5963572A" w14:textId="77777777" w:rsidTr="00157318">
        <w:trPr>
          <w:cantSplit/>
          <w:trHeight w:val="384"/>
          <w:jc w:val="center"/>
        </w:trPr>
        <w:tc>
          <w:tcPr>
            <w:tcW w:w="3935" w:type="dxa"/>
            <w:shd w:val="clear" w:color="auto" w:fill="F5F7FA"/>
            <w:tcMar>
              <w:top w:w="80" w:type="dxa"/>
              <w:left w:w="100" w:type="dxa"/>
              <w:bottom w:w="80" w:type="dxa"/>
              <w:right w:w="100" w:type="dxa"/>
            </w:tcMar>
            <w:vAlign w:val="center"/>
          </w:tcPr>
          <w:p w14:paraId="238A84C2" w14:textId="77777777" w:rsidR="004A325B" w:rsidRDefault="008C0BAC">
            <w:pPr>
              <w:spacing w:after="0" w:line="247" w:lineRule="auto"/>
            </w:pPr>
            <w:r>
              <w:rPr>
                <w:b/>
                <w:sz w:val="17"/>
              </w:rPr>
              <w:t>Applies to</w:t>
            </w:r>
          </w:p>
        </w:tc>
        <w:tc>
          <w:tcPr>
            <w:tcW w:w="5904" w:type="dxa"/>
            <w:shd w:val="clear" w:color="auto" w:fill="F5F7FA"/>
            <w:tcMar>
              <w:top w:w="80" w:type="dxa"/>
              <w:left w:w="100" w:type="dxa"/>
              <w:bottom w:w="80" w:type="dxa"/>
              <w:right w:w="100" w:type="dxa"/>
            </w:tcMar>
            <w:vAlign w:val="center"/>
          </w:tcPr>
          <w:p w14:paraId="1413DF1F" w14:textId="77777777" w:rsidR="004A325B" w:rsidRDefault="008C0BAC">
            <w:pPr>
              <w:spacing w:after="0" w:line="247" w:lineRule="auto"/>
            </w:pPr>
            <w:r>
              <w:rPr>
                <w:sz w:val="17"/>
              </w:rPr>
              <w:t>Household and Girls surveys in D.I. Khan, Hangu, Lakki Marwat and remaining work in Torghar (currently paused)</w:t>
            </w:r>
          </w:p>
        </w:tc>
      </w:tr>
    </w:tbl>
    <w:p w14:paraId="5313DB38" w14:textId="77777777" w:rsidR="004A325B" w:rsidRDefault="004A325B">
      <w:pPr>
        <w:spacing w:after="40"/>
      </w:pPr>
    </w:p>
    <w:p w14:paraId="3BCDE1F0" w14:textId="77777777" w:rsidR="004A325B" w:rsidRDefault="008C0BAC">
      <w:r>
        <w:br w:type="page"/>
      </w:r>
    </w:p>
    <w:sdt>
      <w:sdtPr>
        <w:rPr>
          <w:rFonts w:ascii="Arial" w:eastAsiaTheme="minorEastAsia" w:hAnsi="Arial" w:cstheme="minorBidi"/>
          <w:b w:val="0"/>
          <w:bCs w:val="0"/>
          <w:color w:val="243447"/>
          <w:sz w:val="19"/>
          <w:szCs w:val="22"/>
          <w:u w:val="none"/>
        </w:rPr>
        <w:id w:val="119889941"/>
        <w:docPartObj>
          <w:docPartGallery w:val="Table of Contents"/>
          <w:docPartUnique/>
        </w:docPartObj>
      </w:sdtPr>
      <w:sdtEndPr>
        <w:rPr>
          <w:noProof/>
        </w:rPr>
      </w:sdtEndPr>
      <w:sdtContent>
        <w:p w14:paraId="646191EC" w14:textId="77777777" w:rsidR="00876D35" w:rsidRPr="00876D35" w:rsidRDefault="00876D35" w:rsidP="00876D35">
          <w:pPr>
            <w:pStyle w:val="TOCHeading"/>
            <w:rPr>
              <w:rStyle w:val="Heading1Char"/>
            </w:rPr>
          </w:pPr>
          <w:r w:rsidRPr="00876D35">
            <w:rPr>
              <w:rStyle w:val="Heading1Char"/>
            </w:rPr>
            <w:t>Contents</w:t>
          </w:r>
        </w:p>
        <w:p w14:paraId="0E27ED7E" w14:textId="77777777" w:rsidR="00876D35" w:rsidRDefault="00876D35">
          <w:pPr>
            <w:pStyle w:val="TOC1"/>
            <w:tabs>
              <w:tab w:val="right" w:leader="dot" w:pos="9855"/>
            </w:tabs>
            <w:rPr>
              <w:rFonts w:asciiTheme="minorHAnsi" w:hAnsiTheme="minorHAnsi"/>
              <w:noProof/>
              <w:color w:val="auto"/>
              <w:sz w:val="22"/>
            </w:rPr>
          </w:pPr>
          <w:r>
            <w:rPr>
              <w:b/>
              <w:bCs/>
              <w:noProof/>
            </w:rPr>
            <w:fldChar w:fldCharType="begin"/>
          </w:r>
          <w:r>
            <w:rPr>
              <w:b/>
              <w:bCs/>
              <w:noProof/>
            </w:rPr>
            <w:instrText xml:space="preserve"> TOC \o "1-3" \h \z \u </w:instrText>
          </w:r>
          <w:r>
            <w:rPr>
              <w:b/>
              <w:bCs/>
              <w:noProof/>
            </w:rPr>
            <w:fldChar w:fldCharType="separate"/>
          </w:r>
          <w:hyperlink w:anchor="_Toc238104796" w:history="1">
            <w:r w:rsidRPr="00614E93">
              <w:rPr>
                <w:rStyle w:val="Hyperlink"/>
                <w:noProof/>
              </w:rPr>
              <w:t>Document Approval and Sign-off</w:t>
            </w:r>
            <w:r>
              <w:rPr>
                <w:noProof/>
                <w:webHidden/>
              </w:rPr>
              <w:tab/>
            </w:r>
            <w:r>
              <w:rPr>
                <w:noProof/>
                <w:webHidden/>
              </w:rPr>
              <w:fldChar w:fldCharType="begin"/>
            </w:r>
            <w:r>
              <w:rPr>
                <w:noProof/>
                <w:webHidden/>
              </w:rPr>
              <w:instrText xml:space="preserve"> PAGEREF _Toc238104796 \h </w:instrText>
            </w:r>
            <w:r>
              <w:rPr>
                <w:noProof/>
                <w:webHidden/>
              </w:rPr>
            </w:r>
            <w:r>
              <w:rPr>
                <w:noProof/>
                <w:webHidden/>
              </w:rPr>
              <w:fldChar w:fldCharType="separate"/>
            </w:r>
            <w:r w:rsidR="00B440AB">
              <w:rPr>
                <w:noProof/>
                <w:webHidden/>
              </w:rPr>
              <w:t>1</w:t>
            </w:r>
            <w:r>
              <w:rPr>
                <w:noProof/>
                <w:webHidden/>
              </w:rPr>
              <w:fldChar w:fldCharType="end"/>
            </w:r>
          </w:hyperlink>
        </w:p>
        <w:p w14:paraId="2CCEBDB0" w14:textId="77777777" w:rsidR="00876D35" w:rsidRDefault="00876D35">
          <w:pPr>
            <w:pStyle w:val="TOC1"/>
            <w:tabs>
              <w:tab w:val="right" w:leader="dot" w:pos="9855"/>
            </w:tabs>
            <w:rPr>
              <w:rFonts w:asciiTheme="minorHAnsi" w:hAnsiTheme="minorHAnsi"/>
              <w:noProof/>
              <w:color w:val="auto"/>
              <w:sz w:val="22"/>
            </w:rPr>
          </w:pPr>
          <w:hyperlink w:anchor="_Toc238104797" w:history="1">
            <w:r w:rsidRPr="00614E93">
              <w:rPr>
                <w:rStyle w:val="Hyperlink"/>
                <w:noProof/>
              </w:rPr>
              <w:t>Document Control</w:t>
            </w:r>
            <w:r>
              <w:rPr>
                <w:noProof/>
                <w:webHidden/>
              </w:rPr>
              <w:tab/>
            </w:r>
            <w:r>
              <w:rPr>
                <w:noProof/>
                <w:webHidden/>
              </w:rPr>
              <w:fldChar w:fldCharType="begin"/>
            </w:r>
            <w:r>
              <w:rPr>
                <w:noProof/>
                <w:webHidden/>
              </w:rPr>
              <w:instrText xml:space="preserve"> PAGEREF _Toc238104797 \h </w:instrText>
            </w:r>
            <w:r>
              <w:rPr>
                <w:noProof/>
                <w:webHidden/>
              </w:rPr>
            </w:r>
            <w:r>
              <w:rPr>
                <w:noProof/>
                <w:webHidden/>
              </w:rPr>
              <w:fldChar w:fldCharType="separate"/>
            </w:r>
            <w:r w:rsidR="00B440AB">
              <w:rPr>
                <w:noProof/>
                <w:webHidden/>
              </w:rPr>
              <w:t>2</w:t>
            </w:r>
            <w:r>
              <w:rPr>
                <w:noProof/>
                <w:webHidden/>
              </w:rPr>
              <w:fldChar w:fldCharType="end"/>
            </w:r>
          </w:hyperlink>
        </w:p>
        <w:p w14:paraId="124FC449" w14:textId="77777777" w:rsidR="00876D35" w:rsidRDefault="00876D35">
          <w:pPr>
            <w:pStyle w:val="TOC1"/>
            <w:tabs>
              <w:tab w:val="right" w:leader="dot" w:pos="9855"/>
            </w:tabs>
            <w:rPr>
              <w:rFonts w:asciiTheme="minorHAnsi" w:hAnsiTheme="minorHAnsi"/>
              <w:noProof/>
              <w:color w:val="auto"/>
              <w:sz w:val="22"/>
            </w:rPr>
          </w:pPr>
          <w:hyperlink w:anchor="_Toc238104798" w:history="1">
            <w:r w:rsidRPr="00614E93">
              <w:rPr>
                <w:rStyle w:val="Hyperlink"/>
                <w:noProof/>
              </w:rPr>
              <w:t>1 Executive summary</w:t>
            </w:r>
            <w:r>
              <w:rPr>
                <w:noProof/>
                <w:webHidden/>
              </w:rPr>
              <w:tab/>
            </w:r>
            <w:r>
              <w:rPr>
                <w:noProof/>
                <w:webHidden/>
              </w:rPr>
              <w:fldChar w:fldCharType="begin"/>
            </w:r>
            <w:r>
              <w:rPr>
                <w:noProof/>
                <w:webHidden/>
              </w:rPr>
              <w:instrText xml:space="preserve"> PAGEREF _Toc238104798 \h </w:instrText>
            </w:r>
            <w:r>
              <w:rPr>
                <w:noProof/>
                <w:webHidden/>
              </w:rPr>
            </w:r>
            <w:r>
              <w:rPr>
                <w:noProof/>
                <w:webHidden/>
              </w:rPr>
              <w:fldChar w:fldCharType="separate"/>
            </w:r>
            <w:r w:rsidR="00B440AB">
              <w:rPr>
                <w:noProof/>
                <w:webHidden/>
              </w:rPr>
              <w:t>5</w:t>
            </w:r>
            <w:r>
              <w:rPr>
                <w:noProof/>
                <w:webHidden/>
              </w:rPr>
              <w:fldChar w:fldCharType="end"/>
            </w:r>
          </w:hyperlink>
        </w:p>
        <w:p w14:paraId="1929D29A" w14:textId="77777777" w:rsidR="00876D35" w:rsidRDefault="00876D35">
          <w:pPr>
            <w:pStyle w:val="TOC1"/>
            <w:tabs>
              <w:tab w:val="right" w:leader="dot" w:pos="9855"/>
            </w:tabs>
            <w:rPr>
              <w:rFonts w:asciiTheme="minorHAnsi" w:hAnsiTheme="minorHAnsi"/>
              <w:noProof/>
              <w:color w:val="auto"/>
              <w:sz w:val="22"/>
            </w:rPr>
          </w:pPr>
          <w:hyperlink w:anchor="_Toc238104799" w:history="1">
            <w:r w:rsidRPr="00614E93">
              <w:rPr>
                <w:rStyle w:val="Hyperlink"/>
                <w:noProof/>
              </w:rPr>
              <w:t>2 Purpose</w:t>
            </w:r>
            <w:r>
              <w:rPr>
                <w:noProof/>
                <w:webHidden/>
              </w:rPr>
              <w:tab/>
            </w:r>
            <w:r>
              <w:rPr>
                <w:noProof/>
                <w:webHidden/>
              </w:rPr>
              <w:fldChar w:fldCharType="begin"/>
            </w:r>
            <w:r>
              <w:rPr>
                <w:noProof/>
                <w:webHidden/>
              </w:rPr>
              <w:instrText xml:space="preserve"> PAGEREF _Toc238104799 \h </w:instrText>
            </w:r>
            <w:r>
              <w:rPr>
                <w:noProof/>
                <w:webHidden/>
              </w:rPr>
            </w:r>
            <w:r>
              <w:rPr>
                <w:noProof/>
                <w:webHidden/>
              </w:rPr>
              <w:fldChar w:fldCharType="separate"/>
            </w:r>
            <w:r w:rsidR="00B440AB">
              <w:rPr>
                <w:noProof/>
                <w:webHidden/>
              </w:rPr>
              <w:t>5</w:t>
            </w:r>
            <w:r>
              <w:rPr>
                <w:noProof/>
                <w:webHidden/>
              </w:rPr>
              <w:fldChar w:fldCharType="end"/>
            </w:r>
          </w:hyperlink>
        </w:p>
        <w:p w14:paraId="74812C9E" w14:textId="77777777" w:rsidR="00876D35" w:rsidRDefault="00876D35">
          <w:pPr>
            <w:pStyle w:val="TOC1"/>
            <w:tabs>
              <w:tab w:val="right" w:leader="dot" w:pos="9855"/>
            </w:tabs>
            <w:rPr>
              <w:rFonts w:asciiTheme="minorHAnsi" w:hAnsiTheme="minorHAnsi"/>
              <w:noProof/>
              <w:color w:val="auto"/>
              <w:sz w:val="22"/>
            </w:rPr>
          </w:pPr>
          <w:hyperlink w:anchor="_Toc238104800" w:history="1">
            <w:r w:rsidRPr="00614E93">
              <w:rPr>
                <w:rStyle w:val="Hyperlink"/>
                <w:noProof/>
              </w:rPr>
              <w:t>3 Scope</w:t>
            </w:r>
            <w:r>
              <w:rPr>
                <w:noProof/>
                <w:webHidden/>
              </w:rPr>
              <w:tab/>
            </w:r>
            <w:r>
              <w:rPr>
                <w:noProof/>
                <w:webHidden/>
              </w:rPr>
              <w:fldChar w:fldCharType="begin"/>
            </w:r>
            <w:r>
              <w:rPr>
                <w:noProof/>
                <w:webHidden/>
              </w:rPr>
              <w:instrText xml:space="preserve"> PAGEREF _Toc238104800 \h </w:instrText>
            </w:r>
            <w:r>
              <w:rPr>
                <w:noProof/>
                <w:webHidden/>
              </w:rPr>
            </w:r>
            <w:r>
              <w:rPr>
                <w:noProof/>
                <w:webHidden/>
              </w:rPr>
              <w:fldChar w:fldCharType="separate"/>
            </w:r>
            <w:r w:rsidR="00B440AB">
              <w:rPr>
                <w:noProof/>
                <w:webHidden/>
              </w:rPr>
              <w:t>5</w:t>
            </w:r>
            <w:r>
              <w:rPr>
                <w:noProof/>
                <w:webHidden/>
              </w:rPr>
              <w:fldChar w:fldCharType="end"/>
            </w:r>
          </w:hyperlink>
        </w:p>
        <w:p w14:paraId="1A999EF7" w14:textId="77777777" w:rsidR="00876D35" w:rsidRDefault="00876D35">
          <w:pPr>
            <w:pStyle w:val="TOC1"/>
            <w:tabs>
              <w:tab w:val="right" w:leader="dot" w:pos="9855"/>
            </w:tabs>
            <w:rPr>
              <w:rFonts w:asciiTheme="minorHAnsi" w:hAnsiTheme="minorHAnsi"/>
              <w:noProof/>
              <w:color w:val="auto"/>
              <w:sz w:val="22"/>
            </w:rPr>
          </w:pPr>
          <w:hyperlink w:anchor="_Toc238104801" w:history="1">
            <w:r w:rsidRPr="00614E93">
              <w:rPr>
                <w:rStyle w:val="Hyperlink"/>
                <w:noProof/>
              </w:rPr>
              <w:t>4 Why this work plan works</w:t>
            </w:r>
            <w:r>
              <w:rPr>
                <w:noProof/>
                <w:webHidden/>
              </w:rPr>
              <w:tab/>
            </w:r>
            <w:r>
              <w:rPr>
                <w:noProof/>
                <w:webHidden/>
              </w:rPr>
              <w:fldChar w:fldCharType="begin"/>
            </w:r>
            <w:r>
              <w:rPr>
                <w:noProof/>
                <w:webHidden/>
              </w:rPr>
              <w:instrText xml:space="preserve"> PAGEREF _Toc238104801 \h </w:instrText>
            </w:r>
            <w:r>
              <w:rPr>
                <w:noProof/>
                <w:webHidden/>
              </w:rPr>
            </w:r>
            <w:r>
              <w:rPr>
                <w:noProof/>
                <w:webHidden/>
              </w:rPr>
              <w:fldChar w:fldCharType="separate"/>
            </w:r>
            <w:r w:rsidR="00B440AB">
              <w:rPr>
                <w:noProof/>
                <w:webHidden/>
              </w:rPr>
              <w:t>5</w:t>
            </w:r>
            <w:r>
              <w:rPr>
                <w:noProof/>
                <w:webHidden/>
              </w:rPr>
              <w:fldChar w:fldCharType="end"/>
            </w:r>
          </w:hyperlink>
        </w:p>
        <w:p w14:paraId="12741D0F" w14:textId="77777777" w:rsidR="00876D35" w:rsidRDefault="00876D35">
          <w:pPr>
            <w:pStyle w:val="TOC1"/>
            <w:tabs>
              <w:tab w:val="right" w:leader="dot" w:pos="9855"/>
            </w:tabs>
            <w:rPr>
              <w:rFonts w:asciiTheme="minorHAnsi" w:hAnsiTheme="minorHAnsi"/>
              <w:noProof/>
              <w:color w:val="auto"/>
              <w:sz w:val="22"/>
            </w:rPr>
          </w:pPr>
          <w:hyperlink w:anchor="_Toc238104802" w:history="1">
            <w:r w:rsidRPr="00614E93">
              <w:rPr>
                <w:rStyle w:val="Hyperlink"/>
                <w:noProof/>
              </w:rPr>
              <w:t>5 Daily quality-assurance process</w:t>
            </w:r>
            <w:r>
              <w:rPr>
                <w:noProof/>
                <w:webHidden/>
              </w:rPr>
              <w:tab/>
            </w:r>
            <w:r>
              <w:rPr>
                <w:noProof/>
                <w:webHidden/>
              </w:rPr>
              <w:fldChar w:fldCharType="begin"/>
            </w:r>
            <w:r>
              <w:rPr>
                <w:noProof/>
                <w:webHidden/>
              </w:rPr>
              <w:instrText xml:space="preserve"> PAGEREF _Toc238104802 \h </w:instrText>
            </w:r>
            <w:r>
              <w:rPr>
                <w:noProof/>
                <w:webHidden/>
              </w:rPr>
            </w:r>
            <w:r>
              <w:rPr>
                <w:noProof/>
                <w:webHidden/>
              </w:rPr>
              <w:fldChar w:fldCharType="separate"/>
            </w:r>
            <w:r w:rsidR="00B440AB">
              <w:rPr>
                <w:noProof/>
                <w:webHidden/>
              </w:rPr>
              <w:t>6</w:t>
            </w:r>
            <w:r>
              <w:rPr>
                <w:noProof/>
                <w:webHidden/>
              </w:rPr>
              <w:fldChar w:fldCharType="end"/>
            </w:r>
          </w:hyperlink>
        </w:p>
        <w:p w14:paraId="0B8B8C30" w14:textId="77777777" w:rsidR="00876D35" w:rsidRDefault="00876D35">
          <w:pPr>
            <w:pStyle w:val="TOC1"/>
            <w:tabs>
              <w:tab w:val="right" w:leader="dot" w:pos="9855"/>
            </w:tabs>
            <w:rPr>
              <w:rFonts w:asciiTheme="minorHAnsi" w:hAnsiTheme="minorHAnsi"/>
              <w:noProof/>
              <w:color w:val="auto"/>
              <w:sz w:val="22"/>
            </w:rPr>
          </w:pPr>
          <w:hyperlink w:anchor="_Toc238104803" w:history="1">
            <w:r w:rsidRPr="00614E93">
              <w:rPr>
                <w:rStyle w:val="Hyperlink"/>
                <w:noProof/>
              </w:rPr>
              <w:t>6 Household survey checks</w:t>
            </w:r>
            <w:r>
              <w:rPr>
                <w:noProof/>
                <w:webHidden/>
              </w:rPr>
              <w:tab/>
            </w:r>
            <w:r>
              <w:rPr>
                <w:noProof/>
                <w:webHidden/>
              </w:rPr>
              <w:fldChar w:fldCharType="begin"/>
            </w:r>
            <w:r>
              <w:rPr>
                <w:noProof/>
                <w:webHidden/>
              </w:rPr>
              <w:instrText xml:space="preserve"> PAGEREF _Toc238104803 \h </w:instrText>
            </w:r>
            <w:r>
              <w:rPr>
                <w:noProof/>
                <w:webHidden/>
              </w:rPr>
            </w:r>
            <w:r>
              <w:rPr>
                <w:noProof/>
                <w:webHidden/>
              </w:rPr>
              <w:fldChar w:fldCharType="separate"/>
            </w:r>
            <w:r w:rsidR="00B440AB">
              <w:rPr>
                <w:noProof/>
                <w:webHidden/>
              </w:rPr>
              <w:t>7</w:t>
            </w:r>
            <w:r>
              <w:rPr>
                <w:noProof/>
                <w:webHidden/>
              </w:rPr>
              <w:fldChar w:fldCharType="end"/>
            </w:r>
          </w:hyperlink>
        </w:p>
        <w:p w14:paraId="038DC8B6" w14:textId="77777777" w:rsidR="00876D35" w:rsidRDefault="00876D35">
          <w:pPr>
            <w:pStyle w:val="TOC2"/>
            <w:tabs>
              <w:tab w:val="right" w:leader="dot" w:pos="9855"/>
            </w:tabs>
            <w:rPr>
              <w:rFonts w:asciiTheme="minorHAnsi" w:hAnsiTheme="minorHAnsi"/>
              <w:noProof/>
              <w:color w:val="auto"/>
              <w:sz w:val="22"/>
            </w:rPr>
          </w:pPr>
          <w:hyperlink w:anchor="_Toc238104804" w:history="1">
            <w:r w:rsidRPr="00614E93">
              <w:rPr>
                <w:rStyle w:val="Hyperlink"/>
                <w:noProof/>
              </w:rPr>
              <w:t>6.1 Consent, availability and respondent</w:t>
            </w:r>
            <w:r>
              <w:rPr>
                <w:noProof/>
                <w:webHidden/>
              </w:rPr>
              <w:tab/>
            </w:r>
            <w:r>
              <w:rPr>
                <w:noProof/>
                <w:webHidden/>
              </w:rPr>
              <w:fldChar w:fldCharType="begin"/>
            </w:r>
            <w:r>
              <w:rPr>
                <w:noProof/>
                <w:webHidden/>
              </w:rPr>
              <w:instrText xml:space="preserve"> PAGEREF _Toc238104804 \h </w:instrText>
            </w:r>
            <w:r>
              <w:rPr>
                <w:noProof/>
                <w:webHidden/>
              </w:rPr>
            </w:r>
            <w:r>
              <w:rPr>
                <w:noProof/>
                <w:webHidden/>
              </w:rPr>
              <w:fldChar w:fldCharType="separate"/>
            </w:r>
            <w:r w:rsidR="00B440AB">
              <w:rPr>
                <w:noProof/>
                <w:webHidden/>
              </w:rPr>
              <w:t>7</w:t>
            </w:r>
            <w:r>
              <w:rPr>
                <w:noProof/>
                <w:webHidden/>
              </w:rPr>
              <w:fldChar w:fldCharType="end"/>
            </w:r>
          </w:hyperlink>
        </w:p>
        <w:p w14:paraId="7159953A" w14:textId="77777777" w:rsidR="00876D35" w:rsidRDefault="00876D35">
          <w:pPr>
            <w:pStyle w:val="TOC2"/>
            <w:tabs>
              <w:tab w:val="right" w:leader="dot" w:pos="9855"/>
            </w:tabs>
            <w:rPr>
              <w:rFonts w:asciiTheme="minorHAnsi" w:hAnsiTheme="minorHAnsi"/>
              <w:noProof/>
              <w:color w:val="auto"/>
              <w:sz w:val="22"/>
            </w:rPr>
          </w:pPr>
          <w:hyperlink w:anchor="_Toc238104805" w:history="1">
            <w:r w:rsidRPr="00614E93">
              <w:rPr>
                <w:rStyle w:val="Hyperlink"/>
                <w:noProof/>
              </w:rPr>
              <w:t>6.2 Identity, duplicates and re-entry</w:t>
            </w:r>
            <w:r>
              <w:rPr>
                <w:noProof/>
                <w:webHidden/>
              </w:rPr>
              <w:tab/>
            </w:r>
            <w:r>
              <w:rPr>
                <w:noProof/>
                <w:webHidden/>
              </w:rPr>
              <w:fldChar w:fldCharType="begin"/>
            </w:r>
            <w:r>
              <w:rPr>
                <w:noProof/>
                <w:webHidden/>
              </w:rPr>
              <w:instrText xml:space="preserve"> PAGEREF _Toc238104805 \h </w:instrText>
            </w:r>
            <w:r>
              <w:rPr>
                <w:noProof/>
                <w:webHidden/>
              </w:rPr>
            </w:r>
            <w:r>
              <w:rPr>
                <w:noProof/>
                <w:webHidden/>
              </w:rPr>
              <w:fldChar w:fldCharType="separate"/>
            </w:r>
            <w:r w:rsidR="00B440AB">
              <w:rPr>
                <w:noProof/>
                <w:webHidden/>
              </w:rPr>
              <w:t>7</w:t>
            </w:r>
            <w:r>
              <w:rPr>
                <w:noProof/>
                <w:webHidden/>
              </w:rPr>
              <w:fldChar w:fldCharType="end"/>
            </w:r>
          </w:hyperlink>
        </w:p>
        <w:p w14:paraId="14BECB3B" w14:textId="77777777" w:rsidR="00876D35" w:rsidRDefault="00876D35">
          <w:pPr>
            <w:pStyle w:val="TOC2"/>
            <w:tabs>
              <w:tab w:val="right" w:leader="dot" w:pos="9855"/>
            </w:tabs>
            <w:rPr>
              <w:rFonts w:asciiTheme="minorHAnsi" w:hAnsiTheme="minorHAnsi"/>
              <w:noProof/>
              <w:color w:val="auto"/>
              <w:sz w:val="22"/>
            </w:rPr>
          </w:pPr>
          <w:hyperlink w:anchor="_Toc238104806" w:history="1">
            <w:r w:rsidRPr="00614E93">
              <w:rPr>
                <w:rStyle w:val="Hyperlink"/>
                <w:noProof/>
              </w:rPr>
              <w:t>6.3 Household roster</w:t>
            </w:r>
            <w:r>
              <w:rPr>
                <w:noProof/>
                <w:webHidden/>
              </w:rPr>
              <w:tab/>
            </w:r>
            <w:r>
              <w:rPr>
                <w:noProof/>
                <w:webHidden/>
              </w:rPr>
              <w:fldChar w:fldCharType="begin"/>
            </w:r>
            <w:r>
              <w:rPr>
                <w:noProof/>
                <w:webHidden/>
              </w:rPr>
              <w:instrText xml:space="preserve"> PAGEREF _Toc238104806 \h </w:instrText>
            </w:r>
            <w:r>
              <w:rPr>
                <w:noProof/>
                <w:webHidden/>
              </w:rPr>
            </w:r>
            <w:r>
              <w:rPr>
                <w:noProof/>
                <w:webHidden/>
              </w:rPr>
              <w:fldChar w:fldCharType="separate"/>
            </w:r>
            <w:r w:rsidR="00B440AB">
              <w:rPr>
                <w:noProof/>
                <w:webHidden/>
              </w:rPr>
              <w:t>7</w:t>
            </w:r>
            <w:r>
              <w:rPr>
                <w:noProof/>
                <w:webHidden/>
              </w:rPr>
              <w:fldChar w:fldCharType="end"/>
            </w:r>
          </w:hyperlink>
        </w:p>
        <w:p w14:paraId="76876555" w14:textId="77777777" w:rsidR="00876D35" w:rsidRDefault="00876D35">
          <w:pPr>
            <w:pStyle w:val="TOC2"/>
            <w:tabs>
              <w:tab w:val="right" w:leader="dot" w:pos="9855"/>
            </w:tabs>
            <w:rPr>
              <w:rFonts w:asciiTheme="minorHAnsi" w:hAnsiTheme="minorHAnsi"/>
              <w:noProof/>
              <w:color w:val="auto"/>
              <w:sz w:val="22"/>
            </w:rPr>
          </w:pPr>
          <w:hyperlink w:anchor="_Toc238104807" w:history="1">
            <w:r w:rsidRPr="00614E93">
              <w:rPr>
                <w:rStyle w:val="Hyperlink"/>
                <w:noProof/>
              </w:rPr>
              <w:t>6.4 Age, date of birth and relationships</w:t>
            </w:r>
            <w:r>
              <w:rPr>
                <w:noProof/>
                <w:webHidden/>
              </w:rPr>
              <w:tab/>
            </w:r>
            <w:r>
              <w:rPr>
                <w:noProof/>
                <w:webHidden/>
              </w:rPr>
              <w:fldChar w:fldCharType="begin"/>
            </w:r>
            <w:r>
              <w:rPr>
                <w:noProof/>
                <w:webHidden/>
              </w:rPr>
              <w:instrText xml:space="preserve"> PAGEREF _Toc238104807 \h </w:instrText>
            </w:r>
            <w:r>
              <w:rPr>
                <w:noProof/>
                <w:webHidden/>
              </w:rPr>
            </w:r>
            <w:r>
              <w:rPr>
                <w:noProof/>
                <w:webHidden/>
              </w:rPr>
              <w:fldChar w:fldCharType="separate"/>
            </w:r>
            <w:r w:rsidR="00B440AB">
              <w:rPr>
                <w:noProof/>
                <w:webHidden/>
              </w:rPr>
              <w:t>8</w:t>
            </w:r>
            <w:r>
              <w:rPr>
                <w:noProof/>
                <w:webHidden/>
              </w:rPr>
              <w:fldChar w:fldCharType="end"/>
            </w:r>
          </w:hyperlink>
        </w:p>
        <w:p w14:paraId="434751FC" w14:textId="77777777" w:rsidR="00876D35" w:rsidRDefault="00876D35">
          <w:pPr>
            <w:pStyle w:val="TOC2"/>
            <w:tabs>
              <w:tab w:val="right" w:leader="dot" w:pos="9855"/>
            </w:tabs>
            <w:rPr>
              <w:rFonts w:asciiTheme="minorHAnsi" w:hAnsiTheme="minorHAnsi"/>
              <w:noProof/>
              <w:color w:val="auto"/>
              <w:sz w:val="22"/>
            </w:rPr>
          </w:pPr>
          <w:hyperlink w:anchor="_Toc238104808" w:history="1">
            <w:r w:rsidRPr="00614E93">
              <w:rPr>
                <w:rStyle w:val="Hyperlink"/>
                <w:noProof/>
              </w:rPr>
              <w:t>6.5 Education and schooling</w:t>
            </w:r>
            <w:r>
              <w:rPr>
                <w:noProof/>
                <w:webHidden/>
              </w:rPr>
              <w:tab/>
            </w:r>
            <w:r>
              <w:rPr>
                <w:noProof/>
                <w:webHidden/>
              </w:rPr>
              <w:fldChar w:fldCharType="begin"/>
            </w:r>
            <w:r>
              <w:rPr>
                <w:noProof/>
                <w:webHidden/>
              </w:rPr>
              <w:instrText xml:space="preserve"> PAGEREF _Toc238104808 \h </w:instrText>
            </w:r>
            <w:r>
              <w:rPr>
                <w:noProof/>
                <w:webHidden/>
              </w:rPr>
            </w:r>
            <w:r>
              <w:rPr>
                <w:noProof/>
                <w:webHidden/>
              </w:rPr>
              <w:fldChar w:fldCharType="separate"/>
            </w:r>
            <w:r w:rsidR="00B440AB">
              <w:rPr>
                <w:noProof/>
                <w:webHidden/>
              </w:rPr>
              <w:t>8</w:t>
            </w:r>
            <w:r>
              <w:rPr>
                <w:noProof/>
                <w:webHidden/>
              </w:rPr>
              <w:fldChar w:fldCharType="end"/>
            </w:r>
          </w:hyperlink>
        </w:p>
        <w:p w14:paraId="2220FDCD" w14:textId="77777777" w:rsidR="00876D35" w:rsidRDefault="00876D35">
          <w:pPr>
            <w:pStyle w:val="TOC2"/>
            <w:tabs>
              <w:tab w:val="right" w:leader="dot" w:pos="9855"/>
            </w:tabs>
            <w:rPr>
              <w:rFonts w:asciiTheme="minorHAnsi" w:hAnsiTheme="minorHAnsi"/>
              <w:noProof/>
              <w:color w:val="auto"/>
              <w:sz w:val="22"/>
            </w:rPr>
          </w:pPr>
          <w:hyperlink w:anchor="_Toc238104809" w:history="1">
            <w:r w:rsidRPr="00614E93">
              <w:rPr>
                <w:rStyle w:val="Hyperlink"/>
                <w:noProof/>
              </w:rPr>
              <w:t>6.6 GPS and location</w:t>
            </w:r>
            <w:r>
              <w:rPr>
                <w:noProof/>
                <w:webHidden/>
              </w:rPr>
              <w:tab/>
            </w:r>
            <w:r>
              <w:rPr>
                <w:noProof/>
                <w:webHidden/>
              </w:rPr>
              <w:fldChar w:fldCharType="begin"/>
            </w:r>
            <w:r>
              <w:rPr>
                <w:noProof/>
                <w:webHidden/>
              </w:rPr>
              <w:instrText xml:space="preserve"> PAGEREF _Toc238104809 \h </w:instrText>
            </w:r>
            <w:r>
              <w:rPr>
                <w:noProof/>
                <w:webHidden/>
              </w:rPr>
            </w:r>
            <w:r>
              <w:rPr>
                <w:noProof/>
                <w:webHidden/>
              </w:rPr>
              <w:fldChar w:fldCharType="separate"/>
            </w:r>
            <w:r w:rsidR="00B440AB">
              <w:rPr>
                <w:noProof/>
                <w:webHidden/>
              </w:rPr>
              <w:t>8</w:t>
            </w:r>
            <w:r>
              <w:rPr>
                <w:noProof/>
                <w:webHidden/>
              </w:rPr>
              <w:fldChar w:fldCharType="end"/>
            </w:r>
          </w:hyperlink>
        </w:p>
        <w:p w14:paraId="66B55F5D" w14:textId="77777777" w:rsidR="00876D35" w:rsidRDefault="00876D35">
          <w:pPr>
            <w:pStyle w:val="TOC2"/>
            <w:tabs>
              <w:tab w:val="right" w:leader="dot" w:pos="9855"/>
            </w:tabs>
            <w:rPr>
              <w:rFonts w:asciiTheme="minorHAnsi" w:hAnsiTheme="minorHAnsi"/>
              <w:noProof/>
              <w:color w:val="auto"/>
              <w:sz w:val="22"/>
            </w:rPr>
          </w:pPr>
          <w:hyperlink w:anchor="_Toc238104810" w:history="1">
            <w:r w:rsidRPr="00614E93">
              <w:rPr>
                <w:rStyle w:val="Hyperlink"/>
                <w:noProof/>
              </w:rPr>
              <w:t>6.7 Interview timing and duration</w:t>
            </w:r>
            <w:r>
              <w:rPr>
                <w:noProof/>
                <w:webHidden/>
              </w:rPr>
              <w:tab/>
            </w:r>
            <w:r>
              <w:rPr>
                <w:noProof/>
                <w:webHidden/>
              </w:rPr>
              <w:fldChar w:fldCharType="begin"/>
            </w:r>
            <w:r>
              <w:rPr>
                <w:noProof/>
                <w:webHidden/>
              </w:rPr>
              <w:instrText xml:space="preserve"> PAGEREF _Toc238104810 \h </w:instrText>
            </w:r>
            <w:r>
              <w:rPr>
                <w:noProof/>
                <w:webHidden/>
              </w:rPr>
            </w:r>
            <w:r>
              <w:rPr>
                <w:noProof/>
                <w:webHidden/>
              </w:rPr>
              <w:fldChar w:fldCharType="separate"/>
            </w:r>
            <w:r w:rsidR="00B440AB">
              <w:rPr>
                <w:noProof/>
                <w:webHidden/>
              </w:rPr>
              <w:t>9</w:t>
            </w:r>
            <w:r>
              <w:rPr>
                <w:noProof/>
                <w:webHidden/>
              </w:rPr>
              <w:fldChar w:fldCharType="end"/>
            </w:r>
          </w:hyperlink>
        </w:p>
        <w:p w14:paraId="57184DF9" w14:textId="77777777" w:rsidR="00876D35" w:rsidRDefault="00876D35">
          <w:pPr>
            <w:pStyle w:val="TOC2"/>
            <w:tabs>
              <w:tab w:val="right" w:leader="dot" w:pos="9855"/>
            </w:tabs>
            <w:rPr>
              <w:rFonts w:asciiTheme="minorHAnsi" w:hAnsiTheme="minorHAnsi"/>
              <w:noProof/>
              <w:color w:val="auto"/>
              <w:sz w:val="22"/>
            </w:rPr>
          </w:pPr>
          <w:hyperlink w:anchor="_Toc238104811" w:history="1">
            <w:r w:rsidRPr="00614E93">
              <w:rPr>
                <w:rStyle w:val="Hyperlink"/>
                <w:noProof/>
              </w:rPr>
              <w:t>6.8 Speed and device warnings</w:t>
            </w:r>
            <w:r>
              <w:rPr>
                <w:noProof/>
                <w:webHidden/>
              </w:rPr>
              <w:tab/>
            </w:r>
            <w:r>
              <w:rPr>
                <w:noProof/>
                <w:webHidden/>
              </w:rPr>
              <w:fldChar w:fldCharType="begin"/>
            </w:r>
            <w:r>
              <w:rPr>
                <w:noProof/>
                <w:webHidden/>
              </w:rPr>
              <w:instrText xml:space="preserve"> PAGEREF _Toc238104811 \h </w:instrText>
            </w:r>
            <w:r>
              <w:rPr>
                <w:noProof/>
                <w:webHidden/>
              </w:rPr>
            </w:r>
            <w:r>
              <w:rPr>
                <w:noProof/>
                <w:webHidden/>
              </w:rPr>
              <w:fldChar w:fldCharType="separate"/>
            </w:r>
            <w:r w:rsidR="00B440AB">
              <w:rPr>
                <w:noProof/>
                <w:webHidden/>
              </w:rPr>
              <w:t>9</w:t>
            </w:r>
            <w:r>
              <w:rPr>
                <w:noProof/>
                <w:webHidden/>
              </w:rPr>
              <w:fldChar w:fldCharType="end"/>
            </w:r>
          </w:hyperlink>
        </w:p>
        <w:p w14:paraId="5A742578" w14:textId="77777777" w:rsidR="00876D35" w:rsidRDefault="00876D35">
          <w:pPr>
            <w:pStyle w:val="TOC2"/>
            <w:tabs>
              <w:tab w:val="right" w:leader="dot" w:pos="9855"/>
            </w:tabs>
            <w:rPr>
              <w:rFonts w:asciiTheme="minorHAnsi" w:hAnsiTheme="minorHAnsi"/>
              <w:noProof/>
              <w:color w:val="auto"/>
              <w:sz w:val="22"/>
            </w:rPr>
          </w:pPr>
          <w:hyperlink w:anchor="_Toc238104812" w:history="1">
            <w:r w:rsidRPr="00614E93">
              <w:rPr>
                <w:rStyle w:val="Hyperlink"/>
                <w:noProof/>
              </w:rPr>
              <w:t>6.9 Dummy or placeholder entries</w:t>
            </w:r>
            <w:r>
              <w:rPr>
                <w:noProof/>
                <w:webHidden/>
              </w:rPr>
              <w:tab/>
            </w:r>
            <w:r>
              <w:rPr>
                <w:noProof/>
                <w:webHidden/>
              </w:rPr>
              <w:fldChar w:fldCharType="begin"/>
            </w:r>
            <w:r>
              <w:rPr>
                <w:noProof/>
                <w:webHidden/>
              </w:rPr>
              <w:instrText xml:space="preserve"> PAGEREF _Toc238104812 \h </w:instrText>
            </w:r>
            <w:r>
              <w:rPr>
                <w:noProof/>
                <w:webHidden/>
              </w:rPr>
            </w:r>
            <w:r>
              <w:rPr>
                <w:noProof/>
                <w:webHidden/>
              </w:rPr>
              <w:fldChar w:fldCharType="separate"/>
            </w:r>
            <w:r w:rsidR="00B440AB">
              <w:rPr>
                <w:noProof/>
                <w:webHidden/>
              </w:rPr>
              <w:t>9</w:t>
            </w:r>
            <w:r>
              <w:rPr>
                <w:noProof/>
                <w:webHidden/>
              </w:rPr>
              <w:fldChar w:fldCharType="end"/>
            </w:r>
          </w:hyperlink>
        </w:p>
        <w:p w14:paraId="34CE4888" w14:textId="77777777" w:rsidR="00876D35" w:rsidRDefault="00876D35">
          <w:pPr>
            <w:pStyle w:val="TOC2"/>
            <w:tabs>
              <w:tab w:val="right" w:leader="dot" w:pos="9855"/>
            </w:tabs>
            <w:rPr>
              <w:rFonts w:asciiTheme="minorHAnsi" w:hAnsiTheme="minorHAnsi"/>
              <w:noProof/>
              <w:color w:val="auto"/>
              <w:sz w:val="22"/>
            </w:rPr>
          </w:pPr>
          <w:hyperlink w:anchor="_Toc238104813" w:history="1">
            <w:r w:rsidRPr="00614E93">
              <w:rPr>
                <w:rStyle w:val="Hyperlink"/>
                <w:noProof/>
              </w:rPr>
              <w:t>6.10 Module completeness and consistency</w:t>
            </w:r>
            <w:r>
              <w:rPr>
                <w:noProof/>
                <w:webHidden/>
              </w:rPr>
              <w:tab/>
            </w:r>
            <w:r>
              <w:rPr>
                <w:noProof/>
                <w:webHidden/>
              </w:rPr>
              <w:fldChar w:fldCharType="begin"/>
            </w:r>
            <w:r>
              <w:rPr>
                <w:noProof/>
                <w:webHidden/>
              </w:rPr>
              <w:instrText xml:space="preserve"> PAGEREF _Toc238104813 \h </w:instrText>
            </w:r>
            <w:r>
              <w:rPr>
                <w:noProof/>
                <w:webHidden/>
              </w:rPr>
            </w:r>
            <w:r>
              <w:rPr>
                <w:noProof/>
                <w:webHidden/>
              </w:rPr>
              <w:fldChar w:fldCharType="separate"/>
            </w:r>
            <w:r w:rsidR="00B440AB">
              <w:rPr>
                <w:noProof/>
                <w:webHidden/>
              </w:rPr>
              <w:t>10</w:t>
            </w:r>
            <w:r>
              <w:rPr>
                <w:noProof/>
                <w:webHidden/>
              </w:rPr>
              <w:fldChar w:fldCharType="end"/>
            </w:r>
          </w:hyperlink>
        </w:p>
        <w:p w14:paraId="68C15E5F" w14:textId="77777777" w:rsidR="00876D35" w:rsidRDefault="00876D35">
          <w:pPr>
            <w:pStyle w:val="TOC1"/>
            <w:tabs>
              <w:tab w:val="right" w:leader="dot" w:pos="9855"/>
            </w:tabs>
            <w:rPr>
              <w:rFonts w:asciiTheme="minorHAnsi" w:hAnsiTheme="minorHAnsi"/>
              <w:noProof/>
              <w:color w:val="auto"/>
              <w:sz w:val="22"/>
            </w:rPr>
          </w:pPr>
          <w:hyperlink w:anchor="_Toc238104814" w:history="1">
            <w:r w:rsidRPr="00614E93">
              <w:rPr>
                <w:rStyle w:val="Hyperlink"/>
                <w:noProof/>
              </w:rPr>
              <w:t>7 Girls survey checks</w:t>
            </w:r>
            <w:r>
              <w:rPr>
                <w:noProof/>
                <w:webHidden/>
              </w:rPr>
              <w:tab/>
            </w:r>
            <w:r>
              <w:rPr>
                <w:noProof/>
                <w:webHidden/>
              </w:rPr>
              <w:fldChar w:fldCharType="begin"/>
            </w:r>
            <w:r>
              <w:rPr>
                <w:noProof/>
                <w:webHidden/>
              </w:rPr>
              <w:instrText xml:space="preserve"> PAGEREF _Toc238104814 \h </w:instrText>
            </w:r>
            <w:r>
              <w:rPr>
                <w:noProof/>
                <w:webHidden/>
              </w:rPr>
            </w:r>
            <w:r>
              <w:rPr>
                <w:noProof/>
                <w:webHidden/>
              </w:rPr>
              <w:fldChar w:fldCharType="separate"/>
            </w:r>
            <w:r w:rsidR="00B440AB">
              <w:rPr>
                <w:noProof/>
                <w:webHidden/>
              </w:rPr>
              <w:t>11</w:t>
            </w:r>
            <w:r>
              <w:rPr>
                <w:noProof/>
                <w:webHidden/>
              </w:rPr>
              <w:fldChar w:fldCharType="end"/>
            </w:r>
          </w:hyperlink>
        </w:p>
        <w:p w14:paraId="5D4E61F7" w14:textId="77777777" w:rsidR="00876D35" w:rsidRDefault="00876D35">
          <w:pPr>
            <w:pStyle w:val="TOC2"/>
            <w:tabs>
              <w:tab w:val="right" w:leader="dot" w:pos="9855"/>
            </w:tabs>
            <w:rPr>
              <w:rFonts w:asciiTheme="minorHAnsi" w:hAnsiTheme="minorHAnsi"/>
              <w:noProof/>
              <w:color w:val="auto"/>
              <w:sz w:val="22"/>
            </w:rPr>
          </w:pPr>
          <w:hyperlink w:anchor="_Toc238104815" w:history="1">
            <w:r w:rsidRPr="00614E93">
              <w:rPr>
                <w:rStyle w:val="Hyperlink"/>
                <w:noProof/>
              </w:rPr>
              <w:t>7.1 Consent</w:t>
            </w:r>
            <w:r>
              <w:rPr>
                <w:noProof/>
                <w:webHidden/>
              </w:rPr>
              <w:tab/>
            </w:r>
            <w:r>
              <w:rPr>
                <w:noProof/>
                <w:webHidden/>
              </w:rPr>
              <w:fldChar w:fldCharType="begin"/>
            </w:r>
            <w:r>
              <w:rPr>
                <w:noProof/>
                <w:webHidden/>
              </w:rPr>
              <w:instrText xml:space="preserve"> PAGEREF _Toc238104815 \h </w:instrText>
            </w:r>
            <w:r>
              <w:rPr>
                <w:noProof/>
                <w:webHidden/>
              </w:rPr>
            </w:r>
            <w:r>
              <w:rPr>
                <w:noProof/>
                <w:webHidden/>
              </w:rPr>
              <w:fldChar w:fldCharType="separate"/>
            </w:r>
            <w:r w:rsidR="00B440AB">
              <w:rPr>
                <w:noProof/>
                <w:webHidden/>
              </w:rPr>
              <w:t>11</w:t>
            </w:r>
            <w:r>
              <w:rPr>
                <w:noProof/>
                <w:webHidden/>
              </w:rPr>
              <w:fldChar w:fldCharType="end"/>
            </w:r>
          </w:hyperlink>
        </w:p>
        <w:p w14:paraId="23111973" w14:textId="77777777" w:rsidR="00876D35" w:rsidRDefault="00876D35">
          <w:pPr>
            <w:pStyle w:val="TOC2"/>
            <w:tabs>
              <w:tab w:val="right" w:leader="dot" w:pos="9855"/>
            </w:tabs>
            <w:rPr>
              <w:rFonts w:asciiTheme="minorHAnsi" w:hAnsiTheme="minorHAnsi"/>
              <w:noProof/>
              <w:color w:val="auto"/>
              <w:sz w:val="22"/>
            </w:rPr>
          </w:pPr>
          <w:hyperlink w:anchor="_Toc238104816" w:history="1">
            <w:r w:rsidRPr="00614E93">
              <w:rPr>
                <w:rStyle w:val="Hyperlink"/>
                <w:noProof/>
              </w:rPr>
              <w:t>7.2 Identity, duplicates and re-entry</w:t>
            </w:r>
            <w:r>
              <w:rPr>
                <w:noProof/>
                <w:webHidden/>
              </w:rPr>
              <w:tab/>
            </w:r>
            <w:r>
              <w:rPr>
                <w:noProof/>
                <w:webHidden/>
              </w:rPr>
              <w:fldChar w:fldCharType="begin"/>
            </w:r>
            <w:r>
              <w:rPr>
                <w:noProof/>
                <w:webHidden/>
              </w:rPr>
              <w:instrText xml:space="preserve"> PAGEREF _Toc238104816 \h </w:instrText>
            </w:r>
            <w:r>
              <w:rPr>
                <w:noProof/>
                <w:webHidden/>
              </w:rPr>
            </w:r>
            <w:r>
              <w:rPr>
                <w:noProof/>
                <w:webHidden/>
              </w:rPr>
              <w:fldChar w:fldCharType="separate"/>
            </w:r>
            <w:r w:rsidR="00B440AB">
              <w:rPr>
                <w:noProof/>
                <w:webHidden/>
              </w:rPr>
              <w:t>11</w:t>
            </w:r>
            <w:r>
              <w:rPr>
                <w:noProof/>
                <w:webHidden/>
              </w:rPr>
              <w:fldChar w:fldCharType="end"/>
            </w:r>
          </w:hyperlink>
        </w:p>
        <w:p w14:paraId="620A06A6" w14:textId="77777777" w:rsidR="00876D35" w:rsidRDefault="00876D35">
          <w:pPr>
            <w:pStyle w:val="TOC2"/>
            <w:tabs>
              <w:tab w:val="right" w:leader="dot" w:pos="9855"/>
            </w:tabs>
            <w:rPr>
              <w:rFonts w:asciiTheme="minorHAnsi" w:hAnsiTheme="minorHAnsi"/>
              <w:noProof/>
              <w:color w:val="auto"/>
              <w:sz w:val="22"/>
            </w:rPr>
          </w:pPr>
          <w:hyperlink w:anchor="_Toc238104817" w:history="1">
            <w:r w:rsidRPr="00614E93">
              <w:rPr>
                <w:rStyle w:val="Hyperlink"/>
                <w:noProof/>
              </w:rPr>
              <w:t>7.3 Age and marital status</w:t>
            </w:r>
            <w:r>
              <w:rPr>
                <w:noProof/>
                <w:webHidden/>
              </w:rPr>
              <w:tab/>
            </w:r>
            <w:r>
              <w:rPr>
                <w:noProof/>
                <w:webHidden/>
              </w:rPr>
              <w:fldChar w:fldCharType="begin"/>
            </w:r>
            <w:r>
              <w:rPr>
                <w:noProof/>
                <w:webHidden/>
              </w:rPr>
              <w:instrText xml:space="preserve"> PAGEREF _Toc238104817 \h </w:instrText>
            </w:r>
            <w:r>
              <w:rPr>
                <w:noProof/>
                <w:webHidden/>
              </w:rPr>
            </w:r>
            <w:r>
              <w:rPr>
                <w:noProof/>
                <w:webHidden/>
              </w:rPr>
              <w:fldChar w:fldCharType="separate"/>
            </w:r>
            <w:r w:rsidR="00B440AB">
              <w:rPr>
                <w:noProof/>
                <w:webHidden/>
              </w:rPr>
              <w:t>11</w:t>
            </w:r>
            <w:r>
              <w:rPr>
                <w:noProof/>
                <w:webHidden/>
              </w:rPr>
              <w:fldChar w:fldCharType="end"/>
            </w:r>
          </w:hyperlink>
        </w:p>
        <w:p w14:paraId="35ADFF26" w14:textId="77777777" w:rsidR="00876D35" w:rsidRDefault="00876D35">
          <w:pPr>
            <w:pStyle w:val="TOC2"/>
            <w:tabs>
              <w:tab w:val="right" w:leader="dot" w:pos="9855"/>
            </w:tabs>
            <w:rPr>
              <w:rFonts w:asciiTheme="minorHAnsi" w:hAnsiTheme="minorHAnsi"/>
              <w:noProof/>
              <w:color w:val="auto"/>
              <w:sz w:val="22"/>
            </w:rPr>
          </w:pPr>
          <w:hyperlink w:anchor="_Toc238104818" w:history="1">
            <w:r w:rsidRPr="00614E93">
              <w:rPr>
                <w:rStyle w:val="Hyperlink"/>
                <w:noProof/>
              </w:rPr>
              <w:t>7.4 Education, school and travel</w:t>
            </w:r>
            <w:r>
              <w:rPr>
                <w:noProof/>
                <w:webHidden/>
              </w:rPr>
              <w:tab/>
            </w:r>
            <w:r>
              <w:rPr>
                <w:noProof/>
                <w:webHidden/>
              </w:rPr>
              <w:fldChar w:fldCharType="begin"/>
            </w:r>
            <w:r>
              <w:rPr>
                <w:noProof/>
                <w:webHidden/>
              </w:rPr>
              <w:instrText xml:space="preserve"> PAGEREF _Toc238104818 \h </w:instrText>
            </w:r>
            <w:r>
              <w:rPr>
                <w:noProof/>
                <w:webHidden/>
              </w:rPr>
            </w:r>
            <w:r>
              <w:rPr>
                <w:noProof/>
                <w:webHidden/>
              </w:rPr>
              <w:fldChar w:fldCharType="separate"/>
            </w:r>
            <w:r w:rsidR="00B440AB">
              <w:rPr>
                <w:noProof/>
                <w:webHidden/>
              </w:rPr>
              <w:t>12</w:t>
            </w:r>
            <w:r>
              <w:rPr>
                <w:noProof/>
                <w:webHidden/>
              </w:rPr>
              <w:fldChar w:fldCharType="end"/>
            </w:r>
          </w:hyperlink>
        </w:p>
        <w:p w14:paraId="6F221D68" w14:textId="77777777" w:rsidR="00876D35" w:rsidRDefault="00876D35">
          <w:pPr>
            <w:pStyle w:val="TOC2"/>
            <w:tabs>
              <w:tab w:val="right" w:leader="dot" w:pos="9855"/>
            </w:tabs>
            <w:rPr>
              <w:rFonts w:asciiTheme="minorHAnsi" w:hAnsiTheme="minorHAnsi"/>
              <w:noProof/>
              <w:color w:val="auto"/>
              <w:sz w:val="22"/>
            </w:rPr>
          </w:pPr>
          <w:hyperlink w:anchor="_Toc238104819" w:history="1">
            <w:r w:rsidRPr="00614E93">
              <w:rPr>
                <w:rStyle w:val="Hyperlink"/>
                <w:noProof/>
              </w:rPr>
              <w:t>7.5 Learning assessment</w:t>
            </w:r>
            <w:r>
              <w:rPr>
                <w:noProof/>
                <w:webHidden/>
              </w:rPr>
              <w:tab/>
            </w:r>
            <w:r>
              <w:rPr>
                <w:noProof/>
                <w:webHidden/>
              </w:rPr>
              <w:fldChar w:fldCharType="begin"/>
            </w:r>
            <w:r>
              <w:rPr>
                <w:noProof/>
                <w:webHidden/>
              </w:rPr>
              <w:instrText xml:space="preserve"> PAGEREF _Toc238104819 \h </w:instrText>
            </w:r>
            <w:r>
              <w:rPr>
                <w:noProof/>
                <w:webHidden/>
              </w:rPr>
            </w:r>
            <w:r>
              <w:rPr>
                <w:noProof/>
                <w:webHidden/>
              </w:rPr>
              <w:fldChar w:fldCharType="separate"/>
            </w:r>
            <w:r w:rsidR="00B440AB">
              <w:rPr>
                <w:noProof/>
                <w:webHidden/>
              </w:rPr>
              <w:t>12</w:t>
            </w:r>
            <w:r>
              <w:rPr>
                <w:noProof/>
                <w:webHidden/>
              </w:rPr>
              <w:fldChar w:fldCharType="end"/>
            </w:r>
          </w:hyperlink>
        </w:p>
        <w:p w14:paraId="0ACF1F5D" w14:textId="77777777" w:rsidR="00876D35" w:rsidRDefault="00876D35">
          <w:pPr>
            <w:pStyle w:val="TOC2"/>
            <w:tabs>
              <w:tab w:val="right" w:leader="dot" w:pos="9855"/>
            </w:tabs>
            <w:rPr>
              <w:rFonts w:asciiTheme="minorHAnsi" w:hAnsiTheme="minorHAnsi"/>
              <w:noProof/>
              <w:color w:val="auto"/>
              <w:sz w:val="22"/>
            </w:rPr>
          </w:pPr>
          <w:hyperlink w:anchor="_Toc238104820" w:history="1">
            <w:r w:rsidRPr="00614E93">
              <w:rPr>
                <w:rStyle w:val="Hyperlink"/>
                <w:noProof/>
              </w:rPr>
              <w:t>7.6 GPS and location</w:t>
            </w:r>
            <w:r>
              <w:rPr>
                <w:noProof/>
                <w:webHidden/>
              </w:rPr>
              <w:tab/>
            </w:r>
            <w:r>
              <w:rPr>
                <w:noProof/>
                <w:webHidden/>
              </w:rPr>
              <w:fldChar w:fldCharType="begin"/>
            </w:r>
            <w:r>
              <w:rPr>
                <w:noProof/>
                <w:webHidden/>
              </w:rPr>
              <w:instrText xml:space="preserve"> PAGEREF _Toc238104820 \h </w:instrText>
            </w:r>
            <w:r>
              <w:rPr>
                <w:noProof/>
                <w:webHidden/>
              </w:rPr>
            </w:r>
            <w:r>
              <w:rPr>
                <w:noProof/>
                <w:webHidden/>
              </w:rPr>
              <w:fldChar w:fldCharType="separate"/>
            </w:r>
            <w:r w:rsidR="00B440AB">
              <w:rPr>
                <w:noProof/>
                <w:webHidden/>
              </w:rPr>
              <w:t>12</w:t>
            </w:r>
            <w:r>
              <w:rPr>
                <w:noProof/>
                <w:webHidden/>
              </w:rPr>
              <w:fldChar w:fldCharType="end"/>
            </w:r>
          </w:hyperlink>
        </w:p>
        <w:p w14:paraId="46F2DA92" w14:textId="77777777" w:rsidR="00876D35" w:rsidRDefault="00876D35">
          <w:pPr>
            <w:pStyle w:val="TOC2"/>
            <w:tabs>
              <w:tab w:val="right" w:leader="dot" w:pos="9855"/>
            </w:tabs>
            <w:rPr>
              <w:rFonts w:asciiTheme="minorHAnsi" w:hAnsiTheme="minorHAnsi"/>
              <w:noProof/>
              <w:color w:val="auto"/>
              <w:sz w:val="22"/>
            </w:rPr>
          </w:pPr>
          <w:hyperlink w:anchor="_Toc238104821" w:history="1">
            <w:r w:rsidRPr="00614E93">
              <w:rPr>
                <w:rStyle w:val="Hyperlink"/>
                <w:noProof/>
              </w:rPr>
              <w:t>7.7 Interview timing and duration</w:t>
            </w:r>
            <w:r>
              <w:rPr>
                <w:noProof/>
                <w:webHidden/>
              </w:rPr>
              <w:tab/>
            </w:r>
            <w:r>
              <w:rPr>
                <w:noProof/>
                <w:webHidden/>
              </w:rPr>
              <w:fldChar w:fldCharType="begin"/>
            </w:r>
            <w:r>
              <w:rPr>
                <w:noProof/>
                <w:webHidden/>
              </w:rPr>
              <w:instrText xml:space="preserve"> PAGEREF _Toc238104821 \h </w:instrText>
            </w:r>
            <w:r>
              <w:rPr>
                <w:noProof/>
                <w:webHidden/>
              </w:rPr>
            </w:r>
            <w:r>
              <w:rPr>
                <w:noProof/>
                <w:webHidden/>
              </w:rPr>
              <w:fldChar w:fldCharType="separate"/>
            </w:r>
            <w:r w:rsidR="00B440AB">
              <w:rPr>
                <w:noProof/>
                <w:webHidden/>
              </w:rPr>
              <w:t>13</w:t>
            </w:r>
            <w:r>
              <w:rPr>
                <w:noProof/>
                <w:webHidden/>
              </w:rPr>
              <w:fldChar w:fldCharType="end"/>
            </w:r>
          </w:hyperlink>
        </w:p>
        <w:p w14:paraId="6DB7FE2F" w14:textId="77777777" w:rsidR="00876D35" w:rsidRDefault="00876D35">
          <w:pPr>
            <w:pStyle w:val="TOC2"/>
            <w:tabs>
              <w:tab w:val="right" w:leader="dot" w:pos="9855"/>
            </w:tabs>
            <w:rPr>
              <w:rFonts w:asciiTheme="minorHAnsi" w:hAnsiTheme="minorHAnsi"/>
              <w:noProof/>
              <w:color w:val="auto"/>
              <w:sz w:val="22"/>
            </w:rPr>
          </w:pPr>
          <w:hyperlink w:anchor="_Toc238104822" w:history="1">
            <w:r w:rsidRPr="00614E93">
              <w:rPr>
                <w:rStyle w:val="Hyperlink"/>
                <w:noProof/>
              </w:rPr>
              <w:t>7.8 Speed and device warnings</w:t>
            </w:r>
            <w:r>
              <w:rPr>
                <w:noProof/>
                <w:webHidden/>
              </w:rPr>
              <w:tab/>
            </w:r>
            <w:r>
              <w:rPr>
                <w:noProof/>
                <w:webHidden/>
              </w:rPr>
              <w:fldChar w:fldCharType="begin"/>
            </w:r>
            <w:r>
              <w:rPr>
                <w:noProof/>
                <w:webHidden/>
              </w:rPr>
              <w:instrText xml:space="preserve"> PAGEREF _Toc238104822 \h </w:instrText>
            </w:r>
            <w:r>
              <w:rPr>
                <w:noProof/>
                <w:webHidden/>
              </w:rPr>
            </w:r>
            <w:r>
              <w:rPr>
                <w:noProof/>
                <w:webHidden/>
              </w:rPr>
              <w:fldChar w:fldCharType="separate"/>
            </w:r>
            <w:r w:rsidR="00B440AB">
              <w:rPr>
                <w:noProof/>
                <w:webHidden/>
              </w:rPr>
              <w:t>13</w:t>
            </w:r>
            <w:r>
              <w:rPr>
                <w:noProof/>
                <w:webHidden/>
              </w:rPr>
              <w:fldChar w:fldCharType="end"/>
            </w:r>
          </w:hyperlink>
        </w:p>
        <w:p w14:paraId="469F4789" w14:textId="77777777" w:rsidR="00876D35" w:rsidRDefault="00876D35">
          <w:pPr>
            <w:pStyle w:val="TOC2"/>
            <w:tabs>
              <w:tab w:val="right" w:leader="dot" w:pos="9855"/>
            </w:tabs>
            <w:rPr>
              <w:rFonts w:asciiTheme="minorHAnsi" w:hAnsiTheme="minorHAnsi"/>
              <w:noProof/>
              <w:color w:val="auto"/>
              <w:sz w:val="22"/>
            </w:rPr>
          </w:pPr>
          <w:hyperlink w:anchor="_Toc238104823" w:history="1">
            <w:r w:rsidRPr="00614E93">
              <w:rPr>
                <w:rStyle w:val="Hyperlink"/>
                <w:noProof/>
              </w:rPr>
              <w:t>7.9 Dummy or placeholder entries</w:t>
            </w:r>
            <w:r>
              <w:rPr>
                <w:noProof/>
                <w:webHidden/>
              </w:rPr>
              <w:tab/>
            </w:r>
            <w:r>
              <w:rPr>
                <w:noProof/>
                <w:webHidden/>
              </w:rPr>
              <w:fldChar w:fldCharType="begin"/>
            </w:r>
            <w:r>
              <w:rPr>
                <w:noProof/>
                <w:webHidden/>
              </w:rPr>
              <w:instrText xml:space="preserve"> PAGEREF _Toc238104823 \h </w:instrText>
            </w:r>
            <w:r>
              <w:rPr>
                <w:noProof/>
                <w:webHidden/>
              </w:rPr>
            </w:r>
            <w:r>
              <w:rPr>
                <w:noProof/>
                <w:webHidden/>
              </w:rPr>
              <w:fldChar w:fldCharType="separate"/>
            </w:r>
            <w:r w:rsidR="00B440AB">
              <w:rPr>
                <w:noProof/>
                <w:webHidden/>
              </w:rPr>
              <w:t>13</w:t>
            </w:r>
            <w:r>
              <w:rPr>
                <w:noProof/>
                <w:webHidden/>
              </w:rPr>
              <w:fldChar w:fldCharType="end"/>
            </w:r>
          </w:hyperlink>
        </w:p>
        <w:p w14:paraId="6788335A" w14:textId="77777777" w:rsidR="00876D35" w:rsidRDefault="00876D35">
          <w:pPr>
            <w:pStyle w:val="TOC2"/>
            <w:tabs>
              <w:tab w:val="right" w:leader="dot" w:pos="9855"/>
            </w:tabs>
            <w:rPr>
              <w:rFonts w:asciiTheme="minorHAnsi" w:hAnsiTheme="minorHAnsi"/>
              <w:noProof/>
              <w:color w:val="auto"/>
              <w:sz w:val="22"/>
            </w:rPr>
          </w:pPr>
          <w:hyperlink w:anchor="_Toc238104824" w:history="1">
            <w:r w:rsidRPr="00614E93">
              <w:rPr>
                <w:rStyle w:val="Hyperlink"/>
                <w:noProof/>
              </w:rPr>
              <w:t>7.10 Module completeness and consistency</w:t>
            </w:r>
            <w:r>
              <w:rPr>
                <w:noProof/>
                <w:webHidden/>
              </w:rPr>
              <w:tab/>
            </w:r>
            <w:r>
              <w:rPr>
                <w:noProof/>
                <w:webHidden/>
              </w:rPr>
              <w:fldChar w:fldCharType="begin"/>
            </w:r>
            <w:r>
              <w:rPr>
                <w:noProof/>
                <w:webHidden/>
              </w:rPr>
              <w:instrText xml:space="preserve"> PAGEREF _Toc238104824 \h </w:instrText>
            </w:r>
            <w:r>
              <w:rPr>
                <w:noProof/>
                <w:webHidden/>
              </w:rPr>
            </w:r>
            <w:r>
              <w:rPr>
                <w:noProof/>
                <w:webHidden/>
              </w:rPr>
              <w:fldChar w:fldCharType="separate"/>
            </w:r>
            <w:r w:rsidR="00B440AB">
              <w:rPr>
                <w:noProof/>
                <w:webHidden/>
              </w:rPr>
              <w:t>13</w:t>
            </w:r>
            <w:r>
              <w:rPr>
                <w:noProof/>
                <w:webHidden/>
              </w:rPr>
              <w:fldChar w:fldCharType="end"/>
            </w:r>
          </w:hyperlink>
        </w:p>
        <w:p w14:paraId="6F26E2B4" w14:textId="77777777" w:rsidR="00876D35" w:rsidRDefault="00876D35">
          <w:pPr>
            <w:pStyle w:val="TOC2"/>
            <w:tabs>
              <w:tab w:val="right" w:leader="dot" w:pos="9855"/>
            </w:tabs>
            <w:rPr>
              <w:rFonts w:asciiTheme="minorHAnsi" w:hAnsiTheme="minorHAnsi"/>
              <w:noProof/>
              <w:color w:val="auto"/>
              <w:sz w:val="22"/>
            </w:rPr>
          </w:pPr>
          <w:hyperlink w:anchor="_Toc238104825" w:history="1">
            <w:r w:rsidRPr="00614E93">
              <w:rPr>
                <w:rStyle w:val="Hyperlink"/>
                <w:noProof/>
              </w:rPr>
              <w:t>7.11 Linkage with the Household survey</w:t>
            </w:r>
            <w:r>
              <w:rPr>
                <w:noProof/>
                <w:webHidden/>
              </w:rPr>
              <w:tab/>
            </w:r>
            <w:r>
              <w:rPr>
                <w:noProof/>
                <w:webHidden/>
              </w:rPr>
              <w:fldChar w:fldCharType="begin"/>
            </w:r>
            <w:r>
              <w:rPr>
                <w:noProof/>
                <w:webHidden/>
              </w:rPr>
              <w:instrText xml:space="preserve"> PAGEREF _Toc238104825 \h </w:instrText>
            </w:r>
            <w:r>
              <w:rPr>
                <w:noProof/>
                <w:webHidden/>
              </w:rPr>
            </w:r>
            <w:r>
              <w:rPr>
                <w:noProof/>
                <w:webHidden/>
              </w:rPr>
              <w:fldChar w:fldCharType="separate"/>
            </w:r>
            <w:r w:rsidR="00B440AB">
              <w:rPr>
                <w:noProof/>
                <w:webHidden/>
              </w:rPr>
              <w:t>14</w:t>
            </w:r>
            <w:r>
              <w:rPr>
                <w:noProof/>
                <w:webHidden/>
              </w:rPr>
              <w:fldChar w:fldCharType="end"/>
            </w:r>
          </w:hyperlink>
        </w:p>
        <w:p w14:paraId="41D3F985" w14:textId="77777777" w:rsidR="00876D35" w:rsidRDefault="00876D35">
          <w:pPr>
            <w:pStyle w:val="TOC1"/>
            <w:tabs>
              <w:tab w:val="right" w:leader="dot" w:pos="9855"/>
            </w:tabs>
            <w:rPr>
              <w:rFonts w:asciiTheme="minorHAnsi" w:hAnsiTheme="minorHAnsi"/>
              <w:noProof/>
              <w:color w:val="auto"/>
              <w:sz w:val="22"/>
            </w:rPr>
          </w:pPr>
          <w:hyperlink w:anchor="_Toc238104826" w:history="1">
            <w:r w:rsidRPr="00614E93">
              <w:rPr>
                <w:rStyle w:val="Hyperlink"/>
                <w:noProof/>
              </w:rPr>
              <w:t>8 Response to findings</w:t>
            </w:r>
            <w:r>
              <w:rPr>
                <w:noProof/>
                <w:webHidden/>
              </w:rPr>
              <w:tab/>
            </w:r>
            <w:r>
              <w:rPr>
                <w:noProof/>
                <w:webHidden/>
              </w:rPr>
              <w:fldChar w:fldCharType="begin"/>
            </w:r>
            <w:r>
              <w:rPr>
                <w:noProof/>
                <w:webHidden/>
              </w:rPr>
              <w:instrText xml:space="preserve"> PAGEREF _Toc238104826 \h </w:instrText>
            </w:r>
            <w:r>
              <w:rPr>
                <w:noProof/>
                <w:webHidden/>
              </w:rPr>
            </w:r>
            <w:r>
              <w:rPr>
                <w:noProof/>
                <w:webHidden/>
              </w:rPr>
              <w:fldChar w:fldCharType="separate"/>
            </w:r>
            <w:r w:rsidR="00B440AB">
              <w:rPr>
                <w:noProof/>
                <w:webHidden/>
              </w:rPr>
              <w:t>14</w:t>
            </w:r>
            <w:r>
              <w:rPr>
                <w:noProof/>
                <w:webHidden/>
              </w:rPr>
              <w:fldChar w:fldCharType="end"/>
            </w:r>
          </w:hyperlink>
        </w:p>
        <w:p w14:paraId="7C182CF8" w14:textId="77777777" w:rsidR="00876D35" w:rsidRDefault="00876D35">
          <w:pPr>
            <w:pStyle w:val="TOC2"/>
            <w:tabs>
              <w:tab w:val="right" w:leader="dot" w:pos="9855"/>
            </w:tabs>
            <w:rPr>
              <w:rFonts w:asciiTheme="minorHAnsi" w:hAnsiTheme="minorHAnsi"/>
              <w:noProof/>
              <w:color w:val="auto"/>
              <w:sz w:val="22"/>
            </w:rPr>
          </w:pPr>
          <w:hyperlink w:anchor="_Toc238104827" w:history="1">
            <w:r w:rsidRPr="00614E93">
              <w:rPr>
                <w:rStyle w:val="Hyperlink"/>
                <w:noProof/>
              </w:rPr>
              <w:t>8.1 Track 1: correctable error</w:t>
            </w:r>
            <w:r>
              <w:rPr>
                <w:noProof/>
                <w:webHidden/>
              </w:rPr>
              <w:tab/>
            </w:r>
            <w:r>
              <w:rPr>
                <w:noProof/>
                <w:webHidden/>
              </w:rPr>
              <w:fldChar w:fldCharType="begin"/>
            </w:r>
            <w:r>
              <w:rPr>
                <w:noProof/>
                <w:webHidden/>
              </w:rPr>
              <w:instrText xml:space="preserve"> PAGEREF _Toc238104827 \h </w:instrText>
            </w:r>
            <w:r>
              <w:rPr>
                <w:noProof/>
                <w:webHidden/>
              </w:rPr>
            </w:r>
            <w:r>
              <w:rPr>
                <w:noProof/>
                <w:webHidden/>
              </w:rPr>
              <w:fldChar w:fldCharType="separate"/>
            </w:r>
            <w:r w:rsidR="00B440AB">
              <w:rPr>
                <w:noProof/>
                <w:webHidden/>
              </w:rPr>
              <w:t>14</w:t>
            </w:r>
            <w:r>
              <w:rPr>
                <w:noProof/>
                <w:webHidden/>
              </w:rPr>
              <w:fldChar w:fldCharType="end"/>
            </w:r>
          </w:hyperlink>
        </w:p>
        <w:p w14:paraId="46821523" w14:textId="77777777" w:rsidR="00876D35" w:rsidRDefault="00876D35">
          <w:pPr>
            <w:pStyle w:val="TOC2"/>
            <w:tabs>
              <w:tab w:val="right" w:leader="dot" w:pos="9855"/>
            </w:tabs>
            <w:rPr>
              <w:rFonts w:asciiTheme="minorHAnsi" w:hAnsiTheme="minorHAnsi"/>
              <w:noProof/>
              <w:color w:val="auto"/>
              <w:sz w:val="22"/>
            </w:rPr>
          </w:pPr>
          <w:hyperlink w:anchor="_Toc238104828" w:history="1">
            <w:r w:rsidRPr="00614E93">
              <w:rPr>
                <w:rStyle w:val="Hyperlink"/>
                <w:noProof/>
              </w:rPr>
              <w:t>8.2 Track 2: integrity violation</w:t>
            </w:r>
            <w:r>
              <w:rPr>
                <w:noProof/>
                <w:webHidden/>
              </w:rPr>
              <w:tab/>
            </w:r>
            <w:r>
              <w:rPr>
                <w:noProof/>
                <w:webHidden/>
              </w:rPr>
              <w:fldChar w:fldCharType="begin"/>
            </w:r>
            <w:r>
              <w:rPr>
                <w:noProof/>
                <w:webHidden/>
              </w:rPr>
              <w:instrText xml:space="preserve"> PAGEREF _Toc238104828 \h </w:instrText>
            </w:r>
            <w:r>
              <w:rPr>
                <w:noProof/>
                <w:webHidden/>
              </w:rPr>
            </w:r>
            <w:r>
              <w:rPr>
                <w:noProof/>
                <w:webHidden/>
              </w:rPr>
              <w:fldChar w:fldCharType="separate"/>
            </w:r>
            <w:r w:rsidR="00B440AB">
              <w:rPr>
                <w:noProof/>
                <w:webHidden/>
              </w:rPr>
              <w:t>14</w:t>
            </w:r>
            <w:r>
              <w:rPr>
                <w:noProof/>
                <w:webHidden/>
              </w:rPr>
              <w:fldChar w:fldCharType="end"/>
            </w:r>
          </w:hyperlink>
        </w:p>
        <w:p w14:paraId="0771C10D" w14:textId="77777777" w:rsidR="00876D35" w:rsidRDefault="00876D35">
          <w:pPr>
            <w:pStyle w:val="TOC2"/>
            <w:tabs>
              <w:tab w:val="right" w:leader="dot" w:pos="9855"/>
            </w:tabs>
            <w:rPr>
              <w:rFonts w:asciiTheme="minorHAnsi" w:hAnsiTheme="minorHAnsi"/>
              <w:noProof/>
              <w:color w:val="auto"/>
              <w:sz w:val="22"/>
            </w:rPr>
          </w:pPr>
          <w:hyperlink w:anchor="_Toc238104829" w:history="1">
            <w:r w:rsidRPr="00614E93">
              <w:rPr>
                <w:rStyle w:val="Hyperlink"/>
                <w:noProof/>
              </w:rPr>
              <w:t>8.3 Resurvey triggers</w:t>
            </w:r>
            <w:r>
              <w:rPr>
                <w:noProof/>
                <w:webHidden/>
              </w:rPr>
              <w:tab/>
            </w:r>
            <w:r>
              <w:rPr>
                <w:noProof/>
                <w:webHidden/>
              </w:rPr>
              <w:fldChar w:fldCharType="begin"/>
            </w:r>
            <w:r>
              <w:rPr>
                <w:noProof/>
                <w:webHidden/>
              </w:rPr>
              <w:instrText xml:space="preserve"> PAGEREF _Toc238104829 \h </w:instrText>
            </w:r>
            <w:r>
              <w:rPr>
                <w:noProof/>
                <w:webHidden/>
              </w:rPr>
            </w:r>
            <w:r>
              <w:rPr>
                <w:noProof/>
                <w:webHidden/>
              </w:rPr>
              <w:fldChar w:fldCharType="separate"/>
            </w:r>
            <w:r w:rsidR="00B440AB">
              <w:rPr>
                <w:noProof/>
                <w:webHidden/>
              </w:rPr>
              <w:t>15</w:t>
            </w:r>
            <w:r>
              <w:rPr>
                <w:noProof/>
                <w:webHidden/>
              </w:rPr>
              <w:fldChar w:fldCharType="end"/>
            </w:r>
          </w:hyperlink>
        </w:p>
        <w:p w14:paraId="3207C154" w14:textId="77777777" w:rsidR="00876D35" w:rsidRDefault="00876D35">
          <w:pPr>
            <w:pStyle w:val="TOC1"/>
            <w:tabs>
              <w:tab w:val="right" w:leader="dot" w:pos="9855"/>
            </w:tabs>
            <w:rPr>
              <w:rFonts w:asciiTheme="minorHAnsi" w:hAnsiTheme="minorHAnsi"/>
              <w:noProof/>
              <w:color w:val="auto"/>
              <w:sz w:val="22"/>
            </w:rPr>
          </w:pPr>
          <w:hyperlink w:anchor="_Toc238104830" w:history="1">
            <w:r w:rsidRPr="00614E93">
              <w:rPr>
                <w:rStyle w:val="Hyperlink"/>
                <w:noProof/>
              </w:rPr>
              <w:t>9 District error-log portal</w:t>
            </w:r>
            <w:r>
              <w:rPr>
                <w:noProof/>
                <w:webHidden/>
              </w:rPr>
              <w:tab/>
            </w:r>
            <w:r>
              <w:rPr>
                <w:noProof/>
                <w:webHidden/>
              </w:rPr>
              <w:fldChar w:fldCharType="begin"/>
            </w:r>
            <w:r>
              <w:rPr>
                <w:noProof/>
                <w:webHidden/>
              </w:rPr>
              <w:instrText xml:space="preserve"> PAGEREF _Toc238104830 \h </w:instrText>
            </w:r>
            <w:r>
              <w:rPr>
                <w:noProof/>
                <w:webHidden/>
              </w:rPr>
            </w:r>
            <w:r>
              <w:rPr>
                <w:noProof/>
                <w:webHidden/>
              </w:rPr>
              <w:fldChar w:fldCharType="separate"/>
            </w:r>
            <w:r w:rsidR="00B440AB">
              <w:rPr>
                <w:noProof/>
                <w:webHidden/>
              </w:rPr>
              <w:t>15</w:t>
            </w:r>
            <w:r>
              <w:rPr>
                <w:noProof/>
                <w:webHidden/>
              </w:rPr>
              <w:fldChar w:fldCharType="end"/>
            </w:r>
          </w:hyperlink>
        </w:p>
        <w:p w14:paraId="6E90706E" w14:textId="77777777" w:rsidR="00876D35" w:rsidRDefault="00876D35">
          <w:pPr>
            <w:pStyle w:val="TOC1"/>
            <w:tabs>
              <w:tab w:val="right" w:leader="dot" w:pos="9855"/>
            </w:tabs>
            <w:rPr>
              <w:rFonts w:asciiTheme="minorHAnsi" w:hAnsiTheme="minorHAnsi"/>
              <w:noProof/>
              <w:color w:val="auto"/>
              <w:sz w:val="22"/>
            </w:rPr>
          </w:pPr>
          <w:hyperlink w:anchor="_Toc238104831" w:history="1">
            <w:r w:rsidRPr="00614E93">
              <w:rPr>
                <w:rStyle w:val="Hyperlink"/>
                <w:noProof/>
              </w:rPr>
              <w:t>10 Repeat findings</w:t>
            </w:r>
            <w:r>
              <w:rPr>
                <w:noProof/>
                <w:webHidden/>
              </w:rPr>
              <w:tab/>
            </w:r>
            <w:r>
              <w:rPr>
                <w:noProof/>
                <w:webHidden/>
              </w:rPr>
              <w:fldChar w:fldCharType="begin"/>
            </w:r>
            <w:r>
              <w:rPr>
                <w:noProof/>
                <w:webHidden/>
              </w:rPr>
              <w:instrText xml:space="preserve"> PAGEREF _Toc238104831 \h </w:instrText>
            </w:r>
            <w:r>
              <w:rPr>
                <w:noProof/>
                <w:webHidden/>
              </w:rPr>
            </w:r>
            <w:r>
              <w:rPr>
                <w:noProof/>
                <w:webHidden/>
              </w:rPr>
              <w:fldChar w:fldCharType="separate"/>
            </w:r>
            <w:r w:rsidR="00B440AB">
              <w:rPr>
                <w:noProof/>
                <w:webHidden/>
              </w:rPr>
              <w:t>15</w:t>
            </w:r>
            <w:r>
              <w:rPr>
                <w:noProof/>
                <w:webHidden/>
              </w:rPr>
              <w:fldChar w:fldCharType="end"/>
            </w:r>
          </w:hyperlink>
        </w:p>
        <w:p w14:paraId="36361FA7" w14:textId="77777777" w:rsidR="00876D35" w:rsidRDefault="00876D35">
          <w:pPr>
            <w:pStyle w:val="TOC1"/>
            <w:tabs>
              <w:tab w:val="right" w:leader="dot" w:pos="9855"/>
            </w:tabs>
            <w:rPr>
              <w:rFonts w:asciiTheme="minorHAnsi" w:hAnsiTheme="minorHAnsi"/>
              <w:noProof/>
              <w:color w:val="auto"/>
              <w:sz w:val="22"/>
            </w:rPr>
          </w:pPr>
          <w:hyperlink w:anchor="_Toc238104832" w:history="1">
            <w:r w:rsidRPr="00614E93">
              <w:rPr>
                <w:rStyle w:val="Hyperlink"/>
                <w:noProof/>
              </w:rPr>
              <w:t>11 Roles and responsibilities</w:t>
            </w:r>
            <w:r>
              <w:rPr>
                <w:noProof/>
                <w:webHidden/>
              </w:rPr>
              <w:tab/>
            </w:r>
            <w:r>
              <w:rPr>
                <w:noProof/>
                <w:webHidden/>
              </w:rPr>
              <w:fldChar w:fldCharType="begin"/>
            </w:r>
            <w:r>
              <w:rPr>
                <w:noProof/>
                <w:webHidden/>
              </w:rPr>
              <w:instrText xml:space="preserve"> PAGEREF _Toc238104832 \h </w:instrText>
            </w:r>
            <w:r>
              <w:rPr>
                <w:noProof/>
                <w:webHidden/>
              </w:rPr>
            </w:r>
            <w:r>
              <w:rPr>
                <w:noProof/>
                <w:webHidden/>
              </w:rPr>
              <w:fldChar w:fldCharType="separate"/>
            </w:r>
            <w:r w:rsidR="00B440AB">
              <w:rPr>
                <w:noProof/>
                <w:webHidden/>
              </w:rPr>
              <w:t>16</w:t>
            </w:r>
            <w:r>
              <w:rPr>
                <w:noProof/>
                <w:webHidden/>
              </w:rPr>
              <w:fldChar w:fldCharType="end"/>
            </w:r>
          </w:hyperlink>
        </w:p>
        <w:p w14:paraId="55690E87" w14:textId="77777777" w:rsidR="00876D35" w:rsidRDefault="00876D35">
          <w:pPr>
            <w:pStyle w:val="TOC1"/>
            <w:tabs>
              <w:tab w:val="right" w:leader="dot" w:pos="9855"/>
            </w:tabs>
            <w:rPr>
              <w:rFonts w:asciiTheme="minorHAnsi" w:hAnsiTheme="minorHAnsi"/>
              <w:noProof/>
              <w:color w:val="auto"/>
              <w:sz w:val="22"/>
            </w:rPr>
          </w:pPr>
          <w:hyperlink w:anchor="_Toc238104833" w:history="1">
            <w:r w:rsidRPr="00614E93">
              <w:rPr>
                <w:rStyle w:val="Hyperlink"/>
                <w:noProof/>
              </w:rPr>
              <w:t>12 Weekly review meetings and on-the-job training</w:t>
            </w:r>
            <w:r>
              <w:rPr>
                <w:noProof/>
                <w:webHidden/>
              </w:rPr>
              <w:tab/>
            </w:r>
            <w:r>
              <w:rPr>
                <w:noProof/>
                <w:webHidden/>
              </w:rPr>
              <w:fldChar w:fldCharType="begin"/>
            </w:r>
            <w:r>
              <w:rPr>
                <w:noProof/>
                <w:webHidden/>
              </w:rPr>
              <w:instrText xml:space="preserve"> PAGEREF _Toc238104833 \h </w:instrText>
            </w:r>
            <w:r>
              <w:rPr>
                <w:noProof/>
                <w:webHidden/>
              </w:rPr>
            </w:r>
            <w:r>
              <w:rPr>
                <w:noProof/>
                <w:webHidden/>
              </w:rPr>
              <w:fldChar w:fldCharType="separate"/>
            </w:r>
            <w:r w:rsidR="00B440AB">
              <w:rPr>
                <w:noProof/>
                <w:webHidden/>
              </w:rPr>
              <w:t>16</w:t>
            </w:r>
            <w:r>
              <w:rPr>
                <w:noProof/>
                <w:webHidden/>
              </w:rPr>
              <w:fldChar w:fldCharType="end"/>
            </w:r>
          </w:hyperlink>
        </w:p>
        <w:p w14:paraId="3A5F281C" w14:textId="77777777" w:rsidR="00876D35" w:rsidRDefault="00876D35">
          <w:pPr>
            <w:pStyle w:val="TOC1"/>
            <w:tabs>
              <w:tab w:val="right" w:leader="dot" w:pos="9855"/>
            </w:tabs>
            <w:rPr>
              <w:rFonts w:asciiTheme="minorHAnsi" w:hAnsiTheme="minorHAnsi"/>
              <w:noProof/>
              <w:color w:val="auto"/>
              <w:sz w:val="22"/>
            </w:rPr>
          </w:pPr>
          <w:hyperlink w:anchor="_Toc238104834" w:history="1">
            <w:r w:rsidRPr="00614E93">
              <w:rPr>
                <w:rStyle w:val="Hyperlink"/>
                <w:noProof/>
              </w:rPr>
              <w:t>13 Proposed roster sync and second confirmation</w:t>
            </w:r>
            <w:r>
              <w:rPr>
                <w:noProof/>
                <w:webHidden/>
              </w:rPr>
              <w:tab/>
            </w:r>
            <w:r>
              <w:rPr>
                <w:noProof/>
                <w:webHidden/>
              </w:rPr>
              <w:fldChar w:fldCharType="begin"/>
            </w:r>
            <w:r>
              <w:rPr>
                <w:noProof/>
                <w:webHidden/>
              </w:rPr>
              <w:instrText xml:space="preserve"> PAGEREF _Toc238104834 \h </w:instrText>
            </w:r>
            <w:r>
              <w:rPr>
                <w:noProof/>
                <w:webHidden/>
              </w:rPr>
            </w:r>
            <w:r>
              <w:rPr>
                <w:noProof/>
                <w:webHidden/>
              </w:rPr>
              <w:fldChar w:fldCharType="separate"/>
            </w:r>
            <w:r w:rsidR="00B440AB">
              <w:rPr>
                <w:noProof/>
                <w:webHidden/>
              </w:rPr>
              <w:t>17</w:t>
            </w:r>
            <w:r>
              <w:rPr>
                <w:noProof/>
                <w:webHidden/>
              </w:rPr>
              <w:fldChar w:fldCharType="end"/>
            </w:r>
          </w:hyperlink>
        </w:p>
        <w:p w14:paraId="6F92968E" w14:textId="77777777" w:rsidR="00876D35" w:rsidRDefault="00876D35">
          <w:pPr>
            <w:pStyle w:val="TOC1"/>
            <w:tabs>
              <w:tab w:val="right" w:leader="dot" w:pos="9855"/>
            </w:tabs>
            <w:rPr>
              <w:rFonts w:asciiTheme="minorHAnsi" w:hAnsiTheme="minorHAnsi"/>
              <w:noProof/>
              <w:color w:val="auto"/>
              <w:sz w:val="22"/>
            </w:rPr>
          </w:pPr>
          <w:hyperlink w:anchor="_Toc238104835" w:history="1">
            <w:r w:rsidRPr="00614E93">
              <w:rPr>
                <w:rStyle w:val="Hyperlink"/>
                <w:noProof/>
              </w:rPr>
              <w:t>14 What the daily script cannot check</w:t>
            </w:r>
            <w:r>
              <w:rPr>
                <w:noProof/>
                <w:webHidden/>
              </w:rPr>
              <w:tab/>
            </w:r>
            <w:r>
              <w:rPr>
                <w:noProof/>
                <w:webHidden/>
              </w:rPr>
              <w:fldChar w:fldCharType="begin"/>
            </w:r>
            <w:r>
              <w:rPr>
                <w:noProof/>
                <w:webHidden/>
              </w:rPr>
              <w:instrText xml:space="preserve"> PAGEREF _Toc238104835 \h </w:instrText>
            </w:r>
            <w:r>
              <w:rPr>
                <w:noProof/>
                <w:webHidden/>
              </w:rPr>
            </w:r>
            <w:r>
              <w:rPr>
                <w:noProof/>
                <w:webHidden/>
              </w:rPr>
              <w:fldChar w:fldCharType="separate"/>
            </w:r>
            <w:r w:rsidR="00B440AB">
              <w:rPr>
                <w:noProof/>
                <w:webHidden/>
              </w:rPr>
              <w:t>17</w:t>
            </w:r>
            <w:r>
              <w:rPr>
                <w:noProof/>
                <w:webHidden/>
              </w:rPr>
              <w:fldChar w:fldCharType="end"/>
            </w:r>
          </w:hyperlink>
        </w:p>
        <w:p w14:paraId="65A6C45D" w14:textId="77777777" w:rsidR="00876D35" w:rsidRDefault="00876D35">
          <w:pPr>
            <w:pStyle w:val="TOC1"/>
            <w:tabs>
              <w:tab w:val="right" w:leader="dot" w:pos="9855"/>
            </w:tabs>
            <w:rPr>
              <w:rFonts w:asciiTheme="minorHAnsi" w:hAnsiTheme="minorHAnsi"/>
              <w:noProof/>
              <w:color w:val="auto"/>
              <w:sz w:val="22"/>
            </w:rPr>
          </w:pPr>
          <w:hyperlink w:anchor="_Toc238104836" w:history="1">
            <w:r w:rsidRPr="00614E93">
              <w:rPr>
                <w:rStyle w:val="Hyperlink"/>
                <w:noProof/>
              </w:rPr>
              <w:t>15 Field supervision</w:t>
            </w:r>
            <w:r>
              <w:rPr>
                <w:noProof/>
                <w:webHidden/>
              </w:rPr>
              <w:tab/>
            </w:r>
            <w:r>
              <w:rPr>
                <w:noProof/>
                <w:webHidden/>
              </w:rPr>
              <w:fldChar w:fldCharType="begin"/>
            </w:r>
            <w:r>
              <w:rPr>
                <w:noProof/>
                <w:webHidden/>
              </w:rPr>
              <w:instrText xml:space="preserve"> PAGEREF _Toc238104836 \h </w:instrText>
            </w:r>
            <w:r>
              <w:rPr>
                <w:noProof/>
                <w:webHidden/>
              </w:rPr>
            </w:r>
            <w:r>
              <w:rPr>
                <w:noProof/>
                <w:webHidden/>
              </w:rPr>
              <w:fldChar w:fldCharType="separate"/>
            </w:r>
            <w:r w:rsidR="00B440AB">
              <w:rPr>
                <w:noProof/>
                <w:webHidden/>
              </w:rPr>
              <w:t>18</w:t>
            </w:r>
            <w:r>
              <w:rPr>
                <w:noProof/>
                <w:webHidden/>
              </w:rPr>
              <w:fldChar w:fldCharType="end"/>
            </w:r>
          </w:hyperlink>
        </w:p>
        <w:p w14:paraId="49C80A83" w14:textId="77777777" w:rsidR="00876D35" w:rsidRDefault="00876D35">
          <w:pPr>
            <w:pStyle w:val="TOC1"/>
            <w:tabs>
              <w:tab w:val="right" w:leader="dot" w:pos="9855"/>
            </w:tabs>
            <w:rPr>
              <w:rFonts w:asciiTheme="minorHAnsi" w:hAnsiTheme="minorHAnsi"/>
              <w:noProof/>
              <w:color w:val="auto"/>
              <w:sz w:val="22"/>
            </w:rPr>
          </w:pPr>
          <w:hyperlink w:anchor="_Toc238104837" w:history="1">
            <w:r w:rsidRPr="00614E93">
              <w:rPr>
                <w:rStyle w:val="Hyperlink"/>
                <w:noProof/>
              </w:rPr>
              <w:t>16 Conclusion</w:t>
            </w:r>
            <w:r>
              <w:rPr>
                <w:noProof/>
                <w:webHidden/>
              </w:rPr>
              <w:tab/>
            </w:r>
            <w:r>
              <w:rPr>
                <w:noProof/>
                <w:webHidden/>
              </w:rPr>
              <w:fldChar w:fldCharType="begin"/>
            </w:r>
            <w:r>
              <w:rPr>
                <w:noProof/>
                <w:webHidden/>
              </w:rPr>
              <w:instrText xml:space="preserve"> PAGEREF _Toc238104837 \h </w:instrText>
            </w:r>
            <w:r>
              <w:rPr>
                <w:noProof/>
                <w:webHidden/>
              </w:rPr>
            </w:r>
            <w:r>
              <w:rPr>
                <w:noProof/>
                <w:webHidden/>
              </w:rPr>
              <w:fldChar w:fldCharType="separate"/>
            </w:r>
            <w:r w:rsidR="00B440AB">
              <w:rPr>
                <w:noProof/>
                <w:webHidden/>
              </w:rPr>
              <w:t>18</w:t>
            </w:r>
            <w:r>
              <w:rPr>
                <w:noProof/>
                <w:webHidden/>
              </w:rPr>
              <w:fldChar w:fldCharType="end"/>
            </w:r>
          </w:hyperlink>
        </w:p>
        <w:p w14:paraId="1A481E8E" w14:textId="77777777" w:rsidR="00876D35" w:rsidRDefault="00876D35">
          <w:r>
            <w:rPr>
              <w:b/>
              <w:bCs/>
              <w:noProof/>
            </w:rPr>
            <w:fldChar w:fldCharType="end"/>
          </w:r>
        </w:p>
      </w:sdtContent>
    </w:sdt>
    <w:p w14:paraId="5BC8F4B1" w14:textId="77777777" w:rsidR="00876D35" w:rsidRDefault="00876D35">
      <w:pPr>
        <w:spacing w:after="200" w:line="276" w:lineRule="auto"/>
        <w:rPr>
          <w:rFonts w:asciiTheme="majorHAnsi" w:eastAsiaTheme="majorEastAsia" w:hAnsiTheme="majorHAnsi" w:cstheme="majorBidi"/>
          <w:b/>
          <w:bCs/>
          <w:color w:val="17365D"/>
          <w:sz w:val="32"/>
          <w:szCs w:val="28"/>
        </w:rPr>
      </w:pPr>
      <w:r>
        <w:br w:type="page"/>
      </w:r>
    </w:p>
    <w:p w14:paraId="4760129A" w14:textId="77777777" w:rsidR="004A325B" w:rsidRDefault="008C0BAC" w:rsidP="00E9296A">
      <w:pPr>
        <w:pStyle w:val="Heading1"/>
        <w:spacing w:before="120" w:after="240"/>
      </w:pPr>
      <w:bookmarkStart w:id="2" w:name="_Toc238104798"/>
      <w:r>
        <w:lastRenderedPageBreak/>
        <w:t>1 Executive summary</w:t>
      </w:r>
      <w:bookmarkEnd w:id="2"/>
    </w:p>
    <w:p w14:paraId="4BB671CA" w14:textId="77777777" w:rsidR="004A325B" w:rsidRDefault="008C0BAC" w:rsidP="00157318">
      <w:pPr>
        <w:jc w:val="both"/>
      </w:pPr>
      <w:r>
        <w:t>This workplan is the quality-assurance protocol that Alliance of Excellence (</w:t>
      </w:r>
      <w:proofErr w:type="spellStart"/>
      <w:r>
        <w:t>AoE</w:t>
      </w:r>
      <w:proofErr w:type="spellEnd"/>
      <w:r>
        <w:t>) will follow for the KP-RAP Household and Girls Surveys in D.I. Khan, Hangu, Lakki Marwat, and remaining work in Torghar (currently paused). Daily data checks are already running on every submitted Household and Girls form. Findings appear on the district error-log portal the same day.</w:t>
      </w:r>
    </w:p>
    <w:p w14:paraId="3138360A" w14:textId="77777777" w:rsidR="004A325B" w:rsidRDefault="008C0BAC" w:rsidP="00157318">
      <w:pPr>
        <w:jc w:val="both"/>
      </w:pPr>
      <w:proofErr w:type="spellStart"/>
      <w:r>
        <w:t>AoE</w:t>
      </w:r>
      <w:proofErr w:type="spellEnd"/>
      <w:r>
        <w:t xml:space="preserve"> will handle findings on two tracks. Track 1 is a correctable error, such as a typing mistake, a skipped question or a device issue. </w:t>
      </w:r>
      <w:proofErr w:type="spellStart"/>
      <w:r>
        <w:t>AoE</w:t>
      </w:r>
      <w:proofErr w:type="spellEnd"/>
      <w:r>
        <w:t xml:space="preserve"> will notify the enumerator, will call them the same day or the next morning, will obtain an explanation, and will give guidance before the next field day. Track 2 is an integrity finding, such as an interview that did not take place, consent screens tapped through, a completed form finished in under 15 minutes, GPS that does not match the household, a completed case re-entered, or a learning test recorded but not given. On Track 2, </w:t>
      </w:r>
      <w:proofErr w:type="spellStart"/>
      <w:r>
        <w:t>AoE</w:t>
      </w:r>
      <w:proofErr w:type="spellEnd"/>
      <w:r>
        <w:t xml:space="preserve"> will suspend the enumerator from Household and Girls interviews pending investigation, will notify PIU in writing within 24 hours, will review that enumerator’s full workload, and will invalidate forms that cannot be verified. An enumerator explanation will not close a Track 2 finding. Only independent verification will close it.</w:t>
      </w:r>
    </w:p>
    <w:p w14:paraId="547DE770" w14:textId="77777777" w:rsidR="004A325B" w:rsidRDefault="008C0BAC" w:rsidP="00157318">
      <w:pPr>
        <w:jc w:val="both"/>
      </w:pPr>
      <w:proofErr w:type="spellStart"/>
      <w:r>
        <w:t>AoE</w:t>
      </w:r>
      <w:proofErr w:type="spellEnd"/>
      <w:r>
        <w:t xml:space="preserve"> will not allow telephonic interviews. Once a household or girl is marked complete on the server, </w:t>
      </w:r>
      <w:proofErr w:type="spellStart"/>
      <w:r>
        <w:t>AoE</w:t>
      </w:r>
      <w:proofErr w:type="spellEnd"/>
      <w:r>
        <w:t xml:space="preserve"> will keep it locked unless PIU / IE documents approval to re-open it. Field supervision will be done by the Supervisor (Male). He is not part of Household or Girls data collection. He will carry out accompaniment, spot checks and unannounced visits, including looking at a sample of learning-test photographs.</w:t>
      </w:r>
    </w:p>
    <w:p w14:paraId="7D248A4D" w14:textId="77777777" w:rsidR="004A325B" w:rsidRDefault="008C0BAC" w:rsidP="00157318">
      <w:pPr>
        <w:jc w:val="both"/>
      </w:pPr>
      <w:r>
        <w:t xml:space="preserve">The daily script already flags missing photograph files, total duration under 15 minutes, </w:t>
      </w:r>
      <w:proofErr w:type="spellStart"/>
      <w:r>
        <w:t>SurveyCTO</w:t>
      </w:r>
      <w:proofErr w:type="spellEnd"/>
      <w:r>
        <w:t xml:space="preserve"> speed warnings, device start and end times, GPS in the export, duplicate KEY, roster problems, dummy phone numbers and the other checks listed later in this workplan. Three requested checks cannot be run from the </w:t>
      </w:r>
      <w:proofErr w:type="spellStart"/>
      <w:r>
        <w:t>SurveyCTO</w:t>
      </w:r>
      <w:proofErr w:type="spellEnd"/>
      <w:r>
        <w:t xml:space="preserve"> export: the script cannot open a test photograph to see whether the page is blank or real; it cannot time consent, roster or the learning test as separate modules; and it cannot compare device start/end with a start/end time typed by the enumerator, because no typed pair exists in the file. </w:t>
      </w:r>
      <w:proofErr w:type="spellStart"/>
      <w:r>
        <w:t>AoE</w:t>
      </w:r>
      <w:proofErr w:type="spellEnd"/>
      <w:r>
        <w:t xml:space="preserve"> will cover those three gaps through field supervision and through the checks that already run.</w:t>
      </w:r>
    </w:p>
    <w:p w14:paraId="7DDAAB46" w14:textId="77777777" w:rsidR="004A325B" w:rsidRDefault="008C0BAC" w:rsidP="00876D35">
      <w:pPr>
        <w:pStyle w:val="Heading1"/>
      </w:pPr>
      <w:bookmarkStart w:id="3" w:name="_Toc238104799"/>
      <w:r>
        <w:t>2 Purpose</w:t>
      </w:r>
      <w:bookmarkEnd w:id="3"/>
    </w:p>
    <w:p w14:paraId="48E98DA5" w14:textId="77777777" w:rsidR="004A325B" w:rsidRDefault="008C0BAC" w:rsidP="00157318">
      <w:pPr>
        <w:jc w:val="both"/>
      </w:pPr>
      <w:r>
        <w:t xml:space="preserve">The purpose is to keep Household and Girls data clean while fieldwork is still running, including remaining work in Torghar when that district resumes. The daily script already detects inconsistencies in submitted forms, large and small. </w:t>
      </w:r>
      <w:proofErr w:type="spellStart"/>
      <w:r>
        <w:t>AoE</w:t>
      </w:r>
      <w:proofErr w:type="spellEnd"/>
      <w:r>
        <w:t xml:space="preserve"> will inform the enumerator the same day, will obtain an explanation on Track 1, and will give guidance so the same error is not repeated on the next interview. On Track 2, </w:t>
      </w:r>
      <w:proofErr w:type="spellStart"/>
      <w:r>
        <w:t>AoE</w:t>
      </w:r>
      <w:proofErr w:type="spellEnd"/>
      <w:r>
        <w:t xml:space="preserve"> will suspend, investigate, notify PIU and resurvey where the finding cannot be verified.</w:t>
      </w:r>
    </w:p>
    <w:p w14:paraId="42EBDE77" w14:textId="77777777" w:rsidR="004A325B" w:rsidRDefault="008C0BAC" w:rsidP="00876D35">
      <w:pPr>
        <w:pStyle w:val="Heading1"/>
      </w:pPr>
      <w:bookmarkStart w:id="4" w:name="_Toc238104800"/>
      <w:r>
        <w:t>3 Scope</w:t>
      </w:r>
      <w:bookmarkEnd w:id="4"/>
    </w:p>
    <w:tbl>
      <w:tblPr>
        <w:tblStyle w:val="TableGrid"/>
        <w:tblW w:w="9838" w:type="dxa"/>
        <w:jc w:val="center"/>
        <w:tblLayout w:type="fixed"/>
        <w:tblLook w:val="04A0" w:firstRow="1" w:lastRow="0" w:firstColumn="1" w:lastColumn="0" w:noHBand="0" w:noVBand="1"/>
      </w:tblPr>
      <w:tblGrid>
        <w:gridCol w:w="4456"/>
        <w:gridCol w:w="5382"/>
      </w:tblGrid>
      <w:tr w:rsidR="004A325B" w14:paraId="0FF66B70" w14:textId="77777777" w:rsidTr="00157318">
        <w:trPr>
          <w:trHeight w:val="200"/>
          <w:tblHeader/>
          <w:jc w:val="center"/>
        </w:trPr>
        <w:tc>
          <w:tcPr>
            <w:tcW w:w="4456" w:type="dxa"/>
            <w:shd w:val="clear" w:color="auto" w:fill="17365D"/>
            <w:tcMar>
              <w:top w:w="80" w:type="dxa"/>
              <w:left w:w="100" w:type="dxa"/>
              <w:bottom w:w="80" w:type="dxa"/>
              <w:right w:w="100" w:type="dxa"/>
            </w:tcMar>
            <w:vAlign w:val="center"/>
          </w:tcPr>
          <w:p w14:paraId="6DC247CE" w14:textId="77777777" w:rsidR="004A325B" w:rsidRDefault="008C0BAC">
            <w:pPr>
              <w:spacing w:after="0" w:line="247" w:lineRule="auto"/>
            </w:pPr>
            <w:r>
              <w:rPr>
                <w:b/>
                <w:color w:val="FFFFFF"/>
                <w:sz w:val="17"/>
              </w:rPr>
              <w:t>Item</w:t>
            </w:r>
          </w:p>
        </w:tc>
        <w:tc>
          <w:tcPr>
            <w:tcW w:w="5382" w:type="dxa"/>
            <w:shd w:val="clear" w:color="auto" w:fill="17365D"/>
            <w:tcMar>
              <w:top w:w="80" w:type="dxa"/>
              <w:left w:w="100" w:type="dxa"/>
              <w:bottom w:w="80" w:type="dxa"/>
              <w:right w:w="100" w:type="dxa"/>
            </w:tcMar>
            <w:vAlign w:val="center"/>
          </w:tcPr>
          <w:p w14:paraId="51499C1A" w14:textId="77777777" w:rsidR="004A325B" w:rsidRDefault="008C0BAC">
            <w:pPr>
              <w:spacing w:after="0" w:line="247" w:lineRule="auto"/>
            </w:pPr>
            <w:r>
              <w:rPr>
                <w:b/>
                <w:color w:val="FFFFFF"/>
                <w:sz w:val="17"/>
              </w:rPr>
              <w:t>Coverage</w:t>
            </w:r>
          </w:p>
        </w:tc>
      </w:tr>
      <w:tr w:rsidR="004A325B" w14:paraId="0991FC83" w14:textId="77777777" w:rsidTr="00157318">
        <w:trPr>
          <w:cantSplit/>
          <w:trHeight w:val="185"/>
          <w:jc w:val="center"/>
        </w:trPr>
        <w:tc>
          <w:tcPr>
            <w:tcW w:w="4456" w:type="dxa"/>
            <w:tcMar>
              <w:top w:w="80" w:type="dxa"/>
              <w:left w:w="100" w:type="dxa"/>
              <w:bottom w:w="80" w:type="dxa"/>
              <w:right w:w="100" w:type="dxa"/>
            </w:tcMar>
            <w:vAlign w:val="center"/>
          </w:tcPr>
          <w:p w14:paraId="7B8460EE" w14:textId="77777777" w:rsidR="004A325B" w:rsidRDefault="008C0BAC">
            <w:pPr>
              <w:spacing w:after="0" w:line="247" w:lineRule="auto"/>
            </w:pPr>
            <w:r>
              <w:rPr>
                <w:b/>
                <w:sz w:val="17"/>
              </w:rPr>
              <w:t>Surveys</w:t>
            </w:r>
          </w:p>
        </w:tc>
        <w:tc>
          <w:tcPr>
            <w:tcW w:w="5382" w:type="dxa"/>
            <w:tcMar>
              <w:top w:w="80" w:type="dxa"/>
              <w:left w:w="100" w:type="dxa"/>
              <w:bottom w:w="80" w:type="dxa"/>
              <w:right w:w="100" w:type="dxa"/>
            </w:tcMar>
            <w:vAlign w:val="center"/>
          </w:tcPr>
          <w:p w14:paraId="208781F9" w14:textId="77777777" w:rsidR="004A325B" w:rsidRDefault="008C0BAC">
            <w:pPr>
              <w:spacing w:after="0" w:line="247" w:lineRule="auto"/>
            </w:pPr>
            <w:r>
              <w:rPr>
                <w:sz w:val="17"/>
              </w:rPr>
              <w:t>Household survey and Girls survey</w:t>
            </w:r>
          </w:p>
        </w:tc>
      </w:tr>
      <w:tr w:rsidR="004A325B" w14:paraId="5471A2E3" w14:textId="77777777" w:rsidTr="00157318">
        <w:trPr>
          <w:cantSplit/>
          <w:trHeight w:val="400"/>
          <w:jc w:val="center"/>
        </w:trPr>
        <w:tc>
          <w:tcPr>
            <w:tcW w:w="4456" w:type="dxa"/>
            <w:shd w:val="clear" w:color="auto" w:fill="F5F7FA"/>
            <w:tcMar>
              <w:top w:w="80" w:type="dxa"/>
              <w:left w:w="100" w:type="dxa"/>
              <w:bottom w:w="80" w:type="dxa"/>
              <w:right w:w="100" w:type="dxa"/>
            </w:tcMar>
            <w:vAlign w:val="center"/>
          </w:tcPr>
          <w:p w14:paraId="4090D2E8" w14:textId="77777777" w:rsidR="004A325B" w:rsidRDefault="008C0BAC">
            <w:pPr>
              <w:spacing w:after="0" w:line="247" w:lineRule="auto"/>
            </w:pPr>
            <w:r>
              <w:rPr>
                <w:b/>
                <w:sz w:val="17"/>
              </w:rPr>
              <w:t>Districts</w:t>
            </w:r>
          </w:p>
        </w:tc>
        <w:tc>
          <w:tcPr>
            <w:tcW w:w="5382" w:type="dxa"/>
            <w:shd w:val="clear" w:color="auto" w:fill="F5F7FA"/>
            <w:tcMar>
              <w:top w:w="80" w:type="dxa"/>
              <w:left w:w="100" w:type="dxa"/>
              <w:bottom w:w="80" w:type="dxa"/>
              <w:right w:w="100" w:type="dxa"/>
            </w:tcMar>
            <w:vAlign w:val="center"/>
          </w:tcPr>
          <w:p w14:paraId="0EF7D34B" w14:textId="77777777" w:rsidR="004A325B" w:rsidRDefault="008C0BAC">
            <w:pPr>
              <w:spacing w:after="0" w:line="247" w:lineRule="auto"/>
            </w:pPr>
            <w:r>
              <w:rPr>
                <w:sz w:val="17"/>
              </w:rPr>
              <w:t>D.I. Khan, Hangu, Lakki Marwat, and remaining work in Torghar (currently paused)</w:t>
            </w:r>
          </w:p>
        </w:tc>
      </w:tr>
      <w:tr w:rsidR="004A325B" w14:paraId="5FD3686D" w14:textId="77777777" w:rsidTr="00157318">
        <w:trPr>
          <w:cantSplit/>
          <w:trHeight w:val="185"/>
          <w:jc w:val="center"/>
        </w:trPr>
        <w:tc>
          <w:tcPr>
            <w:tcW w:w="4456" w:type="dxa"/>
            <w:tcMar>
              <w:top w:w="80" w:type="dxa"/>
              <w:left w:w="100" w:type="dxa"/>
              <w:bottom w:w="80" w:type="dxa"/>
              <w:right w:w="100" w:type="dxa"/>
            </w:tcMar>
            <w:vAlign w:val="center"/>
          </w:tcPr>
          <w:p w14:paraId="2682B29C" w14:textId="77777777" w:rsidR="004A325B" w:rsidRDefault="008C0BAC">
            <w:pPr>
              <w:spacing w:after="0" w:line="247" w:lineRule="auto"/>
            </w:pPr>
            <w:r>
              <w:rPr>
                <w:b/>
                <w:sz w:val="17"/>
              </w:rPr>
              <w:t>Coverage</w:t>
            </w:r>
          </w:p>
        </w:tc>
        <w:tc>
          <w:tcPr>
            <w:tcW w:w="5382" w:type="dxa"/>
            <w:tcMar>
              <w:top w:w="80" w:type="dxa"/>
              <w:left w:w="100" w:type="dxa"/>
              <w:bottom w:w="80" w:type="dxa"/>
              <w:right w:w="100" w:type="dxa"/>
            </w:tcMar>
            <w:vAlign w:val="center"/>
          </w:tcPr>
          <w:p w14:paraId="7F0AE3D5" w14:textId="77777777" w:rsidR="004A325B" w:rsidRDefault="008C0BAC">
            <w:pPr>
              <w:spacing w:after="0" w:line="247" w:lineRule="auto"/>
            </w:pPr>
            <w:r>
              <w:rPr>
                <w:sz w:val="17"/>
              </w:rPr>
              <w:t>Every enumerator who submits a Household or Girls form</w:t>
            </w:r>
          </w:p>
        </w:tc>
      </w:tr>
      <w:tr w:rsidR="004A325B" w14:paraId="06A86A38" w14:textId="77777777" w:rsidTr="00157318">
        <w:trPr>
          <w:cantSplit/>
          <w:trHeight w:val="200"/>
          <w:jc w:val="center"/>
        </w:trPr>
        <w:tc>
          <w:tcPr>
            <w:tcW w:w="4456" w:type="dxa"/>
            <w:shd w:val="clear" w:color="auto" w:fill="F5F7FA"/>
            <w:tcMar>
              <w:top w:w="80" w:type="dxa"/>
              <w:left w:w="100" w:type="dxa"/>
              <w:bottom w:w="80" w:type="dxa"/>
              <w:right w:w="100" w:type="dxa"/>
            </w:tcMar>
            <w:vAlign w:val="center"/>
          </w:tcPr>
          <w:p w14:paraId="4C59F5CA" w14:textId="77777777" w:rsidR="004A325B" w:rsidRDefault="008C0BAC">
            <w:pPr>
              <w:spacing w:after="0" w:line="247" w:lineRule="auto"/>
            </w:pPr>
            <w:r>
              <w:rPr>
                <w:b/>
                <w:sz w:val="17"/>
              </w:rPr>
              <w:t>Frequency</w:t>
            </w:r>
          </w:p>
        </w:tc>
        <w:tc>
          <w:tcPr>
            <w:tcW w:w="5382" w:type="dxa"/>
            <w:shd w:val="clear" w:color="auto" w:fill="F5F7FA"/>
            <w:tcMar>
              <w:top w:w="80" w:type="dxa"/>
              <w:left w:w="100" w:type="dxa"/>
              <w:bottom w:w="80" w:type="dxa"/>
              <w:right w:w="100" w:type="dxa"/>
            </w:tcMar>
            <w:vAlign w:val="center"/>
          </w:tcPr>
          <w:p w14:paraId="32371835" w14:textId="77777777" w:rsidR="004A325B" w:rsidRDefault="008C0BAC">
            <w:pPr>
              <w:spacing w:after="0" w:line="247" w:lineRule="auto"/>
            </w:pPr>
            <w:r>
              <w:rPr>
                <w:sz w:val="17"/>
              </w:rPr>
              <w:t>Every working day</w:t>
            </w:r>
          </w:p>
        </w:tc>
      </w:tr>
      <w:tr w:rsidR="004A325B" w14:paraId="03B287C1" w14:textId="77777777" w:rsidTr="00157318">
        <w:trPr>
          <w:cantSplit/>
          <w:trHeight w:val="200"/>
          <w:jc w:val="center"/>
        </w:trPr>
        <w:tc>
          <w:tcPr>
            <w:tcW w:w="4456" w:type="dxa"/>
            <w:tcMar>
              <w:top w:w="80" w:type="dxa"/>
              <w:left w:w="100" w:type="dxa"/>
              <w:bottom w:w="80" w:type="dxa"/>
              <w:right w:w="100" w:type="dxa"/>
            </w:tcMar>
            <w:vAlign w:val="center"/>
          </w:tcPr>
          <w:p w14:paraId="05FFAC55" w14:textId="77777777" w:rsidR="004A325B" w:rsidRDefault="008C0BAC">
            <w:pPr>
              <w:spacing w:after="0" w:line="247" w:lineRule="auto"/>
            </w:pPr>
            <w:r>
              <w:rPr>
                <w:b/>
                <w:sz w:val="17"/>
              </w:rPr>
              <w:t>Access</w:t>
            </w:r>
          </w:p>
        </w:tc>
        <w:tc>
          <w:tcPr>
            <w:tcW w:w="5382" w:type="dxa"/>
            <w:tcMar>
              <w:top w:w="80" w:type="dxa"/>
              <w:left w:w="100" w:type="dxa"/>
              <w:bottom w:w="80" w:type="dxa"/>
              <w:right w:w="100" w:type="dxa"/>
            </w:tcMar>
            <w:vAlign w:val="center"/>
          </w:tcPr>
          <w:p w14:paraId="3C82DF05" w14:textId="77777777" w:rsidR="004A325B" w:rsidRDefault="008C0BAC">
            <w:pPr>
              <w:spacing w:after="0" w:line="247" w:lineRule="auto"/>
            </w:pPr>
            <w:r>
              <w:rPr>
                <w:sz w:val="17"/>
              </w:rPr>
              <w:t>District error-log portal, with credentials issued to each district</w:t>
            </w:r>
          </w:p>
        </w:tc>
      </w:tr>
    </w:tbl>
    <w:p w14:paraId="730EAEC8" w14:textId="77777777" w:rsidR="004A325B" w:rsidRDefault="004A325B">
      <w:pPr>
        <w:spacing w:after="40"/>
      </w:pPr>
    </w:p>
    <w:p w14:paraId="15542D4A" w14:textId="77777777" w:rsidR="004A325B" w:rsidRDefault="008C0BAC" w:rsidP="00876D35">
      <w:pPr>
        <w:pStyle w:val="Heading1"/>
      </w:pPr>
      <w:bookmarkStart w:id="5" w:name="_Toc238104801"/>
      <w:r>
        <w:t>4 Why this work plan works</w:t>
      </w:r>
      <w:bookmarkEnd w:id="5"/>
    </w:p>
    <w:p w14:paraId="595A2275" w14:textId="77777777" w:rsidR="004A325B" w:rsidRDefault="008C0BAC">
      <w:r>
        <w:t xml:space="preserve">Quality fails when errors are found late, when only a sample is reviewed, or when the enumerator never hears what went wrong. Daily checks already cover every form. </w:t>
      </w:r>
      <w:proofErr w:type="spellStart"/>
      <w:r>
        <w:t>AoE</w:t>
      </w:r>
      <w:proofErr w:type="spellEnd"/>
      <w:r>
        <w:t xml:space="preserve"> will call the enumerator while the interview is still fresh, and will guide them before the next field day.</w:t>
      </w:r>
    </w:p>
    <w:tbl>
      <w:tblPr>
        <w:tblStyle w:val="TableGrid"/>
        <w:tblW w:w="9953" w:type="dxa"/>
        <w:jc w:val="center"/>
        <w:tblLayout w:type="fixed"/>
        <w:tblLook w:val="04A0" w:firstRow="1" w:lastRow="0" w:firstColumn="1" w:lastColumn="0" w:noHBand="0" w:noVBand="1"/>
      </w:tblPr>
      <w:tblGrid>
        <w:gridCol w:w="4395"/>
        <w:gridCol w:w="5558"/>
      </w:tblGrid>
      <w:tr w:rsidR="004A325B" w14:paraId="4DD00A0A" w14:textId="77777777" w:rsidTr="00157318">
        <w:trPr>
          <w:trHeight w:val="193"/>
          <w:tblHeader/>
          <w:jc w:val="center"/>
        </w:trPr>
        <w:tc>
          <w:tcPr>
            <w:tcW w:w="4395" w:type="dxa"/>
            <w:shd w:val="clear" w:color="auto" w:fill="17365D"/>
            <w:tcMar>
              <w:top w:w="80" w:type="dxa"/>
              <w:left w:w="100" w:type="dxa"/>
              <w:bottom w:w="80" w:type="dxa"/>
              <w:right w:w="100" w:type="dxa"/>
            </w:tcMar>
            <w:vAlign w:val="center"/>
          </w:tcPr>
          <w:p w14:paraId="71E8D3A5" w14:textId="77777777" w:rsidR="004A325B" w:rsidRDefault="008C0BAC">
            <w:pPr>
              <w:spacing w:after="0" w:line="247" w:lineRule="auto"/>
            </w:pPr>
            <w:r>
              <w:rPr>
                <w:b/>
                <w:color w:val="FFFFFF"/>
                <w:sz w:val="17"/>
              </w:rPr>
              <w:lastRenderedPageBreak/>
              <w:t>What is in place / what will happen</w:t>
            </w:r>
          </w:p>
        </w:tc>
        <w:tc>
          <w:tcPr>
            <w:tcW w:w="5558" w:type="dxa"/>
            <w:shd w:val="clear" w:color="auto" w:fill="17365D"/>
            <w:tcMar>
              <w:top w:w="80" w:type="dxa"/>
              <w:left w:w="100" w:type="dxa"/>
              <w:bottom w:w="80" w:type="dxa"/>
              <w:right w:w="100" w:type="dxa"/>
            </w:tcMar>
            <w:vAlign w:val="center"/>
          </w:tcPr>
          <w:p w14:paraId="0C0C456C" w14:textId="77777777" w:rsidR="004A325B" w:rsidRDefault="008C0BAC">
            <w:pPr>
              <w:spacing w:after="0" w:line="247" w:lineRule="auto"/>
            </w:pPr>
            <w:r>
              <w:rPr>
                <w:b/>
                <w:color w:val="FFFFFF"/>
                <w:sz w:val="17"/>
              </w:rPr>
              <w:t>Why it matters</w:t>
            </w:r>
          </w:p>
        </w:tc>
      </w:tr>
      <w:tr w:rsidR="004A325B" w14:paraId="0F7A8A95" w14:textId="77777777" w:rsidTr="00157318">
        <w:trPr>
          <w:cantSplit/>
          <w:trHeight w:val="372"/>
          <w:jc w:val="center"/>
        </w:trPr>
        <w:tc>
          <w:tcPr>
            <w:tcW w:w="4395" w:type="dxa"/>
            <w:tcMar>
              <w:top w:w="80" w:type="dxa"/>
              <w:left w:w="100" w:type="dxa"/>
              <w:bottom w:w="80" w:type="dxa"/>
              <w:right w:w="100" w:type="dxa"/>
            </w:tcMar>
            <w:vAlign w:val="center"/>
          </w:tcPr>
          <w:p w14:paraId="411DF840" w14:textId="77777777" w:rsidR="004A325B" w:rsidRDefault="008C0BAC">
            <w:pPr>
              <w:spacing w:after="0" w:line="247" w:lineRule="auto"/>
            </w:pPr>
            <w:r>
              <w:rPr>
                <w:b/>
                <w:sz w:val="17"/>
              </w:rPr>
              <w:t>The script checks every enumerator, every day (already running)</w:t>
            </w:r>
          </w:p>
        </w:tc>
        <w:tc>
          <w:tcPr>
            <w:tcW w:w="5558" w:type="dxa"/>
            <w:tcMar>
              <w:top w:w="80" w:type="dxa"/>
              <w:left w:w="100" w:type="dxa"/>
              <w:bottom w:w="80" w:type="dxa"/>
              <w:right w:w="100" w:type="dxa"/>
            </w:tcMar>
            <w:vAlign w:val="center"/>
          </w:tcPr>
          <w:p w14:paraId="35C98831" w14:textId="77777777" w:rsidR="004A325B" w:rsidRDefault="008C0BAC">
            <w:pPr>
              <w:spacing w:after="0" w:line="247" w:lineRule="auto"/>
            </w:pPr>
            <w:r>
              <w:rPr>
                <w:sz w:val="17"/>
              </w:rPr>
              <w:t>A mistake on Monday is visible on Monday, not after many more forms have been collected.</w:t>
            </w:r>
          </w:p>
        </w:tc>
      </w:tr>
      <w:tr w:rsidR="004A325B" w14:paraId="26DB630D" w14:textId="77777777" w:rsidTr="00157318">
        <w:trPr>
          <w:cantSplit/>
          <w:trHeight w:val="193"/>
          <w:jc w:val="center"/>
        </w:trPr>
        <w:tc>
          <w:tcPr>
            <w:tcW w:w="4395" w:type="dxa"/>
            <w:shd w:val="clear" w:color="auto" w:fill="F5F7FA"/>
            <w:tcMar>
              <w:top w:w="80" w:type="dxa"/>
              <w:left w:w="100" w:type="dxa"/>
              <w:bottom w:w="80" w:type="dxa"/>
              <w:right w:w="100" w:type="dxa"/>
            </w:tcMar>
            <w:vAlign w:val="center"/>
          </w:tcPr>
          <w:p w14:paraId="6B23343E" w14:textId="77777777" w:rsidR="004A325B" w:rsidRDefault="008C0BAC">
            <w:pPr>
              <w:spacing w:after="0" w:line="247" w:lineRule="auto"/>
            </w:pPr>
            <w:proofErr w:type="spellStart"/>
            <w:r>
              <w:rPr>
                <w:b/>
                <w:sz w:val="17"/>
              </w:rPr>
              <w:t>AoE</w:t>
            </w:r>
            <w:proofErr w:type="spellEnd"/>
            <w:r>
              <w:rPr>
                <w:b/>
                <w:sz w:val="17"/>
              </w:rPr>
              <w:t xml:space="preserve"> will call while the interview is still fresh</w:t>
            </w:r>
          </w:p>
        </w:tc>
        <w:tc>
          <w:tcPr>
            <w:tcW w:w="5558" w:type="dxa"/>
            <w:shd w:val="clear" w:color="auto" w:fill="F5F7FA"/>
            <w:tcMar>
              <w:top w:w="80" w:type="dxa"/>
              <w:left w:w="100" w:type="dxa"/>
              <w:bottom w:w="80" w:type="dxa"/>
              <w:right w:w="100" w:type="dxa"/>
            </w:tcMar>
            <w:vAlign w:val="center"/>
          </w:tcPr>
          <w:p w14:paraId="40981E9E" w14:textId="77777777" w:rsidR="004A325B" w:rsidRDefault="008C0BAC">
            <w:pPr>
              <w:spacing w:after="0" w:line="247" w:lineRule="auto"/>
            </w:pPr>
            <w:r>
              <w:rPr>
                <w:sz w:val="17"/>
              </w:rPr>
              <w:t>A typing error can be separated from a real field problem.</w:t>
            </w:r>
          </w:p>
        </w:tc>
      </w:tr>
      <w:tr w:rsidR="004A325B" w14:paraId="2A8A6A38" w14:textId="77777777" w:rsidTr="00157318">
        <w:trPr>
          <w:cantSplit/>
          <w:trHeight w:val="179"/>
          <w:jc w:val="center"/>
        </w:trPr>
        <w:tc>
          <w:tcPr>
            <w:tcW w:w="4395" w:type="dxa"/>
            <w:tcMar>
              <w:top w:w="80" w:type="dxa"/>
              <w:left w:w="100" w:type="dxa"/>
              <w:bottom w:w="80" w:type="dxa"/>
              <w:right w:w="100" w:type="dxa"/>
            </w:tcMar>
            <w:vAlign w:val="center"/>
          </w:tcPr>
          <w:p w14:paraId="4973A06C" w14:textId="77777777" w:rsidR="004A325B" w:rsidRDefault="008C0BAC">
            <w:pPr>
              <w:spacing w:after="0" w:line="247" w:lineRule="auto"/>
            </w:pPr>
            <w:proofErr w:type="spellStart"/>
            <w:r>
              <w:rPr>
                <w:b/>
                <w:sz w:val="17"/>
              </w:rPr>
              <w:t>AoE</w:t>
            </w:r>
            <w:proofErr w:type="spellEnd"/>
            <w:r>
              <w:rPr>
                <w:b/>
                <w:sz w:val="17"/>
              </w:rPr>
              <w:t xml:space="preserve"> will guide before the next field day</w:t>
            </w:r>
          </w:p>
        </w:tc>
        <w:tc>
          <w:tcPr>
            <w:tcW w:w="5558" w:type="dxa"/>
            <w:tcMar>
              <w:top w:w="80" w:type="dxa"/>
              <w:left w:w="100" w:type="dxa"/>
              <w:bottom w:w="80" w:type="dxa"/>
              <w:right w:w="100" w:type="dxa"/>
            </w:tcMar>
            <w:vAlign w:val="center"/>
          </w:tcPr>
          <w:p w14:paraId="73DE19A3" w14:textId="77777777" w:rsidR="004A325B" w:rsidRDefault="008C0BAC">
            <w:pPr>
              <w:spacing w:after="0" w:line="247" w:lineRule="auto"/>
            </w:pPr>
            <w:r>
              <w:rPr>
                <w:sz w:val="17"/>
              </w:rPr>
              <w:t>The same person does not repeat the same mistake the next day.</w:t>
            </w:r>
          </w:p>
        </w:tc>
      </w:tr>
      <w:tr w:rsidR="004A325B" w14:paraId="39AD2E32" w14:textId="77777777" w:rsidTr="00157318">
        <w:trPr>
          <w:cantSplit/>
          <w:trHeight w:val="372"/>
          <w:jc w:val="center"/>
        </w:trPr>
        <w:tc>
          <w:tcPr>
            <w:tcW w:w="4395" w:type="dxa"/>
            <w:shd w:val="clear" w:color="auto" w:fill="F5F7FA"/>
            <w:tcMar>
              <w:top w:w="80" w:type="dxa"/>
              <w:left w:w="100" w:type="dxa"/>
              <w:bottom w:w="80" w:type="dxa"/>
              <w:right w:w="100" w:type="dxa"/>
            </w:tcMar>
            <w:vAlign w:val="center"/>
          </w:tcPr>
          <w:p w14:paraId="1B199E51" w14:textId="77777777" w:rsidR="004A325B" w:rsidRDefault="008C0BAC">
            <w:pPr>
              <w:spacing w:after="0" w:line="247" w:lineRule="auto"/>
            </w:pPr>
            <w:r>
              <w:rPr>
                <w:b/>
                <w:sz w:val="17"/>
              </w:rPr>
              <w:t>The Daily Error Log is on the district portal (already running)</w:t>
            </w:r>
          </w:p>
        </w:tc>
        <w:tc>
          <w:tcPr>
            <w:tcW w:w="5558" w:type="dxa"/>
            <w:shd w:val="clear" w:color="auto" w:fill="F5F7FA"/>
            <w:tcMar>
              <w:top w:w="80" w:type="dxa"/>
              <w:left w:w="100" w:type="dxa"/>
              <w:bottom w:w="80" w:type="dxa"/>
              <w:right w:w="100" w:type="dxa"/>
            </w:tcMar>
            <w:vAlign w:val="center"/>
          </w:tcPr>
          <w:p w14:paraId="40DB5734" w14:textId="77777777" w:rsidR="004A325B" w:rsidRDefault="008C0BAC">
            <w:pPr>
              <w:spacing w:after="0" w:line="247" w:lineRule="auto"/>
            </w:pPr>
            <w:r>
              <w:rPr>
                <w:sz w:val="17"/>
              </w:rPr>
              <w:t>The district field supervisor sees the whole team, not only the cases QA happens to call.</w:t>
            </w:r>
          </w:p>
        </w:tc>
      </w:tr>
    </w:tbl>
    <w:p w14:paraId="43D218DE" w14:textId="77777777" w:rsidR="004A325B" w:rsidRDefault="004A325B">
      <w:pPr>
        <w:spacing w:after="40"/>
      </w:pPr>
    </w:p>
    <w:p w14:paraId="6E10DB48" w14:textId="77777777" w:rsidR="004A325B" w:rsidRDefault="008C0BAC" w:rsidP="00876D35">
      <w:pPr>
        <w:pStyle w:val="Heading1"/>
      </w:pPr>
      <w:bookmarkStart w:id="6" w:name="_Toc238104802"/>
      <w:r>
        <w:t>5 Daily quality-assurance process</w:t>
      </w:r>
      <w:bookmarkEnd w:id="6"/>
    </w:p>
    <w:p w14:paraId="17B942CF" w14:textId="77777777" w:rsidR="004A325B" w:rsidRDefault="008C0BAC">
      <w:r>
        <w:t xml:space="preserve">Steps 1 to 4 are already in operation. Steps 5 to 8 are the response </w:t>
      </w:r>
      <w:proofErr w:type="spellStart"/>
      <w:r>
        <w:t>AoE</w:t>
      </w:r>
      <w:proofErr w:type="spellEnd"/>
      <w:r>
        <w:t xml:space="preserve"> will follow after a finding is on the log.</w:t>
      </w:r>
    </w:p>
    <w:tbl>
      <w:tblPr>
        <w:tblStyle w:val="TableGrid"/>
        <w:tblW w:w="10027" w:type="dxa"/>
        <w:jc w:val="center"/>
        <w:tblLayout w:type="fixed"/>
        <w:tblLook w:val="04A0" w:firstRow="1" w:lastRow="0" w:firstColumn="1" w:lastColumn="0" w:noHBand="0" w:noVBand="1"/>
      </w:tblPr>
      <w:tblGrid>
        <w:gridCol w:w="4428"/>
        <w:gridCol w:w="5599"/>
      </w:tblGrid>
      <w:tr w:rsidR="004A325B" w14:paraId="0D426126" w14:textId="77777777" w:rsidTr="00157318">
        <w:trPr>
          <w:trHeight w:val="192"/>
          <w:tblHeader/>
          <w:jc w:val="center"/>
        </w:trPr>
        <w:tc>
          <w:tcPr>
            <w:tcW w:w="4428" w:type="dxa"/>
            <w:shd w:val="clear" w:color="auto" w:fill="17365D"/>
            <w:tcMar>
              <w:top w:w="80" w:type="dxa"/>
              <w:left w:w="100" w:type="dxa"/>
              <w:bottom w:w="80" w:type="dxa"/>
              <w:right w:w="100" w:type="dxa"/>
            </w:tcMar>
            <w:vAlign w:val="center"/>
          </w:tcPr>
          <w:p w14:paraId="3944B72C" w14:textId="77777777" w:rsidR="004A325B" w:rsidRDefault="008C0BAC">
            <w:pPr>
              <w:spacing w:after="0" w:line="247" w:lineRule="auto"/>
            </w:pPr>
            <w:r>
              <w:rPr>
                <w:b/>
                <w:color w:val="FFFFFF"/>
                <w:sz w:val="17"/>
              </w:rPr>
              <w:t>Step</w:t>
            </w:r>
          </w:p>
        </w:tc>
        <w:tc>
          <w:tcPr>
            <w:tcW w:w="5599" w:type="dxa"/>
            <w:shd w:val="clear" w:color="auto" w:fill="17365D"/>
            <w:tcMar>
              <w:top w:w="80" w:type="dxa"/>
              <w:left w:w="100" w:type="dxa"/>
              <w:bottom w:w="80" w:type="dxa"/>
              <w:right w:w="100" w:type="dxa"/>
            </w:tcMar>
            <w:vAlign w:val="center"/>
          </w:tcPr>
          <w:p w14:paraId="1C33E0C3" w14:textId="77777777" w:rsidR="004A325B" w:rsidRDefault="008C0BAC">
            <w:pPr>
              <w:spacing w:after="0" w:line="247" w:lineRule="auto"/>
            </w:pPr>
            <w:r>
              <w:rPr>
                <w:b/>
                <w:color w:val="FFFFFF"/>
                <w:sz w:val="17"/>
              </w:rPr>
              <w:t>Action</w:t>
            </w:r>
          </w:p>
        </w:tc>
      </w:tr>
      <w:tr w:rsidR="004A325B" w14:paraId="2BBA198E" w14:textId="77777777" w:rsidTr="00157318">
        <w:trPr>
          <w:cantSplit/>
          <w:trHeight w:val="179"/>
          <w:jc w:val="center"/>
        </w:trPr>
        <w:tc>
          <w:tcPr>
            <w:tcW w:w="4428" w:type="dxa"/>
            <w:tcMar>
              <w:top w:w="80" w:type="dxa"/>
              <w:left w:w="100" w:type="dxa"/>
              <w:bottom w:w="80" w:type="dxa"/>
              <w:right w:w="100" w:type="dxa"/>
            </w:tcMar>
            <w:vAlign w:val="center"/>
          </w:tcPr>
          <w:p w14:paraId="4695AD25" w14:textId="77777777" w:rsidR="004A325B" w:rsidRDefault="008C0BAC">
            <w:pPr>
              <w:spacing w:after="0" w:line="247" w:lineRule="auto"/>
            </w:pPr>
            <w:r>
              <w:rPr>
                <w:b/>
                <w:sz w:val="16"/>
              </w:rPr>
              <w:t>1. Extract (in place)</w:t>
            </w:r>
          </w:p>
        </w:tc>
        <w:tc>
          <w:tcPr>
            <w:tcW w:w="5599" w:type="dxa"/>
            <w:tcMar>
              <w:top w:w="80" w:type="dxa"/>
              <w:left w:w="100" w:type="dxa"/>
              <w:bottom w:w="80" w:type="dxa"/>
              <w:right w:w="100" w:type="dxa"/>
            </w:tcMar>
            <w:vAlign w:val="center"/>
          </w:tcPr>
          <w:p w14:paraId="77204313" w14:textId="77777777" w:rsidR="004A325B" w:rsidRDefault="008C0BAC">
            <w:pPr>
              <w:spacing w:after="0" w:line="247" w:lineRule="auto"/>
            </w:pPr>
            <w:r>
              <w:rPr>
                <w:sz w:val="16"/>
              </w:rPr>
              <w:t>Household and Girls submissions for the day are extracted.</w:t>
            </w:r>
          </w:p>
        </w:tc>
      </w:tr>
      <w:tr w:rsidR="004A325B" w14:paraId="0C78CAE1" w14:textId="77777777" w:rsidTr="00157318">
        <w:trPr>
          <w:cantSplit/>
          <w:trHeight w:val="179"/>
          <w:jc w:val="center"/>
        </w:trPr>
        <w:tc>
          <w:tcPr>
            <w:tcW w:w="4428" w:type="dxa"/>
            <w:shd w:val="clear" w:color="auto" w:fill="F5F7FA"/>
            <w:tcMar>
              <w:top w:w="80" w:type="dxa"/>
              <w:left w:w="100" w:type="dxa"/>
              <w:bottom w:w="80" w:type="dxa"/>
              <w:right w:w="100" w:type="dxa"/>
            </w:tcMar>
            <w:vAlign w:val="center"/>
          </w:tcPr>
          <w:p w14:paraId="1D73148F" w14:textId="77777777" w:rsidR="004A325B" w:rsidRDefault="008C0BAC">
            <w:pPr>
              <w:spacing w:after="0" w:line="247" w:lineRule="auto"/>
            </w:pPr>
            <w:r>
              <w:rPr>
                <w:b/>
                <w:sz w:val="16"/>
              </w:rPr>
              <w:t>2. Run checks (in place)</w:t>
            </w:r>
          </w:p>
        </w:tc>
        <w:tc>
          <w:tcPr>
            <w:tcW w:w="5599" w:type="dxa"/>
            <w:shd w:val="clear" w:color="auto" w:fill="F5F7FA"/>
            <w:tcMar>
              <w:top w:w="80" w:type="dxa"/>
              <w:left w:w="100" w:type="dxa"/>
              <w:bottom w:w="80" w:type="dxa"/>
              <w:right w:w="100" w:type="dxa"/>
            </w:tcMar>
            <w:vAlign w:val="center"/>
          </w:tcPr>
          <w:p w14:paraId="62E87FB9" w14:textId="77777777" w:rsidR="004A325B" w:rsidRDefault="008C0BAC">
            <w:pPr>
              <w:spacing w:after="0" w:line="247" w:lineRule="auto"/>
            </w:pPr>
            <w:r>
              <w:rPr>
                <w:sz w:val="16"/>
              </w:rPr>
              <w:t>The script is run on every enumerator’s forms on both surveys.</w:t>
            </w:r>
          </w:p>
        </w:tc>
      </w:tr>
      <w:tr w:rsidR="004A325B" w14:paraId="13854235" w14:textId="77777777" w:rsidTr="00157318">
        <w:trPr>
          <w:cantSplit/>
          <w:trHeight w:val="179"/>
          <w:jc w:val="center"/>
        </w:trPr>
        <w:tc>
          <w:tcPr>
            <w:tcW w:w="4428" w:type="dxa"/>
            <w:tcMar>
              <w:top w:w="80" w:type="dxa"/>
              <w:left w:w="100" w:type="dxa"/>
              <w:bottom w:w="80" w:type="dxa"/>
              <w:right w:w="100" w:type="dxa"/>
            </w:tcMar>
            <w:vAlign w:val="center"/>
          </w:tcPr>
          <w:p w14:paraId="110BD815" w14:textId="77777777" w:rsidR="004A325B" w:rsidRDefault="008C0BAC">
            <w:pPr>
              <w:spacing w:after="0" w:line="247" w:lineRule="auto"/>
            </w:pPr>
            <w:r>
              <w:rPr>
                <w:b/>
                <w:sz w:val="16"/>
              </w:rPr>
              <w:t>3. Compile the log (in place)</w:t>
            </w:r>
          </w:p>
        </w:tc>
        <w:tc>
          <w:tcPr>
            <w:tcW w:w="5599" w:type="dxa"/>
            <w:tcMar>
              <w:top w:w="80" w:type="dxa"/>
              <w:left w:w="100" w:type="dxa"/>
              <w:bottom w:w="80" w:type="dxa"/>
              <w:right w:w="100" w:type="dxa"/>
            </w:tcMar>
            <w:vAlign w:val="center"/>
          </w:tcPr>
          <w:p w14:paraId="0E6D55E7" w14:textId="77777777" w:rsidR="004A325B" w:rsidRDefault="008C0BAC">
            <w:pPr>
              <w:spacing w:after="0" w:line="247" w:lineRule="auto"/>
            </w:pPr>
            <w:r>
              <w:rPr>
                <w:sz w:val="16"/>
              </w:rPr>
              <w:t>Findings are compiled in the Daily Error Log, by survey, enumerator and district.</w:t>
            </w:r>
          </w:p>
        </w:tc>
      </w:tr>
      <w:tr w:rsidR="004A325B" w14:paraId="444B3A5B" w14:textId="77777777" w:rsidTr="00157318">
        <w:trPr>
          <w:cantSplit/>
          <w:trHeight w:val="179"/>
          <w:jc w:val="center"/>
        </w:trPr>
        <w:tc>
          <w:tcPr>
            <w:tcW w:w="4428" w:type="dxa"/>
            <w:shd w:val="clear" w:color="auto" w:fill="F5F7FA"/>
            <w:tcMar>
              <w:top w:w="80" w:type="dxa"/>
              <w:left w:w="100" w:type="dxa"/>
              <w:bottom w:w="80" w:type="dxa"/>
              <w:right w:w="100" w:type="dxa"/>
            </w:tcMar>
            <w:vAlign w:val="center"/>
          </w:tcPr>
          <w:p w14:paraId="7A49A312" w14:textId="77777777" w:rsidR="004A325B" w:rsidRDefault="008C0BAC">
            <w:pPr>
              <w:spacing w:after="0" w:line="247" w:lineRule="auto"/>
            </w:pPr>
            <w:r>
              <w:rPr>
                <w:b/>
                <w:sz w:val="16"/>
              </w:rPr>
              <w:t>4. Publish to the portal (in place)</w:t>
            </w:r>
          </w:p>
        </w:tc>
        <w:tc>
          <w:tcPr>
            <w:tcW w:w="5599" w:type="dxa"/>
            <w:shd w:val="clear" w:color="auto" w:fill="F5F7FA"/>
            <w:tcMar>
              <w:top w:w="80" w:type="dxa"/>
              <w:left w:w="100" w:type="dxa"/>
              <w:bottom w:w="80" w:type="dxa"/>
              <w:right w:w="100" w:type="dxa"/>
            </w:tcMar>
            <w:vAlign w:val="center"/>
          </w:tcPr>
          <w:p w14:paraId="7601F61A" w14:textId="77777777" w:rsidR="004A325B" w:rsidRDefault="008C0BAC">
            <w:pPr>
              <w:spacing w:after="0" w:line="247" w:lineRule="auto"/>
            </w:pPr>
            <w:r>
              <w:rPr>
                <w:sz w:val="16"/>
              </w:rPr>
              <w:t>The log is posted on each district’s error-log portal.</w:t>
            </w:r>
          </w:p>
        </w:tc>
      </w:tr>
      <w:tr w:rsidR="004A325B" w14:paraId="57A0CE97" w14:textId="77777777" w:rsidTr="00157318">
        <w:trPr>
          <w:cantSplit/>
          <w:trHeight w:val="345"/>
          <w:jc w:val="center"/>
        </w:trPr>
        <w:tc>
          <w:tcPr>
            <w:tcW w:w="4428" w:type="dxa"/>
            <w:tcMar>
              <w:top w:w="80" w:type="dxa"/>
              <w:left w:w="100" w:type="dxa"/>
              <w:bottom w:w="80" w:type="dxa"/>
              <w:right w:w="100" w:type="dxa"/>
            </w:tcMar>
            <w:vAlign w:val="center"/>
          </w:tcPr>
          <w:p w14:paraId="150A9917" w14:textId="77777777" w:rsidR="004A325B" w:rsidRDefault="008C0BAC">
            <w:pPr>
              <w:spacing w:after="0" w:line="247" w:lineRule="auto"/>
            </w:pPr>
            <w:r>
              <w:rPr>
                <w:b/>
                <w:sz w:val="16"/>
              </w:rPr>
              <w:t>5. Notify and call, Track 1 (will follow)</w:t>
            </w:r>
          </w:p>
        </w:tc>
        <w:tc>
          <w:tcPr>
            <w:tcW w:w="5599" w:type="dxa"/>
            <w:tcMar>
              <w:top w:w="80" w:type="dxa"/>
              <w:left w:w="100" w:type="dxa"/>
              <w:bottom w:w="80" w:type="dxa"/>
              <w:right w:w="100" w:type="dxa"/>
            </w:tcMar>
            <w:vAlign w:val="center"/>
          </w:tcPr>
          <w:p w14:paraId="529FCDA3" w14:textId="77777777" w:rsidR="004A325B" w:rsidRDefault="008C0BAC">
            <w:pPr>
              <w:spacing w:after="0" w:line="247" w:lineRule="auto"/>
            </w:pPr>
            <w:r>
              <w:rPr>
                <w:sz w:val="16"/>
              </w:rPr>
              <w:t>Where a correctable inconsistency is found, the enumerator will be notified and called the same day or the next morning.</w:t>
            </w:r>
          </w:p>
        </w:tc>
      </w:tr>
      <w:tr w:rsidR="004A325B" w14:paraId="15BAB337" w14:textId="77777777" w:rsidTr="00157318">
        <w:trPr>
          <w:cantSplit/>
          <w:trHeight w:val="179"/>
          <w:jc w:val="center"/>
        </w:trPr>
        <w:tc>
          <w:tcPr>
            <w:tcW w:w="4428" w:type="dxa"/>
            <w:shd w:val="clear" w:color="auto" w:fill="F5F7FA"/>
            <w:tcMar>
              <w:top w:w="80" w:type="dxa"/>
              <w:left w:w="100" w:type="dxa"/>
              <w:bottom w:w="80" w:type="dxa"/>
              <w:right w:w="100" w:type="dxa"/>
            </w:tcMar>
            <w:vAlign w:val="center"/>
          </w:tcPr>
          <w:p w14:paraId="4F2251AB" w14:textId="77777777" w:rsidR="004A325B" w:rsidRDefault="008C0BAC">
            <w:pPr>
              <w:spacing w:after="0" w:line="247" w:lineRule="auto"/>
            </w:pPr>
            <w:r>
              <w:rPr>
                <w:b/>
                <w:sz w:val="16"/>
              </w:rPr>
              <w:t>6. Explain and guide, Track 1 (will follow)</w:t>
            </w:r>
          </w:p>
        </w:tc>
        <w:tc>
          <w:tcPr>
            <w:tcW w:w="5599" w:type="dxa"/>
            <w:shd w:val="clear" w:color="auto" w:fill="F5F7FA"/>
            <w:tcMar>
              <w:top w:w="80" w:type="dxa"/>
              <w:left w:w="100" w:type="dxa"/>
              <w:bottom w:w="80" w:type="dxa"/>
              <w:right w:w="100" w:type="dxa"/>
            </w:tcMar>
            <w:vAlign w:val="center"/>
          </w:tcPr>
          <w:p w14:paraId="72A3ECA7" w14:textId="77777777" w:rsidR="004A325B" w:rsidRDefault="008C0BAC">
            <w:pPr>
              <w:spacing w:after="0" w:line="247" w:lineRule="auto"/>
            </w:pPr>
            <w:r>
              <w:rPr>
                <w:sz w:val="16"/>
              </w:rPr>
              <w:t>The enumerator will explain the case and will be guided before returning to the field.</w:t>
            </w:r>
          </w:p>
        </w:tc>
      </w:tr>
      <w:tr w:rsidR="004A325B" w14:paraId="681D9B5B" w14:textId="77777777" w:rsidTr="00157318">
        <w:trPr>
          <w:cantSplit/>
          <w:trHeight w:val="884"/>
          <w:jc w:val="center"/>
        </w:trPr>
        <w:tc>
          <w:tcPr>
            <w:tcW w:w="4428" w:type="dxa"/>
            <w:tcMar>
              <w:top w:w="80" w:type="dxa"/>
              <w:left w:w="100" w:type="dxa"/>
              <w:bottom w:w="80" w:type="dxa"/>
              <w:right w:w="100" w:type="dxa"/>
            </w:tcMar>
            <w:vAlign w:val="center"/>
          </w:tcPr>
          <w:p w14:paraId="3679F1DD" w14:textId="77777777" w:rsidR="004A325B" w:rsidRDefault="008C0BAC">
            <w:pPr>
              <w:spacing w:after="0" w:line="247" w:lineRule="auto"/>
            </w:pPr>
            <w:r>
              <w:rPr>
                <w:b/>
                <w:sz w:val="16"/>
              </w:rPr>
              <w:t>7. Integrity track, Track 2 (will follow)</w:t>
            </w:r>
          </w:p>
        </w:tc>
        <w:tc>
          <w:tcPr>
            <w:tcW w:w="5599" w:type="dxa"/>
            <w:tcMar>
              <w:top w:w="80" w:type="dxa"/>
              <w:left w:w="100" w:type="dxa"/>
              <w:bottom w:w="80" w:type="dxa"/>
              <w:right w:w="100" w:type="dxa"/>
            </w:tcMar>
            <w:vAlign w:val="center"/>
          </w:tcPr>
          <w:p w14:paraId="7F407D8E" w14:textId="77777777" w:rsidR="004A325B" w:rsidRDefault="008C0BAC">
            <w:pPr>
              <w:spacing w:after="0" w:line="247" w:lineRule="auto"/>
            </w:pPr>
            <w:r>
              <w:rPr>
                <w:sz w:val="16"/>
              </w:rPr>
              <w:t>If an integrity finding is opened, the enumerator will be suspended from Household and Girls interviews pending investigation. PIU will be notified in writing within 24 hours. Every completed form by that enumerator will be reviewed. Forms that cannot be verified will be invalidated and re-collected. An enumerator explanation will not close the finding.</w:t>
            </w:r>
          </w:p>
        </w:tc>
      </w:tr>
      <w:tr w:rsidR="004A325B" w14:paraId="7E624F71" w14:textId="77777777" w:rsidTr="00157318">
        <w:trPr>
          <w:cantSplit/>
          <w:trHeight w:val="511"/>
          <w:jc w:val="center"/>
        </w:trPr>
        <w:tc>
          <w:tcPr>
            <w:tcW w:w="4428" w:type="dxa"/>
            <w:shd w:val="clear" w:color="auto" w:fill="F5F7FA"/>
            <w:tcMar>
              <w:top w:w="80" w:type="dxa"/>
              <w:left w:w="100" w:type="dxa"/>
              <w:bottom w:w="80" w:type="dxa"/>
              <w:right w:w="100" w:type="dxa"/>
            </w:tcMar>
            <w:vAlign w:val="center"/>
          </w:tcPr>
          <w:p w14:paraId="52DDEC1E" w14:textId="77777777" w:rsidR="004A325B" w:rsidRDefault="008C0BAC">
            <w:pPr>
              <w:spacing w:after="0" w:line="247" w:lineRule="auto"/>
            </w:pPr>
            <w:r>
              <w:rPr>
                <w:b/>
                <w:sz w:val="16"/>
              </w:rPr>
              <w:t>8. Field supervision (will follow)</w:t>
            </w:r>
          </w:p>
        </w:tc>
        <w:tc>
          <w:tcPr>
            <w:tcW w:w="5599" w:type="dxa"/>
            <w:shd w:val="clear" w:color="auto" w:fill="F5F7FA"/>
            <w:tcMar>
              <w:top w:w="80" w:type="dxa"/>
              <w:left w:w="100" w:type="dxa"/>
              <w:bottom w:w="80" w:type="dxa"/>
              <w:right w:w="100" w:type="dxa"/>
            </w:tcMar>
            <w:vAlign w:val="center"/>
          </w:tcPr>
          <w:p w14:paraId="26B8109E" w14:textId="77777777" w:rsidR="004A325B" w:rsidRDefault="008C0BAC">
            <w:pPr>
              <w:spacing w:after="0" w:line="247" w:lineRule="auto"/>
            </w:pPr>
            <w:r>
              <w:rPr>
                <w:sz w:val="16"/>
              </w:rPr>
              <w:t>The Supervisor (Male) will carry out accompaniment, spot checks and unannounced visits. He is not part of Household or Girls data collection. He will look at a sample of learning-test photographs in the field.</w:t>
            </w:r>
          </w:p>
        </w:tc>
      </w:tr>
    </w:tbl>
    <w:p w14:paraId="1C8E9E49" w14:textId="77777777" w:rsidR="004A325B" w:rsidRDefault="004A325B">
      <w:pPr>
        <w:spacing w:after="40"/>
      </w:pPr>
    </w:p>
    <w:tbl>
      <w:tblPr>
        <w:tblW w:w="9985" w:type="dxa"/>
        <w:jc w:val="center"/>
        <w:tblLayout w:type="fixed"/>
        <w:tblLook w:val="04A0" w:firstRow="1" w:lastRow="0" w:firstColumn="1" w:lastColumn="0" w:noHBand="0" w:noVBand="1"/>
      </w:tblPr>
      <w:tblGrid>
        <w:gridCol w:w="9985"/>
      </w:tblGrid>
      <w:tr w:rsidR="004A325B" w14:paraId="490C67E7" w14:textId="77777777" w:rsidTr="00157318">
        <w:trPr>
          <w:cantSplit/>
          <w:trHeight w:val="1158"/>
          <w:jc w:val="center"/>
        </w:trPr>
        <w:tc>
          <w:tcPr>
            <w:tcW w:w="9985" w:type="dxa"/>
            <w:shd w:val="clear" w:color="auto" w:fill="EEF6F8"/>
            <w:tcMar>
              <w:top w:w="110" w:type="dxa"/>
              <w:left w:w="140" w:type="dxa"/>
              <w:bottom w:w="110" w:type="dxa"/>
              <w:right w:w="140" w:type="dxa"/>
            </w:tcMar>
          </w:tcPr>
          <w:p w14:paraId="265B104B" w14:textId="77777777" w:rsidR="004A325B" w:rsidRDefault="008C0BAC">
            <w:pPr>
              <w:spacing w:after="60"/>
            </w:pPr>
            <w:r>
              <w:rPr>
                <w:b/>
                <w:color w:val="2A7F9E"/>
                <w:sz w:val="17"/>
              </w:rPr>
              <w:t>OPERATING RULES</w:t>
            </w:r>
          </w:p>
          <w:p w14:paraId="0E8CC273" w14:textId="77777777" w:rsidR="004A325B" w:rsidRDefault="008C0BAC">
            <w:pPr>
              <w:spacing w:after="0" w:line="252" w:lineRule="auto"/>
            </w:pPr>
            <w:r>
              <w:rPr>
                <w:sz w:val="17"/>
              </w:rPr>
              <w:t xml:space="preserve">Two operating rules </w:t>
            </w:r>
            <w:proofErr w:type="spellStart"/>
            <w:r>
              <w:rPr>
                <w:sz w:val="17"/>
              </w:rPr>
              <w:t>AoE</w:t>
            </w:r>
            <w:proofErr w:type="spellEnd"/>
            <w:r>
              <w:rPr>
                <w:sz w:val="17"/>
              </w:rPr>
              <w:t xml:space="preserve"> will follow. These are field rules, not script checks. First, telephonic interviews will not be allowed. Household and Girls interviews will be completed in person. Second, once a household or girl is marked complete on the server, it will stay locked. </w:t>
            </w:r>
            <w:proofErr w:type="spellStart"/>
            <w:r>
              <w:rPr>
                <w:sz w:val="17"/>
              </w:rPr>
              <w:t>AoE</w:t>
            </w:r>
            <w:proofErr w:type="spellEnd"/>
            <w:r>
              <w:rPr>
                <w:sz w:val="17"/>
              </w:rPr>
              <w:t xml:space="preserve"> will re-open a completed case only if PIU / IE documents approval. A completed case that is re-entered without that approval will be invalidated.</w:t>
            </w:r>
          </w:p>
        </w:tc>
      </w:tr>
    </w:tbl>
    <w:p w14:paraId="7BFAF69C" w14:textId="77777777" w:rsidR="004A325B" w:rsidRDefault="004A325B">
      <w:pPr>
        <w:spacing w:after="20"/>
      </w:pPr>
    </w:p>
    <w:p w14:paraId="65D3BBE0" w14:textId="77777777" w:rsidR="004A325B" w:rsidRDefault="008C0BAC">
      <w:r>
        <w:br w:type="page"/>
      </w:r>
    </w:p>
    <w:p w14:paraId="06DB6E4C" w14:textId="77777777" w:rsidR="004A325B" w:rsidRDefault="008C0BAC" w:rsidP="00876D35">
      <w:pPr>
        <w:pStyle w:val="Heading1"/>
      </w:pPr>
      <w:bookmarkStart w:id="7" w:name="_Toc238104803"/>
      <w:r>
        <w:lastRenderedPageBreak/>
        <w:t>6 Household survey checks</w:t>
      </w:r>
      <w:bookmarkEnd w:id="7"/>
    </w:p>
    <w:p w14:paraId="2B231EFF" w14:textId="77777777" w:rsidR="004A325B" w:rsidRDefault="008C0BAC" w:rsidP="00157318">
      <w:pPr>
        <w:jc w:val="both"/>
      </w:pPr>
      <w:r>
        <w:t xml:space="preserve">The following checks are already in operation on the Household survey. They run on every enumerator’s household submissions each working day. They catch both serious failures (duplicates, consent tapped through, duration under 15 minutes, GPS missing) and small inconsistencies (dummy names, speed warnings, education outliers). Only checks the daily script can run from the </w:t>
      </w:r>
      <w:proofErr w:type="spellStart"/>
      <w:r>
        <w:t>SurveyCTO</w:t>
      </w:r>
      <w:proofErr w:type="spellEnd"/>
      <w:r>
        <w:t xml:space="preserve"> export are listed here. If a new type of problem is observed in the data, an additional check will be added.</w:t>
      </w:r>
    </w:p>
    <w:p w14:paraId="7D68D7C0" w14:textId="77777777" w:rsidR="004A325B" w:rsidRDefault="008C0BAC" w:rsidP="00876D35">
      <w:pPr>
        <w:pStyle w:val="Heading2"/>
      </w:pPr>
      <w:bookmarkStart w:id="8" w:name="_Toc238104804"/>
      <w:r>
        <w:t>6.1 Consent, availability and respondent</w:t>
      </w:r>
      <w:bookmarkEnd w:id="8"/>
    </w:p>
    <w:tbl>
      <w:tblPr>
        <w:tblStyle w:val="TableGrid"/>
        <w:tblW w:w="0" w:type="auto"/>
        <w:jc w:val="center"/>
        <w:tblLayout w:type="fixed"/>
        <w:tblLook w:val="04A0" w:firstRow="1" w:lastRow="0" w:firstColumn="1" w:lastColumn="0" w:noHBand="0" w:noVBand="1"/>
      </w:tblPr>
      <w:tblGrid>
        <w:gridCol w:w="4328"/>
        <w:gridCol w:w="5473"/>
      </w:tblGrid>
      <w:tr w:rsidR="004A325B" w14:paraId="601EE8D9" w14:textId="77777777" w:rsidTr="00157318">
        <w:trPr>
          <w:trHeight w:val="193"/>
          <w:tblHeader/>
          <w:jc w:val="center"/>
        </w:trPr>
        <w:tc>
          <w:tcPr>
            <w:tcW w:w="4328" w:type="dxa"/>
            <w:shd w:val="clear" w:color="auto" w:fill="17365D"/>
            <w:tcMar>
              <w:top w:w="80" w:type="dxa"/>
              <w:left w:w="100" w:type="dxa"/>
              <w:bottom w:w="80" w:type="dxa"/>
              <w:right w:w="100" w:type="dxa"/>
            </w:tcMar>
            <w:vAlign w:val="center"/>
          </w:tcPr>
          <w:p w14:paraId="3A29ED04" w14:textId="77777777" w:rsidR="004A325B" w:rsidRDefault="008C0BAC">
            <w:pPr>
              <w:spacing w:after="0" w:line="247" w:lineRule="auto"/>
            </w:pPr>
            <w:r>
              <w:rPr>
                <w:b/>
                <w:color w:val="FFFFFF"/>
                <w:sz w:val="17"/>
              </w:rPr>
              <w:t>Check</w:t>
            </w:r>
          </w:p>
        </w:tc>
        <w:tc>
          <w:tcPr>
            <w:tcW w:w="5473" w:type="dxa"/>
            <w:shd w:val="clear" w:color="auto" w:fill="17365D"/>
            <w:tcMar>
              <w:top w:w="80" w:type="dxa"/>
              <w:left w:w="100" w:type="dxa"/>
              <w:bottom w:w="80" w:type="dxa"/>
              <w:right w:w="100" w:type="dxa"/>
            </w:tcMar>
            <w:vAlign w:val="center"/>
          </w:tcPr>
          <w:p w14:paraId="75768D7D" w14:textId="77777777" w:rsidR="004A325B" w:rsidRDefault="008C0BAC">
            <w:pPr>
              <w:spacing w:after="0" w:line="247" w:lineRule="auto"/>
            </w:pPr>
            <w:r>
              <w:rPr>
                <w:b/>
                <w:color w:val="FFFFFF"/>
                <w:sz w:val="17"/>
              </w:rPr>
              <w:t>What it detects</w:t>
            </w:r>
          </w:p>
        </w:tc>
      </w:tr>
      <w:tr w:rsidR="004A325B" w14:paraId="36094E9D" w14:textId="77777777" w:rsidTr="00157318">
        <w:trPr>
          <w:cantSplit/>
          <w:trHeight w:val="374"/>
          <w:jc w:val="center"/>
        </w:trPr>
        <w:tc>
          <w:tcPr>
            <w:tcW w:w="4328" w:type="dxa"/>
            <w:tcMar>
              <w:top w:w="80" w:type="dxa"/>
              <w:left w:w="100" w:type="dxa"/>
              <w:bottom w:w="80" w:type="dxa"/>
              <w:right w:w="100" w:type="dxa"/>
            </w:tcMar>
            <w:vAlign w:val="center"/>
          </w:tcPr>
          <w:p w14:paraId="1CD7B12A" w14:textId="77777777" w:rsidR="004A325B" w:rsidRDefault="008C0BAC">
            <w:pPr>
              <w:spacing w:after="0" w:line="247" w:lineRule="auto"/>
            </w:pPr>
            <w:r>
              <w:rPr>
                <w:b/>
                <w:sz w:val="17"/>
              </w:rPr>
              <w:t>Father consent without father survey</w:t>
            </w:r>
          </w:p>
        </w:tc>
        <w:tc>
          <w:tcPr>
            <w:tcW w:w="5473" w:type="dxa"/>
            <w:tcMar>
              <w:top w:w="80" w:type="dxa"/>
              <w:left w:w="100" w:type="dxa"/>
              <w:bottom w:w="80" w:type="dxa"/>
              <w:right w:w="100" w:type="dxa"/>
            </w:tcMar>
            <w:vAlign w:val="center"/>
          </w:tcPr>
          <w:p w14:paraId="19B4540E" w14:textId="77777777" w:rsidR="004A325B" w:rsidRDefault="008C0BAC">
            <w:pPr>
              <w:spacing w:after="0" w:line="247" w:lineRule="auto"/>
            </w:pPr>
            <w:r>
              <w:rPr>
                <w:sz w:val="17"/>
              </w:rPr>
              <w:t>Father consent is recorded as agreed, but there is no father household submission for that girl.</w:t>
            </w:r>
          </w:p>
        </w:tc>
      </w:tr>
      <w:tr w:rsidR="004A325B" w14:paraId="7C3C2923" w14:textId="77777777" w:rsidTr="00157318">
        <w:trPr>
          <w:cantSplit/>
          <w:trHeight w:val="374"/>
          <w:jc w:val="center"/>
        </w:trPr>
        <w:tc>
          <w:tcPr>
            <w:tcW w:w="4328" w:type="dxa"/>
            <w:shd w:val="clear" w:color="auto" w:fill="F5F7FA"/>
            <w:tcMar>
              <w:top w:w="80" w:type="dxa"/>
              <w:left w:w="100" w:type="dxa"/>
              <w:bottom w:w="80" w:type="dxa"/>
              <w:right w:w="100" w:type="dxa"/>
            </w:tcMar>
            <w:vAlign w:val="center"/>
          </w:tcPr>
          <w:p w14:paraId="1E19B959" w14:textId="77777777" w:rsidR="004A325B" w:rsidRDefault="008C0BAC">
            <w:pPr>
              <w:spacing w:after="0" w:line="247" w:lineRule="auto"/>
            </w:pPr>
            <w:r>
              <w:rPr>
                <w:b/>
                <w:sz w:val="17"/>
              </w:rPr>
              <w:t>Mother consent without mother survey</w:t>
            </w:r>
          </w:p>
        </w:tc>
        <w:tc>
          <w:tcPr>
            <w:tcW w:w="5473" w:type="dxa"/>
            <w:shd w:val="clear" w:color="auto" w:fill="F5F7FA"/>
            <w:tcMar>
              <w:top w:w="80" w:type="dxa"/>
              <w:left w:w="100" w:type="dxa"/>
              <w:bottom w:w="80" w:type="dxa"/>
              <w:right w:w="100" w:type="dxa"/>
            </w:tcMar>
            <w:vAlign w:val="center"/>
          </w:tcPr>
          <w:p w14:paraId="5BE85CC7" w14:textId="77777777" w:rsidR="004A325B" w:rsidRDefault="008C0BAC">
            <w:pPr>
              <w:spacing w:after="0" w:line="247" w:lineRule="auto"/>
            </w:pPr>
            <w:r>
              <w:rPr>
                <w:sz w:val="17"/>
              </w:rPr>
              <w:t>Mother consent is recorded as agreed, but there is no mother household submission for that girl.</w:t>
            </w:r>
          </w:p>
        </w:tc>
      </w:tr>
      <w:tr w:rsidR="004A325B" w14:paraId="1EE8422A" w14:textId="77777777" w:rsidTr="00157318">
        <w:trPr>
          <w:cantSplit/>
          <w:trHeight w:val="193"/>
          <w:jc w:val="center"/>
        </w:trPr>
        <w:tc>
          <w:tcPr>
            <w:tcW w:w="4328" w:type="dxa"/>
            <w:tcMar>
              <w:top w:w="80" w:type="dxa"/>
              <w:left w:w="100" w:type="dxa"/>
              <w:bottom w:w="80" w:type="dxa"/>
              <w:right w:w="100" w:type="dxa"/>
            </w:tcMar>
            <w:vAlign w:val="center"/>
          </w:tcPr>
          <w:p w14:paraId="2B0324AB" w14:textId="77777777" w:rsidR="004A325B" w:rsidRDefault="008C0BAC">
            <w:pPr>
              <w:spacing w:after="0" w:line="247" w:lineRule="auto"/>
            </w:pPr>
            <w:r>
              <w:rPr>
                <w:b/>
                <w:sz w:val="17"/>
              </w:rPr>
              <w:t>High non-consent by enumerator</w:t>
            </w:r>
          </w:p>
        </w:tc>
        <w:tc>
          <w:tcPr>
            <w:tcW w:w="5473" w:type="dxa"/>
            <w:tcMar>
              <w:top w:w="80" w:type="dxa"/>
              <w:left w:w="100" w:type="dxa"/>
              <w:bottom w:w="80" w:type="dxa"/>
              <w:right w:w="100" w:type="dxa"/>
            </w:tcMar>
            <w:vAlign w:val="center"/>
          </w:tcPr>
          <w:p w14:paraId="32A27ED3" w14:textId="77777777" w:rsidR="004A325B" w:rsidRDefault="008C0BAC">
            <w:pPr>
              <w:spacing w:after="0" w:line="247" w:lineRule="auto"/>
            </w:pPr>
            <w:r>
              <w:rPr>
                <w:sz w:val="17"/>
              </w:rPr>
              <w:t>An enumerator has more than five cases in which consent was not agreed.</w:t>
            </w:r>
          </w:p>
        </w:tc>
      </w:tr>
      <w:tr w:rsidR="004A325B" w14:paraId="6CFE3DFF" w14:textId="77777777" w:rsidTr="00157318">
        <w:trPr>
          <w:cantSplit/>
          <w:trHeight w:val="554"/>
          <w:jc w:val="center"/>
        </w:trPr>
        <w:tc>
          <w:tcPr>
            <w:tcW w:w="4328" w:type="dxa"/>
            <w:shd w:val="clear" w:color="auto" w:fill="F5F7FA"/>
            <w:tcMar>
              <w:top w:w="80" w:type="dxa"/>
              <w:left w:w="100" w:type="dxa"/>
              <w:bottom w:w="80" w:type="dxa"/>
              <w:right w:w="100" w:type="dxa"/>
            </w:tcMar>
            <w:vAlign w:val="center"/>
          </w:tcPr>
          <w:p w14:paraId="4F3F131C" w14:textId="77777777" w:rsidR="004A325B" w:rsidRDefault="008C0BAC">
            <w:pPr>
              <w:spacing w:after="0" w:line="247" w:lineRule="auto"/>
            </w:pPr>
            <w:r>
              <w:rPr>
                <w:b/>
                <w:sz w:val="17"/>
              </w:rPr>
              <w:t>Consent screens tapped through</w:t>
            </w:r>
          </w:p>
        </w:tc>
        <w:tc>
          <w:tcPr>
            <w:tcW w:w="5473" w:type="dxa"/>
            <w:shd w:val="clear" w:color="auto" w:fill="F5F7FA"/>
            <w:tcMar>
              <w:top w:w="80" w:type="dxa"/>
              <w:left w:w="100" w:type="dxa"/>
              <w:bottom w:w="80" w:type="dxa"/>
              <w:right w:w="100" w:type="dxa"/>
            </w:tcMar>
            <w:vAlign w:val="center"/>
          </w:tcPr>
          <w:p w14:paraId="41CCE872" w14:textId="77777777" w:rsidR="004A325B" w:rsidRDefault="008C0BAC">
            <w:pPr>
              <w:spacing w:after="0" w:line="247" w:lineRule="auto"/>
            </w:pPr>
            <w:proofErr w:type="spellStart"/>
            <w:r>
              <w:rPr>
                <w:sz w:val="17"/>
              </w:rPr>
              <w:t>SurveyCTO</w:t>
            </w:r>
            <w:proofErr w:type="spellEnd"/>
            <w:r>
              <w:rPr>
                <w:sz w:val="17"/>
              </w:rPr>
              <w:t xml:space="preserve"> speed warnings fired on consent screens, so the screens were on the tablet too briefly to have been read or explained. A recorded consent value is not evidence that the procedure was carried out.</w:t>
            </w:r>
          </w:p>
        </w:tc>
      </w:tr>
    </w:tbl>
    <w:p w14:paraId="709D3EA5" w14:textId="77777777" w:rsidR="004A325B" w:rsidRDefault="004A325B">
      <w:pPr>
        <w:spacing w:after="40"/>
      </w:pPr>
    </w:p>
    <w:p w14:paraId="5B792611" w14:textId="77777777" w:rsidR="004A325B" w:rsidRDefault="008C0BAC" w:rsidP="00157318">
      <w:pPr>
        <w:jc w:val="both"/>
      </w:pPr>
      <w:r>
        <w:t xml:space="preserve">A recorded consent value is not evidence that the procedure was carried out. The script flags </w:t>
      </w:r>
      <w:proofErr w:type="spellStart"/>
      <w:r>
        <w:t>SurveyCTO</w:t>
      </w:r>
      <w:proofErr w:type="spellEnd"/>
      <w:r>
        <w:t xml:space="preserve"> speed warnings on consent screens. That means the screens were on the tablet too briefly to have been read or explained. </w:t>
      </w:r>
      <w:proofErr w:type="spellStart"/>
      <w:r>
        <w:t>AoE</w:t>
      </w:r>
      <w:proofErr w:type="spellEnd"/>
      <w:r>
        <w:t xml:space="preserve"> will treat consent screens tapped through as an integrity finding: the enumerator will be suspended pending investigation, PIU will be notified in writing within 24 hours, and the household will be resurveyed if consent was not actually obtained.</w:t>
      </w:r>
    </w:p>
    <w:p w14:paraId="51B64A31" w14:textId="77777777" w:rsidR="004A325B" w:rsidRDefault="008C0BAC" w:rsidP="00876D35">
      <w:pPr>
        <w:pStyle w:val="Heading2"/>
      </w:pPr>
      <w:bookmarkStart w:id="9" w:name="_Toc238104805"/>
      <w:r>
        <w:t>6.2 Identity, duplicates and re-entry</w:t>
      </w:r>
      <w:bookmarkEnd w:id="9"/>
    </w:p>
    <w:tbl>
      <w:tblPr>
        <w:tblStyle w:val="TableGrid"/>
        <w:tblW w:w="9982" w:type="dxa"/>
        <w:jc w:val="center"/>
        <w:tblLayout w:type="fixed"/>
        <w:tblLook w:val="04A0" w:firstRow="1" w:lastRow="0" w:firstColumn="1" w:lastColumn="0" w:noHBand="0" w:noVBand="1"/>
      </w:tblPr>
      <w:tblGrid>
        <w:gridCol w:w="4408"/>
        <w:gridCol w:w="5574"/>
      </w:tblGrid>
      <w:tr w:rsidR="004A325B" w14:paraId="26E81BB3" w14:textId="77777777" w:rsidTr="00157318">
        <w:trPr>
          <w:trHeight w:val="187"/>
          <w:tblHeader/>
          <w:jc w:val="center"/>
        </w:trPr>
        <w:tc>
          <w:tcPr>
            <w:tcW w:w="4408" w:type="dxa"/>
            <w:shd w:val="clear" w:color="auto" w:fill="17365D"/>
            <w:tcMar>
              <w:top w:w="80" w:type="dxa"/>
              <w:left w:w="100" w:type="dxa"/>
              <w:bottom w:w="80" w:type="dxa"/>
              <w:right w:w="100" w:type="dxa"/>
            </w:tcMar>
            <w:vAlign w:val="center"/>
          </w:tcPr>
          <w:p w14:paraId="594928D8" w14:textId="77777777" w:rsidR="004A325B" w:rsidRDefault="008C0BAC">
            <w:pPr>
              <w:spacing w:after="0" w:line="247" w:lineRule="auto"/>
            </w:pPr>
            <w:r>
              <w:rPr>
                <w:b/>
                <w:color w:val="FFFFFF"/>
                <w:sz w:val="17"/>
              </w:rPr>
              <w:t>Check</w:t>
            </w:r>
          </w:p>
        </w:tc>
        <w:tc>
          <w:tcPr>
            <w:tcW w:w="5574" w:type="dxa"/>
            <w:shd w:val="clear" w:color="auto" w:fill="17365D"/>
            <w:tcMar>
              <w:top w:w="80" w:type="dxa"/>
              <w:left w:w="100" w:type="dxa"/>
              <w:bottom w:w="80" w:type="dxa"/>
              <w:right w:w="100" w:type="dxa"/>
            </w:tcMar>
            <w:vAlign w:val="center"/>
          </w:tcPr>
          <w:p w14:paraId="66B0C7A6" w14:textId="77777777" w:rsidR="004A325B" w:rsidRDefault="008C0BAC">
            <w:pPr>
              <w:spacing w:after="0" w:line="247" w:lineRule="auto"/>
            </w:pPr>
            <w:r>
              <w:rPr>
                <w:b/>
                <w:color w:val="FFFFFF"/>
                <w:sz w:val="17"/>
              </w:rPr>
              <w:t>What it detects</w:t>
            </w:r>
          </w:p>
        </w:tc>
      </w:tr>
      <w:tr w:rsidR="004A325B" w14:paraId="36F38A5B" w14:textId="77777777" w:rsidTr="00157318">
        <w:trPr>
          <w:cantSplit/>
          <w:trHeight w:val="360"/>
          <w:jc w:val="center"/>
        </w:trPr>
        <w:tc>
          <w:tcPr>
            <w:tcW w:w="4408" w:type="dxa"/>
            <w:tcMar>
              <w:top w:w="80" w:type="dxa"/>
              <w:left w:w="100" w:type="dxa"/>
              <w:bottom w:w="80" w:type="dxa"/>
              <w:right w:w="100" w:type="dxa"/>
            </w:tcMar>
            <w:vAlign w:val="center"/>
          </w:tcPr>
          <w:p w14:paraId="317B6730" w14:textId="77777777" w:rsidR="004A325B" w:rsidRDefault="008C0BAC">
            <w:pPr>
              <w:spacing w:after="0" w:line="247" w:lineRule="auto"/>
            </w:pPr>
            <w:r>
              <w:rPr>
                <w:b/>
                <w:sz w:val="17"/>
              </w:rPr>
              <w:t>Duplicate submission ID</w:t>
            </w:r>
          </w:p>
        </w:tc>
        <w:tc>
          <w:tcPr>
            <w:tcW w:w="5574" w:type="dxa"/>
            <w:tcMar>
              <w:top w:w="80" w:type="dxa"/>
              <w:left w:w="100" w:type="dxa"/>
              <w:bottom w:w="80" w:type="dxa"/>
              <w:right w:w="100" w:type="dxa"/>
            </w:tcMar>
            <w:vAlign w:val="center"/>
          </w:tcPr>
          <w:p w14:paraId="66326903" w14:textId="54908AB4" w:rsidR="004A325B" w:rsidRPr="00F76990" w:rsidRDefault="00F76990" w:rsidP="00F76990">
            <w:pPr>
              <w:spacing w:after="0" w:line="247" w:lineRule="auto"/>
              <w:rPr>
                <w:sz w:val="17"/>
                <w:lang w:val="en-PK"/>
              </w:rPr>
            </w:pPr>
            <w:r w:rsidRPr="00F76990">
              <w:rPr>
                <w:sz w:val="17"/>
                <w:lang w:val="en-PK"/>
              </w:rPr>
              <w:t>The same record / duplicate appears more than once. The log names the duplicate record.</w:t>
            </w:r>
          </w:p>
        </w:tc>
      </w:tr>
      <w:tr w:rsidR="004A325B" w14:paraId="5C488759" w14:textId="77777777" w:rsidTr="00157318">
        <w:trPr>
          <w:cantSplit/>
          <w:trHeight w:val="360"/>
          <w:jc w:val="center"/>
        </w:trPr>
        <w:tc>
          <w:tcPr>
            <w:tcW w:w="4408" w:type="dxa"/>
            <w:shd w:val="clear" w:color="auto" w:fill="F5F7FA"/>
            <w:tcMar>
              <w:top w:w="80" w:type="dxa"/>
              <w:left w:w="100" w:type="dxa"/>
              <w:bottom w:w="80" w:type="dxa"/>
              <w:right w:w="100" w:type="dxa"/>
            </w:tcMar>
            <w:vAlign w:val="center"/>
          </w:tcPr>
          <w:p w14:paraId="380F9EF9" w14:textId="77777777" w:rsidR="004A325B" w:rsidRDefault="008C0BAC">
            <w:pPr>
              <w:spacing w:after="0" w:line="247" w:lineRule="auto"/>
            </w:pPr>
            <w:r>
              <w:rPr>
                <w:b/>
                <w:sz w:val="17"/>
              </w:rPr>
              <w:t>Exact duplicate household record</w:t>
            </w:r>
          </w:p>
        </w:tc>
        <w:tc>
          <w:tcPr>
            <w:tcW w:w="5574" w:type="dxa"/>
            <w:shd w:val="clear" w:color="auto" w:fill="F5F7FA"/>
            <w:tcMar>
              <w:top w:w="80" w:type="dxa"/>
              <w:left w:w="100" w:type="dxa"/>
              <w:bottom w:w="80" w:type="dxa"/>
              <w:right w:w="100" w:type="dxa"/>
            </w:tcMar>
            <w:vAlign w:val="center"/>
          </w:tcPr>
          <w:p w14:paraId="4A528F19" w14:textId="77777777" w:rsidR="004A325B" w:rsidRDefault="008C0BAC">
            <w:pPr>
              <w:spacing w:after="0" w:line="247" w:lineRule="auto"/>
            </w:pPr>
            <w:r>
              <w:rPr>
                <w:sz w:val="17"/>
              </w:rPr>
              <w:t>The same respondent is submitted more than once with the same identity and location.</w:t>
            </w:r>
          </w:p>
        </w:tc>
      </w:tr>
      <w:tr w:rsidR="004A325B" w14:paraId="6B3D3AD7" w14:textId="77777777" w:rsidTr="00157318">
        <w:trPr>
          <w:cantSplit/>
          <w:trHeight w:val="360"/>
          <w:jc w:val="center"/>
        </w:trPr>
        <w:tc>
          <w:tcPr>
            <w:tcW w:w="4408" w:type="dxa"/>
            <w:tcMar>
              <w:top w:w="80" w:type="dxa"/>
              <w:left w:w="100" w:type="dxa"/>
              <w:bottom w:w="80" w:type="dxa"/>
              <w:right w:w="100" w:type="dxa"/>
            </w:tcMar>
            <w:vAlign w:val="center"/>
          </w:tcPr>
          <w:p w14:paraId="657D564B" w14:textId="77777777" w:rsidR="004A325B" w:rsidRDefault="008C0BAC">
            <w:pPr>
              <w:spacing w:after="0" w:line="247" w:lineRule="auto"/>
            </w:pPr>
            <w:r>
              <w:rPr>
                <w:b/>
                <w:sz w:val="17"/>
              </w:rPr>
              <w:t>Same respondent with conflicting fields</w:t>
            </w:r>
          </w:p>
        </w:tc>
        <w:tc>
          <w:tcPr>
            <w:tcW w:w="5574" w:type="dxa"/>
            <w:tcMar>
              <w:top w:w="80" w:type="dxa"/>
              <w:left w:w="100" w:type="dxa"/>
              <w:bottom w:w="80" w:type="dxa"/>
              <w:right w:w="100" w:type="dxa"/>
            </w:tcMar>
            <w:vAlign w:val="center"/>
          </w:tcPr>
          <w:p w14:paraId="146469D8" w14:textId="77777777" w:rsidR="004A325B" w:rsidRDefault="008C0BAC">
            <w:pPr>
              <w:spacing w:after="0" w:line="247" w:lineRule="auto"/>
            </w:pPr>
            <w:r>
              <w:rPr>
                <w:sz w:val="17"/>
              </w:rPr>
              <w:t>The same girl and same respondent are submitted more than once, but name, father, village or address differ.</w:t>
            </w:r>
          </w:p>
        </w:tc>
      </w:tr>
      <w:tr w:rsidR="004A325B" w14:paraId="0E48689E" w14:textId="77777777" w:rsidTr="00157318">
        <w:trPr>
          <w:cantSplit/>
          <w:trHeight w:val="187"/>
          <w:jc w:val="center"/>
        </w:trPr>
        <w:tc>
          <w:tcPr>
            <w:tcW w:w="4408" w:type="dxa"/>
            <w:shd w:val="clear" w:color="auto" w:fill="F5F7FA"/>
            <w:tcMar>
              <w:top w:w="80" w:type="dxa"/>
              <w:left w:w="100" w:type="dxa"/>
              <w:bottom w:w="80" w:type="dxa"/>
              <w:right w:w="100" w:type="dxa"/>
            </w:tcMar>
            <w:vAlign w:val="center"/>
          </w:tcPr>
          <w:p w14:paraId="27072CDD" w14:textId="77777777" w:rsidR="004A325B" w:rsidRDefault="008C0BAC">
            <w:pPr>
              <w:spacing w:after="0" w:line="247" w:lineRule="auto"/>
            </w:pPr>
            <w:r>
              <w:rPr>
                <w:b/>
                <w:sz w:val="17"/>
              </w:rPr>
              <w:t>Girl ID conflict</w:t>
            </w:r>
          </w:p>
        </w:tc>
        <w:tc>
          <w:tcPr>
            <w:tcW w:w="5574" w:type="dxa"/>
            <w:shd w:val="clear" w:color="auto" w:fill="F5F7FA"/>
            <w:tcMar>
              <w:top w:w="80" w:type="dxa"/>
              <w:left w:w="100" w:type="dxa"/>
              <w:bottom w:w="80" w:type="dxa"/>
              <w:right w:w="100" w:type="dxa"/>
            </w:tcMar>
            <w:vAlign w:val="center"/>
          </w:tcPr>
          <w:p w14:paraId="5950DD58" w14:textId="77777777" w:rsidR="004A325B" w:rsidRDefault="008C0BAC">
            <w:pPr>
              <w:spacing w:after="0" w:line="247" w:lineRule="auto"/>
            </w:pPr>
            <w:r>
              <w:rPr>
                <w:sz w:val="17"/>
              </w:rPr>
              <w:t>The same girl ID is linked to different girl or father names.</w:t>
            </w:r>
          </w:p>
        </w:tc>
      </w:tr>
      <w:tr w:rsidR="004A325B" w14:paraId="52A4BCA6" w14:textId="77777777" w:rsidTr="00157318">
        <w:trPr>
          <w:cantSplit/>
          <w:trHeight w:val="360"/>
          <w:jc w:val="center"/>
        </w:trPr>
        <w:tc>
          <w:tcPr>
            <w:tcW w:w="4408" w:type="dxa"/>
            <w:tcMar>
              <w:top w:w="80" w:type="dxa"/>
              <w:left w:w="100" w:type="dxa"/>
              <w:bottom w:w="80" w:type="dxa"/>
              <w:right w:w="100" w:type="dxa"/>
            </w:tcMar>
            <w:vAlign w:val="center"/>
          </w:tcPr>
          <w:p w14:paraId="0AE21B3E" w14:textId="77777777" w:rsidR="004A325B" w:rsidRDefault="008C0BAC">
            <w:pPr>
              <w:spacing w:after="0" w:line="247" w:lineRule="auto"/>
            </w:pPr>
            <w:r>
              <w:rPr>
                <w:b/>
                <w:sz w:val="17"/>
              </w:rPr>
              <w:t>Completed household re-entered</w:t>
            </w:r>
          </w:p>
        </w:tc>
        <w:tc>
          <w:tcPr>
            <w:tcW w:w="5574" w:type="dxa"/>
            <w:tcMar>
              <w:top w:w="80" w:type="dxa"/>
              <w:left w:w="100" w:type="dxa"/>
              <w:bottom w:w="80" w:type="dxa"/>
              <w:right w:w="100" w:type="dxa"/>
            </w:tcMar>
            <w:vAlign w:val="center"/>
          </w:tcPr>
          <w:p w14:paraId="1F3BC296" w14:textId="77777777" w:rsidR="004A325B" w:rsidRDefault="008C0BAC">
            <w:pPr>
              <w:spacing w:after="0" w:line="247" w:lineRule="auto"/>
            </w:pPr>
            <w:r>
              <w:rPr>
                <w:sz w:val="17"/>
              </w:rPr>
              <w:t>A household already marked complete is re-opened or re-submitted, including at night or by another enumerator.</w:t>
            </w:r>
          </w:p>
        </w:tc>
      </w:tr>
    </w:tbl>
    <w:p w14:paraId="14E60313" w14:textId="77777777" w:rsidR="004A325B" w:rsidRDefault="004A325B">
      <w:pPr>
        <w:spacing w:after="40"/>
      </w:pPr>
    </w:p>
    <w:p w14:paraId="5710B06A" w14:textId="6D394947" w:rsidR="004A325B" w:rsidRPr="002A0268" w:rsidRDefault="002A0268" w:rsidP="002A0268">
      <w:pPr>
        <w:jc w:val="both"/>
        <w:rPr>
          <w:lang w:val="en-PK"/>
        </w:rPr>
      </w:pPr>
      <w:r w:rsidRPr="002A0268">
        <w:rPr>
          <w:lang w:val="en-PK"/>
        </w:rPr>
        <w:t xml:space="preserve">The script flags a duplicate record. </w:t>
      </w:r>
      <w:proofErr w:type="spellStart"/>
      <w:r w:rsidRPr="002A0268">
        <w:rPr>
          <w:lang w:val="en-PK"/>
        </w:rPr>
        <w:t>AoE</w:t>
      </w:r>
      <w:proofErr w:type="spellEnd"/>
      <w:r w:rsidRPr="002A0268">
        <w:rPr>
          <w:lang w:val="en-PK"/>
        </w:rPr>
        <w:t xml:space="preserve"> will investigate every duplicate record, will inform the World Bank team with the details, and will recommend which Key ID to retain.</w:t>
      </w:r>
      <w:r>
        <w:rPr>
          <w:lang w:val="en-PK"/>
        </w:rPr>
        <w:t xml:space="preserve"> </w:t>
      </w:r>
      <w:proofErr w:type="spellStart"/>
      <w:r w:rsidR="008C0BAC">
        <w:t>AoE</w:t>
      </w:r>
      <w:proofErr w:type="spellEnd"/>
      <w:r w:rsidR="008C0BAC">
        <w:t xml:space="preserve"> will not allow a completed household to be re-entered. Once the case is marked complete on the server, it will stay locked unless PIU / IE documents approval to re-open it.</w:t>
      </w:r>
    </w:p>
    <w:p w14:paraId="364CBB69" w14:textId="77777777" w:rsidR="004A325B" w:rsidRDefault="008C0BAC" w:rsidP="00876D35">
      <w:pPr>
        <w:pStyle w:val="Heading2"/>
      </w:pPr>
      <w:bookmarkStart w:id="10" w:name="_Toc238104806"/>
      <w:r>
        <w:t>6.3 Household roster</w:t>
      </w:r>
      <w:bookmarkEnd w:id="10"/>
    </w:p>
    <w:tbl>
      <w:tblPr>
        <w:tblStyle w:val="TableGrid"/>
        <w:tblW w:w="9948" w:type="dxa"/>
        <w:jc w:val="center"/>
        <w:tblLayout w:type="fixed"/>
        <w:tblLook w:val="04A0" w:firstRow="1" w:lastRow="0" w:firstColumn="1" w:lastColumn="0" w:noHBand="0" w:noVBand="1"/>
      </w:tblPr>
      <w:tblGrid>
        <w:gridCol w:w="4393"/>
        <w:gridCol w:w="5555"/>
      </w:tblGrid>
      <w:tr w:rsidR="004A325B" w14:paraId="1C981A19" w14:textId="77777777" w:rsidTr="00157318">
        <w:trPr>
          <w:trHeight w:val="196"/>
          <w:tblHeader/>
          <w:jc w:val="center"/>
        </w:trPr>
        <w:tc>
          <w:tcPr>
            <w:tcW w:w="4393" w:type="dxa"/>
            <w:shd w:val="clear" w:color="auto" w:fill="17365D"/>
            <w:tcMar>
              <w:top w:w="80" w:type="dxa"/>
              <w:left w:w="100" w:type="dxa"/>
              <w:bottom w:w="80" w:type="dxa"/>
              <w:right w:w="100" w:type="dxa"/>
            </w:tcMar>
            <w:vAlign w:val="center"/>
          </w:tcPr>
          <w:p w14:paraId="38BE6A03" w14:textId="77777777" w:rsidR="004A325B" w:rsidRDefault="008C0BAC">
            <w:pPr>
              <w:spacing w:after="0" w:line="247" w:lineRule="auto"/>
            </w:pPr>
            <w:r>
              <w:rPr>
                <w:b/>
                <w:color w:val="FFFFFF"/>
                <w:sz w:val="17"/>
              </w:rPr>
              <w:t>Check</w:t>
            </w:r>
          </w:p>
        </w:tc>
        <w:tc>
          <w:tcPr>
            <w:tcW w:w="5555" w:type="dxa"/>
            <w:shd w:val="clear" w:color="auto" w:fill="17365D"/>
            <w:tcMar>
              <w:top w:w="80" w:type="dxa"/>
              <w:left w:w="100" w:type="dxa"/>
              <w:bottom w:w="80" w:type="dxa"/>
              <w:right w:w="100" w:type="dxa"/>
            </w:tcMar>
            <w:vAlign w:val="center"/>
          </w:tcPr>
          <w:p w14:paraId="7BF5B7C6" w14:textId="77777777" w:rsidR="004A325B" w:rsidRDefault="008C0BAC">
            <w:pPr>
              <w:spacing w:after="0" w:line="247" w:lineRule="auto"/>
            </w:pPr>
            <w:r>
              <w:rPr>
                <w:b/>
                <w:color w:val="FFFFFF"/>
                <w:sz w:val="17"/>
              </w:rPr>
              <w:t>What it detects</w:t>
            </w:r>
          </w:p>
        </w:tc>
      </w:tr>
      <w:tr w:rsidR="004A325B" w14:paraId="4D2675DF" w14:textId="77777777" w:rsidTr="00157318">
        <w:trPr>
          <w:cantSplit/>
          <w:trHeight w:val="351"/>
          <w:jc w:val="center"/>
        </w:trPr>
        <w:tc>
          <w:tcPr>
            <w:tcW w:w="4393" w:type="dxa"/>
            <w:tcMar>
              <w:top w:w="80" w:type="dxa"/>
              <w:left w:w="100" w:type="dxa"/>
              <w:bottom w:w="80" w:type="dxa"/>
              <w:right w:w="100" w:type="dxa"/>
            </w:tcMar>
            <w:vAlign w:val="center"/>
          </w:tcPr>
          <w:p w14:paraId="122DEB9B" w14:textId="77777777" w:rsidR="004A325B" w:rsidRDefault="008C0BAC">
            <w:pPr>
              <w:spacing w:after="0" w:line="247" w:lineRule="auto"/>
            </w:pPr>
            <w:r>
              <w:rPr>
                <w:b/>
                <w:sz w:val="16"/>
              </w:rPr>
              <w:t>Household size mismatch</w:t>
            </w:r>
          </w:p>
        </w:tc>
        <w:tc>
          <w:tcPr>
            <w:tcW w:w="5555" w:type="dxa"/>
            <w:tcMar>
              <w:top w:w="80" w:type="dxa"/>
              <w:left w:w="100" w:type="dxa"/>
              <w:bottom w:w="80" w:type="dxa"/>
              <w:right w:w="100" w:type="dxa"/>
            </w:tcMar>
            <w:vAlign w:val="center"/>
          </w:tcPr>
          <w:p w14:paraId="06B44778" w14:textId="77777777" w:rsidR="004A325B" w:rsidRDefault="008C0BAC">
            <w:pPr>
              <w:spacing w:after="0" w:line="247" w:lineRule="auto"/>
            </w:pPr>
            <w:r>
              <w:rPr>
                <w:sz w:val="16"/>
              </w:rPr>
              <w:t>Reported household size does not match the number of members listed on the roster.</w:t>
            </w:r>
          </w:p>
        </w:tc>
      </w:tr>
      <w:tr w:rsidR="004A325B" w14:paraId="23702299" w14:textId="77777777" w:rsidTr="00157318">
        <w:trPr>
          <w:cantSplit/>
          <w:trHeight w:val="379"/>
          <w:jc w:val="center"/>
        </w:trPr>
        <w:tc>
          <w:tcPr>
            <w:tcW w:w="4393" w:type="dxa"/>
            <w:shd w:val="clear" w:color="auto" w:fill="F5F7FA"/>
            <w:tcMar>
              <w:top w:w="80" w:type="dxa"/>
              <w:left w:w="100" w:type="dxa"/>
              <w:bottom w:w="80" w:type="dxa"/>
              <w:right w:w="100" w:type="dxa"/>
            </w:tcMar>
            <w:vAlign w:val="center"/>
          </w:tcPr>
          <w:p w14:paraId="5784DD74" w14:textId="77777777" w:rsidR="004A325B" w:rsidRDefault="008C0BAC">
            <w:pPr>
              <w:spacing w:after="0" w:line="247" w:lineRule="auto"/>
            </w:pPr>
            <w:r>
              <w:rPr>
                <w:b/>
                <w:sz w:val="16"/>
              </w:rPr>
              <w:t>Duplicate household members</w:t>
            </w:r>
          </w:p>
        </w:tc>
        <w:tc>
          <w:tcPr>
            <w:tcW w:w="5555" w:type="dxa"/>
            <w:shd w:val="clear" w:color="auto" w:fill="F5F7FA"/>
            <w:tcMar>
              <w:top w:w="80" w:type="dxa"/>
              <w:left w:w="100" w:type="dxa"/>
              <w:bottom w:w="80" w:type="dxa"/>
              <w:right w:w="100" w:type="dxa"/>
            </w:tcMar>
            <w:vAlign w:val="center"/>
          </w:tcPr>
          <w:p w14:paraId="1F308522" w14:textId="77777777" w:rsidR="004A325B" w:rsidRDefault="008C0BAC">
            <w:pPr>
              <w:spacing w:after="0" w:line="247" w:lineRule="auto"/>
            </w:pPr>
            <w:r>
              <w:rPr>
                <w:sz w:val="16"/>
              </w:rPr>
              <w:t>The same person appears more than once on the roster (same name, age and gender).</w:t>
            </w:r>
          </w:p>
        </w:tc>
      </w:tr>
      <w:tr w:rsidR="004A325B" w14:paraId="4E938B5A" w14:textId="77777777" w:rsidTr="00157318">
        <w:trPr>
          <w:cantSplit/>
          <w:trHeight w:val="182"/>
          <w:jc w:val="center"/>
        </w:trPr>
        <w:tc>
          <w:tcPr>
            <w:tcW w:w="4393" w:type="dxa"/>
            <w:tcMar>
              <w:top w:w="80" w:type="dxa"/>
              <w:left w:w="100" w:type="dxa"/>
              <w:bottom w:w="80" w:type="dxa"/>
              <w:right w:w="100" w:type="dxa"/>
            </w:tcMar>
            <w:vAlign w:val="center"/>
          </w:tcPr>
          <w:p w14:paraId="1FEC18BB" w14:textId="77777777" w:rsidR="004A325B" w:rsidRDefault="008C0BAC">
            <w:pPr>
              <w:spacing w:after="0" w:line="247" w:lineRule="auto"/>
            </w:pPr>
            <w:r>
              <w:rPr>
                <w:b/>
                <w:sz w:val="16"/>
              </w:rPr>
              <w:lastRenderedPageBreak/>
              <w:t>No adult in the roster</w:t>
            </w:r>
          </w:p>
        </w:tc>
        <w:tc>
          <w:tcPr>
            <w:tcW w:w="5555" w:type="dxa"/>
            <w:tcMar>
              <w:top w:w="80" w:type="dxa"/>
              <w:left w:w="100" w:type="dxa"/>
              <w:bottom w:w="80" w:type="dxa"/>
              <w:right w:w="100" w:type="dxa"/>
            </w:tcMar>
            <w:vAlign w:val="center"/>
          </w:tcPr>
          <w:p w14:paraId="3F7D8CE9" w14:textId="77777777" w:rsidR="004A325B" w:rsidRDefault="008C0BAC">
            <w:pPr>
              <w:spacing w:after="0" w:line="247" w:lineRule="auto"/>
            </w:pPr>
            <w:r>
              <w:rPr>
                <w:sz w:val="16"/>
              </w:rPr>
              <w:t>All listed members appear to be under 18 years of age.</w:t>
            </w:r>
          </w:p>
        </w:tc>
      </w:tr>
      <w:tr w:rsidR="004A325B" w14:paraId="2893E4D8" w14:textId="77777777" w:rsidTr="00157318">
        <w:trPr>
          <w:cantSplit/>
          <w:trHeight w:val="182"/>
          <w:jc w:val="center"/>
        </w:trPr>
        <w:tc>
          <w:tcPr>
            <w:tcW w:w="4393" w:type="dxa"/>
            <w:shd w:val="clear" w:color="auto" w:fill="F5F7FA"/>
            <w:tcMar>
              <w:top w:w="80" w:type="dxa"/>
              <w:left w:w="100" w:type="dxa"/>
              <w:bottom w:w="80" w:type="dxa"/>
              <w:right w:w="100" w:type="dxa"/>
            </w:tcMar>
            <w:vAlign w:val="center"/>
          </w:tcPr>
          <w:p w14:paraId="0D55EB31" w14:textId="77777777" w:rsidR="004A325B" w:rsidRDefault="008C0BAC">
            <w:pPr>
              <w:spacing w:after="0" w:line="247" w:lineRule="auto"/>
            </w:pPr>
            <w:r>
              <w:rPr>
                <w:b/>
                <w:sz w:val="16"/>
              </w:rPr>
              <w:t>Extremely large household</w:t>
            </w:r>
          </w:p>
        </w:tc>
        <w:tc>
          <w:tcPr>
            <w:tcW w:w="5555" w:type="dxa"/>
            <w:shd w:val="clear" w:color="auto" w:fill="F5F7FA"/>
            <w:tcMar>
              <w:top w:w="80" w:type="dxa"/>
              <w:left w:w="100" w:type="dxa"/>
              <w:bottom w:w="80" w:type="dxa"/>
              <w:right w:w="100" w:type="dxa"/>
            </w:tcMar>
            <w:vAlign w:val="center"/>
          </w:tcPr>
          <w:p w14:paraId="342C7511" w14:textId="77777777" w:rsidR="004A325B" w:rsidRDefault="008C0BAC">
            <w:pPr>
              <w:spacing w:after="0" w:line="247" w:lineRule="auto"/>
            </w:pPr>
            <w:r>
              <w:rPr>
                <w:sz w:val="16"/>
              </w:rPr>
              <w:t>Reported household size is unusually large and requires verification.</w:t>
            </w:r>
          </w:p>
        </w:tc>
      </w:tr>
      <w:tr w:rsidR="004A325B" w14:paraId="6632C8CC" w14:textId="77777777" w:rsidTr="00157318">
        <w:trPr>
          <w:cantSplit/>
          <w:trHeight w:val="182"/>
          <w:jc w:val="center"/>
        </w:trPr>
        <w:tc>
          <w:tcPr>
            <w:tcW w:w="4393" w:type="dxa"/>
            <w:tcMar>
              <w:top w:w="80" w:type="dxa"/>
              <w:left w:w="100" w:type="dxa"/>
              <w:bottom w:w="80" w:type="dxa"/>
              <w:right w:w="100" w:type="dxa"/>
            </w:tcMar>
            <w:vAlign w:val="center"/>
          </w:tcPr>
          <w:p w14:paraId="4CBEF9E0" w14:textId="77777777" w:rsidR="004A325B" w:rsidRDefault="008C0BAC">
            <w:pPr>
              <w:spacing w:after="0" w:line="247" w:lineRule="auto"/>
            </w:pPr>
            <w:r>
              <w:rPr>
                <w:b/>
                <w:sz w:val="16"/>
              </w:rPr>
              <w:t>Extremely small household</w:t>
            </w:r>
          </w:p>
        </w:tc>
        <w:tc>
          <w:tcPr>
            <w:tcW w:w="5555" w:type="dxa"/>
            <w:tcMar>
              <w:top w:w="80" w:type="dxa"/>
              <w:left w:w="100" w:type="dxa"/>
              <w:bottom w:w="80" w:type="dxa"/>
              <w:right w:w="100" w:type="dxa"/>
            </w:tcMar>
            <w:vAlign w:val="center"/>
          </w:tcPr>
          <w:p w14:paraId="5584E42F" w14:textId="77777777" w:rsidR="004A325B" w:rsidRDefault="008C0BAC">
            <w:pPr>
              <w:spacing w:after="0" w:line="247" w:lineRule="auto"/>
            </w:pPr>
            <w:r>
              <w:rPr>
                <w:sz w:val="16"/>
              </w:rPr>
              <w:t>Reported household size is unusually small and requires verification.</w:t>
            </w:r>
          </w:p>
        </w:tc>
      </w:tr>
      <w:tr w:rsidR="004A325B" w14:paraId="11B21329" w14:textId="77777777" w:rsidTr="00157318">
        <w:trPr>
          <w:cantSplit/>
          <w:trHeight w:val="182"/>
          <w:jc w:val="center"/>
        </w:trPr>
        <w:tc>
          <w:tcPr>
            <w:tcW w:w="4393" w:type="dxa"/>
            <w:shd w:val="clear" w:color="auto" w:fill="F5F7FA"/>
            <w:tcMar>
              <w:top w:w="80" w:type="dxa"/>
              <w:left w:w="100" w:type="dxa"/>
              <w:bottom w:w="80" w:type="dxa"/>
              <w:right w:w="100" w:type="dxa"/>
            </w:tcMar>
            <w:vAlign w:val="center"/>
          </w:tcPr>
          <w:p w14:paraId="454E1F43" w14:textId="77777777" w:rsidR="004A325B" w:rsidRDefault="008C0BAC">
            <w:pPr>
              <w:spacing w:after="0" w:line="247" w:lineRule="auto"/>
            </w:pPr>
            <w:r>
              <w:rPr>
                <w:b/>
                <w:sz w:val="16"/>
              </w:rPr>
              <w:t>Listed girl missing from the roster</w:t>
            </w:r>
          </w:p>
        </w:tc>
        <w:tc>
          <w:tcPr>
            <w:tcW w:w="5555" w:type="dxa"/>
            <w:shd w:val="clear" w:color="auto" w:fill="F5F7FA"/>
            <w:tcMar>
              <w:top w:w="80" w:type="dxa"/>
              <w:left w:w="100" w:type="dxa"/>
              <w:bottom w:w="80" w:type="dxa"/>
              <w:right w:w="100" w:type="dxa"/>
            </w:tcMar>
            <w:vAlign w:val="center"/>
          </w:tcPr>
          <w:p w14:paraId="61122F6B" w14:textId="77777777" w:rsidR="004A325B" w:rsidRDefault="008C0BAC">
            <w:pPr>
              <w:spacing w:after="0" w:line="247" w:lineRule="auto"/>
            </w:pPr>
            <w:r>
              <w:rPr>
                <w:sz w:val="16"/>
              </w:rPr>
              <w:t>The listed (sample) girl is not included in the siblings roster.</w:t>
            </w:r>
          </w:p>
        </w:tc>
      </w:tr>
      <w:tr w:rsidR="004A325B" w14:paraId="53C657FE" w14:textId="77777777" w:rsidTr="00157318">
        <w:trPr>
          <w:cantSplit/>
          <w:trHeight w:val="182"/>
          <w:jc w:val="center"/>
        </w:trPr>
        <w:tc>
          <w:tcPr>
            <w:tcW w:w="4393" w:type="dxa"/>
            <w:tcMar>
              <w:top w:w="80" w:type="dxa"/>
              <w:left w:w="100" w:type="dxa"/>
              <w:bottom w:w="80" w:type="dxa"/>
              <w:right w:w="100" w:type="dxa"/>
            </w:tcMar>
            <w:vAlign w:val="center"/>
          </w:tcPr>
          <w:p w14:paraId="7795C5F6" w14:textId="77777777" w:rsidR="004A325B" w:rsidRDefault="008C0BAC">
            <w:pPr>
              <w:spacing w:after="0" w:line="247" w:lineRule="auto"/>
            </w:pPr>
            <w:r>
              <w:rPr>
                <w:b/>
                <w:sz w:val="16"/>
              </w:rPr>
              <w:t>Listed girl not first on the siblings roster</w:t>
            </w:r>
          </w:p>
        </w:tc>
        <w:tc>
          <w:tcPr>
            <w:tcW w:w="5555" w:type="dxa"/>
            <w:tcMar>
              <w:top w:w="80" w:type="dxa"/>
              <w:left w:w="100" w:type="dxa"/>
              <w:bottom w:w="80" w:type="dxa"/>
              <w:right w:w="100" w:type="dxa"/>
            </w:tcMar>
            <w:vAlign w:val="center"/>
          </w:tcPr>
          <w:p w14:paraId="47D865CE" w14:textId="77777777" w:rsidR="004A325B" w:rsidRDefault="008C0BAC">
            <w:pPr>
              <w:spacing w:after="0" w:line="247" w:lineRule="auto"/>
            </w:pPr>
            <w:r>
              <w:rPr>
                <w:sz w:val="16"/>
              </w:rPr>
              <w:t>The listed girl is not the first entry in the sibling’s roster.</w:t>
            </w:r>
          </w:p>
        </w:tc>
      </w:tr>
      <w:tr w:rsidR="004A325B" w14:paraId="26D98434" w14:textId="77777777" w:rsidTr="00157318">
        <w:trPr>
          <w:cantSplit/>
          <w:trHeight w:val="351"/>
          <w:jc w:val="center"/>
        </w:trPr>
        <w:tc>
          <w:tcPr>
            <w:tcW w:w="4393" w:type="dxa"/>
            <w:shd w:val="clear" w:color="auto" w:fill="F5F7FA"/>
            <w:tcMar>
              <w:top w:w="80" w:type="dxa"/>
              <w:left w:w="100" w:type="dxa"/>
              <w:bottom w:w="80" w:type="dxa"/>
              <w:right w:w="100" w:type="dxa"/>
            </w:tcMar>
            <w:vAlign w:val="center"/>
          </w:tcPr>
          <w:p w14:paraId="7B2A820A" w14:textId="77777777" w:rsidR="004A325B" w:rsidRDefault="008C0BAC">
            <w:pPr>
              <w:spacing w:after="0" w:line="247" w:lineRule="auto"/>
            </w:pPr>
            <w:r>
              <w:rPr>
                <w:b/>
                <w:sz w:val="16"/>
              </w:rPr>
              <w:t xml:space="preserve">Listed-girl spelling does not match </w:t>
            </w:r>
            <w:proofErr w:type="spellStart"/>
            <w:r>
              <w:rPr>
                <w:b/>
                <w:sz w:val="16"/>
              </w:rPr>
              <w:t>girl_label</w:t>
            </w:r>
            <w:proofErr w:type="spellEnd"/>
          </w:p>
        </w:tc>
        <w:tc>
          <w:tcPr>
            <w:tcW w:w="5555" w:type="dxa"/>
            <w:shd w:val="clear" w:color="auto" w:fill="F5F7FA"/>
            <w:tcMar>
              <w:top w:w="80" w:type="dxa"/>
              <w:left w:w="100" w:type="dxa"/>
              <w:bottom w:w="80" w:type="dxa"/>
              <w:right w:w="100" w:type="dxa"/>
            </w:tcMar>
            <w:vAlign w:val="center"/>
          </w:tcPr>
          <w:p w14:paraId="28CBA083" w14:textId="77777777" w:rsidR="004A325B" w:rsidRDefault="008C0BAC">
            <w:pPr>
              <w:spacing w:after="0" w:line="247" w:lineRule="auto"/>
            </w:pPr>
            <w:r>
              <w:rPr>
                <w:sz w:val="16"/>
              </w:rPr>
              <w:t xml:space="preserve">The listed girl’s name spelling on the roster does not match </w:t>
            </w:r>
            <w:proofErr w:type="spellStart"/>
            <w:r>
              <w:rPr>
                <w:sz w:val="16"/>
              </w:rPr>
              <w:t>girl_label</w:t>
            </w:r>
            <w:proofErr w:type="spellEnd"/>
            <w:r>
              <w:rPr>
                <w:sz w:val="16"/>
              </w:rPr>
              <w:t>, so matching fails.</w:t>
            </w:r>
          </w:p>
        </w:tc>
      </w:tr>
    </w:tbl>
    <w:p w14:paraId="01B184BA" w14:textId="77777777" w:rsidR="004A325B" w:rsidRDefault="004A325B">
      <w:pPr>
        <w:spacing w:after="40"/>
      </w:pPr>
    </w:p>
    <w:p w14:paraId="123D9223" w14:textId="77777777" w:rsidR="004A325B" w:rsidRDefault="008C0BAC" w:rsidP="00157318">
      <w:pPr>
        <w:jc w:val="both"/>
      </w:pPr>
      <w:r>
        <w:t xml:space="preserve">The listed (sample) girl must appear on the siblings roster, must be the first entry, and the spelling must match </w:t>
      </w:r>
      <w:proofErr w:type="spellStart"/>
      <w:r>
        <w:t>girl_label</w:t>
      </w:r>
      <w:proofErr w:type="spellEnd"/>
      <w:r>
        <w:t xml:space="preserve">. The script flags all three. Where the listed girl was left out, </w:t>
      </w:r>
      <w:proofErr w:type="spellStart"/>
      <w:r>
        <w:t>AoE</w:t>
      </w:r>
      <w:proofErr w:type="spellEnd"/>
      <w:r>
        <w:t xml:space="preserve"> will investigate and will resurvey the household. Extremely small and extremely large households are also flagged so the roster can be verified.</w:t>
      </w:r>
    </w:p>
    <w:p w14:paraId="5F1C15E4" w14:textId="77777777" w:rsidR="004A325B" w:rsidRDefault="008C0BAC" w:rsidP="00876D35">
      <w:pPr>
        <w:pStyle w:val="Heading2"/>
      </w:pPr>
      <w:bookmarkStart w:id="11" w:name="_Toc238104807"/>
      <w:r>
        <w:t>6.4 Age, date of birth and relationships</w:t>
      </w:r>
      <w:bookmarkEnd w:id="11"/>
    </w:p>
    <w:tbl>
      <w:tblPr>
        <w:tblStyle w:val="TableGrid"/>
        <w:tblW w:w="9996" w:type="dxa"/>
        <w:jc w:val="center"/>
        <w:tblLayout w:type="fixed"/>
        <w:tblLook w:val="04A0" w:firstRow="1" w:lastRow="0" w:firstColumn="1" w:lastColumn="0" w:noHBand="0" w:noVBand="1"/>
      </w:tblPr>
      <w:tblGrid>
        <w:gridCol w:w="4414"/>
        <w:gridCol w:w="5582"/>
      </w:tblGrid>
      <w:tr w:rsidR="004A325B" w14:paraId="60D2E28A" w14:textId="77777777" w:rsidTr="00157318">
        <w:trPr>
          <w:trHeight w:val="184"/>
          <w:tblHeader/>
          <w:jc w:val="center"/>
        </w:trPr>
        <w:tc>
          <w:tcPr>
            <w:tcW w:w="4414" w:type="dxa"/>
            <w:shd w:val="clear" w:color="auto" w:fill="17365D"/>
            <w:tcMar>
              <w:top w:w="80" w:type="dxa"/>
              <w:left w:w="100" w:type="dxa"/>
              <w:bottom w:w="80" w:type="dxa"/>
              <w:right w:w="100" w:type="dxa"/>
            </w:tcMar>
            <w:vAlign w:val="center"/>
          </w:tcPr>
          <w:p w14:paraId="5380C01E" w14:textId="77777777" w:rsidR="004A325B" w:rsidRDefault="008C0BAC">
            <w:pPr>
              <w:spacing w:after="0" w:line="247" w:lineRule="auto"/>
            </w:pPr>
            <w:r>
              <w:rPr>
                <w:b/>
                <w:color w:val="FFFFFF"/>
                <w:sz w:val="17"/>
              </w:rPr>
              <w:t>Check</w:t>
            </w:r>
          </w:p>
        </w:tc>
        <w:tc>
          <w:tcPr>
            <w:tcW w:w="5582" w:type="dxa"/>
            <w:shd w:val="clear" w:color="auto" w:fill="17365D"/>
            <w:tcMar>
              <w:top w:w="80" w:type="dxa"/>
              <w:left w:w="100" w:type="dxa"/>
              <w:bottom w:w="80" w:type="dxa"/>
              <w:right w:w="100" w:type="dxa"/>
            </w:tcMar>
            <w:vAlign w:val="center"/>
          </w:tcPr>
          <w:p w14:paraId="0D571525" w14:textId="77777777" w:rsidR="004A325B" w:rsidRDefault="008C0BAC">
            <w:pPr>
              <w:spacing w:after="0" w:line="247" w:lineRule="auto"/>
            </w:pPr>
            <w:r>
              <w:rPr>
                <w:b/>
                <w:color w:val="FFFFFF"/>
                <w:sz w:val="17"/>
              </w:rPr>
              <w:t>What it detects</w:t>
            </w:r>
          </w:p>
        </w:tc>
      </w:tr>
      <w:tr w:rsidR="004A325B" w14:paraId="7F5B2A49" w14:textId="77777777" w:rsidTr="00157318">
        <w:trPr>
          <w:cantSplit/>
          <w:trHeight w:val="171"/>
          <w:jc w:val="center"/>
        </w:trPr>
        <w:tc>
          <w:tcPr>
            <w:tcW w:w="4414" w:type="dxa"/>
            <w:tcMar>
              <w:top w:w="80" w:type="dxa"/>
              <w:left w:w="100" w:type="dxa"/>
              <w:bottom w:w="80" w:type="dxa"/>
              <w:right w:w="100" w:type="dxa"/>
            </w:tcMar>
            <w:vAlign w:val="center"/>
          </w:tcPr>
          <w:p w14:paraId="1549A785" w14:textId="77777777" w:rsidR="004A325B" w:rsidRDefault="008C0BAC">
            <w:pPr>
              <w:spacing w:after="0" w:line="247" w:lineRule="auto"/>
            </w:pPr>
            <w:r>
              <w:rPr>
                <w:b/>
                <w:sz w:val="17"/>
              </w:rPr>
              <w:t>Negative age</w:t>
            </w:r>
          </w:p>
        </w:tc>
        <w:tc>
          <w:tcPr>
            <w:tcW w:w="5582" w:type="dxa"/>
            <w:tcMar>
              <w:top w:w="80" w:type="dxa"/>
              <w:left w:w="100" w:type="dxa"/>
              <w:bottom w:w="80" w:type="dxa"/>
              <w:right w:w="100" w:type="dxa"/>
            </w:tcMar>
            <w:vAlign w:val="center"/>
          </w:tcPr>
          <w:p w14:paraId="45AC558F" w14:textId="77777777" w:rsidR="004A325B" w:rsidRDefault="008C0BAC">
            <w:pPr>
              <w:spacing w:after="0" w:line="247" w:lineRule="auto"/>
            </w:pPr>
            <w:r>
              <w:rPr>
                <w:sz w:val="17"/>
              </w:rPr>
              <w:t>An age on the roster or sibling list is below zero.</w:t>
            </w:r>
          </w:p>
        </w:tc>
      </w:tr>
      <w:tr w:rsidR="004A325B" w14:paraId="634CDB57" w14:textId="77777777" w:rsidTr="00157318">
        <w:trPr>
          <w:cantSplit/>
          <w:trHeight w:val="184"/>
          <w:jc w:val="center"/>
        </w:trPr>
        <w:tc>
          <w:tcPr>
            <w:tcW w:w="4414" w:type="dxa"/>
            <w:shd w:val="clear" w:color="auto" w:fill="F5F7FA"/>
            <w:tcMar>
              <w:top w:w="80" w:type="dxa"/>
              <w:left w:w="100" w:type="dxa"/>
              <w:bottom w:w="80" w:type="dxa"/>
              <w:right w:w="100" w:type="dxa"/>
            </w:tcMar>
            <w:vAlign w:val="center"/>
          </w:tcPr>
          <w:p w14:paraId="67721C77" w14:textId="77777777" w:rsidR="004A325B" w:rsidRDefault="008C0BAC">
            <w:pPr>
              <w:spacing w:after="0" w:line="247" w:lineRule="auto"/>
            </w:pPr>
            <w:r>
              <w:rPr>
                <w:b/>
                <w:sz w:val="17"/>
              </w:rPr>
              <w:t>Date of birth does not match age</w:t>
            </w:r>
          </w:p>
        </w:tc>
        <w:tc>
          <w:tcPr>
            <w:tcW w:w="5582" w:type="dxa"/>
            <w:shd w:val="clear" w:color="auto" w:fill="F5F7FA"/>
            <w:tcMar>
              <w:top w:w="80" w:type="dxa"/>
              <w:left w:w="100" w:type="dxa"/>
              <w:bottom w:w="80" w:type="dxa"/>
              <w:right w:w="100" w:type="dxa"/>
            </w:tcMar>
            <w:vAlign w:val="center"/>
          </w:tcPr>
          <w:p w14:paraId="1FBAFB71" w14:textId="77777777" w:rsidR="004A325B" w:rsidRDefault="008C0BAC">
            <w:pPr>
              <w:spacing w:after="0" w:line="247" w:lineRule="auto"/>
            </w:pPr>
            <w:r>
              <w:rPr>
                <w:sz w:val="17"/>
              </w:rPr>
              <w:t>Reported age is inconsistent with date of birth.</w:t>
            </w:r>
          </w:p>
        </w:tc>
      </w:tr>
      <w:tr w:rsidR="004A325B" w14:paraId="00B0D5CE" w14:textId="77777777" w:rsidTr="00157318">
        <w:trPr>
          <w:cantSplit/>
          <w:trHeight w:val="184"/>
          <w:jc w:val="center"/>
        </w:trPr>
        <w:tc>
          <w:tcPr>
            <w:tcW w:w="4414" w:type="dxa"/>
            <w:tcMar>
              <w:top w:w="80" w:type="dxa"/>
              <w:left w:w="100" w:type="dxa"/>
              <w:bottom w:w="80" w:type="dxa"/>
              <w:right w:w="100" w:type="dxa"/>
            </w:tcMar>
            <w:vAlign w:val="center"/>
          </w:tcPr>
          <w:p w14:paraId="168788C7" w14:textId="77777777" w:rsidR="004A325B" w:rsidRDefault="008C0BAC">
            <w:pPr>
              <w:spacing w:after="0" w:line="247" w:lineRule="auto"/>
            </w:pPr>
            <w:r>
              <w:rPr>
                <w:b/>
                <w:sz w:val="17"/>
              </w:rPr>
              <w:t>Impossible relationships</w:t>
            </w:r>
          </w:p>
        </w:tc>
        <w:tc>
          <w:tcPr>
            <w:tcW w:w="5582" w:type="dxa"/>
            <w:tcMar>
              <w:top w:w="80" w:type="dxa"/>
              <w:left w:w="100" w:type="dxa"/>
              <w:bottom w:w="80" w:type="dxa"/>
              <w:right w:w="100" w:type="dxa"/>
            </w:tcMar>
            <w:vAlign w:val="center"/>
          </w:tcPr>
          <w:p w14:paraId="6896EA8B" w14:textId="77777777" w:rsidR="004A325B" w:rsidRDefault="008C0BAC">
            <w:pPr>
              <w:spacing w:after="0" w:line="247" w:lineRule="auto"/>
            </w:pPr>
            <w:r>
              <w:rPr>
                <w:sz w:val="17"/>
              </w:rPr>
              <w:t>Parent-child ages or relationships on the roster are not possible.</w:t>
            </w:r>
          </w:p>
        </w:tc>
      </w:tr>
      <w:tr w:rsidR="004A325B" w14:paraId="33528E2A" w14:textId="77777777" w:rsidTr="00157318">
        <w:trPr>
          <w:cantSplit/>
          <w:trHeight w:val="184"/>
          <w:jc w:val="center"/>
        </w:trPr>
        <w:tc>
          <w:tcPr>
            <w:tcW w:w="4414" w:type="dxa"/>
            <w:shd w:val="clear" w:color="auto" w:fill="F5F7FA"/>
            <w:tcMar>
              <w:top w:w="80" w:type="dxa"/>
              <w:left w:w="100" w:type="dxa"/>
              <w:bottom w:w="80" w:type="dxa"/>
              <w:right w:w="100" w:type="dxa"/>
            </w:tcMar>
            <w:vAlign w:val="center"/>
          </w:tcPr>
          <w:p w14:paraId="1B06E441" w14:textId="77777777" w:rsidR="004A325B" w:rsidRDefault="008C0BAC">
            <w:pPr>
              <w:spacing w:after="0" w:line="247" w:lineRule="auto"/>
            </w:pPr>
            <w:r>
              <w:rPr>
                <w:b/>
                <w:sz w:val="17"/>
              </w:rPr>
              <w:t>Parent age unrealistically low</w:t>
            </w:r>
          </w:p>
        </w:tc>
        <w:tc>
          <w:tcPr>
            <w:tcW w:w="5582" w:type="dxa"/>
            <w:shd w:val="clear" w:color="auto" w:fill="F5F7FA"/>
            <w:tcMar>
              <w:top w:w="80" w:type="dxa"/>
              <w:left w:w="100" w:type="dxa"/>
              <w:bottom w:w="80" w:type="dxa"/>
              <w:right w:w="100" w:type="dxa"/>
            </w:tcMar>
            <w:vAlign w:val="center"/>
          </w:tcPr>
          <w:p w14:paraId="726F4FBA" w14:textId="77777777" w:rsidR="004A325B" w:rsidRDefault="008C0BAC">
            <w:pPr>
              <w:spacing w:after="0" w:line="247" w:lineRule="auto"/>
            </w:pPr>
            <w:r>
              <w:rPr>
                <w:sz w:val="17"/>
              </w:rPr>
              <w:t>A parent’s reported age is too low to be plausible.</w:t>
            </w:r>
          </w:p>
        </w:tc>
      </w:tr>
      <w:tr w:rsidR="004A325B" w14:paraId="46F4B9F2" w14:textId="77777777" w:rsidTr="00157318">
        <w:trPr>
          <w:cantSplit/>
          <w:trHeight w:val="171"/>
          <w:jc w:val="center"/>
        </w:trPr>
        <w:tc>
          <w:tcPr>
            <w:tcW w:w="4414" w:type="dxa"/>
            <w:tcMar>
              <w:top w:w="80" w:type="dxa"/>
              <w:left w:w="100" w:type="dxa"/>
              <w:bottom w:w="80" w:type="dxa"/>
              <w:right w:w="100" w:type="dxa"/>
            </w:tcMar>
            <w:vAlign w:val="center"/>
          </w:tcPr>
          <w:p w14:paraId="0124BF99" w14:textId="77777777" w:rsidR="004A325B" w:rsidRDefault="008C0BAC">
            <w:pPr>
              <w:spacing w:after="0" w:line="247" w:lineRule="auto"/>
            </w:pPr>
            <w:r>
              <w:rPr>
                <w:b/>
                <w:sz w:val="17"/>
              </w:rPr>
              <w:t>Invalid sibling marriage information</w:t>
            </w:r>
          </w:p>
        </w:tc>
        <w:tc>
          <w:tcPr>
            <w:tcW w:w="5582" w:type="dxa"/>
            <w:tcMar>
              <w:top w:w="80" w:type="dxa"/>
              <w:left w:w="100" w:type="dxa"/>
              <w:bottom w:w="80" w:type="dxa"/>
              <w:right w:w="100" w:type="dxa"/>
            </w:tcMar>
            <w:vAlign w:val="center"/>
          </w:tcPr>
          <w:p w14:paraId="79D6F7FE" w14:textId="77777777" w:rsidR="004A325B" w:rsidRDefault="008C0BAC">
            <w:pPr>
              <w:spacing w:after="0" w:line="247" w:lineRule="auto"/>
            </w:pPr>
            <w:r>
              <w:rPr>
                <w:sz w:val="17"/>
              </w:rPr>
              <w:t>Marriage age or related sibling fields are inconsistent or implausible.</w:t>
            </w:r>
          </w:p>
        </w:tc>
      </w:tr>
      <w:tr w:rsidR="004A325B" w14:paraId="265B5297" w14:textId="77777777" w:rsidTr="00157318">
        <w:trPr>
          <w:cantSplit/>
          <w:trHeight w:val="357"/>
          <w:jc w:val="center"/>
        </w:trPr>
        <w:tc>
          <w:tcPr>
            <w:tcW w:w="4414" w:type="dxa"/>
            <w:shd w:val="clear" w:color="auto" w:fill="F5F7FA"/>
            <w:tcMar>
              <w:top w:w="80" w:type="dxa"/>
              <w:left w:w="100" w:type="dxa"/>
              <w:bottom w:w="80" w:type="dxa"/>
              <w:right w:w="100" w:type="dxa"/>
            </w:tcMar>
            <w:vAlign w:val="center"/>
          </w:tcPr>
          <w:p w14:paraId="358E42DF" w14:textId="77777777" w:rsidR="004A325B" w:rsidRDefault="008C0BAC">
            <w:pPr>
              <w:spacing w:after="0" w:line="247" w:lineRule="auto"/>
            </w:pPr>
            <w:r>
              <w:rPr>
                <w:b/>
                <w:sz w:val="17"/>
              </w:rPr>
              <w:t>Age heaping</w:t>
            </w:r>
          </w:p>
        </w:tc>
        <w:tc>
          <w:tcPr>
            <w:tcW w:w="5582" w:type="dxa"/>
            <w:shd w:val="clear" w:color="auto" w:fill="F5F7FA"/>
            <w:tcMar>
              <w:top w:w="80" w:type="dxa"/>
              <w:left w:w="100" w:type="dxa"/>
              <w:bottom w:w="80" w:type="dxa"/>
              <w:right w:w="100" w:type="dxa"/>
            </w:tcMar>
            <w:vAlign w:val="center"/>
          </w:tcPr>
          <w:p w14:paraId="2DA82334" w14:textId="77777777" w:rsidR="004A325B" w:rsidRDefault="008C0BAC">
            <w:pPr>
              <w:spacing w:after="0" w:line="247" w:lineRule="auto"/>
            </w:pPr>
            <w:r>
              <w:rPr>
                <w:sz w:val="17"/>
              </w:rPr>
              <w:t>A high share of roster ages end in 0 or 5, suggesting ages were guessed rather than asked.</w:t>
            </w:r>
          </w:p>
        </w:tc>
      </w:tr>
    </w:tbl>
    <w:p w14:paraId="187C3663" w14:textId="77777777" w:rsidR="004A325B" w:rsidRDefault="004A325B">
      <w:pPr>
        <w:spacing w:after="40"/>
      </w:pPr>
    </w:p>
    <w:p w14:paraId="703F2B09" w14:textId="77777777" w:rsidR="004A325B" w:rsidRDefault="008C0BAC" w:rsidP="00876D35">
      <w:pPr>
        <w:pStyle w:val="Heading2"/>
      </w:pPr>
      <w:bookmarkStart w:id="12" w:name="_Toc238104808"/>
      <w:r>
        <w:t>6.5 Education and schooling</w:t>
      </w:r>
      <w:bookmarkEnd w:id="12"/>
    </w:p>
    <w:tbl>
      <w:tblPr>
        <w:tblStyle w:val="TableGrid"/>
        <w:tblW w:w="9907" w:type="dxa"/>
        <w:jc w:val="center"/>
        <w:tblLayout w:type="fixed"/>
        <w:tblLook w:val="04A0" w:firstRow="1" w:lastRow="0" w:firstColumn="1" w:lastColumn="0" w:noHBand="0" w:noVBand="1"/>
      </w:tblPr>
      <w:tblGrid>
        <w:gridCol w:w="4375"/>
        <w:gridCol w:w="5532"/>
      </w:tblGrid>
      <w:tr w:rsidR="004A325B" w14:paraId="4AB11248" w14:textId="77777777" w:rsidTr="00157318">
        <w:trPr>
          <w:trHeight w:val="198"/>
          <w:tblHeader/>
          <w:jc w:val="center"/>
        </w:trPr>
        <w:tc>
          <w:tcPr>
            <w:tcW w:w="4375" w:type="dxa"/>
            <w:shd w:val="clear" w:color="auto" w:fill="17365D"/>
            <w:tcMar>
              <w:top w:w="80" w:type="dxa"/>
              <w:left w:w="100" w:type="dxa"/>
              <w:bottom w:w="80" w:type="dxa"/>
              <w:right w:w="100" w:type="dxa"/>
            </w:tcMar>
            <w:vAlign w:val="center"/>
          </w:tcPr>
          <w:p w14:paraId="4262E584" w14:textId="77777777" w:rsidR="004A325B" w:rsidRDefault="008C0BAC">
            <w:pPr>
              <w:spacing w:after="0" w:line="247" w:lineRule="auto"/>
            </w:pPr>
            <w:r>
              <w:rPr>
                <w:b/>
                <w:color w:val="FFFFFF"/>
                <w:sz w:val="17"/>
              </w:rPr>
              <w:t>Check</w:t>
            </w:r>
          </w:p>
        </w:tc>
        <w:tc>
          <w:tcPr>
            <w:tcW w:w="5532" w:type="dxa"/>
            <w:shd w:val="clear" w:color="auto" w:fill="17365D"/>
            <w:tcMar>
              <w:top w:w="80" w:type="dxa"/>
              <w:left w:w="100" w:type="dxa"/>
              <w:bottom w:w="80" w:type="dxa"/>
              <w:right w:w="100" w:type="dxa"/>
            </w:tcMar>
            <w:vAlign w:val="center"/>
          </w:tcPr>
          <w:p w14:paraId="670BCC7F" w14:textId="77777777" w:rsidR="004A325B" w:rsidRDefault="008C0BAC">
            <w:pPr>
              <w:spacing w:after="0" w:line="247" w:lineRule="auto"/>
            </w:pPr>
            <w:r>
              <w:rPr>
                <w:b/>
                <w:color w:val="FFFFFF"/>
                <w:sz w:val="17"/>
              </w:rPr>
              <w:t>What it detects</w:t>
            </w:r>
          </w:p>
        </w:tc>
      </w:tr>
      <w:tr w:rsidR="004A325B" w14:paraId="1CE4686F" w14:textId="77777777" w:rsidTr="00157318">
        <w:trPr>
          <w:cantSplit/>
          <w:trHeight w:val="381"/>
          <w:jc w:val="center"/>
        </w:trPr>
        <w:tc>
          <w:tcPr>
            <w:tcW w:w="4375" w:type="dxa"/>
            <w:tcMar>
              <w:top w:w="80" w:type="dxa"/>
              <w:left w:w="100" w:type="dxa"/>
              <w:bottom w:w="80" w:type="dxa"/>
              <w:right w:w="100" w:type="dxa"/>
            </w:tcMar>
            <w:vAlign w:val="center"/>
          </w:tcPr>
          <w:p w14:paraId="06172E73" w14:textId="77777777" w:rsidR="004A325B" w:rsidRDefault="008C0BAC">
            <w:pPr>
              <w:spacing w:after="0" w:line="247" w:lineRule="auto"/>
            </w:pPr>
            <w:r>
              <w:rPr>
                <w:b/>
                <w:sz w:val="17"/>
              </w:rPr>
              <w:t>Education roster inconsistency</w:t>
            </w:r>
          </w:p>
        </w:tc>
        <w:tc>
          <w:tcPr>
            <w:tcW w:w="5532" w:type="dxa"/>
            <w:tcMar>
              <w:top w:w="80" w:type="dxa"/>
              <w:left w:w="100" w:type="dxa"/>
              <w:bottom w:w="80" w:type="dxa"/>
              <w:right w:w="100" w:type="dxa"/>
            </w:tcMar>
            <w:vAlign w:val="center"/>
          </w:tcPr>
          <w:p w14:paraId="425DA088" w14:textId="77777777" w:rsidR="004A325B" w:rsidRDefault="008C0BAC">
            <w:pPr>
              <w:spacing w:after="0" w:line="247" w:lineRule="auto"/>
            </w:pPr>
            <w:r>
              <w:rPr>
                <w:sz w:val="17"/>
              </w:rPr>
              <w:t>Enrolment, grade or ‘never attended’ answers do not agree for the same person.</w:t>
            </w:r>
          </w:p>
        </w:tc>
      </w:tr>
      <w:tr w:rsidR="004A325B" w14:paraId="3B505F85" w14:textId="77777777" w:rsidTr="00157318">
        <w:trPr>
          <w:cantSplit/>
          <w:trHeight w:val="198"/>
          <w:jc w:val="center"/>
        </w:trPr>
        <w:tc>
          <w:tcPr>
            <w:tcW w:w="4375" w:type="dxa"/>
            <w:shd w:val="clear" w:color="auto" w:fill="F5F7FA"/>
            <w:tcMar>
              <w:top w:w="80" w:type="dxa"/>
              <w:left w:w="100" w:type="dxa"/>
              <w:bottom w:w="80" w:type="dxa"/>
              <w:right w:w="100" w:type="dxa"/>
            </w:tcMar>
            <w:vAlign w:val="center"/>
          </w:tcPr>
          <w:p w14:paraId="01873ACD" w14:textId="77777777" w:rsidR="004A325B" w:rsidRDefault="008C0BAC">
            <w:pPr>
              <w:spacing w:after="0" w:line="247" w:lineRule="auto"/>
            </w:pPr>
            <w:r>
              <w:rPr>
                <w:b/>
                <w:sz w:val="17"/>
              </w:rPr>
              <w:t>Grade and age implausible</w:t>
            </w:r>
          </w:p>
        </w:tc>
        <w:tc>
          <w:tcPr>
            <w:tcW w:w="5532" w:type="dxa"/>
            <w:shd w:val="clear" w:color="auto" w:fill="F5F7FA"/>
            <w:tcMar>
              <w:top w:w="80" w:type="dxa"/>
              <w:left w:w="100" w:type="dxa"/>
              <w:bottom w:w="80" w:type="dxa"/>
              <w:right w:w="100" w:type="dxa"/>
            </w:tcMar>
            <w:vAlign w:val="center"/>
          </w:tcPr>
          <w:p w14:paraId="3BE78119" w14:textId="77777777" w:rsidR="004A325B" w:rsidRDefault="008C0BAC">
            <w:pPr>
              <w:spacing w:after="0" w:line="247" w:lineRule="auto"/>
            </w:pPr>
            <w:r>
              <w:rPr>
                <w:sz w:val="17"/>
              </w:rPr>
              <w:t>Current grade does not match the person’s age.</w:t>
            </w:r>
          </w:p>
        </w:tc>
      </w:tr>
      <w:tr w:rsidR="004A325B" w14:paraId="2A5785DB" w14:textId="77777777" w:rsidTr="00157318">
        <w:trPr>
          <w:cantSplit/>
          <w:trHeight w:val="183"/>
          <w:jc w:val="center"/>
        </w:trPr>
        <w:tc>
          <w:tcPr>
            <w:tcW w:w="4375" w:type="dxa"/>
            <w:tcMar>
              <w:top w:w="80" w:type="dxa"/>
              <w:left w:w="100" w:type="dxa"/>
              <w:bottom w:w="80" w:type="dxa"/>
              <w:right w:w="100" w:type="dxa"/>
            </w:tcMar>
            <w:vAlign w:val="center"/>
          </w:tcPr>
          <w:p w14:paraId="156D428B" w14:textId="77777777" w:rsidR="004A325B" w:rsidRDefault="008C0BAC">
            <w:pPr>
              <w:spacing w:after="0" w:line="247" w:lineRule="auto"/>
            </w:pPr>
            <w:r>
              <w:rPr>
                <w:b/>
                <w:sz w:val="17"/>
              </w:rPr>
              <w:t>Schooling status mismatch (mother vs father)</w:t>
            </w:r>
          </w:p>
        </w:tc>
        <w:tc>
          <w:tcPr>
            <w:tcW w:w="5532" w:type="dxa"/>
            <w:tcMar>
              <w:top w:w="80" w:type="dxa"/>
              <w:left w:w="100" w:type="dxa"/>
              <w:bottom w:w="80" w:type="dxa"/>
              <w:right w:w="100" w:type="dxa"/>
            </w:tcMar>
            <w:vAlign w:val="center"/>
          </w:tcPr>
          <w:p w14:paraId="1B9E7E14" w14:textId="77777777" w:rsidR="004A325B" w:rsidRDefault="008C0BAC">
            <w:pPr>
              <w:spacing w:after="0" w:line="247" w:lineRule="auto"/>
            </w:pPr>
            <w:r>
              <w:rPr>
                <w:sz w:val="17"/>
              </w:rPr>
              <w:t>Mother and father report different schooling status for the same girl.</w:t>
            </w:r>
          </w:p>
        </w:tc>
      </w:tr>
      <w:tr w:rsidR="004A325B" w14:paraId="2DFBDACC" w14:textId="77777777" w:rsidTr="00157318">
        <w:trPr>
          <w:cantSplit/>
          <w:trHeight w:val="198"/>
          <w:jc w:val="center"/>
        </w:trPr>
        <w:tc>
          <w:tcPr>
            <w:tcW w:w="4375" w:type="dxa"/>
            <w:shd w:val="clear" w:color="auto" w:fill="F5F7FA"/>
            <w:tcMar>
              <w:top w:w="80" w:type="dxa"/>
              <w:left w:w="100" w:type="dxa"/>
              <w:bottom w:w="80" w:type="dxa"/>
              <w:right w:w="100" w:type="dxa"/>
            </w:tcMar>
            <w:vAlign w:val="center"/>
          </w:tcPr>
          <w:p w14:paraId="7AB6EC0F" w14:textId="77777777" w:rsidR="004A325B" w:rsidRDefault="008C0BAC">
            <w:pPr>
              <w:spacing w:after="0" w:line="247" w:lineRule="auto"/>
            </w:pPr>
            <w:r>
              <w:rPr>
                <w:b/>
                <w:sz w:val="17"/>
              </w:rPr>
              <w:t>Invalid school attendance days</w:t>
            </w:r>
          </w:p>
        </w:tc>
        <w:tc>
          <w:tcPr>
            <w:tcW w:w="5532" w:type="dxa"/>
            <w:shd w:val="clear" w:color="auto" w:fill="F5F7FA"/>
            <w:tcMar>
              <w:top w:w="80" w:type="dxa"/>
              <w:left w:w="100" w:type="dxa"/>
              <w:bottom w:w="80" w:type="dxa"/>
              <w:right w:w="100" w:type="dxa"/>
            </w:tcMar>
            <w:vAlign w:val="center"/>
          </w:tcPr>
          <w:p w14:paraId="568B02EB" w14:textId="77777777" w:rsidR="004A325B" w:rsidRDefault="008C0BAC">
            <w:pPr>
              <w:spacing w:after="0" w:line="247" w:lineRule="auto"/>
            </w:pPr>
            <w:r>
              <w:rPr>
                <w:sz w:val="17"/>
              </w:rPr>
              <w:t>Days attended school in the past two weeks is outside the range 0-12.</w:t>
            </w:r>
          </w:p>
        </w:tc>
      </w:tr>
      <w:tr w:rsidR="004A325B" w14:paraId="265D8DD5" w14:textId="77777777" w:rsidTr="00157318">
        <w:trPr>
          <w:cantSplit/>
          <w:trHeight w:val="381"/>
          <w:jc w:val="center"/>
        </w:trPr>
        <w:tc>
          <w:tcPr>
            <w:tcW w:w="4375" w:type="dxa"/>
            <w:tcMar>
              <w:top w:w="80" w:type="dxa"/>
              <w:left w:w="100" w:type="dxa"/>
              <w:bottom w:w="80" w:type="dxa"/>
              <w:right w:w="100" w:type="dxa"/>
            </w:tcMar>
            <w:vAlign w:val="center"/>
          </w:tcPr>
          <w:p w14:paraId="32058D64" w14:textId="77777777" w:rsidR="004A325B" w:rsidRDefault="008C0BAC">
            <w:pPr>
              <w:spacing w:after="0" w:line="247" w:lineRule="auto"/>
            </w:pPr>
            <w:r>
              <w:rPr>
                <w:b/>
                <w:sz w:val="17"/>
              </w:rPr>
              <w:t>Education expenditure outlier</w:t>
            </w:r>
          </w:p>
        </w:tc>
        <w:tc>
          <w:tcPr>
            <w:tcW w:w="5532" w:type="dxa"/>
            <w:tcMar>
              <w:top w:w="80" w:type="dxa"/>
              <w:left w:w="100" w:type="dxa"/>
              <w:bottom w:w="80" w:type="dxa"/>
              <w:right w:w="100" w:type="dxa"/>
            </w:tcMar>
            <w:vAlign w:val="center"/>
          </w:tcPr>
          <w:p w14:paraId="1A0E0188" w14:textId="77777777" w:rsidR="004A325B" w:rsidRDefault="008C0BAC">
            <w:pPr>
              <w:spacing w:after="0" w:line="247" w:lineRule="auto"/>
            </w:pPr>
            <w:r>
              <w:rPr>
                <w:sz w:val="17"/>
              </w:rPr>
              <w:t>Reported education expenditure is an extreme outlier for that household and requires verification.</w:t>
            </w:r>
          </w:p>
        </w:tc>
      </w:tr>
    </w:tbl>
    <w:p w14:paraId="6E16EC88" w14:textId="77777777" w:rsidR="004A325B" w:rsidRDefault="004A325B">
      <w:pPr>
        <w:spacing w:after="40"/>
      </w:pPr>
    </w:p>
    <w:p w14:paraId="007D1A8A" w14:textId="77777777" w:rsidR="004A325B" w:rsidRDefault="008C0BAC" w:rsidP="00876D35">
      <w:pPr>
        <w:pStyle w:val="Heading2"/>
      </w:pPr>
      <w:bookmarkStart w:id="13" w:name="_Toc238104809"/>
      <w:r>
        <w:t>6.6 GPS and location</w:t>
      </w:r>
      <w:bookmarkEnd w:id="13"/>
    </w:p>
    <w:tbl>
      <w:tblPr>
        <w:tblStyle w:val="TableGrid"/>
        <w:tblW w:w="9964" w:type="dxa"/>
        <w:jc w:val="center"/>
        <w:tblLayout w:type="fixed"/>
        <w:tblLook w:val="04A0" w:firstRow="1" w:lastRow="0" w:firstColumn="1" w:lastColumn="0" w:noHBand="0" w:noVBand="1"/>
      </w:tblPr>
      <w:tblGrid>
        <w:gridCol w:w="4400"/>
        <w:gridCol w:w="5564"/>
      </w:tblGrid>
      <w:tr w:rsidR="004A325B" w14:paraId="24A8B695" w14:textId="77777777" w:rsidTr="00157318">
        <w:trPr>
          <w:trHeight w:val="200"/>
          <w:tblHeader/>
          <w:jc w:val="center"/>
        </w:trPr>
        <w:tc>
          <w:tcPr>
            <w:tcW w:w="4400" w:type="dxa"/>
            <w:shd w:val="clear" w:color="auto" w:fill="17365D"/>
            <w:tcMar>
              <w:top w:w="80" w:type="dxa"/>
              <w:left w:w="100" w:type="dxa"/>
              <w:bottom w:w="80" w:type="dxa"/>
              <w:right w:w="100" w:type="dxa"/>
            </w:tcMar>
            <w:vAlign w:val="center"/>
          </w:tcPr>
          <w:p w14:paraId="5A6FE0CB" w14:textId="77777777" w:rsidR="004A325B" w:rsidRDefault="008C0BAC">
            <w:pPr>
              <w:spacing w:after="0" w:line="247" w:lineRule="auto"/>
            </w:pPr>
            <w:r>
              <w:rPr>
                <w:b/>
                <w:color w:val="FFFFFF"/>
                <w:sz w:val="17"/>
              </w:rPr>
              <w:t>Check</w:t>
            </w:r>
          </w:p>
        </w:tc>
        <w:tc>
          <w:tcPr>
            <w:tcW w:w="5564" w:type="dxa"/>
            <w:shd w:val="clear" w:color="auto" w:fill="17365D"/>
            <w:tcMar>
              <w:top w:w="80" w:type="dxa"/>
              <w:left w:w="100" w:type="dxa"/>
              <w:bottom w:w="80" w:type="dxa"/>
              <w:right w:w="100" w:type="dxa"/>
            </w:tcMar>
            <w:vAlign w:val="center"/>
          </w:tcPr>
          <w:p w14:paraId="110FC296" w14:textId="77777777" w:rsidR="004A325B" w:rsidRDefault="008C0BAC">
            <w:pPr>
              <w:spacing w:after="0" w:line="247" w:lineRule="auto"/>
            </w:pPr>
            <w:r>
              <w:rPr>
                <w:b/>
                <w:color w:val="FFFFFF"/>
                <w:sz w:val="17"/>
              </w:rPr>
              <w:t>What it detects</w:t>
            </w:r>
          </w:p>
        </w:tc>
      </w:tr>
      <w:tr w:rsidR="004A325B" w14:paraId="653B5AFB" w14:textId="77777777" w:rsidTr="00157318">
        <w:trPr>
          <w:cantSplit/>
          <w:trHeight w:val="389"/>
          <w:jc w:val="center"/>
        </w:trPr>
        <w:tc>
          <w:tcPr>
            <w:tcW w:w="4400" w:type="dxa"/>
            <w:tcMar>
              <w:top w:w="80" w:type="dxa"/>
              <w:left w:w="100" w:type="dxa"/>
              <w:bottom w:w="80" w:type="dxa"/>
              <w:right w:w="100" w:type="dxa"/>
            </w:tcMar>
            <w:vAlign w:val="center"/>
          </w:tcPr>
          <w:p w14:paraId="77712D8B" w14:textId="77777777" w:rsidR="004A325B" w:rsidRDefault="008C0BAC">
            <w:pPr>
              <w:spacing w:after="0" w:line="247" w:lineRule="auto"/>
            </w:pPr>
            <w:r>
              <w:rPr>
                <w:b/>
                <w:sz w:val="17"/>
              </w:rPr>
              <w:t>GPS outside the assigned district</w:t>
            </w:r>
          </w:p>
        </w:tc>
        <w:tc>
          <w:tcPr>
            <w:tcW w:w="5564" w:type="dxa"/>
            <w:tcMar>
              <w:top w:w="80" w:type="dxa"/>
              <w:left w:w="100" w:type="dxa"/>
              <w:bottom w:w="80" w:type="dxa"/>
              <w:right w:w="100" w:type="dxa"/>
            </w:tcMar>
            <w:vAlign w:val="center"/>
          </w:tcPr>
          <w:p w14:paraId="4BED2F46" w14:textId="77777777" w:rsidR="004A325B" w:rsidRDefault="008C0BAC">
            <w:pPr>
              <w:spacing w:after="0" w:line="247" w:lineRule="auto"/>
            </w:pPr>
            <w:r>
              <w:rPr>
                <w:sz w:val="17"/>
              </w:rPr>
              <w:t>Interview coordinates fall outside the district bounding box for the district recorded on the form.</w:t>
            </w:r>
          </w:p>
        </w:tc>
      </w:tr>
      <w:tr w:rsidR="004A325B" w14:paraId="6D6B4D95" w14:textId="77777777" w:rsidTr="00157318">
        <w:trPr>
          <w:cantSplit/>
          <w:trHeight w:val="200"/>
          <w:jc w:val="center"/>
        </w:trPr>
        <w:tc>
          <w:tcPr>
            <w:tcW w:w="4400" w:type="dxa"/>
            <w:shd w:val="clear" w:color="auto" w:fill="F5F7FA"/>
            <w:tcMar>
              <w:top w:w="80" w:type="dxa"/>
              <w:left w:w="100" w:type="dxa"/>
              <w:bottom w:w="80" w:type="dxa"/>
              <w:right w:w="100" w:type="dxa"/>
            </w:tcMar>
            <w:vAlign w:val="center"/>
          </w:tcPr>
          <w:p w14:paraId="311E451F" w14:textId="77777777" w:rsidR="004A325B" w:rsidRDefault="008C0BAC">
            <w:pPr>
              <w:spacing w:after="0" w:line="247" w:lineRule="auto"/>
            </w:pPr>
            <w:r>
              <w:rPr>
                <w:b/>
                <w:sz w:val="17"/>
              </w:rPr>
              <w:t>GPS missing</w:t>
            </w:r>
          </w:p>
        </w:tc>
        <w:tc>
          <w:tcPr>
            <w:tcW w:w="5564" w:type="dxa"/>
            <w:shd w:val="clear" w:color="auto" w:fill="F5F7FA"/>
            <w:tcMar>
              <w:top w:w="80" w:type="dxa"/>
              <w:left w:w="100" w:type="dxa"/>
              <w:bottom w:w="80" w:type="dxa"/>
              <w:right w:w="100" w:type="dxa"/>
            </w:tcMar>
            <w:vAlign w:val="center"/>
          </w:tcPr>
          <w:p w14:paraId="714E8C5A" w14:textId="77777777" w:rsidR="004A325B" w:rsidRDefault="008C0BAC">
            <w:pPr>
              <w:spacing w:after="0" w:line="247" w:lineRule="auto"/>
            </w:pPr>
            <w:r>
              <w:rPr>
                <w:sz w:val="17"/>
              </w:rPr>
              <w:t>No auto-captured GPS point is stored (tablet location likely off).</w:t>
            </w:r>
          </w:p>
        </w:tc>
      </w:tr>
      <w:tr w:rsidR="004A325B" w14:paraId="724B3958" w14:textId="77777777" w:rsidTr="00157318">
        <w:trPr>
          <w:cantSplit/>
          <w:trHeight w:val="186"/>
          <w:jc w:val="center"/>
        </w:trPr>
        <w:tc>
          <w:tcPr>
            <w:tcW w:w="4400" w:type="dxa"/>
            <w:tcMar>
              <w:top w:w="80" w:type="dxa"/>
              <w:left w:w="100" w:type="dxa"/>
              <w:bottom w:w="80" w:type="dxa"/>
              <w:right w:w="100" w:type="dxa"/>
            </w:tcMar>
            <w:vAlign w:val="center"/>
          </w:tcPr>
          <w:p w14:paraId="488C34C1" w14:textId="77777777" w:rsidR="004A325B" w:rsidRDefault="008C0BAC">
            <w:pPr>
              <w:spacing w:after="0" w:line="247" w:lineRule="auto"/>
            </w:pPr>
            <w:r>
              <w:rPr>
                <w:b/>
                <w:sz w:val="17"/>
              </w:rPr>
              <w:t>GPS far from other interviews in the same village</w:t>
            </w:r>
          </w:p>
        </w:tc>
        <w:tc>
          <w:tcPr>
            <w:tcW w:w="5564" w:type="dxa"/>
            <w:tcMar>
              <w:top w:w="80" w:type="dxa"/>
              <w:left w:w="100" w:type="dxa"/>
              <w:bottom w:w="80" w:type="dxa"/>
              <w:right w:w="100" w:type="dxa"/>
            </w:tcMar>
            <w:vAlign w:val="center"/>
          </w:tcPr>
          <w:p w14:paraId="45D0B20B" w14:textId="77777777" w:rsidR="004A325B" w:rsidRDefault="008C0BAC">
            <w:pPr>
              <w:spacing w:after="0" w:line="247" w:lineRule="auto"/>
            </w:pPr>
            <w:r>
              <w:rPr>
                <w:sz w:val="17"/>
              </w:rPr>
              <w:t>The point is far from the median of other submitted interviews in that village.</w:t>
            </w:r>
          </w:p>
        </w:tc>
      </w:tr>
      <w:tr w:rsidR="004A325B" w14:paraId="786DF69F" w14:textId="77777777" w:rsidTr="00157318">
        <w:trPr>
          <w:cantSplit/>
          <w:trHeight w:val="403"/>
          <w:jc w:val="center"/>
        </w:trPr>
        <w:tc>
          <w:tcPr>
            <w:tcW w:w="4400" w:type="dxa"/>
            <w:shd w:val="clear" w:color="auto" w:fill="F5F7FA"/>
            <w:tcMar>
              <w:top w:w="80" w:type="dxa"/>
              <w:left w:w="100" w:type="dxa"/>
              <w:bottom w:w="80" w:type="dxa"/>
              <w:right w:w="100" w:type="dxa"/>
            </w:tcMar>
            <w:vAlign w:val="center"/>
          </w:tcPr>
          <w:p w14:paraId="4AE3CDA5" w14:textId="77777777" w:rsidR="004A325B" w:rsidRDefault="008C0BAC">
            <w:pPr>
              <w:spacing w:after="0" w:line="247" w:lineRule="auto"/>
            </w:pPr>
            <w:r>
              <w:rPr>
                <w:b/>
                <w:sz w:val="17"/>
              </w:rPr>
              <w:t>GPS jump during the interview</w:t>
            </w:r>
          </w:p>
        </w:tc>
        <w:tc>
          <w:tcPr>
            <w:tcW w:w="5564" w:type="dxa"/>
            <w:shd w:val="clear" w:color="auto" w:fill="F5F7FA"/>
            <w:tcMar>
              <w:top w:w="80" w:type="dxa"/>
              <w:left w:w="100" w:type="dxa"/>
              <w:bottom w:w="80" w:type="dxa"/>
              <w:right w:w="100" w:type="dxa"/>
            </w:tcMar>
            <w:vAlign w:val="center"/>
          </w:tcPr>
          <w:p w14:paraId="20550357" w14:textId="77777777" w:rsidR="004A325B" w:rsidRDefault="008C0BAC">
            <w:pPr>
              <w:spacing w:after="0" w:line="247" w:lineRule="auto"/>
            </w:pPr>
            <w:r>
              <w:rPr>
                <w:sz w:val="17"/>
              </w:rPr>
              <w:t xml:space="preserve">Coordinates move a long distance (two </w:t>
            </w:r>
            <w:proofErr w:type="spellStart"/>
            <w:r>
              <w:rPr>
                <w:sz w:val="17"/>
              </w:rPr>
              <w:t>kilometres</w:t>
            </w:r>
            <w:proofErr w:type="spellEnd"/>
            <w:r>
              <w:rPr>
                <w:sz w:val="17"/>
              </w:rPr>
              <w:t xml:space="preserve"> or more) while the same form is open.</w:t>
            </w:r>
          </w:p>
        </w:tc>
      </w:tr>
      <w:tr w:rsidR="004A325B" w14:paraId="37C1155B" w14:textId="77777777" w:rsidTr="00157318">
        <w:trPr>
          <w:cantSplit/>
          <w:trHeight w:val="186"/>
          <w:jc w:val="center"/>
        </w:trPr>
        <w:tc>
          <w:tcPr>
            <w:tcW w:w="4400" w:type="dxa"/>
            <w:tcMar>
              <w:top w:w="80" w:type="dxa"/>
              <w:left w:w="100" w:type="dxa"/>
              <w:bottom w:w="80" w:type="dxa"/>
              <w:right w:w="100" w:type="dxa"/>
            </w:tcMar>
            <w:vAlign w:val="center"/>
          </w:tcPr>
          <w:p w14:paraId="2D9B1FAF" w14:textId="77777777" w:rsidR="004A325B" w:rsidRDefault="008C0BAC">
            <w:pPr>
              <w:spacing w:after="0" w:line="247" w:lineRule="auto"/>
            </w:pPr>
            <w:r>
              <w:rPr>
                <w:b/>
                <w:sz w:val="17"/>
              </w:rPr>
              <w:lastRenderedPageBreak/>
              <w:t>Same GPS point under many village names</w:t>
            </w:r>
          </w:p>
        </w:tc>
        <w:tc>
          <w:tcPr>
            <w:tcW w:w="5564" w:type="dxa"/>
            <w:tcMar>
              <w:top w:w="80" w:type="dxa"/>
              <w:left w:w="100" w:type="dxa"/>
              <w:bottom w:w="80" w:type="dxa"/>
              <w:right w:w="100" w:type="dxa"/>
            </w:tcMar>
            <w:vAlign w:val="center"/>
          </w:tcPr>
          <w:p w14:paraId="331B4209" w14:textId="77777777" w:rsidR="004A325B" w:rsidRDefault="008C0BAC">
            <w:pPr>
              <w:spacing w:after="0" w:line="247" w:lineRule="auto"/>
            </w:pPr>
            <w:r>
              <w:rPr>
                <w:sz w:val="17"/>
              </w:rPr>
              <w:t>One location cluster is stored against a large number of different village names.</w:t>
            </w:r>
          </w:p>
        </w:tc>
      </w:tr>
    </w:tbl>
    <w:p w14:paraId="055D25D8" w14:textId="77777777" w:rsidR="004A325B" w:rsidRDefault="004A325B">
      <w:pPr>
        <w:spacing w:after="40"/>
      </w:pPr>
    </w:p>
    <w:p w14:paraId="61818484" w14:textId="77777777" w:rsidR="004A325B" w:rsidRDefault="008C0BAC" w:rsidP="00157318">
      <w:pPr>
        <w:jc w:val="both"/>
      </w:pPr>
      <w:r>
        <w:t xml:space="preserve">The script flags missing GPS, points outside the district bounding box, points far from other interviews in the same village, jumps of two </w:t>
      </w:r>
      <w:proofErr w:type="spellStart"/>
      <w:r>
        <w:t>kilometres</w:t>
      </w:r>
      <w:proofErr w:type="spellEnd"/>
      <w:r>
        <w:t xml:space="preserve"> or more while the form is open, and one location stored under many village names. </w:t>
      </w:r>
      <w:proofErr w:type="spellStart"/>
      <w:r>
        <w:t>AoE</w:t>
      </w:r>
      <w:proofErr w:type="spellEnd"/>
      <w:r>
        <w:t xml:space="preserve"> will require enumerators to keep tablet location on at all times, and will restate this in the debrief call. GPS is captured at intervals in the form without relying on internet. Where GPS is inconsistent, </w:t>
      </w:r>
      <w:proofErr w:type="spellStart"/>
      <w:r>
        <w:t>AoE</w:t>
      </w:r>
      <w:proofErr w:type="spellEnd"/>
      <w:r>
        <w:t xml:space="preserve"> will resurvey. The script does not use shapefile administrative layers. It uses the district box and the village cluster of submitted points that are already in the export.</w:t>
      </w:r>
    </w:p>
    <w:p w14:paraId="40C5ACDF" w14:textId="77777777" w:rsidR="004A325B" w:rsidRPr="00876D35" w:rsidRDefault="008C0BAC" w:rsidP="00876D35">
      <w:pPr>
        <w:pStyle w:val="Heading2"/>
      </w:pPr>
      <w:bookmarkStart w:id="14" w:name="_Toc238104810"/>
      <w:r w:rsidRPr="00876D35">
        <w:t>6.7 Interview timing and duration</w:t>
      </w:r>
      <w:bookmarkEnd w:id="14"/>
    </w:p>
    <w:tbl>
      <w:tblPr>
        <w:tblStyle w:val="TableGrid"/>
        <w:tblW w:w="9907" w:type="dxa"/>
        <w:jc w:val="center"/>
        <w:tblLayout w:type="fixed"/>
        <w:tblLook w:val="04A0" w:firstRow="1" w:lastRow="0" w:firstColumn="1" w:lastColumn="0" w:noHBand="0" w:noVBand="1"/>
      </w:tblPr>
      <w:tblGrid>
        <w:gridCol w:w="4375"/>
        <w:gridCol w:w="5532"/>
      </w:tblGrid>
      <w:tr w:rsidR="004A325B" w14:paraId="69313F17" w14:textId="77777777" w:rsidTr="00157318">
        <w:trPr>
          <w:trHeight w:val="188"/>
          <w:tblHeader/>
          <w:jc w:val="center"/>
        </w:trPr>
        <w:tc>
          <w:tcPr>
            <w:tcW w:w="4375" w:type="dxa"/>
            <w:shd w:val="clear" w:color="auto" w:fill="17365D"/>
            <w:tcMar>
              <w:top w:w="80" w:type="dxa"/>
              <w:left w:w="100" w:type="dxa"/>
              <w:bottom w:w="80" w:type="dxa"/>
              <w:right w:w="100" w:type="dxa"/>
            </w:tcMar>
            <w:vAlign w:val="center"/>
          </w:tcPr>
          <w:p w14:paraId="7A85B695" w14:textId="77777777" w:rsidR="004A325B" w:rsidRDefault="008C0BAC">
            <w:pPr>
              <w:spacing w:after="0" w:line="247" w:lineRule="auto"/>
            </w:pPr>
            <w:r>
              <w:rPr>
                <w:b/>
                <w:color w:val="FFFFFF"/>
                <w:sz w:val="17"/>
              </w:rPr>
              <w:t>Check</w:t>
            </w:r>
          </w:p>
        </w:tc>
        <w:tc>
          <w:tcPr>
            <w:tcW w:w="5532" w:type="dxa"/>
            <w:shd w:val="clear" w:color="auto" w:fill="17365D"/>
            <w:tcMar>
              <w:top w:w="80" w:type="dxa"/>
              <w:left w:w="100" w:type="dxa"/>
              <w:bottom w:w="80" w:type="dxa"/>
              <w:right w:w="100" w:type="dxa"/>
            </w:tcMar>
            <w:vAlign w:val="center"/>
          </w:tcPr>
          <w:p w14:paraId="76BA6E95" w14:textId="77777777" w:rsidR="004A325B" w:rsidRDefault="008C0BAC">
            <w:pPr>
              <w:spacing w:after="0" w:line="247" w:lineRule="auto"/>
            </w:pPr>
            <w:r>
              <w:rPr>
                <w:b/>
                <w:color w:val="FFFFFF"/>
                <w:sz w:val="17"/>
              </w:rPr>
              <w:t>What it detects</w:t>
            </w:r>
          </w:p>
        </w:tc>
      </w:tr>
      <w:tr w:rsidR="004A325B" w14:paraId="25D482BD" w14:textId="77777777" w:rsidTr="00157318">
        <w:trPr>
          <w:cantSplit/>
          <w:trHeight w:val="539"/>
          <w:jc w:val="center"/>
        </w:trPr>
        <w:tc>
          <w:tcPr>
            <w:tcW w:w="4375" w:type="dxa"/>
            <w:tcMar>
              <w:top w:w="80" w:type="dxa"/>
              <w:left w:w="100" w:type="dxa"/>
              <w:bottom w:w="80" w:type="dxa"/>
              <w:right w:w="100" w:type="dxa"/>
            </w:tcMar>
            <w:vAlign w:val="center"/>
          </w:tcPr>
          <w:p w14:paraId="214E4407" w14:textId="7FA4C87D" w:rsidR="004A325B" w:rsidRDefault="008C0BAC">
            <w:pPr>
              <w:spacing w:after="0" w:line="247" w:lineRule="auto"/>
            </w:pPr>
            <w:r>
              <w:rPr>
                <w:b/>
                <w:sz w:val="17"/>
              </w:rPr>
              <w:t xml:space="preserve">Household duration under </w:t>
            </w:r>
            <w:r w:rsidR="00433582">
              <w:rPr>
                <w:b/>
                <w:sz w:val="17"/>
              </w:rPr>
              <w:t>25</w:t>
            </w:r>
            <w:r>
              <w:rPr>
                <w:b/>
                <w:sz w:val="17"/>
              </w:rPr>
              <w:t xml:space="preserve"> minutes</w:t>
            </w:r>
          </w:p>
        </w:tc>
        <w:tc>
          <w:tcPr>
            <w:tcW w:w="5532" w:type="dxa"/>
            <w:tcMar>
              <w:top w:w="80" w:type="dxa"/>
              <w:left w:w="100" w:type="dxa"/>
              <w:bottom w:w="80" w:type="dxa"/>
              <w:right w:w="100" w:type="dxa"/>
            </w:tcMar>
            <w:vAlign w:val="center"/>
          </w:tcPr>
          <w:p w14:paraId="52947EE2" w14:textId="41D86268" w:rsidR="004A325B" w:rsidRDefault="008C0BAC">
            <w:pPr>
              <w:spacing w:after="0" w:line="247" w:lineRule="auto"/>
            </w:pPr>
            <w:r>
              <w:rPr>
                <w:sz w:val="17"/>
              </w:rPr>
              <w:t xml:space="preserve">A completed household form with consent and roster finished in under </w:t>
            </w:r>
            <w:r w:rsidR="00433582">
              <w:rPr>
                <w:sz w:val="17"/>
              </w:rPr>
              <w:t>2</w:t>
            </w:r>
            <w:r>
              <w:rPr>
                <w:sz w:val="17"/>
              </w:rPr>
              <w:t>5 minutes. This is not achievable in a genuine interview and is referred to the integrity track.</w:t>
            </w:r>
          </w:p>
        </w:tc>
      </w:tr>
      <w:tr w:rsidR="004A325B" w14:paraId="026F064A" w14:textId="77777777" w:rsidTr="00157318">
        <w:trPr>
          <w:cantSplit/>
          <w:trHeight w:val="364"/>
          <w:jc w:val="center"/>
        </w:trPr>
        <w:tc>
          <w:tcPr>
            <w:tcW w:w="4375" w:type="dxa"/>
            <w:shd w:val="clear" w:color="auto" w:fill="F5F7FA"/>
            <w:tcMar>
              <w:top w:w="80" w:type="dxa"/>
              <w:left w:w="100" w:type="dxa"/>
              <w:bottom w:w="80" w:type="dxa"/>
              <w:right w:w="100" w:type="dxa"/>
            </w:tcMar>
            <w:vAlign w:val="center"/>
          </w:tcPr>
          <w:p w14:paraId="64A84FF2" w14:textId="77777777" w:rsidR="004A325B" w:rsidRDefault="008C0BAC">
            <w:pPr>
              <w:spacing w:after="0" w:line="247" w:lineRule="auto"/>
            </w:pPr>
            <w:r>
              <w:rPr>
                <w:b/>
                <w:sz w:val="17"/>
              </w:rPr>
              <w:t>Implausibly long duration</w:t>
            </w:r>
          </w:p>
        </w:tc>
        <w:tc>
          <w:tcPr>
            <w:tcW w:w="5532" w:type="dxa"/>
            <w:shd w:val="clear" w:color="auto" w:fill="F5F7FA"/>
            <w:tcMar>
              <w:top w:w="80" w:type="dxa"/>
              <w:left w:w="100" w:type="dxa"/>
              <w:bottom w:w="80" w:type="dxa"/>
              <w:right w:w="100" w:type="dxa"/>
            </w:tcMar>
            <w:vAlign w:val="center"/>
          </w:tcPr>
          <w:p w14:paraId="280FD51A" w14:textId="77777777" w:rsidR="004A325B" w:rsidRDefault="008C0BAC">
            <w:pPr>
              <w:spacing w:after="0" w:line="247" w:lineRule="auto"/>
            </w:pPr>
            <w:r>
              <w:rPr>
                <w:sz w:val="17"/>
              </w:rPr>
              <w:t>Interview duration is so long that the form was likely left open rather than completed in one sitting.</w:t>
            </w:r>
          </w:p>
        </w:tc>
      </w:tr>
      <w:tr w:rsidR="004A325B" w14:paraId="434C45BE" w14:textId="77777777" w:rsidTr="00157318">
        <w:trPr>
          <w:cantSplit/>
          <w:trHeight w:val="188"/>
          <w:jc w:val="center"/>
        </w:trPr>
        <w:tc>
          <w:tcPr>
            <w:tcW w:w="4375" w:type="dxa"/>
            <w:tcMar>
              <w:top w:w="80" w:type="dxa"/>
              <w:left w:w="100" w:type="dxa"/>
              <w:bottom w:w="80" w:type="dxa"/>
              <w:right w:w="100" w:type="dxa"/>
            </w:tcMar>
            <w:vAlign w:val="center"/>
          </w:tcPr>
          <w:p w14:paraId="7850EF10" w14:textId="77777777" w:rsidR="004A325B" w:rsidRDefault="008C0BAC">
            <w:pPr>
              <w:spacing w:after="0" w:line="247" w:lineRule="auto"/>
            </w:pPr>
            <w:r>
              <w:rPr>
                <w:b/>
                <w:sz w:val="17"/>
              </w:rPr>
              <w:t>Late-night interview start</w:t>
            </w:r>
          </w:p>
        </w:tc>
        <w:tc>
          <w:tcPr>
            <w:tcW w:w="5532" w:type="dxa"/>
            <w:tcMar>
              <w:top w:w="80" w:type="dxa"/>
              <w:left w:w="100" w:type="dxa"/>
              <w:bottom w:w="80" w:type="dxa"/>
              <w:right w:w="100" w:type="dxa"/>
            </w:tcMar>
            <w:vAlign w:val="center"/>
          </w:tcPr>
          <w:p w14:paraId="53F04322" w14:textId="77777777" w:rsidR="004A325B" w:rsidRDefault="008C0BAC">
            <w:pPr>
              <w:spacing w:after="0" w:line="247" w:lineRule="auto"/>
            </w:pPr>
            <w:r>
              <w:rPr>
                <w:sz w:val="17"/>
              </w:rPr>
              <w:t>The household interview started outside agreed field hours.</w:t>
            </w:r>
          </w:p>
        </w:tc>
      </w:tr>
      <w:tr w:rsidR="004A325B" w14:paraId="4785883B" w14:textId="77777777" w:rsidTr="00157318">
        <w:trPr>
          <w:cantSplit/>
          <w:trHeight w:val="188"/>
          <w:jc w:val="center"/>
        </w:trPr>
        <w:tc>
          <w:tcPr>
            <w:tcW w:w="4375" w:type="dxa"/>
            <w:shd w:val="clear" w:color="auto" w:fill="F5F7FA"/>
            <w:tcMar>
              <w:top w:w="80" w:type="dxa"/>
              <w:left w:w="100" w:type="dxa"/>
              <w:bottom w:w="80" w:type="dxa"/>
              <w:right w:w="100" w:type="dxa"/>
            </w:tcMar>
            <w:vAlign w:val="center"/>
          </w:tcPr>
          <w:p w14:paraId="601C746C" w14:textId="77777777" w:rsidR="004A325B" w:rsidRDefault="008C0BAC">
            <w:pPr>
              <w:spacing w:after="0" w:line="247" w:lineRule="auto"/>
            </w:pPr>
            <w:r>
              <w:rPr>
                <w:b/>
                <w:sz w:val="17"/>
              </w:rPr>
              <w:t>Late-night re-interview of a completed household</w:t>
            </w:r>
          </w:p>
        </w:tc>
        <w:tc>
          <w:tcPr>
            <w:tcW w:w="5532" w:type="dxa"/>
            <w:shd w:val="clear" w:color="auto" w:fill="F5F7FA"/>
            <w:tcMar>
              <w:top w:w="80" w:type="dxa"/>
              <w:left w:w="100" w:type="dxa"/>
              <w:bottom w:w="80" w:type="dxa"/>
              <w:right w:w="100" w:type="dxa"/>
            </w:tcMar>
            <w:vAlign w:val="center"/>
          </w:tcPr>
          <w:p w14:paraId="3EAB2A60" w14:textId="77777777" w:rsidR="004A325B" w:rsidRDefault="008C0BAC">
            <w:pPr>
              <w:spacing w:after="0" w:line="247" w:lineRule="auto"/>
            </w:pPr>
            <w:r>
              <w:rPr>
                <w:sz w:val="17"/>
              </w:rPr>
              <w:t>A household that was already completed is re-opened at night.</w:t>
            </w:r>
          </w:p>
        </w:tc>
      </w:tr>
      <w:tr w:rsidR="004A325B" w14:paraId="2E7876ED" w14:textId="77777777" w:rsidTr="00157318">
        <w:trPr>
          <w:cantSplit/>
          <w:trHeight w:val="175"/>
          <w:jc w:val="center"/>
        </w:trPr>
        <w:tc>
          <w:tcPr>
            <w:tcW w:w="4375" w:type="dxa"/>
            <w:tcMar>
              <w:top w:w="80" w:type="dxa"/>
              <w:left w:w="100" w:type="dxa"/>
              <w:bottom w:w="80" w:type="dxa"/>
              <w:right w:w="100" w:type="dxa"/>
            </w:tcMar>
            <w:vAlign w:val="center"/>
          </w:tcPr>
          <w:p w14:paraId="68C813BA" w14:textId="77777777" w:rsidR="004A325B" w:rsidRDefault="008C0BAC">
            <w:pPr>
              <w:spacing w:after="0" w:line="247" w:lineRule="auto"/>
            </w:pPr>
            <w:r>
              <w:rPr>
                <w:b/>
                <w:sz w:val="17"/>
              </w:rPr>
              <w:t>Impossible timestamp year</w:t>
            </w:r>
          </w:p>
        </w:tc>
        <w:tc>
          <w:tcPr>
            <w:tcW w:w="5532" w:type="dxa"/>
            <w:tcMar>
              <w:top w:w="80" w:type="dxa"/>
              <w:left w:w="100" w:type="dxa"/>
              <w:bottom w:w="80" w:type="dxa"/>
              <w:right w:w="100" w:type="dxa"/>
            </w:tcMar>
            <w:vAlign w:val="center"/>
          </w:tcPr>
          <w:p w14:paraId="5EA9ADAC" w14:textId="77777777" w:rsidR="004A325B" w:rsidRDefault="008C0BAC">
            <w:pPr>
              <w:spacing w:after="0" w:line="247" w:lineRule="auto"/>
            </w:pPr>
            <w:r>
              <w:rPr>
                <w:sz w:val="17"/>
              </w:rPr>
              <w:t>Start or end time shows a year that cannot be correct (device date/time error).</w:t>
            </w:r>
          </w:p>
        </w:tc>
      </w:tr>
    </w:tbl>
    <w:p w14:paraId="5E773AF6" w14:textId="77777777" w:rsidR="004A325B" w:rsidRDefault="004A325B">
      <w:pPr>
        <w:spacing w:after="40"/>
      </w:pPr>
    </w:p>
    <w:p w14:paraId="1F1DD98B" w14:textId="5591E7D5" w:rsidR="004A325B" w:rsidRDefault="008C0BAC" w:rsidP="00157318">
      <w:pPr>
        <w:jc w:val="both"/>
      </w:pPr>
      <w:r>
        <w:t xml:space="preserve">The minimum acceptable duration for a completed Household interview is </w:t>
      </w:r>
      <w:r w:rsidR="008F3AF3">
        <w:t>2</w:t>
      </w:r>
      <w:r>
        <w:t xml:space="preserve">5 minutes. The script already flags any completed Household form under that floor. </w:t>
      </w:r>
      <w:proofErr w:type="spellStart"/>
      <w:r>
        <w:t>AoE</w:t>
      </w:r>
      <w:proofErr w:type="spellEnd"/>
      <w:r>
        <w:t xml:space="preserve"> will treat a form finished faster than this as an integrity finding: the enumerator will be suspended pending investigation, and the household will be resurveyed. The script cannot split time by module (consent, roster, and so on), because the second-by-second text-audit file is not in the export. </w:t>
      </w:r>
      <w:proofErr w:type="spellStart"/>
      <w:r>
        <w:t>AoE</w:t>
      </w:r>
      <w:proofErr w:type="spellEnd"/>
      <w:r>
        <w:t xml:space="preserve"> will use total duration and </w:t>
      </w:r>
      <w:proofErr w:type="spellStart"/>
      <w:r>
        <w:t>SurveyCTO</w:t>
      </w:r>
      <w:proofErr w:type="spellEnd"/>
      <w:r>
        <w:t xml:space="preserve"> speed warnings instead. The export has only </w:t>
      </w:r>
      <w:proofErr w:type="spellStart"/>
      <w:r>
        <w:t>SurveyCTO’s</w:t>
      </w:r>
      <w:proofErr w:type="spellEnd"/>
      <w:r>
        <w:t xml:space="preserve"> own </w:t>
      </w:r>
      <w:proofErr w:type="spellStart"/>
      <w:r>
        <w:t>starttime</w:t>
      </w:r>
      <w:proofErr w:type="spellEnd"/>
      <w:r>
        <w:t xml:space="preserve"> and </w:t>
      </w:r>
      <w:proofErr w:type="spellStart"/>
      <w:r>
        <w:t>endtime</w:t>
      </w:r>
      <w:proofErr w:type="spellEnd"/>
      <w:r>
        <w:t>. There is no typed start/end pair to compare, so the script checks those device times for end-before-start, late-night start, impossible year and total duration.</w:t>
      </w:r>
    </w:p>
    <w:p w14:paraId="572F6BBB" w14:textId="77777777" w:rsidR="004A325B" w:rsidRDefault="008C0BAC" w:rsidP="00876D35">
      <w:pPr>
        <w:pStyle w:val="Heading2"/>
      </w:pPr>
      <w:bookmarkStart w:id="15" w:name="_Toc238104811"/>
      <w:r>
        <w:t>6.8 Speed and device warnings</w:t>
      </w:r>
      <w:bookmarkEnd w:id="15"/>
    </w:p>
    <w:tbl>
      <w:tblPr>
        <w:tblStyle w:val="TableGrid"/>
        <w:tblW w:w="0" w:type="auto"/>
        <w:jc w:val="center"/>
        <w:tblLayout w:type="fixed"/>
        <w:tblLook w:val="04A0" w:firstRow="1" w:lastRow="0" w:firstColumn="1" w:lastColumn="0" w:noHBand="0" w:noVBand="1"/>
      </w:tblPr>
      <w:tblGrid>
        <w:gridCol w:w="4341"/>
        <w:gridCol w:w="5490"/>
      </w:tblGrid>
      <w:tr w:rsidR="004A325B" w14:paraId="61B14C68" w14:textId="77777777" w:rsidTr="00157318">
        <w:trPr>
          <w:trHeight w:val="228"/>
          <w:tblHeader/>
          <w:jc w:val="center"/>
        </w:trPr>
        <w:tc>
          <w:tcPr>
            <w:tcW w:w="4341" w:type="dxa"/>
            <w:shd w:val="clear" w:color="auto" w:fill="17365D"/>
            <w:tcMar>
              <w:top w:w="80" w:type="dxa"/>
              <w:left w:w="100" w:type="dxa"/>
              <w:bottom w:w="80" w:type="dxa"/>
              <w:right w:w="100" w:type="dxa"/>
            </w:tcMar>
            <w:vAlign w:val="center"/>
          </w:tcPr>
          <w:p w14:paraId="5144D4A7" w14:textId="77777777" w:rsidR="004A325B" w:rsidRDefault="008C0BAC">
            <w:pPr>
              <w:spacing w:after="0" w:line="247" w:lineRule="auto"/>
            </w:pPr>
            <w:r>
              <w:rPr>
                <w:b/>
                <w:color w:val="FFFFFF"/>
                <w:sz w:val="17"/>
              </w:rPr>
              <w:t>Check</w:t>
            </w:r>
          </w:p>
        </w:tc>
        <w:tc>
          <w:tcPr>
            <w:tcW w:w="5490" w:type="dxa"/>
            <w:shd w:val="clear" w:color="auto" w:fill="17365D"/>
            <w:tcMar>
              <w:top w:w="80" w:type="dxa"/>
              <w:left w:w="100" w:type="dxa"/>
              <w:bottom w:w="80" w:type="dxa"/>
              <w:right w:w="100" w:type="dxa"/>
            </w:tcMar>
            <w:vAlign w:val="center"/>
          </w:tcPr>
          <w:p w14:paraId="589EDDD6" w14:textId="77777777" w:rsidR="004A325B" w:rsidRDefault="008C0BAC">
            <w:pPr>
              <w:spacing w:after="0" w:line="247" w:lineRule="auto"/>
            </w:pPr>
            <w:r>
              <w:rPr>
                <w:b/>
                <w:color w:val="FFFFFF"/>
                <w:sz w:val="17"/>
              </w:rPr>
              <w:t>What it detects</w:t>
            </w:r>
          </w:p>
        </w:tc>
      </w:tr>
      <w:tr w:rsidR="004A325B" w14:paraId="1B524AFE" w14:textId="77777777" w:rsidTr="00157318">
        <w:trPr>
          <w:cantSplit/>
          <w:trHeight w:val="211"/>
          <w:jc w:val="center"/>
        </w:trPr>
        <w:tc>
          <w:tcPr>
            <w:tcW w:w="4341" w:type="dxa"/>
            <w:tcMar>
              <w:top w:w="80" w:type="dxa"/>
              <w:left w:w="100" w:type="dxa"/>
              <w:bottom w:w="80" w:type="dxa"/>
              <w:right w:w="100" w:type="dxa"/>
            </w:tcMar>
            <w:vAlign w:val="center"/>
          </w:tcPr>
          <w:p w14:paraId="69CD20AC" w14:textId="77777777" w:rsidR="004A325B" w:rsidRDefault="008C0BAC">
            <w:pPr>
              <w:spacing w:after="0" w:line="247" w:lineRule="auto"/>
            </w:pPr>
            <w:r>
              <w:rPr>
                <w:b/>
                <w:sz w:val="17"/>
              </w:rPr>
              <w:t>Consent completed too quickly</w:t>
            </w:r>
          </w:p>
        </w:tc>
        <w:tc>
          <w:tcPr>
            <w:tcW w:w="5490" w:type="dxa"/>
            <w:tcMar>
              <w:top w:w="80" w:type="dxa"/>
              <w:left w:w="100" w:type="dxa"/>
              <w:bottom w:w="80" w:type="dxa"/>
              <w:right w:w="100" w:type="dxa"/>
            </w:tcMar>
            <w:vAlign w:val="center"/>
          </w:tcPr>
          <w:p w14:paraId="7D6B6017" w14:textId="77777777" w:rsidR="004A325B" w:rsidRDefault="008C0BAC">
            <w:pPr>
              <w:spacing w:after="0" w:line="247" w:lineRule="auto"/>
            </w:pPr>
            <w:r>
              <w:rPr>
                <w:sz w:val="17"/>
              </w:rPr>
              <w:t>Consent screens triggered a device speed warning (screens tapped through).</w:t>
            </w:r>
          </w:p>
        </w:tc>
      </w:tr>
      <w:tr w:rsidR="004A325B" w14:paraId="7E96BFB1" w14:textId="77777777" w:rsidTr="00157318">
        <w:trPr>
          <w:cantSplit/>
          <w:trHeight w:val="441"/>
          <w:jc w:val="center"/>
        </w:trPr>
        <w:tc>
          <w:tcPr>
            <w:tcW w:w="4341" w:type="dxa"/>
            <w:shd w:val="clear" w:color="auto" w:fill="F5F7FA"/>
            <w:tcMar>
              <w:top w:w="80" w:type="dxa"/>
              <w:left w:w="100" w:type="dxa"/>
              <w:bottom w:w="80" w:type="dxa"/>
              <w:right w:w="100" w:type="dxa"/>
            </w:tcMar>
            <w:vAlign w:val="center"/>
          </w:tcPr>
          <w:p w14:paraId="3F13B6D5" w14:textId="77777777" w:rsidR="004A325B" w:rsidRDefault="008C0BAC">
            <w:pPr>
              <w:spacing w:after="0" w:line="247" w:lineRule="auto"/>
            </w:pPr>
            <w:r>
              <w:rPr>
                <w:b/>
                <w:sz w:val="17"/>
              </w:rPr>
              <w:t>High speed-warning count</w:t>
            </w:r>
          </w:p>
        </w:tc>
        <w:tc>
          <w:tcPr>
            <w:tcW w:w="5490" w:type="dxa"/>
            <w:shd w:val="clear" w:color="auto" w:fill="F5F7FA"/>
            <w:tcMar>
              <w:top w:w="80" w:type="dxa"/>
              <w:left w:w="100" w:type="dxa"/>
              <w:bottom w:w="80" w:type="dxa"/>
              <w:right w:w="100" w:type="dxa"/>
            </w:tcMar>
            <w:vAlign w:val="center"/>
          </w:tcPr>
          <w:p w14:paraId="7259EAEF" w14:textId="77777777" w:rsidR="004A325B" w:rsidRDefault="008C0BAC">
            <w:pPr>
              <w:spacing w:after="0" w:line="247" w:lineRule="auto"/>
            </w:pPr>
            <w:r>
              <w:rPr>
                <w:sz w:val="17"/>
              </w:rPr>
              <w:t>The interview has an unusually high number of speed warnings across questions.</w:t>
            </w:r>
          </w:p>
        </w:tc>
      </w:tr>
    </w:tbl>
    <w:p w14:paraId="7844E6A7" w14:textId="77777777" w:rsidR="004A325B" w:rsidRDefault="004A325B">
      <w:pPr>
        <w:spacing w:after="40"/>
      </w:pPr>
    </w:p>
    <w:p w14:paraId="06519087" w14:textId="77777777" w:rsidR="004A325B" w:rsidRDefault="008C0BAC" w:rsidP="00876D35">
      <w:pPr>
        <w:pStyle w:val="Heading2"/>
      </w:pPr>
      <w:bookmarkStart w:id="16" w:name="_Toc238104812"/>
      <w:r>
        <w:t>6.9 Dummy or placeholder entries</w:t>
      </w:r>
      <w:bookmarkEnd w:id="16"/>
    </w:p>
    <w:tbl>
      <w:tblPr>
        <w:tblStyle w:val="TableGrid"/>
        <w:tblW w:w="9891" w:type="dxa"/>
        <w:jc w:val="center"/>
        <w:tblLayout w:type="fixed"/>
        <w:tblLook w:val="04A0" w:firstRow="1" w:lastRow="0" w:firstColumn="1" w:lastColumn="0" w:noHBand="0" w:noVBand="1"/>
      </w:tblPr>
      <w:tblGrid>
        <w:gridCol w:w="4368"/>
        <w:gridCol w:w="5523"/>
      </w:tblGrid>
      <w:tr w:rsidR="004A325B" w14:paraId="08DC9A18" w14:textId="77777777" w:rsidTr="00157318">
        <w:trPr>
          <w:trHeight w:val="428"/>
          <w:tblHeader/>
          <w:jc w:val="center"/>
        </w:trPr>
        <w:tc>
          <w:tcPr>
            <w:tcW w:w="4368" w:type="dxa"/>
            <w:shd w:val="clear" w:color="auto" w:fill="17365D"/>
            <w:tcMar>
              <w:top w:w="80" w:type="dxa"/>
              <w:left w:w="100" w:type="dxa"/>
              <w:bottom w:w="80" w:type="dxa"/>
              <w:right w:w="100" w:type="dxa"/>
            </w:tcMar>
            <w:vAlign w:val="center"/>
          </w:tcPr>
          <w:p w14:paraId="02224843" w14:textId="77777777" w:rsidR="004A325B" w:rsidRDefault="008C0BAC">
            <w:pPr>
              <w:spacing w:after="0" w:line="247" w:lineRule="auto"/>
            </w:pPr>
            <w:r>
              <w:rPr>
                <w:b/>
                <w:color w:val="FFFFFF"/>
                <w:sz w:val="17"/>
              </w:rPr>
              <w:t>Check</w:t>
            </w:r>
          </w:p>
        </w:tc>
        <w:tc>
          <w:tcPr>
            <w:tcW w:w="5523" w:type="dxa"/>
            <w:shd w:val="clear" w:color="auto" w:fill="17365D"/>
            <w:tcMar>
              <w:top w:w="80" w:type="dxa"/>
              <w:left w:w="100" w:type="dxa"/>
              <w:bottom w:w="80" w:type="dxa"/>
              <w:right w:w="100" w:type="dxa"/>
            </w:tcMar>
            <w:vAlign w:val="center"/>
          </w:tcPr>
          <w:p w14:paraId="783AF52C" w14:textId="77777777" w:rsidR="004A325B" w:rsidRDefault="008C0BAC">
            <w:pPr>
              <w:spacing w:after="0" w:line="247" w:lineRule="auto"/>
            </w:pPr>
            <w:r>
              <w:rPr>
                <w:b/>
                <w:color w:val="FFFFFF"/>
                <w:sz w:val="17"/>
              </w:rPr>
              <w:t>What it detects</w:t>
            </w:r>
          </w:p>
        </w:tc>
      </w:tr>
      <w:tr w:rsidR="004A325B" w14:paraId="42BE7868" w14:textId="77777777" w:rsidTr="00157318">
        <w:trPr>
          <w:cantSplit/>
          <w:trHeight w:val="397"/>
          <w:jc w:val="center"/>
        </w:trPr>
        <w:tc>
          <w:tcPr>
            <w:tcW w:w="4368" w:type="dxa"/>
            <w:tcMar>
              <w:top w:w="80" w:type="dxa"/>
              <w:left w:w="100" w:type="dxa"/>
              <w:bottom w:w="80" w:type="dxa"/>
              <w:right w:w="100" w:type="dxa"/>
            </w:tcMar>
            <w:vAlign w:val="center"/>
          </w:tcPr>
          <w:p w14:paraId="12102D90" w14:textId="77777777" w:rsidR="004A325B" w:rsidRDefault="008C0BAC">
            <w:pPr>
              <w:spacing w:after="0" w:line="247" w:lineRule="auto"/>
            </w:pPr>
            <w:r>
              <w:rPr>
                <w:b/>
                <w:sz w:val="17"/>
              </w:rPr>
              <w:t>Dummy or placeholder name</w:t>
            </w:r>
          </w:p>
        </w:tc>
        <w:tc>
          <w:tcPr>
            <w:tcW w:w="5523" w:type="dxa"/>
            <w:tcMar>
              <w:top w:w="80" w:type="dxa"/>
              <w:left w:w="100" w:type="dxa"/>
              <w:bottom w:w="80" w:type="dxa"/>
              <w:right w:w="100" w:type="dxa"/>
            </w:tcMar>
            <w:vAlign w:val="center"/>
          </w:tcPr>
          <w:p w14:paraId="11B0B28D" w14:textId="77777777" w:rsidR="004A325B" w:rsidRDefault="008C0BAC">
            <w:pPr>
              <w:spacing w:after="0" w:line="247" w:lineRule="auto"/>
            </w:pPr>
            <w:r>
              <w:rPr>
                <w:sz w:val="17"/>
              </w:rPr>
              <w:t>A roster or sibling name looks like test or filler text.</w:t>
            </w:r>
          </w:p>
        </w:tc>
      </w:tr>
      <w:tr w:rsidR="004A325B" w14:paraId="33603C11" w14:textId="77777777" w:rsidTr="00157318">
        <w:trPr>
          <w:cantSplit/>
          <w:trHeight w:val="428"/>
          <w:jc w:val="center"/>
        </w:trPr>
        <w:tc>
          <w:tcPr>
            <w:tcW w:w="4368" w:type="dxa"/>
            <w:shd w:val="clear" w:color="auto" w:fill="F5F7FA"/>
            <w:tcMar>
              <w:top w:w="80" w:type="dxa"/>
              <w:left w:w="100" w:type="dxa"/>
              <w:bottom w:w="80" w:type="dxa"/>
              <w:right w:w="100" w:type="dxa"/>
            </w:tcMar>
            <w:vAlign w:val="center"/>
          </w:tcPr>
          <w:p w14:paraId="201DF591" w14:textId="77777777" w:rsidR="004A325B" w:rsidRDefault="008C0BAC">
            <w:pPr>
              <w:spacing w:after="0" w:line="247" w:lineRule="auto"/>
            </w:pPr>
            <w:r>
              <w:rPr>
                <w:b/>
                <w:sz w:val="17"/>
              </w:rPr>
              <w:t>Dummy identity or location</w:t>
            </w:r>
          </w:p>
        </w:tc>
        <w:tc>
          <w:tcPr>
            <w:tcW w:w="5523" w:type="dxa"/>
            <w:shd w:val="clear" w:color="auto" w:fill="F5F7FA"/>
            <w:tcMar>
              <w:top w:w="80" w:type="dxa"/>
              <w:left w:w="100" w:type="dxa"/>
              <w:bottom w:w="80" w:type="dxa"/>
              <w:right w:w="100" w:type="dxa"/>
            </w:tcMar>
            <w:vAlign w:val="center"/>
          </w:tcPr>
          <w:p w14:paraId="38626F9A" w14:textId="77777777" w:rsidR="004A325B" w:rsidRDefault="008C0BAC">
            <w:pPr>
              <w:spacing w:after="0" w:line="247" w:lineRule="auto"/>
            </w:pPr>
            <w:r>
              <w:rPr>
                <w:sz w:val="17"/>
              </w:rPr>
              <w:t>Girl name, father name, address, landmark or village looks like placeholder text.</w:t>
            </w:r>
          </w:p>
        </w:tc>
      </w:tr>
      <w:tr w:rsidR="004A325B" w14:paraId="0B8ECAC1" w14:textId="77777777" w:rsidTr="00157318">
        <w:trPr>
          <w:cantSplit/>
          <w:trHeight w:val="428"/>
          <w:jc w:val="center"/>
        </w:trPr>
        <w:tc>
          <w:tcPr>
            <w:tcW w:w="4368" w:type="dxa"/>
            <w:tcMar>
              <w:top w:w="80" w:type="dxa"/>
              <w:left w:w="100" w:type="dxa"/>
              <w:bottom w:w="80" w:type="dxa"/>
              <w:right w:w="100" w:type="dxa"/>
            </w:tcMar>
            <w:vAlign w:val="center"/>
          </w:tcPr>
          <w:p w14:paraId="0DED18D8" w14:textId="77777777" w:rsidR="004A325B" w:rsidRDefault="008C0BAC">
            <w:pPr>
              <w:spacing w:after="0" w:line="247" w:lineRule="auto"/>
            </w:pPr>
            <w:r>
              <w:rPr>
                <w:b/>
                <w:sz w:val="17"/>
              </w:rPr>
              <w:t>Dummy primary phone number</w:t>
            </w:r>
          </w:p>
        </w:tc>
        <w:tc>
          <w:tcPr>
            <w:tcW w:w="5523" w:type="dxa"/>
            <w:tcMar>
              <w:top w:w="80" w:type="dxa"/>
              <w:left w:w="100" w:type="dxa"/>
              <w:bottom w:w="80" w:type="dxa"/>
              <w:right w:w="100" w:type="dxa"/>
            </w:tcMar>
            <w:vAlign w:val="center"/>
          </w:tcPr>
          <w:p w14:paraId="5BDEC094" w14:textId="77777777" w:rsidR="004A325B" w:rsidRDefault="008C0BAC">
            <w:pPr>
              <w:spacing w:after="0" w:line="247" w:lineRule="auto"/>
            </w:pPr>
            <w:r>
              <w:rPr>
                <w:sz w:val="17"/>
              </w:rPr>
              <w:t>The primary contact number is a fake or repeated-digit pattern.</w:t>
            </w:r>
          </w:p>
        </w:tc>
      </w:tr>
      <w:tr w:rsidR="004A325B" w14:paraId="6F2E6224" w14:textId="77777777" w:rsidTr="00157318">
        <w:trPr>
          <w:cantSplit/>
          <w:trHeight w:val="428"/>
          <w:jc w:val="center"/>
        </w:trPr>
        <w:tc>
          <w:tcPr>
            <w:tcW w:w="4368" w:type="dxa"/>
            <w:shd w:val="clear" w:color="auto" w:fill="F5F7FA"/>
            <w:tcMar>
              <w:top w:w="80" w:type="dxa"/>
              <w:left w:w="100" w:type="dxa"/>
              <w:bottom w:w="80" w:type="dxa"/>
              <w:right w:w="100" w:type="dxa"/>
            </w:tcMar>
            <w:vAlign w:val="center"/>
          </w:tcPr>
          <w:p w14:paraId="0005118E" w14:textId="77777777" w:rsidR="004A325B" w:rsidRDefault="008C0BAC">
            <w:pPr>
              <w:spacing w:after="0" w:line="247" w:lineRule="auto"/>
            </w:pPr>
            <w:r>
              <w:rPr>
                <w:b/>
                <w:sz w:val="17"/>
              </w:rPr>
              <w:lastRenderedPageBreak/>
              <w:t>Dummy alternative contact number</w:t>
            </w:r>
          </w:p>
        </w:tc>
        <w:tc>
          <w:tcPr>
            <w:tcW w:w="5523" w:type="dxa"/>
            <w:shd w:val="clear" w:color="auto" w:fill="F5F7FA"/>
            <w:tcMar>
              <w:top w:w="80" w:type="dxa"/>
              <w:left w:w="100" w:type="dxa"/>
              <w:bottom w:w="80" w:type="dxa"/>
              <w:right w:w="100" w:type="dxa"/>
            </w:tcMar>
            <w:vAlign w:val="center"/>
          </w:tcPr>
          <w:p w14:paraId="5D7F13FB" w14:textId="77777777" w:rsidR="004A325B" w:rsidRDefault="008C0BAC">
            <w:pPr>
              <w:spacing w:after="0" w:line="247" w:lineRule="auto"/>
            </w:pPr>
            <w:r>
              <w:rPr>
                <w:sz w:val="17"/>
              </w:rPr>
              <w:t>The alternative phone number is a fake or repeated-digit pattern.</w:t>
            </w:r>
          </w:p>
        </w:tc>
      </w:tr>
      <w:tr w:rsidR="004A325B" w14:paraId="68C94262" w14:textId="77777777" w:rsidTr="00157318">
        <w:trPr>
          <w:cantSplit/>
          <w:trHeight w:val="397"/>
          <w:jc w:val="center"/>
        </w:trPr>
        <w:tc>
          <w:tcPr>
            <w:tcW w:w="4368" w:type="dxa"/>
            <w:tcMar>
              <w:top w:w="80" w:type="dxa"/>
              <w:left w:w="100" w:type="dxa"/>
              <w:bottom w:w="80" w:type="dxa"/>
              <w:right w:w="100" w:type="dxa"/>
            </w:tcMar>
            <w:vAlign w:val="center"/>
          </w:tcPr>
          <w:p w14:paraId="61780499" w14:textId="77777777" w:rsidR="004A325B" w:rsidRDefault="008C0BAC">
            <w:pPr>
              <w:spacing w:after="0" w:line="247" w:lineRule="auto"/>
            </w:pPr>
            <w:r>
              <w:rPr>
                <w:b/>
                <w:sz w:val="17"/>
              </w:rPr>
              <w:t xml:space="preserve">Dummy </w:t>
            </w:r>
            <w:proofErr w:type="spellStart"/>
            <w:r>
              <w:rPr>
                <w:b/>
                <w:sz w:val="17"/>
              </w:rPr>
              <w:t>neighbour</w:t>
            </w:r>
            <w:proofErr w:type="spellEnd"/>
            <w:r>
              <w:rPr>
                <w:b/>
                <w:sz w:val="17"/>
              </w:rPr>
              <w:t xml:space="preserve"> contact number</w:t>
            </w:r>
          </w:p>
        </w:tc>
        <w:tc>
          <w:tcPr>
            <w:tcW w:w="5523" w:type="dxa"/>
            <w:tcMar>
              <w:top w:w="80" w:type="dxa"/>
              <w:left w:w="100" w:type="dxa"/>
              <w:bottom w:w="80" w:type="dxa"/>
              <w:right w:w="100" w:type="dxa"/>
            </w:tcMar>
            <w:vAlign w:val="center"/>
          </w:tcPr>
          <w:p w14:paraId="545555CB" w14:textId="77777777" w:rsidR="004A325B" w:rsidRDefault="008C0BAC">
            <w:pPr>
              <w:spacing w:after="0" w:line="247" w:lineRule="auto"/>
            </w:pPr>
            <w:r>
              <w:rPr>
                <w:sz w:val="17"/>
              </w:rPr>
              <w:t xml:space="preserve">The </w:t>
            </w:r>
            <w:proofErr w:type="spellStart"/>
            <w:r>
              <w:rPr>
                <w:sz w:val="17"/>
              </w:rPr>
              <w:t>neighbour</w:t>
            </w:r>
            <w:proofErr w:type="spellEnd"/>
            <w:r>
              <w:rPr>
                <w:sz w:val="17"/>
              </w:rPr>
              <w:t xml:space="preserve"> phone number is a fake or repeated-digit pattern.</w:t>
            </w:r>
          </w:p>
        </w:tc>
      </w:tr>
      <w:tr w:rsidR="004A325B" w14:paraId="257A67C2" w14:textId="77777777" w:rsidTr="00157318">
        <w:trPr>
          <w:cantSplit/>
          <w:trHeight w:val="428"/>
          <w:jc w:val="center"/>
        </w:trPr>
        <w:tc>
          <w:tcPr>
            <w:tcW w:w="4368" w:type="dxa"/>
            <w:shd w:val="clear" w:color="auto" w:fill="F5F7FA"/>
            <w:tcMar>
              <w:top w:w="80" w:type="dxa"/>
              <w:left w:w="100" w:type="dxa"/>
              <w:bottom w:w="80" w:type="dxa"/>
              <w:right w:w="100" w:type="dxa"/>
            </w:tcMar>
            <w:vAlign w:val="center"/>
          </w:tcPr>
          <w:p w14:paraId="0C048A30" w14:textId="77777777" w:rsidR="004A325B" w:rsidRDefault="008C0BAC">
            <w:pPr>
              <w:spacing w:after="0" w:line="247" w:lineRule="auto"/>
            </w:pPr>
            <w:r>
              <w:rPr>
                <w:b/>
                <w:sz w:val="17"/>
              </w:rPr>
              <w:t>High don’t-know / refuse by enumerator</w:t>
            </w:r>
          </w:p>
        </w:tc>
        <w:tc>
          <w:tcPr>
            <w:tcW w:w="5523" w:type="dxa"/>
            <w:shd w:val="clear" w:color="auto" w:fill="F5F7FA"/>
            <w:tcMar>
              <w:top w:w="80" w:type="dxa"/>
              <w:left w:w="100" w:type="dxa"/>
              <w:bottom w:w="80" w:type="dxa"/>
              <w:right w:w="100" w:type="dxa"/>
            </w:tcMar>
            <w:vAlign w:val="center"/>
          </w:tcPr>
          <w:p w14:paraId="25360C16" w14:textId="77777777" w:rsidR="004A325B" w:rsidRDefault="008C0BAC">
            <w:pPr>
              <w:spacing w:after="0" w:line="247" w:lineRule="auto"/>
            </w:pPr>
            <w:r>
              <w:rPr>
                <w:sz w:val="17"/>
              </w:rPr>
              <w:t>An enumerator records don’t-know or refuse at a much higher rate than peers.</w:t>
            </w:r>
          </w:p>
        </w:tc>
      </w:tr>
    </w:tbl>
    <w:p w14:paraId="63EB470E" w14:textId="77777777" w:rsidR="004A325B" w:rsidRDefault="004A325B">
      <w:pPr>
        <w:spacing w:after="40"/>
      </w:pPr>
    </w:p>
    <w:p w14:paraId="5411CC29" w14:textId="77777777" w:rsidR="004A325B" w:rsidRDefault="008C0BAC">
      <w:r>
        <w:t xml:space="preserve">The script flags dummy names, dummy identity and location text, dummy primary / alternative / </w:t>
      </w:r>
      <w:proofErr w:type="spellStart"/>
      <w:r>
        <w:t>neighbour</w:t>
      </w:r>
      <w:proofErr w:type="spellEnd"/>
      <w:r>
        <w:t xml:space="preserve"> phone numbers, and enumerators whose don’t-know or refuse rate is much higher than peers. </w:t>
      </w:r>
      <w:proofErr w:type="spellStart"/>
      <w:r>
        <w:t>AoE</w:t>
      </w:r>
      <w:proofErr w:type="spellEnd"/>
      <w:r>
        <w:t xml:space="preserve"> will call the enumerator on Track 1 for dummy or placeholder text. A pattern of dummy entries across many forms will be treated as an integrity finding.</w:t>
      </w:r>
    </w:p>
    <w:p w14:paraId="49D22633" w14:textId="77777777" w:rsidR="004A325B" w:rsidRDefault="008C0BAC" w:rsidP="00876D35">
      <w:pPr>
        <w:pStyle w:val="Heading2"/>
      </w:pPr>
      <w:bookmarkStart w:id="17" w:name="_Toc238104813"/>
      <w:r>
        <w:t>6.10 Module completeness and consistency</w:t>
      </w:r>
      <w:bookmarkEnd w:id="17"/>
    </w:p>
    <w:tbl>
      <w:tblPr>
        <w:tblStyle w:val="TableGrid"/>
        <w:tblW w:w="10133" w:type="dxa"/>
        <w:jc w:val="center"/>
        <w:tblLayout w:type="fixed"/>
        <w:tblLook w:val="04A0" w:firstRow="1" w:lastRow="0" w:firstColumn="1" w:lastColumn="0" w:noHBand="0" w:noVBand="1"/>
      </w:tblPr>
      <w:tblGrid>
        <w:gridCol w:w="4475"/>
        <w:gridCol w:w="5658"/>
      </w:tblGrid>
      <w:tr w:rsidR="004A325B" w14:paraId="3DBA904C" w14:textId="77777777" w:rsidTr="00157318">
        <w:trPr>
          <w:trHeight w:val="182"/>
          <w:tblHeader/>
          <w:jc w:val="center"/>
        </w:trPr>
        <w:tc>
          <w:tcPr>
            <w:tcW w:w="4475" w:type="dxa"/>
            <w:shd w:val="clear" w:color="auto" w:fill="17365D"/>
            <w:tcMar>
              <w:top w:w="80" w:type="dxa"/>
              <w:left w:w="100" w:type="dxa"/>
              <w:bottom w:w="80" w:type="dxa"/>
              <w:right w:w="100" w:type="dxa"/>
            </w:tcMar>
            <w:vAlign w:val="center"/>
          </w:tcPr>
          <w:p w14:paraId="1E103C2F" w14:textId="77777777" w:rsidR="004A325B" w:rsidRDefault="008C0BAC">
            <w:pPr>
              <w:spacing w:after="0" w:line="247" w:lineRule="auto"/>
            </w:pPr>
            <w:r>
              <w:rPr>
                <w:b/>
                <w:color w:val="FFFFFF"/>
                <w:sz w:val="17"/>
              </w:rPr>
              <w:t>Check</w:t>
            </w:r>
          </w:p>
        </w:tc>
        <w:tc>
          <w:tcPr>
            <w:tcW w:w="5658" w:type="dxa"/>
            <w:shd w:val="clear" w:color="auto" w:fill="17365D"/>
            <w:tcMar>
              <w:top w:w="80" w:type="dxa"/>
              <w:left w:w="100" w:type="dxa"/>
              <w:bottom w:w="80" w:type="dxa"/>
              <w:right w:w="100" w:type="dxa"/>
            </w:tcMar>
            <w:vAlign w:val="center"/>
          </w:tcPr>
          <w:p w14:paraId="6FE19FC1" w14:textId="77777777" w:rsidR="004A325B" w:rsidRDefault="008C0BAC">
            <w:pPr>
              <w:spacing w:after="0" w:line="247" w:lineRule="auto"/>
            </w:pPr>
            <w:r>
              <w:rPr>
                <w:b/>
                <w:color w:val="FFFFFF"/>
                <w:sz w:val="17"/>
              </w:rPr>
              <w:t>What it detects</w:t>
            </w:r>
          </w:p>
        </w:tc>
      </w:tr>
      <w:tr w:rsidR="004A325B" w14:paraId="4869A621" w14:textId="77777777" w:rsidTr="00157318">
        <w:trPr>
          <w:cantSplit/>
          <w:trHeight w:val="169"/>
          <w:jc w:val="center"/>
        </w:trPr>
        <w:tc>
          <w:tcPr>
            <w:tcW w:w="4475" w:type="dxa"/>
            <w:tcMar>
              <w:top w:w="80" w:type="dxa"/>
              <w:left w:w="100" w:type="dxa"/>
              <w:bottom w:w="80" w:type="dxa"/>
              <w:right w:w="100" w:type="dxa"/>
            </w:tcMar>
            <w:vAlign w:val="center"/>
          </w:tcPr>
          <w:p w14:paraId="393E7DB7" w14:textId="77777777" w:rsidR="004A325B" w:rsidRDefault="008C0BAC">
            <w:pPr>
              <w:spacing w:after="0" w:line="247" w:lineRule="auto"/>
            </w:pPr>
            <w:r>
              <w:rPr>
                <w:b/>
                <w:sz w:val="16"/>
              </w:rPr>
              <w:t>Required transport module missing</w:t>
            </w:r>
          </w:p>
        </w:tc>
        <w:tc>
          <w:tcPr>
            <w:tcW w:w="5658" w:type="dxa"/>
            <w:tcMar>
              <w:top w:w="80" w:type="dxa"/>
              <w:left w:w="100" w:type="dxa"/>
              <w:bottom w:w="80" w:type="dxa"/>
              <w:right w:w="100" w:type="dxa"/>
            </w:tcMar>
            <w:vAlign w:val="center"/>
          </w:tcPr>
          <w:p w14:paraId="2D69A19C" w14:textId="77777777" w:rsidR="004A325B" w:rsidRDefault="008C0BAC">
            <w:pPr>
              <w:spacing w:after="0" w:line="247" w:lineRule="auto"/>
            </w:pPr>
            <w:r>
              <w:rPr>
                <w:sz w:val="16"/>
              </w:rPr>
              <w:t>The transport module was skipped when it should have been completed.</w:t>
            </w:r>
          </w:p>
        </w:tc>
      </w:tr>
      <w:tr w:rsidR="004A325B" w14:paraId="3F6C7A1E" w14:textId="77777777" w:rsidTr="00157318">
        <w:trPr>
          <w:cantSplit/>
          <w:trHeight w:val="169"/>
          <w:jc w:val="center"/>
        </w:trPr>
        <w:tc>
          <w:tcPr>
            <w:tcW w:w="4475" w:type="dxa"/>
            <w:shd w:val="clear" w:color="auto" w:fill="F5F7FA"/>
            <w:tcMar>
              <w:top w:w="80" w:type="dxa"/>
              <w:left w:w="100" w:type="dxa"/>
              <w:bottom w:w="80" w:type="dxa"/>
              <w:right w:w="100" w:type="dxa"/>
            </w:tcMar>
            <w:vAlign w:val="center"/>
          </w:tcPr>
          <w:p w14:paraId="18170C45" w14:textId="77777777" w:rsidR="004A325B" w:rsidRDefault="008C0BAC">
            <w:pPr>
              <w:spacing w:after="0" w:line="247" w:lineRule="auto"/>
            </w:pPr>
            <w:r>
              <w:rPr>
                <w:b/>
                <w:sz w:val="16"/>
              </w:rPr>
              <w:t>Time-use exceeds 24 hours</w:t>
            </w:r>
          </w:p>
        </w:tc>
        <w:tc>
          <w:tcPr>
            <w:tcW w:w="5658" w:type="dxa"/>
            <w:shd w:val="clear" w:color="auto" w:fill="F5F7FA"/>
            <w:tcMar>
              <w:top w:w="80" w:type="dxa"/>
              <w:left w:w="100" w:type="dxa"/>
              <w:bottom w:w="80" w:type="dxa"/>
              <w:right w:w="100" w:type="dxa"/>
            </w:tcMar>
            <w:vAlign w:val="center"/>
          </w:tcPr>
          <w:p w14:paraId="473E6318" w14:textId="77777777" w:rsidR="004A325B" w:rsidRDefault="008C0BAC">
            <w:pPr>
              <w:spacing w:after="0" w:line="247" w:lineRule="auto"/>
            </w:pPr>
            <w:r>
              <w:rPr>
                <w:sz w:val="16"/>
              </w:rPr>
              <w:t>Yesterday’s looking-after, chores and leisure hours add up to more than 24 hours.</w:t>
            </w:r>
          </w:p>
        </w:tc>
      </w:tr>
      <w:tr w:rsidR="004A325B" w14:paraId="53814034" w14:textId="77777777" w:rsidTr="00157318">
        <w:trPr>
          <w:cantSplit/>
          <w:trHeight w:val="326"/>
          <w:jc w:val="center"/>
        </w:trPr>
        <w:tc>
          <w:tcPr>
            <w:tcW w:w="4475" w:type="dxa"/>
            <w:tcMar>
              <w:top w:w="80" w:type="dxa"/>
              <w:left w:w="100" w:type="dxa"/>
              <w:bottom w:w="80" w:type="dxa"/>
              <w:right w:w="100" w:type="dxa"/>
            </w:tcMar>
            <w:vAlign w:val="center"/>
          </w:tcPr>
          <w:p w14:paraId="3F95A80A" w14:textId="77777777" w:rsidR="004A325B" w:rsidRDefault="008C0BAC">
            <w:pPr>
              <w:spacing w:after="0" w:line="247" w:lineRule="auto"/>
            </w:pPr>
            <w:r>
              <w:rPr>
                <w:b/>
                <w:sz w:val="16"/>
              </w:rPr>
              <w:t>Willingness-to-pay inconsistent with maximum fee</w:t>
            </w:r>
          </w:p>
        </w:tc>
        <w:tc>
          <w:tcPr>
            <w:tcW w:w="5658" w:type="dxa"/>
            <w:tcMar>
              <w:top w:w="80" w:type="dxa"/>
              <w:left w:w="100" w:type="dxa"/>
              <w:bottom w:w="80" w:type="dxa"/>
              <w:right w:w="100" w:type="dxa"/>
            </w:tcMar>
            <w:vAlign w:val="center"/>
          </w:tcPr>
          <w:p w14:paraId="6B5C6AFC" w14:textId="77777777" w:rsidR="004A325B" w:rsidRDefault="008C0BAC">
            <w:pPr>
              <w:spacing w:after="0" w:line="247" w:lineRule="auto"/>
            </w:pPr>
            <w:r>
              <w:rPr>
                <w:sz w:val="16"/>
              </w:rPr>
              <w:t>The household accepts a monthly fee tier but the stated maximum fee is lower than that tier.</w:t>
            </w:r>
          </w:p>
        </w:tc>
      </w:tr>
      <w:tr w:rsidR="004A325B" w14:paraId="6DA8D33C" w14:textId="77777777" w:rsidTr="00157318">
        <w:trPr>
          <w:cantSplit/>
          <w:trHeight w:val="339"/>
          <w:jc w:val="center"/>
        </w:trPr>
        <w:tc>
          <w:tcPr>
            <w:tcW w:w="4475" w:type="dxa"/>
            <w:shd w:val="clear" w:color="auto" w:fill="F5F7FA"/>
            <w:tcMar>
              <w:top w:w="80" w:type="dxa"/>
              <w:left w:w="100" w:type="dxa"/>
              <w:bottom w:w="80" w:type="dxa"/>
              <w:right w:w="100" w:type="dxa"/>
            </w:tcMar>
            <w:vAlign w:val="center"/>
          </w:tcPr>
          <w:p w14:paraId="2088F212" w14:textId="77777777" w:rsidR="004A325B" w:rsidRDefault="008C0BAC">
            <w:pPr>
              <w:spacing w:after="0" w:line="247" w:lineRule="auto"/>
            </w:pPr>
            <w:r>
              <w:rPr>
                <w:b/>
                <w:sz w:val="16"/>
              </w:rPr>
              <w:t>Refused free transport but positive maximum fee</w:t>
            </w:r>
          </w:p>
        </w:tc>
        <w:tc>
          <w:tcPr>
            <w:tcW w:w="5658" w:type="dxa"/>
            <w:shd w:val="clear" w:color="auto" w:fill="F5F7FA"/>
            <w:tcMar>
              <w:top w:w="80" w:type="dxa"/>
              <w:left w:w="100" w:type="dxa"/>
              <w:bottom w:w="80" w:type="dxa"/>
              <w:right w:w="100" w:type="dxa"/>
            </w:tcMar>
            <w:vAlign w:val="center"/>
          </w:tcPr>
          <w:p w14:paraId="40BB5496" w14:textId="77777777" w:rsidR="004A325B" w:rsidRDefault="008C0BAC">
            <w:pPr>
              <w:spacing w:after="0" w:line="247" w:lineRule="auto"/>
            </w:pPr>
            <w:r>
              <w:rPr>
                <w:sz w:val="16"/>
              </w:rPr>
              <w:t>The household would keep the girl at home even if transport were free, yet a positive maximum fee is recorded.</w:t>
            </w:r>
          </w:p>
        </w:tc>
      </w:tr>
      <w:tr w:rsidR="004A325B" w14:paraId="4D4B4F37" w14:textId="77777777" w:rsidTr="00157318">
        <w:trPr>
          <w:cantSplit/>
          <w:trHeight w:val="326"/>
          <w:jc w:val="center"/>
        </w:trPr>
        <w:tc>
          <w:tcPr>
            <w:tcW w:w="4475" w:type="dxa"/>
            <w:tcMar>
              <w:top w:w="80" w:type="dxa"/>
              <w:left w:w="100" w:type="dxa"/>
              <w:bottom w:w="80" w:type="dxa"/>
              <w:right w:w="100" w:type="dxa"/>
            </w:tcMar>
            <w:vAlign w:val="center"/>
          </w:tcPr>
          <w:p w14:paraId="00BC8F59" w14:textId="77777777" w:rsidR="004A325B" w:rsidRDefault="008C0BAC">
            <w:pPr>
              <w:spacing w:after="0" w:line="247" w:lineRule="auto"/>
            </w:pPr>
            <w:r>
              <w:rPr>
                <w:b/>
                <w:sz w:val="16"/>
              </w:rPr>
              <w:t>Asset contradiction</w:t>
            </w:r>
          </w:p>
        </w:tc>
        <w:tc>
          <w:tcPr>
            <w:tcW w:w="5658" w:type="dxa"/>
            <w:tcMar>
              <w:top w:w="80" w:type="dxa"/>
              <w:left w:w="100" w:type="dxa"/>
              <w:bottom w:w="80" w:type="dxa"/>
              <w:right w:w="100" w:type="dxa"/>
            </w:tcMar>
            <w:vAlign w:val="center"/>
          </w:tcPr>
          <w:p w14:paraId="5CD40832" w14:textId="77777777" w:rsidR="004A325B" w:rsidRDefault="008C0BAC">
            <w:pPr>
              <w:spacing w:after="0" w:line="247" w:lineRule="auto"/>
            </w:pPr>
            <w:r>
              <w:rPr>
                <w:sz w:val="16"/>
              </w:rPr>
              <w:t>Electrical assets are reported although the household reports no electricity and no alternative power.</w:t>
            </w:r>
          </w:p>
        </w:tc>
      </w:tr>
      <w:tr w:rsidR="004A325B" w14:paraId="7512260D" w14:textId="77777777" w:rsidTr="00157318">
        <w:trPr>
          <w:cantSplit/>
          <w:trHeight w:val="169"/>
          <w:jc w:val="center"/>
        </w:trPr>
        <w:tc>
          <w:tcPr>
            <w:tcW w:w="4475" w:type="dxa"/>
            <w:shd w:val="clear" w:color="auto" w:fill="F5F7FA"/>
            <w:tcMar>
              <w:top w:w="80" w:type="dxa"/>
              <w:left w:w="100" w:type="dxa"/>
              <w:bottom w:w="80" w:type="dxa"/>
              <w:right w:w="100" w:type="dxa"/>
            </w:tcMar>
            <w:vAlign w:val="center"/>
          </w:tcPr>
          <w:p w14:paraId="5D2AC93F" w14:textId="77777777" w:rsidR="004A325B" w:rsidRDefault="008C0BAC">
            <w:pPr>
              <w:spacing w:after="0" w:line="247" w:lineRule="auto"/>
            </w:pPr>
            <w:r>
              <w:rPr>
                <w:b/>
                <w:sz w:val="16"/>
              </w:rPr>
              <w:t>Follow-up scheduled when it should not exist</w:t>
            </w:r>
          </w:p>
        </w:tc>
        <w:tc>
          <w:tcPr>
            <w:tcW w:w="5658" w:type="dxa"/>
            <w:shd w:val="clear" w:color="auto" w:fill="F5F7FA"/>
            <w:tcMar>
              <w:top w:w="80" w:type="dxa"/>
              <w:left w:w="100" w:type="dxa"/>
              <w:bottom w:w="80" w:type="dxa"/>
              <w:right w:w="100" w:type="dxa"/>
            </w:tcMar>
            <w:vAlign w:val="center"/>
          </w:tcPr>
          <w:p w14:paraId="4D774EAD" w14:textId="77777777" w:rsidR="004A325B" w:rsidRDefault="008C0BAC">
            <w:pPr>
              <w:spacing w:after="0" w:line="247" w:lineRule="auto"/>
            </w:pPr>
            <w:r>
              <w:rPr>
                <w:sz w:val="16"/>
              </w:rPr>
              <w:t>A revisit is recorded in a situation where no follow-up should have been set.</w:t>
            </w:r>
          </w:p>
        </w:tc>
      </w:tr>
      <w:tr w:rsidR="004A325B" w14:paraId="47475441" w14:textId="77777777" w:rsidTr="00157318">
        <w:trPr>
          <w:cantSplit/>
          <w:trHeight w:val="169"/>
          <w:jc w:val="center"/>
        </w:trPr>
        <w:tc>
          <w:tcPr>
            <w:tcW w:w="4475" w:type="dxa"/>
            <w:tcMar>
              <w:top w:w="80" w:type="dxa"/>
              <w:left w:w="100" w:type="dxa"/>
              <w:bottom w:w="80" w:type="dxa"/>
              <w:right w:w="100" w:type="dxa"/>
            </w:tcMar>
            <w:vAlign w:val="center"/>
          </w:tcPr>
          <w:p w14:paraId="544AAD71" w14:textId="77777777" w:rsidR="004A325B" w:rsidRDefault="008C0BAC">
            <w:pPr>
              <w:spacing w:after="0" w:line="247" w:lineRule="auto"/>
            </w:pPr>
            <w:r>
              <w:rPr>
                <w:b/>
                <w:sz w:val="16"/>
              </w:rPr>
              <w:t>Required follow-up missed</w:t>
            </w:r>
          </w:p>
        </w:tc>
        <w:tc>
          <w:tcPr>
            <w:tcW w:w="5658" w:type="dxa"/>
            <w:tcMar>
              <w:top w:w="80" w:type="dxa"/>
              <w:left w:w="100" w:type="dxa"/>
              <w:bottom w:w="80" w:type="dxa"/>
              <w:right w:w="100" w:type="dxa"/>
            </w:tcMar>
            <w:vAlign w:val="center"/>
          </w:tcPr>
          <w:p w14:paraId="4FECB778" w14:textId="77777777" w:rsidR="004A325B" w:rsidRDefault="008C0BAC">
            <w:pPr>
              <w:spacing w:after="0" w:line="247" w:lineRule="auto"/>
            </w:pPr>
            <w:r>
              <w:rPr>
                <w:sz w:val="16"/>
              </w:rPr>
              <w:t>A parent was temporarily unavailable but the required revisit was not completed.</w:t>
            </w:r>
          </w:p>
        </w:tc>
      </w:tr>
    </w:tbl>
    <w:p w14:paraId="16781D67" w14:textId="77777777" w:rsidR="004A325B" w:rsidRDefault="004A325B">
      <w:pPr>
        <w:spacing w:after="40"/>
      </w:pPr>
    </w:p>
    <w:p w14:paraId="190CBF74" w14:textId="77777777" w:rsidR="004A325B" w:rsidRDefault="008C0BAC">
      <w:r>
        <w:br w:type="page"/>
      </w:r>
    </w:p>
    <w:p w14:paraId="1919801D" w14:textId="77777777" w:rsidR="004A325B" w:rsidRDefault="008C0BAC" w:rsidP="00876D35">
      <w:pPr>
        <w:pStyle w:val="Heading1"/>
      </w:pPr>
      <w:bookmarkStart w:id="18" w:name="_Toc238104814"/>
      <w:r>
        <w:lastRenderedPageBreak/>
        <w:t>7 Girls survey checks</w:t>
      </w:r>
      <w:bookmarkEnd w:id="18"/>
    </w:p>
    <w:p w14:paraId="02548A24" w14:textId="77777777" w:rsidR="004A325B" w:rsidRDefault="008C0BAC" w:rsidP="00876D35">
      <w:pPr>
        <w:jc w:val="both"/>
      </w:pPr>
      <w:r>
        <w:t xml:space="preserve">The following checks are already in operation on the Girls survey. They run on every enumerator’s Girls submissions each working day. They catch both serious failures (duplicates, consent refused but marked complete, inconsistent reading test, duration under 15 minutes) and small inconsistencies (dummy text, speed warnings, travel-time mismatch). Only checks the daily script can run from the </w:t>
      </w:r>
      <w:proofErr w:type="spellStart"/>
      <w:r>
        <w:t>SurveyCTO</w:t>
      </w:r>
      <w:proofErr w:type="spellEnd"/>
      <w:r>
        <w:t xml:space="preserve"> export are listed here. If a new type of problem is observed in the data, an additional check will be added.</w:t>
      </w:r>
    </w:p>
    <w:p w14:paraId="00444400" w14:textId="77777777" w:rsidR="004A325B" w:rsidRDefault="008C0BAC" w:rsidP="00876D35">
      <w:pPr>
        <w:pStyle w:val="Heading2"/>
      </w:pPr>
      <w:bookmarkStart w:id="19" w:name="_Toc238104815"/>
      <w:r>
        <w:t>7.1 Consent</w:t>
      </w:r>
      <w:bookmarkEnd w:id="19"/>
    </w:p>
    <w:tbl>
      <w:tblPr>
        <w:tblStyle w:val="TableGrid"/>
        <w:tblW w:w="9863" w:type="dxa"/>
        <w:jc w:val="center"/>
        <w:tblLayout w:type="fixed"/>
        <w:tblLook w:val="04A0" w:firstRow="1" w:lastRow="0" w:firstColumn="1" w:lastColumn="0" w:noHBand="0" w:noVBand="1"/>
      </w:tblPr>
      <w:tblGrid>
        <w:gridCol w:w="4356"/>
        <w:gridCol w:w="5507"/>
      </w:tblGrid>
      <w:tr w:rsidR="004A325B" w14:paraId="334D0B99" w14:textId="77777777" w:rsidTr="00876D35">
        <w:trPr>
          <w:trHeight w:val="189"/>
          <w:tblHeader/>
          <w:jc w:val="center"/>
        </w:trPr>
        <w:tc>
          <w:tcPr>
            <w:tcW w:w="4356" w:type="dxa"/>
            <w:shd w:val="clear" w:color="auto" w:fill="17365D"/>
            <w:tcMar>
              <w:top w:w="80" w:type="dxa"/>
              <w:left w:w="100" w:type="dxa"/>
              <w:bottom w:w="80" w:type="dxa"/>
              <w:right w:w="100" w:type="dxa"/>
            </w:tcMar>
            <w:vAlign w:val="center"/>
          </w:tcPr>
          <w:p w14:paraId="55F15AF7" w14:textId="77777777" w:rsidR="004A325B" w:rsidRDefault="008C0BAC">
            <w:pPr>
              <w:spacing w:after="0" w:line="247" w:lineRule="auto"/>
            </w:pPr>
            <w:r>
              <w:rPr>
                <w:b/>
                <w:color w:val="FFFFFF"/>
                <w:sz w:val="17"/>
              </w:rPr>
              <w:t>Check</w:t>
            </w:r>
          </w:p>
        </w:tc>
        <w:tc>
          <w:tcPr>
            <w:tcW w:w="5507" w:type="dxa"/>
            <w:shd w:val="clear" w:color="auto" w:fill="17365D"/>
            <w:tcMar>
              <w:top w:w="80" w:type="dxa"/>
              <w:left w:w="100" w:type="dxa"/>
              <w:bottom w:w="80" w:type="dxa"/>
              <w:right w:w="100" w:type="dxa"/>
            </w:tcMar>
            <w:vAlign w:val="center"/>
          </w:tcPr>
          <w:p w14:paraId="273B9197" w14:textId="77777777" w:rsidR="004A325B" w:rsidRDefault="008C0BAC">
            <w:pPr>
              <w:spacing w:after="0" w:line="247" w:lineRule="auto"/>
            </w:pPr>
            <w:r>
              <w:rPr>
                <w:b/>
                <w:color w:val="FFFFFF"/>
                <w:sz w:val="17"/>
              </w:rPr>
              <w:t>What it detects</w:t>
            </w:r>
          </w:p>
        </w:tc>
      </w:tr>
      <w:tr w:rsidR="004A325B" w14:paraId="589E960A" w14:textId="77777777" w:rsidTr="00876D35">
        <w:trPr>
          <w:cantSplit/>
          <w:trHeight w:val="366"/>
          <w:jc w:val="center"/>
        </w:trPr>
        <w:tc>
          <w:tcPr>
            <w:tcW w:w="4356" w:type="dxa"/>
            <w:tcMar>
              <w:top w:w="80" w:type="dxa"/>
              <w:left w:w="100" w:type="dxa"/>
              <w:bottom w:w="80" w:type="dxa"/>
              <w:right w:w="100" w:type="dxa"/>
            </w:tcMar>
            <w:vAlign w:val="center"/>
          </w:tcPr>
          <w:p w14:paraId="2DC2B9D6" w14:textId="77777777" w:rsidR="004A325B" w:rsidRDefault="008C0BAC">
            <w:pPr>
              <w:spacing w:after="0" w:line="247" w:lineRule="auto"/>
            </w:pPr>
            <w:r>
              <w:rPr>
                <w:b/>
                <w:sz w:val="17"/>
              </w:rPr>
              <w:t>Parental consent not confirmed</w:t>
            </w:r>
          </w:p>
        </w:tc>
        <w:tc>
          <w:tcPr>
            <w:tcW w:w="5507" w:type="dxa"/>
            <w:tcMar>
              <w:top w:w="80" w:type="dxa"/>
              <w:left w:w="100" w:type="dxa"/>
              <w:bottom w:w="80" w:type="dxa"/>
              <w:right w:w="100" w:type="dxa"/>
            </w:tcMar>
            <w:vAlign w:val="center"/>
          </w:tcPr>
          <w:p w14:paraId="226004A3" w14:textId="77777777" w:rsidR="004A325B" w:rsidRDefault="008C0BAC">
            <w:pPr>
              <w:spacing w:after="0" w:line="247" w:lineRule="auto"/>
            </w:pPr>
            <w:r>
              <w:rPr>
                <w:sz w:val="17"/>
              </w:rPr>
              <w:t>The girl is available but parental consent has not been recorded as agreed. The interview is not valid without parental consent.</w:t>
            </w:r>
          </w:p>
        </w:tc>
      </w:tr>
      <w:tr w:rsidR="004A325B" w14:paraId="0AB10EB6" w14:textId="77777777" w:rsidTr="00876D35">
        <w:trPr>
          <w:cantSplit/>
          <w:trHeight w:val="366"/>
          <w:jc w:val="center"/>
        </w:trPr>
        <w:tc>
          <w:tcPr>
            <w:tcW w:w="4356" w:type="dxa"/>
            <w:shd w:val="clear" w:color="auto" w:fill="F5F7FA"/>
            <w:tcMar>
              <w:top w:w="80" w:type="dxa"/>
              <w:left w:w="100" w:type="dxa"/>
              <w:bottom w:w="80" w:type="dxa"/>
              <w:right w:w="100" w:type="dxa"/>
            </w:tcMar>
            <w:vAlign w:val="center"/>
          </w:tcPr>
          <w:p w14:paraId="56EED9A5" w14:textId="77777777" w:rsidR="004A325B" w:rsidRDefault="008C0BAC">
            <w:pPr>
              <w:spacing w:after="0" w:line="247" w:lineRule="auto"/>
            </w:pPr>
            <w:r>
              <w:rPr>
                <w:b/>
                <w:sz w:val="17"/>
              </w:rPr>
              <w:t>Consent refused but survey marked complete</w:t>
            </w:r>
          </w:p>
        </w:tc>
        <w:tc>
          <w:tcPr>
            <w:tcW w:w="5507" w:type="dxa"/>
            <w:shd w:val="clear" w:color="auto" w:fill="F5F7FA"/>
            <w:tcMar>
              <w:top w:w="80" w:type="dxa"/>
              <w:left w:w="100" w:type="dxa"/>
              <w:bottom w:w="80" w:type="dxa"/>
              <w:right w:w="100" w:type="dxa"/>
            </w:tcMar>
            <w:vAlign w:val="center"/>
          </w:tcPr>
          <w:p w14:paraId="24206AE1" w14:textId="77777777" w:rsidR="004A325B" w:rsidRDefault="008C0BAC">
            <w:pPr>
              <w:spacing w:after="0" w:line="247" w:lineRule="auto"/>
            </w:pPr>
            <w:r>
              <w:rPr>
                <w:sz w:val="17"/>
              </w:rPr>
              <w:t>Parental or child consent was refused, yet the Girls survey is marked Complete. It must be Incomplete when consent is refused.</w:t>
            </w:r>
          </w:p>
        </w:tc>
      </w:tr>
      <w:tr w:rsidR="004A325B" w14:paraId="1F89E050" w14:textId="77777777" w:rsidTr="00876D35">
        <w:trPr>
          <w:cantSplit/>
          <w:trHeight w:val="176"/>
          <w:jc w:val="center"/>
        </w:trPr>
        <w:tc>
          <w:tcPr>
            <w:tcW w:w="4356" w:type="dxa"/>
            <w:tcMar>
              <w:top w:w="80" w:type="dxa"/>
              <w:left w:w="100" w:type="dxa"/>
              <w:bottom w:w="80" w:type="dxa"/>
              <w:right w:w="100" w:type="dxa"/>
            </w:tcMar>
            <w:vAlign w:val="center"/>
          </w:tcPr>
          <w:p w14:paraId="458E0ED8" w14:textId="77777777" w:rsidR="004A325B" w:rsidRDefault="008C0BAC">
            <w:pPr>
              <w:spacing w:after="0" w:line="247" w:lineRule="auto"/>
            </w:pPr>
            <w:r>
              <w:rPr>
                <w:b/>
                <w:sz w:val="17"/>
              </w:rPr>
              <w:t>Consent screens tapped through</w:t>
            </w:r>
          </w:p>
        </w:tc>
        <w:tc>
          <w:tcPr>
            <w:tcW w:w="5507" w:type="dxa"/>
            <w:tcMar>
              <w:top w:w="80" w:type="dxa"/>
              <w:left w:w="100" w:type="dxa"/>
              <w:bottom w:w="80" w:type="dxa"/>
              <w:right w:w="100" w:type="dxa"/>
            </w:tcMar>
            <w:vAlign w:val="center"/>
          </w:tcPr>
          <w:p w14:paraId="75DC4D2E" w14:textId="77777777" w:rsidR="004A325B" w:rsidRDefault="008C0BAC">
            <w:pPr>
              <w:spacing w:after="0" w:line="247" w:lineRule="auto"/>
            </w:pPr>
            <w:proofErr w:type="spellStart"/>
            <w:r>
              <w:rPr>
                <w:sz w:val="17"/>
              </w:rPr>
              <w:t>SurveyCTO</w:t>
            </w:r>
            <w:proofErr w:type="spellEnd"/>
            <w:r>
              <w:rPr>
                <w:sz w:val="17"/>
              </w:rPr>
              <w:t xml:space="preserve"> speed warnings fired on parental or child consent screens.</w:t>
            </w:r>
          </w:p>
        </w:tc>
      </w:tr>
    </w:tbl>
    <w:p w14:paraId="076F279F" w14:textId="77777777" w:rsidR="004A325B" w:rsidRDefault="004A325B">
      <w:pPr>
        <w:spacing w:after="40"/>
      </w:pPr>
    </w:p>
    <w:p w14:paraId="4E4FA7F9" w14:textId="77777777" w:rsidR="004A325B" w:rsidRDefault="008C0BAC">
      <w:r>
        <w:t xml:space="preserve">The interview is not valid without parental consent. If consent was refused, the Girls survey must be marked Incomplete. The script flags both. A recorded consent value is not evidence that the procedure was carried out. </w:t>
      </w:r>
      <w:proofErr w:type="spellStart"/>
      <w:r>
        <w:t>AoE</w:t>
      </w:r>
      <w:proofErr w:type="spellEnd"/>
      <w:r>
        <w:t xml:space="preserve"> will treat consent screens tapped through as an integrity finding: the enumerator will be suspended pending investigation, PIU will be notified in writing within 24 hours, and the girl will be resurveyed if consent was not actually obtained.</w:t>
      </w:r>
    </w:p>
    <w:p w14:paraId="60EBD18C" w14:textId="77777777" w:rsidR="004A325B" w:rsidRDefault="008C0BAC" w:rsidP="00876D35">
      <w:pPr>
        <w:pStyle w:val="Heading2"/>
      </w:pPr>
      <w:bookmarkStart w:id="20" w:name="_Toc238104816"/>
      <w:r>
        <w:t>7.2 Identity, duplicates and re-entry</w:t>
      </w:r>
      <w:bookmarkEnd w:id="20"/>
    </w:p>
    <w:tbl>
      <w:tblPr>
        <w:tblStyle w:val="TableGrid"/>
        <w:tblW w:w="9923" w:type="dxa"/>
        <w:jc w:val="center"/>
        <w:tblLayout w:type="fixed"/>
        <w:tblLook w:val="04A0" w:firstRow="1" w:lastRow="0" w:firstColumn="1" w:lastColumn="0" w:noHBand="0" w:noVBand="1"/>
      </w:tblPr>
      <w:tblGrid>
        <w:gridCol w:w="4382"/>
        <w:gridCol w:w="5541"/>
      </w:tblGrid>
      <w:tr w:rsidR="004A325B" w14:paraId="32281BF3" w14:textId="77777777" w:rsidTr="00876D35">
        <w:trPr>
          <w:trHeight w:val="192"/>
          <w:tblHeader/>
          <w:jc w:val="center"/>
        </w:trPr>
        <w:tc>
          <w:tcPr>
            <w:tcW w:w="4382" w:type="dxa"/>
            <w:shd w:val="clear" w:color="auto" w:fill="17365D"/>
            <w:tcMar>
              <w:top w:w="80" w:type="dxa"/>
              <w:left w:w="100" w:type="dxa"/>
              <w:bottom w:w="80" w:type="dxa"/>
              <w:right w:w="100" w:type="dxa"/>
            </w:tcMar>
            <w:vAlign w:val="center"/>
          </w:tcPr>
          <w:p w14:paraId="51D2DCBF" w14:textId="77777777" w:rsidR="004A325B" w:rsidRDefault="008C0BAC">
            <w:pPr>
              <w:spacing w:after="0" w:line="247" w:lineRule="auto"/>
            </w:pPr>
            <w:r>
              <w:rPr>
                <w:b/>
                <w:color w:val="FFFFFF"/>
                <w:sz w:val="17"/>
              </w:rPr>
              <w:t>Check</w:t>
            </w:r>
          </w:p>
        </w:tc>
        <w:tc>
          <w:tcPr>
            <w:tcW w:w="5541" w:type="dxa"/>
            <w:shd w:val="clear" w:color="auto" w:fill="17365D"/>
            <w:tcMar>
              <w:top w:w="80" w:type="dxa"/>
              <w:left w:w="100" w:type="dxa"/>
              <w:bottom w:w="80" w:type="dxa"/>
              <w:right w:w="100" w:type="dxa"/>
            </w:tcMar>
            <w:vAlign w:val="center"/>
          </w:tcPr>
          <w:p w14:paraId="216B7304" w14:textId="77777777" w:rsidR="004A325B" w:rsidRDefault="008C0BAC">
            <w:pPr>
              <w:spacing w:after="0" w:line="247" w:lineRule="auto"/>
            </w:pPr>
            <w:r>
              <w:rPr>
                <w:b/>
                <w:color w:val="FFFFFF"/>
                <w:sz w:val="17"/>
              </w:rPr>
              <w:t>What it detects</w:t>
            </w:r>
          </w:p>
        </w:tc>
      </w:tr>
      <w:tr w:rsidR="004A325B" w14:paraId="169714F3" w14:textId="77777777" w:rsidTr="00876D35">
        <w:trPr>
          <w:cantSplit/>
          <w:trHeight w:val="370"/>
          <w:jc w:val="center"/>
        </w:trPr>
        <w:tc>
          <w:tcPr>
            <w:tcW w:w="4382" w:type="dxa"/>
            <w:tcMar>
              <w:top w:w="80" w:type="dxa"/>
              <w:left w:w="100" w:type="dxa"/>
              <w:bottom w:w="80" w:type="dxa"/>
              <w:right w:w="100" w:type="dxa"/>
            </w:tcMar>
            <w:vAlign w:val="center"/>
          </w:tcPr>
          <w:p w14:paraId="47C4F54B" w14:textId="77777777" w:rsidR="004A325B" w:rsidRDefault="008C0BAC">
            <w:pPr>
              <w:spacing w:after="0" w:line="247" w:lineRule="auto"/>
            </w:pPr>
            <w:r>
              <w:rPr>
                <w:b/>
                <w:sz w:val="17"/>
              </w:rPr>
              <w:t>Duplicate submission ID</w:t>
            </w:r>
          </w:p>
        </w:tc>
        <w:tc>
          <w:tcPr>
            <w:tcW w:w="5541" w:type="dxa"/>
            <w:tcMar>
              <w:top w:w="80" w:type="dxa"/>
              <w:left w:w="100" w:type="dxa"/>
              <w:bottom w:w="80" w:type="dxa"/>
              <w:right w:w="100" w:type="dxa"/>
            </w:tcMar>
            <w:vAlign w:val="center"/>
          </w:tcPr>
          <w:p w14:paraId="6A032B0A" w14:textId="77777777" w:rsidR="004A325B" w:rsidRDefault="008C0BAC">
            <w:pPr>
              <w:spacing w:after="0" w:line="247" w:lineRule="auto"/>
            </w:pPr>
            <w:r>
              <w:rPr>
                <w:sz w:val="17"/>
              </w:rPr>
              <w:t>The same KEY or instance ID appears more than once. The log names the latest KEY to retain.</w:t>
            </w:r>
          </w:p>
        </w:tc>
      </w:tr>
      <w:tr w:rsidR="004A325B" w14:paraId="1640AB04" w14:textId="77777777" w:rsidTr="00876D35">
        <w:trPr>
          <w:cantSplit/>
          <w:trHeight w:val="192"/>
          <w:jc w:val="center"/>
        </w:trPr>
        <w:tc>
          <w:tcPr>
            <w:tcW w:w="4382" w:type="dxa"/>
            <w:shd w:val="clear" w:color="auto" w:fill="F5F7FA"/>
            <w:tcMar>
              <w:top w:w="80" w:type="dxa"/>
              <w:left w:w="100" w:type="dxa"/>
              <w:bottom w:w="80" w:type="dxa"/>
              <w:right w:w="100" w:type="dxa"/>
            </w:tcMar>
            <w:vAlign w:val="center"/>
          </w:tcPr>
          <w:p w14:paraId="3D0B5A7C" w14:textId="77777777" w:rsidR="004A325B" w:rsidRDefault="008C0BAC">
            <w:pPr>
              <w:spacing w:after="0" w:line="247" w:lineRule="auto"/>
            </w:pPr>
            <w:r>
              <w:rPr>
                <w:b/>
                <w:sz w:val="17"/>
              </w:rPr>
              <w:t>Duplicate girl in the same village</w:t>
            </w:r>
          </w:p>
        </w:tc>
        <w:tc>
          <w:tcPr>
            <w:tcW w:w="5541" w:type="dxa"/>
            <w:shd w:val="clear" w:color="auto" w:fill="F5F7FA"/>
            <w:tcMar>
              <w:top w:w="80" w:type="dxa"/>
              <w:left w:w="100" w:type="dxa"/>
              <w:bottom w:w="80" w:type="dxa"/>
              <w:right w:w="100" w:type="dxa"/>
            </w:tcMar>
            <w:vAlign w:val="center"/>
          </w:tcPr>
          <w:p w14:paraId="779B2754" w14:textId="77777777" w:rsidR="004A325B" w:rsidRDefault="008C0BAC">
            <w:pPr>
              <w:spacing w:after="0" w:line="247" w:lineRule="auto"/>
            </w:pPr>
            <w:r>
              <w:rPr>
                <w:sz w:val="17"/>
              </w:rPr>
              <w:t>The same girl ID is submitted more than once within the same village.</w:t>
            </w:r>
          </w:p>
        </w:tc>
      </w:tr>
      <w:tr w:rsidR="004A325B" w14:paraId="401DD6C2" w14:textId="77777777" w:rsidTr="00876D35">
        <w:trPr>
          <w:cantSplit/>
          <w:trHeight w:val="178"/>
          <w:jc w:val="center"/>
        </w:trPr>
        <w:tc>
          <w:tcPr>
            <w:tcW w:w="4382" w:type="dxa"/>
            <w:tcMar>
              <w:top w:w="80" w:type="dxa"/>
              <w:left w:w="100" w:type="dxa"/>
              <w:bottom w:w="80" w:type="dxa"/>
              <w:right w:w="100" w:type="dxa"/>
            </w:tcMar>
            <w:vAlign w:val="center"/>
          </w:tcPr>
          <w:p w14:paraId="49ED88B3" w14:textId="77777777" w:rsidR="004A325B" w:rsidRDefault="008C0BAC">
            <w:pPr>
              <w:spacing w:after="0" w:line="247" w:lineRule="auto"/>
            </w:pPr>
            <w:r>
              <w:rPr>
                <w:b/>
                <w:sz w:val="17"/>
              </w:rPr>
              <w:t>Duplicate girl ID across villages</w:t>
            </w:r>
          </w:p>
        </w:tc>
        <w:tc>
          <w:tcPr>
            <w:tcW w:w="5541" w:type="dxa"/>
            <w:tcMar>
              <w:top w:w="80" w:type="dxa"/>
              <w:left w:w="100" w:type="dxa"/>
              <w:bottom w:w="80" w:type="dxa"/>
              <w:right w:w="100" w:type="dxa"/>
            </w:tcMar>
            <w:vAlign w:val="center"/>
          </w:tcPr>
          <w:p w14:paraId="38A22979" w14:textId="77777777" w:rsidR="004A325B" w:rsidRDefault="008C0BAC">
            <w:pPr>
              <w:spacing w:after="0" w:line="247" w:lineRule="auto"/>
            </w:pPr>
            <w:r>
              <w:rPr>
                <w:sz w:val="17"/>
              </w:rPr>
              <w:t>The same girl ID appears in more than one village.</w:t>
            </w:r>
          </w:p>
        </w:tc>
      </w:tr>
      <w:tr w:rsidR="004A325B" w14:paraId="0C94046B" w14:textId="77777777" w:rsidTr="00876D35">
        <w:trPr>
          <w:cantSplit/>
          <w:trHeight w:val="192"/>
          <w:jc w:val="center"/>
        </w:trPr>
        <w:tc>
          <w:tcPr>
            <w:tcW w:w="4382" w:type="dxa"/>
            <w:shd w:val="clear" w:color="auto" w:fill="F5F7FA"/>
            <w:tcMar>
              <w:top w:w="80" w:type="dxa"/>
              <w:left w:w="100" w:type="dxa"/>
              <w:bottom w:w="80" w:type="dxa"/>
              <w:right w:w="100" w:type="dxa"/>
            </w:tcMar>
            <w:vAlign w:val="center"/>
          </w:tcPr>
          <w:p w14:paraId="53C4951C" w14:textId="77777777" w:rsidR="004A325B" w:rsidRDefault="008C0BAC">
            <w:pPr>
              <w:spacing w:after="0" w:line="247" w:lineRule="auto"/>
            </w:pPr>
            <w:r>
              <w:rPr>
                <w:b/>
                <w:sz w:val="17"/>
              </w:rPr>
              <w:t>Exact duplicate record</w:t>
            </w:r>
          </w:p>
        </w:tc>
        <w:tc>
          <w:tcPr>
            <w:tcW w:w="5541" w:type="dxa"/>
            <w:shd w:val="clear" w:color="auto" w:fill="F5F7FA"/>
            <w:tcMar>
              <w:top w:w="80" w:type="dxa"/>
              <w:left w:w="100" w:type="dxa"/>
              <w:bottom w:w="80" w:type="dxa"/>
              <w:right w:w="100" w:type="dxa"/>
            </w:tcMar>
            <w:vAlign w:val="center"/>
          </w:tcPr>
          <w:p w14:paraId="37993BB3" w14:textId="77777777" w:rsidR="004A325B" w:rsidRDefault="008C0BAC">
            <w:pPr>
              <w:spacing w:after="0" w:line="247" w:lineRule="auto"/>
            </w:pPr>
            <w:r>
              <w:rPr>
                <w:sz w:val="17"/>
              </w:rPr>
              <w:t>Two Girls submissions are identical across almost all fields.</w:t>
            </w:r>
          </w:p>
        </w:tc>
      </w:tr>
      <w:tr w:rsidR="004A325B" w14:paraId="22832779" w14:textId="77777777" w:rsidTr="00876D35">
        <w:trPr>
          <w:cantSplit/>
          <w:trHeight w:val="192"/>
          <w:jc w:val="center"/>
        </w:trPr>
        <w:tc>
          <w:tcPr>
            <w:tcW w:w="4382" w:type="dxa"/>
            <w:tcMar>
              <w:top w:w="80" w:type="dxa"/>
              <w:left w:w="100" w:type="dxa"/>
              <w:bottom w:w="80" w:type="dxa"/>
              <w:right w:w="100" w:type="dxa"/>
            </w:tcMar>
            <w:vAlign w:val="center"/>
          </w:tcPr>
          <w:p w14:paraId="257A2DCD" w14:textId="77777777" w:rsidR="004A325B" w:rsidRDefault="008C0BAC">
            <w:pPr>
              <w:spacing w:after="0" w:line="247" w:lineRule="auto"/>
            </w:pPr>
            <w:r>
              <w:rPr>
                <w:b/>
                <w:sz w:val="17"/>
              </w:rPr>
              <w:t>Missing village or girl name label</w:t>
            </w:r>
          </w:p>
        </w:tc>
        <w:tc>
          <w:tcPr>
            <w:tcW w:w="5541" w:type="dxa"/>
            <w:tcMar>
              <w:top w:w="80" w:type="dxa"/>
              <w:left w:w="100" w:type="dxa"/>
              <w:bottom w:w="80" w:type="dxa"/>
              <w:right w:w="100" w:type="dxa"/>
            </w:tcMar>
            <w:vAlign w:val="center"/>
          </w:tcPr>
          <w:p w14:paraId="5B3BDC66" w14:textId="77777777" w:rsidR="004A325B" w:rsidRDefault="008C0BAC">
            <w:pPr>
              <w:spacing w:after="0" w:line="247" w:lineRule="auto"/>
            </w:pPr>
            <w:r>
              <w:rPr>
                <w:sz w:val="17"/>
              </w:rPr>
              <w:t>The ID is present but the corresponding name label is missing/dummy.</w:t>
            </w:r>
          </w:p>
        </w:tc>
      </w:tr>
      <w:tr w:rsidR="004A325B" w14:paraId="22E53095" w14:textId="77777777" w:rsidTr="00876D35">
        <w:trPr>
          <w:cantSplit/>
          <w:trHeight w:val="370"/>
          <w:jc w:val="center"/>
        </w:trPr>
        <w:tc>
          <w:tcPr>
            <w:tcW w:w="4382" w:type="dxa"/>
            <w:shd w:val="clear" w:color="auto" w:fill="F5F7FA"/>
            <w:tcMar>
              <w:top w:w="80" w:type="dxa"/>
              <w:left w:w="100" w:type="dxa"/>
              <w:bottom w:w="80" w:type="dxa"/>
              <w:right w:w="100" w:type="dxa"/>
            </w:tcMar>
            <w:vAlign w:val="center"/>
          </w:tcPr>
          <w:p w14:paraId="1C8E0E72" w14:textId="77777777" w:rsidR="004A325B" w:rsidRDefault="008C0BAC">
            <w:pPr>
              <w:spacing w:after="0" w:line="247" w:lineRule="auto"/>
            </w:pPr>
            <w:r>
              <w:rPr>
                <w:b/>
                <w:sz w:val="17"/>
              </w:rPr>
              <w:t>Completed Girls form re-entered</w:t>
            </w:r>
          </w:p>
        </w:tc>
        <w:tc>
          <w:tcPr>
            <w:tcW w:w="5541" w:type="dxa"/>
            <w:shd w:val="clear" w:color="auto" w:fill="F5F7FA"/>
            <w:tcMar>
              <w:top w:w="80" w:type="dxa"/>
              <w:left w:w="100" w:type="dxa"/>
              <w:bottom w:w="80" w:type="dxa"/>
              <w:right w:w="100" w:type="dxa"/>
            </w:tcMar>
            <w:vAlign w:val="center"/>
          </w:tcPr>
          <w:p w14:paraId="10CCFBD1" w14:textId="77777777" w:rsidR="004A325B" w:rsidRDefault="008C0BAC">
            <w:pPr>
              <w:spacing w:after="0" w:line="247" w:lineRule="auto"/>
            </w:pPr>
            <w:r>
              <w:rPr>
                <w:sz w:val="17"/>
              </w:rPr>
              <w:t>A girl already marked complete is re-opened or re-submitted, including at night or by another enumerator.</w:t>
            </w:r>
          </w:p>
        </w:tc>
      </w:tr>
    </w:tbl>
    <w:p w14:paraId="4D858BAF" w14:textId="77777777" w:rsidR="004A325B" w:rsidRDefault="004A325B">
      <w:pPr>
        <w:spacing w:after="40"/>
      </w:pPr>
    </w:p>
    <w:p w14:paraId="174CA453" w14:textId="77777777" w:rsidR="004A325B" w:rsidRDefault="008C0BAC">
      <w:r>
        <w:t xml:space="preserve">The script flags a duplicate KEY and names the latest KEY to retain. </w:t>
      </w:r>
      <w:proofErr w:type="spellStart"/>
      <w:r>
        <w:t>AoE</w:t>
      </w:r>
      <w:proofErr w:type="spellEnd"/>
      <w:r>
        <w:t xml:space="preserve"> will investigate every duplicate KEY, will inform the World Bank team with the details, and will recommend which submission ID to retain. </w:t>
      </w:r>
      <w:proofErr w:type="spellStart"/>
      <w:r>
        <w:t>AoE</w:t>
      </w:r>
      <w:proofErr w:type="spellEnd"/>
      <w:r>
        <w:t xml:space="preserve"> will not allow a completed Girls form to be re-entered. Once the case is marked complete on the server, it will stay locked unless PIU / IE documents approval to re-open it.</w:t>
      </w:r>
    </w:p>
    <w:p w14:paraId="7248BF45" w14:textId="77777777" w:rsidR="004A325B" w:rsidRDefault="008C0BAC" w:rsidP="00876D35">
      <w:pPr>
        <w:pStyle w:val="Heading2"/>
      </w:pPr>
      <w:bookmarkStart w:id="21" w:name="_Toc238104817"/>
      <w:r>
        <w:t>7.3 Age and marital status</w:t>
      </w:r>
      <w:bookmarkEnd w:id="21"/>
    </w:p>
    <w:tbl>
      <w:tblPr>
        <w:tblStyle w:val="TableGrid"/>
        <w:tblW w:w="10192" w:type="dxa"/>
        <w:jc w:val="center"/>
        <w:tblLayout w:type="fixed"/>
        <w:tblLook w:val="04A0" w:firstRow="1" w:lastRow="0" w:firstColumn="1" w:lastColumn="0" w:noHBand="0" w:noVBand="1"/>
      </w:tblPr>
      <w:tblGrid>
        <w:gridCol w:w="4501"/>
        <w:gridCol w:w="5691"/>
      </w:tblGrid>
      <w:tr w:rsidR="004A325B" w14:paraId="17298E81" w14:textId="77777777" w:rsidTr="009F12EE">
        <w:trPr>
          <w:trHeight w:val="200"/>
          <w:tblHeader/>
          <w:jc w:val="center"/>
        </w:trPr>
        <w:tc>
          <w:tcPr>
            <w:tcW w:w="4501" w:type="dxa"/>
            <w:shd w:val="clear" w:color="auto" w:fill="17365D"/>
            <w:tcMar>
              <w:top w:w="80" w:type="dxa"/>
              <w:left w:w="100" w:type="dxa"/>
              <w:bottom w:w="80" w:type="dxa"/>
              <w:right w:w="100" w:type="dxa"/>
            </w:tcMar>
            <w:vAlign w:val="center"/>
          </w:tcPr>
          <w:p w14:paraId="6BDE9FF7" w14:textId="77777777" w:rsidR="004A325B" w:rsidRDefault="008C0BAC">
            <w:pPr>
              <w:spacing w:after="0" w:line="247" w:lineRule="auto"/>
            </w:pPr>
            <w:r>
              <w:rPr>
                <w:b/>
                <w:color w:val="FFFFFF"/>
                <w:sz w:val="17"/>
              </w:rPr>
              <w:t>Check</w:t>
            </w:r>
          </w:p>
        </w:tc>
        <w:tc>
          <w:tcPr>
            <w:tcW w:w="5691" w:type="dxa"/>
            <w:shd w:val="clear" w:color="auto" w:fill="17365D"/>
            <w:tcMar>
              <w:top w:w="80" w:type="dxa"/>
              <w:left w:w="100" w:type="dxa"/>
              <w:bottom w:w="80" w:type="dxa"/>
              <w:right w:w="100" w:type="dxa"/>
            </w:tcMar>
            <w:vAlign w:val="center"/>
          </w:tcPr>
          <w:p w14:paraId="56ABC821" w14:textId="77777777" w:rsidR="004A325B" w:rsidRDefault="008C0BAC">
            <w:pPr>
              <w:spacing w:after="0" w:line="247" w:lineRule="auto"/>
            </w:pPr>
            <w:r>
              <w:rPr>
                <w:b/>
                <w:color w:val="FFFFFF"/>
                <w:sz w:val="17"/>
              </w:rPr>
              <w:t>What it detects</w:t>
            </w:r>
          </w:p>
        </w:tc>
      </w:tr>
      <w:tr w:rsidR="004A325B" w14:paraId="2A55A6ED" w14:textId="77777777" w:rsidTr="009F12EE">
        <w:trPr>
          <w:cantSplit/>
          <w:trHeight w:val="186"/>
          <w:jc w:val="center"/>
        </w:trPr>
        <w:tc>
          <w:tcPr>
            <w:tcW w:w="4501" w:type="dxa"/>
            <w:tcMar>
              <w:top w:w="80" w:type="dxa"/>
              <w:left w:w="100" w:type="dxa"/>
              <w:bottom w:w="80" w:type="dxa"/>
              <w:right w:w="100" w:type="dxa"/>
            </w:tcMar>
            <w:vAlign w:val="center"/>
          </w:tcPr>
          <w:p w14:paraId="304CAFA6" w14:textId="77777777" w:rsidR="004A325B" w:rsidRDefault="008C0BAC">
            <w:pPr>
              <w:spacing w:after="0" w:line="247" w:lineRule="auto"/>
            </w:pPr>
            <w:r>
              <w:rPr>
                <w:b/>
                <w:sz w:val="17"/>
              </w:rPr>
              <w:t>Age outside expected range</w:t>
            </w:r>
          </w:p>
        </w:tc>
        <w:tc>
          <w:tcPr>
            <w:tcW w:w="5691" w:type="dxa"/>
            <w:tcMar>
              <w:top w:w="80" w:type="dxa"/>
              <w:left w:w="100" w:type="dxa"/>
              <w:bottom w:w="80" w:type="dxa"/>
              <w:right w:w="100" w:type="dxa"/>
            </w:tcMar>
            <w:vAlign w:val="center"/>
          </w:tcPr>
          <w:p w14:paraId="08FB4368" w14:textId="77777777" w:rsidR="004A325B" w:rsidRDefault="008C0BAC">
            <w:pPr>
              <w:spacing w:after="0" w:line="247" w:lineRule="auto"/>
            </w:pPr>
            <w:r>
              <w:rPr>
                <w:sz w:val="17"/>
              </w:rPr>
              <w:t>Reported age is outside 10-17 years for the Grade 6-8 target group.</w:t>
            </w:r>
          </w:p>
        </w:tc>
      </w:tr>
      <w:tr w:rsidR="004A325B" w14:paraId="62FACEEF" w14:textId="77777777" w:rsidTr="009F12EE">
        <w:trPr>
          <w:cantSplit/>
          <w:trHeight w:val="200"/>
          <w:jc w:val="center"/>
        </w:trPr>
        <w:tc>
          <w:tcPr>
            <w:tcW w:w="4501" w:type="dxa"/>
            <w:shd w:val="clear" w:color="auto" w:fill="F5F7FA"/>
            <w:tcMar>
              <w:top w:w="80" w:type="dxa"/>
              <w:left w:w="100" w:type="dxa"/>
              <w:bottom w:w="80" w:type="dxa"/>
              <w:right w:w="100" w:type="dxa"/>
            </w:tcMar>
            <w:vAlign w:val="center"/>
          </w:tcPr>
          <w:p w14:paraId="32F1AA24" w14:textId="77777777" w:rsidR="004A325B" w:rsidRDefault="008C0BAC">
            <w:pPr>
              <w:spacing w:after="0" w:line="247" w:lineRule="auto"/>
            </w:pPr>
            <w:r>
              <w:rPr>
                <w:b/>
                <w:sz w:val="17"/>
              </w:rPr>
              <w:t>Married-type status at a very young age</w:t>
            </w:r>
          </w:p>
        </w:tc>
        <w:tc>
          <w:tcPr>
            <w:tcW w:w="5691" w:type="dxa"/>
            <w:shd w:val="clear" w:color="auto" w:fill="F5F7FA"/>
            <w:tcMar>
              <w:top w:w="80" w:type="dxa"/>
              <w:left w:w="100" w:type="dxa"/>
              <w:bottom w:w="80" w:type="dxa"/>
              <w:right w:w="100" w:type="dxa"/>
            </w:tcMar>
            <w:vAlign w:val="center"/>
          </w:tcPr>
          <w:p w14:paraId="7C18EAF6" w14:textId="77777777" w:rsidR="004A325B" w:rsidRDefault="008C0BAC">
            <w:pPr>
              <w:spacing w:after="0" w:line="247" w:lineRule="auto"/>
            </w:pPr>
            <w:r>
              <w:rPr>
                <w:sz w:val="17"/>
              </w:rPr>
              <w:t>Age is very low, but marital status is married, separated, widowed or divorced.</w:t>
            </w:r>
          </w:p>
        </w:tc>
      </w:tr>
      <w:tr w:rsidR="004A325B" w14:paraId="732C8653" w14:textId="77777777" w:rsidTr="009F12EE">
        <w:trPr>
          <w:cantSplit/>
          <w:trHeight w:val="200"/>
          <w:jc w:val="center"/>
        </w:trPr>
        <w:tc>
          <w:tcPr>
            <w:tcW w:w="4501" w:type="dxa"/>
            <w:tcMar>
              <w:top w:w="80" w:type="dxa"/>
              <w:left w:w="100" w:type="dxa"/>
              <w:bottom w:w="80" w:type="dxa"/>
              <w:right w:w="100" w:type="dxa"/>
            </w:tcMar>
            <w:vAlign w:val="center"/>
          </w:tcPr>
          <w:p w14:paraId="4AE1927F" w14:textId="77777777" w:rsidR="004A325B" w:rsidRDefault="008C0BAC">
            <w:pPr>
              <w:spacing w:after="0" w:line="247" w:lineRule="auto"/>
            </w:pPr>
            <w:r>
              <w:rPr>
                <w:b/>
                <w:sz w:val="17"/>
              </w:rPr>
              <w:t>Marriage age greater than current age</w:t>
            </w:r>
          </w:p>
        </w:tc>
        <w:tc>
          <w:tcPr>
            <w:tcW w:w="5691" w:type="dxa"/>
            <w:tcMar>
              <w:top w:w="80" w:type="dxa"/>
              <w:left w:w="100" w:type="dxa"/>
              <w:bottom w:w="80" w:type="dxa"/>
              <w:right w:w="100" w:type="dxa"/>
            </w:tcMar>
            <w:vAlign w:val="center"/>
          </w:tcPr>
          <w:p w14:paraId="4ABDECA6" w14:textId="77777777" w:rsidR="004A325B" w:rsidRDefault="008C0BAC">
            <w:pPr>
              <w:spacing w:after="0" w:line="247" w:lineRule="auto"/>
            </w:pPr>
            <w:r>
              <w:rPr>
                <w:sz w:val="17"/>
              </w:rPr>
              <w:t>Reported age at marriage is higher than current age.</w:t>
            </w:r>
          </w:p>
        </w:tc>
      </w:tr>
      <w:tr w:rsidR="004A325B" w14:paraId="3740DDDD" w14:textId="77777777" w:rsidTr="009F12EE">
        <w:trPr>
          <w:cantSplit/>
          <w:trHeight w:val="186"/>
          <w:jc w:val="center"/>
        </w:trPr>
        <w:tc>
          <w:tcPr>
            <w:tcW w:w="4501" w:type="dxa"/>
            <w:shd w:val="clear" w:color="auto" w:fill="F5F7FA"/>
            <w:tcMar>
              <w:top w:w="80" w:type="dxa"/>
              <w:left w:w="100" w:type="dxa"/>
              <w:bottom w:w="80" w:type="dxa"/>
              <w:right w:w="100" w:type="dxa"/>
            </w:tcMar>
            <w:vAlign w:val="center"/>
          </w:tcPr>
          <w:p w14:paraId="0E2A1F2F" w14:textId="77777777" w:rsidR="004A325B" w:rsidRDefault="008C0BAC">
            <w:pPr>
              <w:spacing w:after="0" w:line="247" w:lineRule="auto"/>
            </w:pPr>
            <w:r>
              <w:rPr>
                <w:b/>
                <w:sz w:val="17"/>
              </w:rPr>
              <w:t>Marriage age too low</w:t>
            </w:r>
          </w:p>
        </w:tc>
        <w:tc>
          <w:tcPr>
            <w:tcW w:w="5691" w:type="dxa"/>
            <w:shd w:val="clear" w:color="auto" w:fill="F5F7FA"/>
            <w:tcMar>
              <w:top w:w="80" w:type="dxa"/>
              <w:left w:w="100" w:type="dxa"/>
              <w:bottom w:w="80" w:type="dxa"/>
              <w:right w:w="100" w:type="dxa"/>
            </w:tcMar>
            <w:vAlign w:val="center"/>
          </w:tcPr>
          <w:p w14:paraId="00FAF976" w14:textId="77777777" w:rsidR="004A325B" w:rsidRDefault="008C0BAC">
            <w:pPr>
              <w:spacing w:after="0" w:line="247" w:lineRule="auto"/>
            </w:pPr>
            <w:r>
              <w:rPr>
                <w:sz w:val="17"/>
              </w:rPr>
              <w:t>Age at marriage is negative or implausibly low.</w:t>
            </w:r>
          </w:p>
        </w:tc>
      </w:tr>
    </w:tbl>
    <w:p w14:paraId="4E8C3164" w14:textId="77777777" w:rsidR="004A325B" w:rsidRDefault="004A325B">
      <w:pPr>
        <w:spacing w:after="40"/>
      </w:pPr>
    </w:p>
    <w:p w14:paraId="734FA0EB" w14:textId="77777777" w:rsidR="004A325B" w:rsidRDefault="008C0BAC" w:rsidP="00876D35">
      <w:pPr>
        <w:pStyle w:val="Heading2"/>
      </w:pPr>
      <w:bookmarkStart w:id="22" w:name="_Toc238104818"/>
      <w:r>
        <w:lastRenderedPageBreak/>
        <w:t>7.4 Education, school and travel</w:t>
      </w:r>
      <w:bookmarkEnd w:id="22"/>
    </w:p>
    <w:tbl>
      <w:tblPr>
        <w:tblStyle w:val="TableGrid"/>
        <w:tblW w:w="9997" w:type="dxa"/>
        <w:jc w:val="center"/>
        <w:tblLayout w:type="fixed"/>
        <w:tblLook w:val="04A0" w:firstRow="1" w:lastRow="0" w:firstColumn="1" w:lastColumn="0" w:noHBand="0" w:noVBand="1"/>
      </w:tblPr>
      <w:tblGrid>
        <w:gridCol w:w="4415"/>
        <w:gridCol w:w="5582"/>
      </w:tblGrid>
      <w:tr w:rsidR="004A325B" w14:paraId="6BB49D5B" w14:textId="77777777" w:rsidTr="009F12EE">
        <w:trPr>
          <w:trHeight w:val="209"/>
          <w:tblHeader/>
          <w:jc w:val="center"/>
        </w:trPr>
        <w:tc>
          <w:tcPr>
            <w:tcW w:w="4415" w:type="dxa"/>
            <w:shd w:val="clear" w:color="auto" w:fill="17365D"/>
            <w:tcMar>
              <w:top w:w="80" w:type="dxa"/>
              <w:left w:w="100" w:type="dxa"/>
              <w:bottom w:w="80" w:type="dxa"/>
              <w:right w:w="100" w:type="dxa"/>
            </w:tcMar>
            <w:vAlign w:val="center"/>
          </w:tcPr>
          <w:p w14:paraId="50DD3E2C" w14:textId="77777777" w:rsidR="004A325B" w:rsidRDefault="008C0BAC">
            <w:pPr>
              <w:spacing w:after="0" w:line="247" w:lineRule="auto"/>
            </w:pPr>
            <w:r>
              <w:rPr>
                <w:b/>
                <w:color w:val="FFFFFF"/>
                <w:sz w:val="17"/>
              </w:rPr>
              <w:t>Check</w:t>
            </w:r>
          </w:p>
        </w:tc>
        <w:tc>
          <w:tcPr>
            <w:tcW w:w="5582" w:type="dxa"/>
            <w:shd w:val="clear" w:color="auto" w:fill="17365D"/>
            <w:tcMar>
              <w:top w:w="80" w:type="dxa"/>
              <w:left w:w="100" w:type="dxa"/>
              <w:bottom w:w="80" w:type="dxa"/>
              <w:right w:w="100" w:type="dxa"/>
            </w:tcMar>
            <w:vAlign w:val="center"/>
          </w:tcPr>
          <w:p w14:paraId="52A6FFEA" w14:textId="77777777" w:rsidR="004A325B" w:rsidRDefault="008C0BAC">
            <w:pPr>
              <w:spacing w:after="0" w:line="247" w:lineRule="auto"/>
            </w:pPr>
            <w:r>
              <w:rPr>
                <w:b/>
                <w:color w:val="FFFFFF"/>
                <w:sz w:val="17"/>
              </w:rPr>
              <w:t>What it detects</w:t>
            </w:r>
          </w:p>
        </w:tc>
      </w:tr>
      <w:tr w:rsidR="004A325B" w14:paraId="401842AF" w14:textId="77777777" w:rsidTr="009F12EE">
        <w:trPr>
          <w:cantSplit/>
          <w:trHeight w:val="194"/>
          <w:jc w:val="center"/>
        </w:trPr>
        <w:tc>
          <w:tcPr>
            <w:tcW w:w="4415" w:type="dxa"/>
            <w:tcMar>
              <w:top w:w="80" w:type="dxa"/>
              <w:left w:w="100" w:type="dxa"/>
              <w:bottom w:w="80" w:type="dxa"/>
              <w:right w:w="100" w:type="dxa"/>
            </w:tcMar>
            <w:vAlign w:val="center"/>
          </w:tcPr>
          <w:p w14:paraId="0B0594BD" w14:textId="77777777" w:rsidR="004A325B" w:rsidRDefault="008C0BAC">
            <w:pPr>
              <w:spacing w:after="0" w:line="247" w:lineRule="auto"/>
            </w:pPr>
            <w:r>
              <w:rPr>
                <w:b/>
                <w:sz w:val="17"/>
              </w:rPr>
              <w:t>Teacher is Other but name missing</w:t>
            </w:r>
          </w:p>
        </w:tc>
        <w:tc>
          <w:tcPr>
            <w:tcW w:w="5582" w:type="dxa"/>
            <w:tcMar>
              <w:top w:w="80" w:type="dxa"/>
              <w:left w:w="100" w:type="dxa"/>
              <w:bottom w:w="80" w:type="dxa"/>
              <w:right w:w="100" w:type="dxa"/>
            </w:tcMar>
            <w:vAlign w:val="center"/>
          </w:tcPr>
          <w:p w14:paraId="7027C0B1" w14:textId="77777777" w:rsidR="004A325B" w:rsidRDefault="008C0BAC">
            <w:pPr>
              <w:spacing w:after="0" w:line="247" w:lineRule="auto"/>
            </w:pPr>
            <w:r>
              <w:rPr>
                <w:sz w:val="17"/>
              </w:rPr>
              <w:t>Teacher was selected as Other, but the teacher name was not entered/dummy.</w:t>
            </w:r>
          </w:p>
        </w:tc>
      </w:tr>
      <w:tr w:rsidR="004A325B" w14:paraId="0DDA69EF" w14:textId="77777777" w:rsidTr="009F12EE">
        <w:trPr>
          <w:cantSplit/>
          <w:trHeight w:val="209"/>
          <w:jc w:val="center"/>
        </w:trPr>
        <w:tc>
          <w:tcPr>
            <w:tcW w:w="4415" w:type="dxa"/>
            <w:shd w:val="clear" w:color="auto" w:fill="F5F7FA"/>
            <w:tcMar>
              <w:top w:w="80" w:type="dxa"/>
              <w:left w:w="100" w:type="dxa"/>
              <w:bottom w:w="80" w:type="dxa"/>
              <w:right w:w="100" w:type="dxa"/>
            </w:tcMar>
            <w:vAlign w:val="center"/>
          </w:tcPr>
          <w:p w14:paraId="7DC2FB21" w14:textId="77777777" w:rsidR="004A325B" w:rsidRDefault="008C0BAC">
            <w:pPr>
              <w:spacing w:after="0" w:line="247" w:lineRule="auto"/>
            </w:pPr>
            <w:r>
              <w:rPr>
                <w:b/>
                <w:sz w:val="17"/>
              </w:rPr>
              <w:t>Distance to school is negative/unrealistic</w:t>
            </w:r>
          </w:p>
        </w:tc>
        <w:tc>
          <w:tcPr>
            <w:tcW w:w="5582" w:type="dxa"/>
            <w:shd w:val="clear" w:color="auto" w:fill="F5F7FA"/>
            <w:tcMar>
              <w:top w:w="80" w:type="dxa"/>
              <w:left w:w="100" w:type="dxa"/>
              <w:bottom w:w="80" w:type="dxa"/>
              <w:right w:w="100" w:type="dxa"/>
            </w:tcMar>
            <w:vAlign w:val="center"/>
          </w:tcPr>
          <w:p w14:paraId="3C290CBC" w14:textId="77777777" w:rsidR="004A325B" w:rsidRDefault="008C0BAC">
            <w:pPr>
              <w:spacing w:after="0" w:line="247" w:lineRule="auto"/>
            </w:pPr>
            <w:r>
              <w:rPr>
                <w:sz w:val="17"/>
              </w:rPr>
              <w:t>Reported distance cannot be below zero/unrealistic.</w:t>
            </w:r>
          </w:p>
        </w:tc>
      </w:tr>
      <w:tr w:rsidR="004A325B" w14:paraId="15F61360" w14:textId="77777777" w:rsidTr="009F12EE">
        <w:trPr>
          <w:cantSplit/>
          <w:trHeight w:val="209"/>
          <w:jc w:val="center"/>
        </w:trPr>
        <w:tc>
          <w:tcPr>
            <w:tcW w:w="4415" w:type="dxa"/>
            <w:tcMar>
              <w:top w:w="80" w:type="dxa"/>
              <w:left w:w="100" w:type="dxa"/>
              <w:bottom w:w="80" w:type="dxa"/>
              <w:right w:w="100" w:type="dxa"/>
            </w:tcMar>
            <w:vAlign w:val="center"/>
          </w:tcPr>
          <w:p w14:paraId="0F1E9CF1" w14:textId="77777777" w:rsidR="004A325B" w:rsidRDefault="008C0BAC">
            <w:pPr>
              <w:spacing w:after="0" w:line="247" w:lineRule="auto"/>
            </w:pPr>
            <w:r>
              <w:rPr>
                <w:b/>
                <w:sz w:val="17"/>
              </w:rPr>
              <w:t>Distance is zero but transport mode suggests travel</w:t>
            </w:r>
          </w:p>
        </w:tc>
        <w:tc>
          <w:tcPr>
            <w:tcW w:w="5582" w:type="dxa"/>
            <w:tcMar>
              <w:top w:w="80" w:type="dxa"/>
              <w:left w:w="100" w:type="dxa"/>
              <w:bottom w:w="80" w:type="dxa"/>
              <w:right w:w="100" w:type="dxa"/>
            </w:tcMar>
            <w:vAlign w:val="center"/>
          </w:tcPr>
          <w:p w14:paraId="247775FC" w14:textId="77777777" w:rsidR="004A325B" w:rsidRDefault="008C0BAC">
            <w:pPr>
              <w:spacing w:after="0" w:line="247" w:lineRule="auto"/>
            </w:pPr>
            <w:r>
              <w:rPr>
                <w:sz w:val="17"/>
              </w:rPr>
              <w:t>Distance is 0 km while a non-walking transport mode is selected.</w:t>
            </w:r>
          </w:p>
        </w:tc>
      </w:tr>
      <w:tr w:rsidR="004A325B" w14:paraId="56801DBA" w14:textId="77777777" w:rsidTr="009F12EE">
        <w:trPr>
          <w:cantSplit/>
          <w:trHeight w:val="209"/>
          <w:jc w:val="center"/>
        </w:trPr>
        <w:tc>
          <w:tcPr>
            <w:tcW w:w="4415" w:type="dxa"/>
            <w:shd w:val="clear" w:color="auto" w:fill="F5F7FA"/>
            <w:tcMar>
              <w:top w:w="80" w:type="dxa"/>
              <w:left w:w="100" w:type="dxa"/>
              <w:bottom w:w="80" w:type="dxa"/>
              <w:right w:w="100" w:type="dxa"/>
            </w:tcMar>
            <w:vAlign w:val="center"/>
          </w:tcPr>
          <w:p w14:paraId="1C5200A6" w14:textId="77777777" w:rsidR="004A325B" w:rsidRDefault="008C0BAC">
            <w:pPr>
              <w:spacing w:after="0" w:line="247" w:lineRule="auto"/>
            </w:pPr>
            <w:r>
              <w:rPr>
                <w:b/>
                <w:sz w:val="17"/>
              </w:rPr>
              <w:t>Transport mode is Other but details missing</w:t>
            </w:r>
          </w:p>
        </w:tc>
        <w:tc>
          <w:tcPr>
            <w:tcW w:w="5582" w:type="dxa"/>
            <w:shd w:val="clear" w:color="auto" w:fill="F5F7FA"/>
            <w:tcMar>
              <w:top w:w="80" w:type="dxa"/>
              <w:left w:w="100" w:type="dxa"/>
              <w:bottom w:w="80" w:type="dxa"/>
              <w:right w:w="100" w:type="dxa"/>
            </w:tcMar>
            <w:vAlign w:val="center"/>
          </w:tcPr>
          <w:p w14:paraId="10EFB1AE" w14:textId="77777777" w:rsidR="004A325B" w:rsidRDefault="008C0BAC">
            <w:pPr>
              <w:spacing w:after="0" w:line="247" w:lineRule="auto"/>
            </w:pPr>
            <w:r>
              <w:rPr>
                <w:sz w:val="17"/>
              </w:rPr>
              <w:t>Mode of transport is Other, but the specify field is empty.</w:t>
            </w:r>
          </w:p>
        </w:tc>
      </w:tr>
      <w:tr w:rsidR="004A325B" w14:paraId="4A111935" w14:textId="77777777" w:rsidTr="009F12EE">
        <w:trPr>
          <w:cantSplit/>
          <w:trHeight w:val="404"/>
          <w:jc w:val="center"/>
        </w:trPr>
        <w:tc>
          <w:tcPr>
            <w:tcW w:w="4415" w:type="dxa"/>
            <w:tcMar>
              <w:top w:w="80" w:type="dxa"/>
              <w:left w:w="100" w:type="dxa"/>
              <w:bottom w:w="80" w:type="dxa"/>
              <w:right w:w="100" w:type="dxa"/>
            </w:tcMar>
            <w:vAlign w:val="center"/>
          </w:tcPr>
          <w:p w14:paraId="0C014748" w14:textId="77777777" w:rsidR="004A325B" w:rsidRDefault="008C0BAC">
            <w:pPr>
              <w:spacing w:after="0" w:line="247" w:lineRule="auto"/>
            </w:pPr>
            <w:r>
              <w:rPr>
                <w:b/>
                <w:sz w:val="17"/>
              </w:rPr>
              <w:t>Travel time inconsistent with distance</w:t>
            </w:r>
          </w:p>
        </w:tc>
        <w:tc>
          <w:tcPr>
            <w:tcW w:w="5582" w:type="dxa"/>
            <w:tcMar>
              <w:top w:w="80" w:type="dxa"/>
              <w:left w:w="100" w:type="dxa"/>
              <w:bottom w:w="80" w:type="dxa"/>
              <w:right w:w="100" w:type="dxa"/>
            </w:tcMar>
            <w:vAlign w:val="center"/>
          </w:tcPr>
          <w:p w14:paraId="28185F69" w14:textId="77777777" w:rsidR="004A325B" w:rsidRDefault="008C0BAC">
            <w:pPr>
              <w:spacing w:after="0" w:line="247" w:lineRule="auto"/>
            </w:pPr>
            <w:r>
              <w:rPr>
                <w:sz w:val="17"/>
              </w:rPr>
              <w:t>Time to school does not match the reported distance (for example a long distance in a few minutes).</w:t>
            </w:r>
          </w:p>
        </w:tc>
      </w:tr>
    </w:tbl>
    <w:p w14:paraId="0D00ECD6" w14:textId="77777777" w:rsidR="004A325B" w:rsidRDefault="004A325B">
      <w:pPr>
        <w:spacing w:after="40"/>
      </w:pPr>
    </w:p>
    <w:p w14:paraId="778A7467" w14:textId="77777777" w:rsidR="004A325B" w:rsidRDefault="008C0BAC" w:rsidP="00876D35">
      <w:pPr>
        <w:pStyle w:val="Heading2"/>
      </w:pPr>
      <w:bookmarkStart w:id="23" w:name="_Toc238104819"/>
      <w:r>
        <w:t>7.5 Learning assessment</w:t>
      </w:r>
      <w:bookmarkEnd w:id="23"/>
    </w:p>
    <w:tbl>
      <w:tblPr>
        <w:tblStyle w:val="TableGrid"/>
        <w:tblW w:w="9862" w:type="dxa"/>
        <w:jc w:val="center"/>
        <w:tblLayout w:type="fixed"/>
        <w:tblLook w:val="04A0" w:firstRow="1" w:lastRow="0" w:firstColumn="1" w:lastColumn="0" w:noHBand="0" w:noVBand="1"/>
      </w:tblPr>
      <w:tblGrid>
        <w:gridCol w:w="4355"/>
        <w:gridCol w:w="5507"/>
      </w:tblGrid>
      <w:tr w:rsidR="004A325B" w14:paraId="4E06CEE4" w14:textId="77777777" w:rsidTr="009F12EE">
        <w:trPr>
          <w:trHeight w:val="184"/>
          <w:tblHeader/>
          <w:jc w:val="center"/>
        </w:trPr>
        <w:tc>
          <w:tcPr>
            <w:tcW w:w="4355" w:type="dxa"/>
            <w:shd w:val="clear" w:color="auto" w:fill="17365D"/>
            <w:tcMar>
              <w:top w:w="80" w:type="dxa"/>
              <w:left w:w="100" w:type="dxa"/>
              <w:bottom w:w="80" w:type="dxa"/>
              <w:right w:w="100" w:type="dxa"/>
            </w:tcMar>
            <w:vAlign w:val="center"/>
          </w:tcPr>
          <w:p w14:paraId="15A08922" w14:textId="77777777" w:rsidR="004A325B" w:rsidRDefault="008C0BAC">
            <w:pPr>
              <w:spacing w:after="0" w:line="247" w:lineRule="auto"/>
            </w:pPr>
            <w:r>
              <w:rPr>
                <w:b/>
                <w:color w:val="FFFFFF"/>
                <w:sz w:val="17"/>
              </w:rPr>
              <w:t>Check</w:t>
            </w:r>
          </w:p>
        </w:tc>
        <w:tc>
          <w:tcPr>
            <w:tcW w:w="5507" w:type="dxa"/>
            <w:shd w:val="clear" w:color="auto" w:fill="17365D"/>
            <w:tcMar>
              <w:top w:w="80" w:type="dxa"/>
              <w:left w:w="100" w:type="dxa"/>
              <w:bottom w:w="80" w:type="dxa"/>
              <w:right w:w="100" w:type="dxa"/>
            </w:tcMar>
            <w:vAlign w:val="center"/>
          </w:tcPr>
          <w:p w14:paraId="4AB99E9D" w14:textId="77777777" w:rsidR="004A325B" w:rsidRDefault="008C0BAC">
            <w:pPr>
              <w:spacing w:after="0" w:line="247" w:lineRule="auto"/>
            </w:pPr>
            <w:r>
              <w:rPr>
                <w:b/>
                <w:color w:val="FFFFFF"/>
                <w:sz w:val="17"/>
              </w:rPr>
              <w:t>What it detects</w:t>
            </w:r>
          </w:p>
        </w:tc>
      </w:tr>
      <w:tr w:rsidR="004A325B" w14:paraId="7333A3AB" w14:textId="77777777" w:rsidTr="009F12EE">
        <w:trPr>
          <w:cantSplit/>
          <w:trHeight w:val="358"/>
          <w:jc w:val="center"/>
        </w:trPr>
        <w:tc>
          <w:tcPr>
            <w:tcW w:w="4355" w:type="dxa"/>
            <w:tcMar>
              <w:top w:w="80" w:type="dxa"/>
              <w:left w:w="100" w:type="dxa"/>
              <w:bottom w:w="80" w:type="dxa"/>
              <w:right w:w="100" w:type="dxa"/>
            </w:tcMar>
            <w:vAlign w:val="center"/>
          </w:tcPr>
          <w:p w14:paraId="763BE335" w14:textId="77777777" w:rsidR="004A325B" w:rsidRDefault="008C0BAC">
            <w:pPr>
              <w:spacing w:after="0" w:line="247" w:lineRule="auto"/>
            </w:pPr>
            <w:r>
              <w:rPr>
                <w:b/>
                <w:sz w:val="17"/>
              </w:rPr>
              <w:t>Reading test inconsistent</w:t>
            </w:r>
          </w:p>
        </w:tc>
        <w:tc>
          <w:tcPr>
            <w:tcW w:w="5507" w:type="dxa"/>
            <w:tcMar>
              <w:top w:w="80" w:type="dxa"/>
              <w:left w:w="100" w:type="dxa"/>
              <w:bottom w:w="80" w:type="dxa"/>
              <w:right w:w="100" w:type="dxa"/>
            </w:tcMar>
            <w:vAlign w:val="center"/>
          </w:tcPr>
          <w:p w14:paraId="7288550C" w14:textId="77777777" w:rsidR="004A325B" w:rsidRDefault="008C0BAC">
            <w:pPr>
              <w:spacing w:after="0" w:line="247" w:lineRule="auto"/>
            </w:pPr>
            <w:r>
              <w:rPr>
                <w:sz w:val="17"/>
              </w:rPr>
              <w:t>The 72 story-word marks, last word reached, and incorrect total do not describe the same reading event.</w:t>
            </w:r>
          </w:p>
        </w:tc>
      </w:tr>
      <w:tr w:rsidR="004A325B" w14:paraId="7E680E68" w14:textId="77777777" w:rsidTr="009F12EE">
        <w:trPr>
          <w:cantSplit/>
          <w:trHeight w:val="184"/>
          <w:jc w:val="center"/>
        </w:trPr>
        <w:tc>
          <w:tcPr>
            <w:tcW w:w="4355" w:type="dxa"/>
            <w:shd w:val="clear" w:color="auto" w:fill="F5F7FA"/>
            <w:tcMar>
              <w:top w:w="80" w:type="dxa"/>
              <w:left w:w="100" w:type="dxa"/>
              <w:bottom w:w="80" w:type="dxa"/>
              <w:right w:w="100" w:type="dxa"/>
            </w:tcMar>
            <w:vAlign w:val="center"/>
          </w:tcPr>
          <w:p w14:paraId="1F1AD022" w14:textId="77777777" w:rsidR="004A325B" w:rsidRDefault="008C0BAC">
            <w:pPr>
              <w:spacing w:after="0" w:line="247" w:lineRule="auto"/>
            </w:pPr>
            <w:r>
              <w:rPr>
                <w:b/>
                <w:sz w:val="17"/>
              </w:rPr>
              <w:t>Test-paper photograph not uploaded</w:t>
            </w:r>
          </w:p>
        </w:tc>
        <w:tc>
          <w:tcPr>
            <w:tcW w:w="5507" w:type="dxa"/>
            <w:shd w:val="clear" w:color="auto" w:fill="F5F7FA"/>
            <w:tcMar>
              <w:top w:w="80" w:type="dxa"/>
              <w:left w:w="100" w:type="dxa"/>
              <w:bottom w:w="80" w:type="dxa"/>
              <w:right w:w="100" w:type="dxa"/>
            </w:tcMar>
            <w:vAlign w:val="center"/>
          </w:tcPr>
          <w:p w14:paraId="62AF6950" w14:textId="77777777" w:rsidR="004A325B" w:rsidRDefault="008C0BAC">
            <w:pPr>
              <w:spacing w:after="0" w:line="247" w:lineRule="auto"/>
            </w:pPr>
            <w:r>
              <w:rPr>
                <w:sz w:val="17"/>
              </w:rPr>
              <w:t xml:space="preserve">The reading/math test was recorded but </w:t>
            </w:r>
            <w:proofErr w:type="spellStart"/>
            <w:r>
              <w:rPr>
                <w:sz w:val="17"/>
              </w:rPr>
              <w:t>front_photo</w:t>
            </w:r>
            <w:proofErr w:type="spellEnd"/>
            <w:r>
              <w:rPr>
                <w:sz w:val="17"/>
              </w:rPr>
              <w:t xml:space="preserve"> / </w:t>
            </w:r>
            <w:proofErr w:type="spellStart"/>
            <w:r>
              <w:rPr>
                <w:sz w:val="17"/>
              </w:rPr>
              <w:t>back_photo</w:t>
            </w:r>
            <w:proofErr w:type="spellEnd"/>
            <w:r>
              <w:rPr>
                <w:sz w:val="17"/>
              </w:rPr>
              <w:t xml:space="preserve"> has no file.</w:t>
            </w:r>
          </w:p>
        </w:tc>
      </w:tr>
      <w:tr w:rsidR="004A325B" w14:paraId="2D0AE124" w14:textId="77777777" w:rsidTr="009F12EE">
        <w:trPr>
          <w:cantSplit/>
          <w:trHeight w:val="344"/>
          <w:jc w:val="center"/>
        </w:trPr>
        <w:tc>
          <w:tcPr>
            <w:tcW w:w="4355" w:type="dxa"/>
            <w:tcMar>
              <w:top w:w="80" w:type="dxa"/>
              <w:left w:w="100" w:type="dxa"/>
              <w:bottom w:w="80" w:type="dxa"/>
              <w:right w:w="100" w:type="dxa"/>
            </w:tcMar>
            <w:vAlign w:val="center"/>
          </w:tcPr>
          <w:p w14:paraId="78FD9EA5" w14:textId="77777777" w:rsidR="004A325B" w:rsidRDefault="008C0BAC">
            <w:pPr>
              <w:spacing w:after="0" w:line="247" w:lineRule="auto"/>
            </w:pPr>
            <w:r>
              <w:rPr>
                <w:b/>
                <w:sz w:val="17"/>
              </w:rPr>
              <w:t>Enumerator-level score distribution unusual</w:t>
            </w:r>
          </w:p>
        </w:tc>
        <w:tc>
          <w:tcPr>
            <w:tcW w:w="5507" w:type="dxa"/>
            <w:tcMar>
              <w:top w:w="80" w:type="dxa"/>
              <w:left w:w="100" w:type="dxa"/>
              <w:bottom w:w="80" w:type="dxa"/>
              <w:right w:w="100" w:type="dxa"/>
            </w:tcMar>
            <w:vAlign w:val="center"/>
          </w:tcPr>
          <w:p w14:paraId="34BC0B51" w14:textId="77777777" w:rsidR="004A325B" w:rsidRDefault="008C0BAC">
            <w:pPr>
              <w:spacing w:after="0" w:line="247" w:lineRule="auto"/>
            </w:pPr>
            <w:r>
              <w:rPr>
                <w:sz w:val="17"/>
              </w:rPr>
              <w:t xml:space="preserve">An enumerator’s scores, </w:t>
            </w:r>
            <w:proofErr w:type="spellStart"/>
            <w:r>
              <w:rPr>
                <w:sz w:val="17"/>
              </w:rPr>
              <w:t>last_word</w:t>
            </w:r>
            <w:proofErr w:type="spellEnd"/>
            <w:r>
              <w:rPr>
                <w:sz w:val="17"/>
              </w:rPr>
              <w:t xml:space="preserve"> or incorrect totals sit far from other enumerators.</w:t>
            </w:r>
          </w:p>
        </w:tc>
      </w:tr>
    </w:tbl>
    <w:p w14:paraId="156BFD32" w14:textId="77777777" w:rsidR="004A325B" w:rsidRDefault="004A325B">
      <w:pPr>
        <w:spacing w:after="40"/>
      </w:pPr>
    </w:p>
    <w:p w14:paraId="6ADD15D8" w14:textId="77777777" w:rsidR="004A325B" w:rsidRDefault="008C0BAC" w:rsidP="009F12EE">
      <w:pPr>
        <w:jc w:val="both"/>
      </w:pPr>
      <w:r>
        <w:t>The script flags reading-test marks that do not describe one event, a missing photograph file (</w:t>
      </w:r>
      <w:proofErr w:type="spellStart"/>
      <w:r>
        <w:t>front_photo</w:t>
      </w:r>
      <w:proofErr w:type="spellEnd"/>
      <w:r>
        <w:t xml:space="preserve"> / </w:t>
      </w:r>
      <w:proofErr w:type="spellStart"/>
      <w:r>
        <w:t>back_photo</w:t>
      </w:r>
      <w:proofErr w:type="spellEnd"/>
      <w:r>
        <w:t xml:space="preserve"> has no link), and enumerators whose score pattern sits far from others. The script cannot open the picture. It cannot tell a blank page from a real completed test sheet, because the export stores only a link. </w:t>
      </w:r>
      <w:proofErr w:type="spellStart"/>
      <w:r>
        <w:t>AoE</w:t>
      </w:r>
      <w:proofErr w:type="spellEnd"/>
      <w:r>
        <w:t xml:space="preserve"> will require the enumerator to photograph the completed paper and upload it. The Supervisor (Male) will look at a sample of photographs during accompaniment and spot checks. Where the marks do not describe one event, the file is missing, or the photograph is not a real completed test, </w:t>
      </w:r>
      <w:proofErr w:type="spellStart"/>
      <w:r>
        <w:t>AoE</w:t>
      </w:r>
      <w:proofErr w:type="spellEnd"/>
      <w:r>
        <w:t xml:space="preserve"> will resurvey.</w:t>
      </w:r>
    </w:p>
    <w:p w14:paraId="3E9BDF87" w14:textId="77777777" w:rsidR="004A325B" w:rsidRDefault="008C0BAC" w:rsidP="00876D35">
      <w:pPr>
        <w:pStyle w:val="Heading2"/>
      </w:pPr>
      <w:bookmarkStart w:id="24" w:name="_Toc238104820"/>
      <w:r>
        <w:t>7.6 GPS and location</w:t>
      </w:r>
      <w:bookmarkEnd w:id="24"/>
    </w:p>
    <w:tbl>
      <w:tblPr>
        <w:tblStyle w:val="TableGrid"/>
        <w:tblW w:w="10013" w:type="dxa"/>
        <w:jc w:val="center"/>
        <w:tblLayout w:type="fixed"/>
        <w:tblLook w:val="04A0" w:firstRow="1" w:lastRow="0" w:firstColumn="1" w:lastColumn="0" w:noHBand="0" w:noVBand="1"/>
      </w:tblPr>
      <w:tblGrid>
        <w:gridCol w:w="4422"/>
        <w:gridCol w:w="5591"/>
      </w:tblGrid>
      <w:tr w:rsidR="004A325B" w14:paraId="0F6606E8" w14:textId="77777777" w:rsidTr="009F12EE">
        <w:trPr>
          <w:trHeight w:val="196"/>
          <w:tblHeader/>
          <w:jc w:val="center"/>
        </w:trPr>
        <w:tc>
          <w:tcPr>
            <w:tcW w:w="4422" w:type="dxa"/>
            <w:shd w:val="clear" w:color="auto" w:fill="17365D"/>
            <w:tcMar>
              <w:top w:w="80" w:type="dxa"/>
              <w:left w:w="100" w:type="dxa"/>
              <w:bottom w:w="80" w:type="dxa"/>
              <w:right w:w="100" w:type="dxa"/>
            </w:tcMar>
            <w:vAlign w:val="center"/>
          </w:tcPr>
          <w:p w14:paraId="7CDB12C9" w14:textId="77777777" w:rsidR="004A325B" w:rsidRDefault="008C0BAC">
            <w:pPr>
              <w:spacing w:after="0" w:line="247" w:lineRule="auto"/>
            </w:pPr>
            <w:r>
              <w:rPr>
                <w:b/>
                <w:color w:val="FFFFFF"/>
                <w:sz w:val="17"/>
              </w:rPr>
              <w:t>Check</w:t>
            </w:r>
          </w:p>
        </w:tc>
        <w:tc>
          <w:tcPr>
            <w:tcW w:w="5591" w:type="dxa"/>
            <w:shd w:val="clear" w:color="auto" w:fill="17365D"/>
            <w:tcMar>
              <w:top w:w="80" w:type="dxa"/>
              <w:left w:w="100" w:type="dxa"/>
              <w:bottom w:w="80" w:type="dxa"/>
              <w:right w:w="100" w:type="dxa"/>
            </w:tcMar>
            <w:vAlign w:val="center"/>
          </w:tcPr>
          <w:p w14:paraId="7B6C9390" w14:textId="77777777" w:rsidR="004A325B" w:rsidRDefault="008C0BAC">
            <w:pPr>
              <w:spacing w:after="0" w:line="247" w:lineRule="auto"/>
            </w:pPr>
            <w:r>
              <w:rPr>
                <w:b/>
                <w:color w:val="FFFFFF"/>
                <w:sz w:val="17"/>
              </w:rPr>
              <w:t>What it detects</w:t>
            </w:r>
          </w:p>
        </w:tc>
      </w:tr>
      <w:tr w:rsidR="004A325B" w14:paraId="310C4DE4" w14:textId="77777777" w:rsidTr="009F12EE">
        <w:trPr>
          <w:cantSplit/>
          <w:trHeight w:val="378"/>
          <w:jc w:val="center"/>
        </w:trPr>
        <w:tc>
          <w:tcPr>
            <w:tcW w:w="4422" w:type="dxa"/>
            <w:tcMar>
              <w:top w:w="80" w:type="dxa"/>
              <w:left w:w="100" w:type="dxa"/>
              <w:bottom w:w="80" w:type="dxa"/>
              <w:right w:w="100" w:type="dxa"/>
            </w:tcMar>
            <w:vAlign w:val="center"/>
          </w:tcPr>
          <w:p w14:paraId="5823B50B" w14:textId="77777777" w:rsidR="004A325B" w:rsidRDefault="008C0BAC">
            <w:pPr>
              <w:spacing w:after="0" w:line="247" w:lineRule="auto"/>
            </w:pPr>
            <w:r>
              <w:rPr>
                <w:b/>
                <w:sz w:val="17"/>
              </w:rPr>
              <w:t>GPS outside the assigned district</w:t>
            </w:r>
          </w:p>
        </w:tc>
        <w:tc>
          <w:tcPr>
            <w:tcW w:w="5591" w:type="dxa"/>
            <w:tcMar>
              <w:top w:w="80" w:type="dxa"/>
              <w:left w:w="100" w:type="dxa"/>
              <w:bottom w:w="80" w:type="dxa"/>
              <w:right w:w="100" w:type="dxa"/>
            </w:tcMar>
            <w:vAlign w:val="center"/>
          </w:tcPr>
          <w:p w14:paraId="6CE53AC3" w14:textId="77777777" w:rsidR="004A325B" w:rsidRDefault="008C0BAC">
            <w:pPr>
              <w:spacing w:after="0" w:line="247" w:lineRule="auto"/>
            </w:pPr>
            <w:r>
              <w:rPr>
                <w:sz w:val="17"/>
              </w:rPr>
              <w:t>Interview coordinates fall outside the district bounding box for the district recorded on the form.</w:t>
            </w:r>
          </w:p>
        </w:tc>
      </w:tr>
      <w:tr w:rsidR="004A325B" w14:paraId="2FB69C69" w14:textId="77777777" w:rsidTr="009F12EE">
        <w:trPr>
          <w:cantSplit/>
          <w:trHeight w:val="196"/>
          <w:jc w:val="center"/>
        </w:trPr>
        <w:tc>
          <w:tcPr>
            <w:tcW w:w="4422" w:type="dxa"/>
            <w:shd w:val="clear" w:color="auto" w:fill="F5F7FA"/>
            <w:tcMar>
              <w:top w:w="80" w:type="dxa"/>
              <w:left w:w="100" w:type="dxa"/>
              <w:bottom w:w="80" w:type="dxa"/>
              <w:right w:w="100" w:type="dxa"/>
            </w:tcMar>
            <w:vAlign w:val="center"/>
          </w:tcPr>
          <w:p w14:paraId="4014F1D4" w14:textId="77777777" w:rsidR="004A325B" w:rsidRDefault="008C0BAC">
            <w:pPr>
              <w:spacing w:after="0" w:line="247" w:lineRule="auto"/>
            </w:pPr>
            <w:r>
              <w:rPr>
                <w:b/>
                <w:sz w:val="17"/>
              </w:rPr>
              <w:t>GPS missing</w:t>
            </w:r>
          </w:p>
        </w:tc>
        <w:tc>
          <w:tcPr>
            <w:tcW w:w="5591" w:type="dxa"/>
            <w:shd w:val="clear" w:color="auto" w:fill="F5F7FA"/>
            <w:tcMar>
              <w:top w:w="80" w:type="dxa"/>
              <w:left w:w="100" w:type="dxa"/>
              <w:bottom w:w="80" w:type="dxa"/>
              <w:right w:w="100" w:type="dxa"/>
            </w:tcMar>
            <w:vAlign w:val="center"/>
          </w:tcPr>
          <w:p w14:paraId="7E8E2F39" w14:textId="77777777" w:rsidR="004A325B" w:rsidRDefault="008C0BAC">
            <w:pPr>
              <w:spacing w:after="0" w:line="247" w:lineRule="auto"/>
            </w:pPr>
            <w:r>
              <w:rPr>
                <w:sz w:val="17"/>
              </w:rPr>
              <w:t>No auto-captured GPS point is stored (tablet location likely off).</w:t>
            </w:r>
          </w:p>
        </w:tc>
      </w:tr>
      <w:tr w:rsidR="004A325B" w14:paraId="2F777EFD" w14:textId="77777777" w:rsidTr="009F12EE">
        <w:trPr>
          <w:cantSplit/>
          <w:trHeight w:val="555"/>
          <w:jc w:val="center"/>
        </w:trPr>
        <w:tc>
          <w:tcPr>
            <w:tcW w:w="4422" w:type="dxa"/>
            <w:tcMar>
              <w:top w:w="80" w:type="dxa"/>
              <w:left w:w="100" w:type="dxa"/>
              <w:bottom w:w="80" w:type="dxa"/>
              <w:right w:w="100" w:type="dxa"/>
            </w:tcMar>
            <w:vAlign w:val="center"/>
          </w:tcPr>
          <w:p w14:paraId="0B9B47FB" w14:textId="77777777" w:rsidR="004A325B" w:rsidRDefault="008C0BAC">
            <w:pPr>
              <w:spacing w:after="0" w:line="247" w:lineRule="auto"/>
            </w:pPr>
            <w:r>
              <w:rPr>
                <w:b/>
                <w:sz w:val="17"/>
              </w:rPr>
              <w:t>GPS far from other interviews in the same village</w:t>
            </w:r>
          </w:p>
        </w:tc>
        <w:tc>
          <w:tcPr>
            <w:tcW w:w="5591" w:type="dxa"/>
            <w:tcMar>
              <w:top w:w="80" w:type="dxa"/>
              <w:left w:w="100" w:type="dxa"/>
              <w:bottom w:w="80" w:type="dxa"/>
              <w:right w:w="100" w:type="dxa"/>
            </w:tcMar>
            <w:vAlign w:val="center"/>
          </w:tcPr>
          <w:p w14:paraId="5F2527DF" w14:textId="77777777" w:rsidR="004A325B" w:rsidRDefault="008C0BAC">
            <w:pPr>
              <w:spacing w:after="0" w:line="247" w:lineRule="auto"/>
            </w:pPr>
            <w:r>
              <w:rPr>
                <w:sz w:val="17"/>
              </w:rPr>
              <w:t>The point is far from the median of other submitted interviews in that village.</w:t>
            </w:r>
          </w:p>
        </w:tc>
      </w:tr>
      <w:tr w:rsidR="004A325B" w14:paraId="15CA03D2" w14:textId="77777777" w:rsidTr="009F12EE">
        <w:trPr>
          <w:cantSplit/>
          <w:trHeight w:val="392"/>
          <w:jc w:val="center"/>
        </w:trPr>
        <w:tc>
          <w:tcPr>
            <w:tcW w:w="4422" w:type="dxa"/>
            <w:shd w:val="clear" w:color="auto" w:fill="F5F7FA"/>
            <w:tcMar>
              <w:top w:w="80" w:type="dxa"/>
              <w:left w:w="100" w:type="dxa"/>
              <w:bottom w:w="80" w:type="dxa"/>
              <w:right w:w="100" w:type="dxa"/>
            </w:tcMar>
            <w:vAlign w:val="center"/>
          </w:tcPr>
          <w:p w14:paraId="164F75BF" w14:textId="77777777" w:rsidR="004A325B" w:rsidRDefault="008C0BAC">
            <w:pPr>
              <w:spacing w:after="0" w:line="247" w:lineRule="auto"/>
            </w:pPr>
            <w:r>
              <w:rPr>
                <w:b/>
                <w:sz w:val="17"/>
              </w:rPr>
              <w:t>Girls GPS does not match Household GPS</w:t>
            </w:r>
          </w:p>
        </w:tc>
        <w:tc>
          <w:tcPr>
            <w:tcW w:w="5591" w:type="dxa"/>
            <w:shd w:val="clear" w:color="auto" w:fill="F5F7FA"/>
            <w:tcMar>
              <w:top w:w="80" w:type="dxa"/>
              <w:left w:w="100" w:type="dxa"/>
              <w:bottom w:w="80" w:type="dxa"/>
              <w:right w:w="100" w:type="dxa"/>
            </w:tcMar>
            <w:vAlign w:val="center"/>
          </w:tcPr>
          <w:p w14:paraId="0164DEF5" w14:textId="77777777" w:rsidR="004A325B" w:rsidRDefault="008C0BAC">
            <w:pPr>
              <w:spacing w:after="0" w:line="247" w:lineRule="auto"/>
            </w:pPr>
            <w:r>
              <w:rPr>
                <w:sz w:val="17"/>
              </w:rPr>
              <w:t>For the same girl ID, Girls coordinates are not at the same place as the Household survey.</w:t>
            </w:r>
          </w:p>
        </w:tc>
      </w:tr>
      <w:tr w:rsidR="004A325B" w14:paraId="4DB8EFE3" w14:textId="77777777" w:rsidTr="009F12EE">
        <w:trPr>
          <w:cantSplit/>
          <w:trHeight w:val="378"/>
          <w:jc w:val="center"/>
        </w:trPr>
        <w:tc>
          <w:tcPr>
            <w:tcW w:w="4422" w:type="dxa"/>
            <w:tcMar>
              <w:top w:w="80" w:type="dxa"/>
              <w:left w:w="100" w:type="dxa"/>
              <w:bottom w:w="80" w:type="dxa"/>
              <w:right w:w="100" w:type="dxa"/>
            </w:tcMar>
            <w:vAlign w:val="center"/>
          </w:tcPr>
          <w:p w14:paraId="02014637" w14:textId="77777777" w:rsidR="004A325B" w:rsidRDefault="008C0BAC">
            <w:pPr>
              <w:spacing w:after="0" w:line="247" w:lineRule="auto"/>
            </w:pPr>
            <w:r>
              <w:rPr>
                <w:b/>
                <w:sz w:val="17"/>
              </w:rPr>
              <w:t>GPS jump during the interview</w:t>
            </w:r>
          </w:p>
        </w:tc>
        <w:tc>
          <w:tcPr>
            <w:tcW w:w="5591" w:type="dxa"/>
            <w:tcMar>
              <w:top w:w="80" w:type="dxa"/>
              <w:left w:w="100" w:type="dxa"/>
              <w:bottom w:w="80" w:type="dxa"/>
              <w:right w:w="100" w:type="dxa"/>
            </w:tcMar>
            <w:vAlign w:val="center"/>
          </w:tcPr>
          <w:p w14:paraId="05EF706E" w14:textId="77777777" w:rsidR="004A325B" w:rsidRDefault="008C0BAC">
            <w:pPr>
              <w:spacing w:after="0" w:line="247" w:lineRule="auto"/>
            </w:pPr>
            <w:r>
              <w:rPr>
                <w:sz w:val="17"/>
              </w:rPr>
              <w:t xml:space="preserve">Coordinates move a long distance (two </w:t>
            </w:r>
            <w:proofErr w:type="spellStart"/>
            <w:r>
              <w:rPr>
                <w:sz w:val="17"/>
              </w:rPr>
              <w:t>kilometres</w:t>
            </w:r>
            <w:proofErr w:type="spellEnd"/>
            <w:r>
              <w:rPr>
                <w:sz w:val="17"/>
              </w:rPr>
              <w:t xml:space="preserve"> or more) while the same form is open.</w:t>
            </w:r>
          </w:p>
        </w:tc>
      </w:tr>
      <w:tr w:rsidR="004A325B" w14:paraId="77406879" w14:textId="77777777" w:rsidTr="009F12EE">
        <w:trPr>
          <w:cantSplit/>
          <w:trHeight w:val="182"/>
          <w:jc w:val="center"/>
        </w:trPr>
        <w:tc>
          <w:tcPr>
            <w:tcW w:w="4422" w:type="dxa"/>
            <w:shd w:val="clear" w:color="auto" w:fill="F5F7FA"/>
            <w:tcMar>
              <w:top w:w="80" w:type="dxa"/>
              <w:left w:w="100" w:type="dxa"/>
              <w:bottom w:w="80" w:type="dxa"/>
              <w:right w:w="100" w:type="dxa"/>
            </w:tcMar>
            <w:vAlign w:val="center"/>
          </w:tcPr>
          <w:p w14:paraId="4AD7A7F7" w14:textId="77777777" w:rsidR="004A325B" w:rsidRDefault="008C0BAC">
            <w:pPr>
              <w:spacing w:after="0" w:line="247" w:lineRule="auto"/>
            </w:pPr>
            <w:r>
              <w:rPr>
                <w:b/>
                <w:sz w:val="17"/>
              </w:rPr>
              <w:t>Same GPS point under many village names</w:t>
            </w:r>
          </w:p>
        </w:tc>
        <w:tc>
          <w:tcPr>
            <w:tcW w:w="5591" w:type="dxa"/>
            <w:shd w:val="clear" w:color="auto" w:fill="F5F7FA"/>
            <w:tcMar>
              <w:top w:w="80" w:type="dxa"/>
              <w:left w:w="100" w:type="dxa"/>
              <w:bottom w:w="80" w:type="dxa"/>
              <w:right w:w="100" w:type="dxa"/>
            </w:tcMar>
            <w:vAlign w:val="center"/>
          </w:tcPr>
          <w:p w14:paraId="4E539322" w14:textId="77777777" w:rsidR="004A325B" w:rsidRDefault="008C0BAC">
            <w:pPr>
              <w:spacing w:after="0" w:line="247" w:lineRule="auto"/>
            </w:pPr>
            <w:r>
              <w:rPr>
                <w:sz w:val="17"/>
              </w:rPr>
              <w:t>One location cluster is stored against a large number of different village names.</w:t>
            </w:r>
          </w:p>
        </w:tc>
      </w:tr>
    </w:tbl>
    <w:p w14:paraId="7CF4E416" w14:textId="77777777" w:rsidR="004A325B" w:rsidRDefault="004A325B">
      <w:pPr>
        <w:spacing w:after="40"/>
      </w:pPr>
    </w:p>
    <w:p w14:paraId="59DF2331" w14:textId="77777777" w:rsidR="004A325B" w:rsidRDefault="008C0BAC" w:rsidP="009F12EE">
      <w:pPr>
        <w:jc w:val="both"/>
      </w:pPr>
      <w:r>
        <w:t xml:space="preserve">The script flags missing GPS, points outside the district box, points far from other interviews in the village, jumps during the interview, one location stored under many village names, and Girls GPS that does not match Household GPS for the same girl ID. </w:t>
      </w:r>
      <w:proofErr w:type="spellStart"/>
      <w:r>
        <w:t>AoE</w:t>
      </w:r>
      <w:proofErr w:type="spellEnd"/>
      <w:r>
        <w:t xml:space="preserve"> will require enumerators to keep tablet location on at all times. Where Girls GPS does not match Household GPS, or the point is not in the expected area, </w:t>
      </w:r>
      <w:proofErr w:type="spellStart"/>
      <w:r>
        <w:t>AoE</w:t>
      </w:r>
      <w:proofErr w:type="spellEnd"/>
      <w:r>
        <w:t xml:space="preserve"> will resurvey.</w:t>
      </w:r>
    </w:p>
    <w:p w14:paraId="6055EABC" w14:textId="77777777" w:rsidR="004A325B" w:rsidRDefault="008C0BAC" w:rsidP="00876D35">
      <w:pPr>
        <w:pStyle w:val="Heading2"/>
      </w:pPr>
      <w:bookmarkStart w:id="25" w:name="_Toc238104821"/>
      <w:r>
        <w:lastRenderedPageBreak/>
        <w:t>7.7 Interview timing and duration</w:t>
      </w:r>
      <w:bookmarkEnd w:id="25"/>
    </w:p>
    <w:tbl>
      <w:tblPr>
        <w:tblStyle w:val="TableGrid"/>
        <w:tblW w:w="9802" w:type="dxa"/>
        <w:jc w:val="center"/>
        <w:tblLayout w:type="fixed"/>
        <w:tblLook w:val="04A0" w:firstRow="1" w:lastRow="0" w:firstColumn="1" w:lastColumn="0" w:noHBand="0" w:noVBand="1"/>
      </w:tblPr>
      <w:tblGrid>
        <w:gridCol w:w="4329"/>
        <w:gridCol w:w="5473"/>
      </w:tblGrid>
      <w:tr w:rsidR="004A325B" w14:paraId="211FAC7C" w14:textId="77777777" w:rsidTr="00EC5B85">
        <w:trPr>
          <w:trHeight w:val="338"/>
          <w:tblHeader/>
          <w:jc w:val="center"/>
        </w:trPr>
        <w:tc>
          <w:tcPr>
            <w:tcW w:w="4329" w:type="dxa"/>
            <w:shd w:val="clear" w:color="auto" w:fill="17365D"/>
            <w:tcMar>
              <w:top w:w="80" w:type="dxa"/>
              <w:left w:w="100" w:type="dxa"/>
              <w:bottom w:w="80" w:type="dxa"/>
              <w:right w:w="100" w:type="dxa"/>
            </w:tcMar>
            <w:vAlign w:val="center"/>
          </w:tcPr>
          <w:p w14:paraId="5B1B29A1" w14:textId="77777777" w:rsidR="004A325B" w:rsidRDefault="008C0BAC">
            <w:pPr>
              <w:spacing w:after="0" w:line="247" w:lineRule="auto"/>
            </w:pPr>
            <w:r>
              <w:rPr>
                <w:b/>
                <w:color w:val="FFFFFF"/>
                <w:sz w:val="17"/>
              </w:rPr>
              <w:t>Check</w:t>
            </w:r>
          </w:p>
        </w:tc>
        <w:tc>
          <w:tcPr>
            <w:tcW w:w="5473" w:type="dxa"/>
            <w:shd w:val="clear" w:color="auto" w:fill="17365D"/>
            <w:tcMar>
              <w:top w:w="80" w:type="dxa"/>
              <w:left w:w="100" w:type="dxa"/>
              <w:bottom w:w="80" w:type="dxa"/>
              <w:right w:w="100" w:type="dxa"/>
            </w:tcMar>
            <w:vAlign w:val="center"/>
          </w:tcPr>
          <w:p w14:paraId="3C18DE94" w14:textId="77777777" w:rsidR="004A325B" w:rsidRDefault="008C0BAC">
            <w:pPr>
              <w:spacing w:after="0" w:line="247" w:lineRule="auto"/>
            </w:pPr>
            <w:r>
              <w:rPr>
                <w:b/>
                <w:color w:val="FFFFFF"/>
                <w:sz w:val="17"/>
              </w:rPr>
              <w:t>What it detects</w:t>
            </w:r>
          </w:p>
        </w:tc>
      </w:tr>
      <w:tr w:rsidR="004A325B" w14:paraId="64B50496" w14:textId="77777777" w:rsidTr="00EC5B85">
        <w:trPr>
          <w:cantSplit/>
          <w:trHeight w:val="190"/>
          <w:jc w:val="center"/>
        </w:trPr>
        <w:tc>
          <w:tcPr>
            <w:tcW w:w="4329" w:type="dxa"/>
            <w:tcMar>
              <w:top w:w="80" w:type="dxa"/>
              <w:left w:w="100" w:type="dxa"/>
              <w:bottom w:w="80" w:type="dxa"/>
              <w:right w:w="100" w:type="dxa"/>
            </w:tcMar>
            <w:vAlign w:val="center"/>
          </w:tcPr>
          <w:p w14:paraId="5728C6EB" w14:textId="77777777" w:rsidR="004A325B" w:rsidRDefault="008C0BAC">
            <w:pPr>
              <w:spacing w:after="0" w:line="247" w:lineRule="auto"/>
            </w:pPr>
            <w:r>
              <w:rPr>
                <w:b/>
                <w:sz w:val="17"/>
              </w:rPr>
              <w:t>End time before start time</w:t>
            </w:r>
          </w:p>
        </w:tc>
        <w:tc>
          <w:tcPr>
            <w:tcW w:w="5473" w:type="dxa"/>
            <w:tcMar>
              <w:top w:w="80" w:type="dxa"/>
              <w:left w:w="100" w:type="dxa"/>
              <w:bottom w:w="80" w:type="dxa"/>
              <w:right w:w="100" w:type="dxa"/>
            </w:tcMar>
            <w:vAlign w:val="center"/>
          </w:tcPr>
          <w:p w14:paraId="52641636" w14:textId="77777777" w:rsidR="004A325B" w:rsidRDefault="008C0BAC">
            <w:pPr>
              <w:spacing w:after="0" w:line="247" w:lineRule="auto"/>
            </w:pPr>
            <w:r>
              <w:rPr>
                <w:sz w:val="17"/>
              </w:rPr>
              <w:t>The recorded end time is earlier than the start time.</w:t>
            </w:r>
          </w:p>
        </w:tc>
      </w:tr>
      <w:tr w:rsidR="004A325B" w14:paraId="2448AA11" w14:textId="77777777" w:rsidTr="00EC5B85">
        <w:trPr>
          <w:cantSplit/>
          <w:trHeight w:val="556"/>
          <w:jc w:val="center"/>
        </w:trPr>
        <w:tc>
          <w:tcPr>
            <w:tcW w:w="4329" w:type="dxa"/>
            <w:shd w:val="clear" w:color="auto" w:fill="F5F7FA"/>
            <w:tcMar>
              <w:top w:w="80" w:type="dxa"/>
              <w:left w:w="100" w:type="dxa"/>
              <w:bottom w:w="80" w:type="dxa"/>
              <w:right w:w="100" w:type="dxa"/>
            </w:tcMar>
            <w:vAlign w:val="center"/>
          </w:tcPr>
          <w:p w14:paraId="0F7DC8B6" w14:textId="77777777" w:rsidR="004A325B" w:rsidRDefault="008C0BAC">
            <w:pPr>
              <w:spacing w:after="0" w:line="247" w:lineRule="auto"/>
            </w:pPr>
            <w:r>
              <w:rPr>
                <w:b/>
                <w:sz w:val="17"/>
              </w:rPr>
              <w:t>Girls duration under 15 minutes</w:t>
            </w:r>
          </w:p>
        </w:tc>
        <w:tc>
          <w:tcPr>
            <w:tcW w:w="5473" w:type="dxa"/>
            <w:shd w:val="clear" w:color="auto" w:fill="F5F7FA"/>
            <w:tcMar>
              <w:top w:w="80" w:type="dxa"/>
              <w:left w:w="100" w:type="dxa"/>
              <w:bottom w:w="80" w:type="dxa"/>
              <w:right w:w="100" w:type="dxa"/>
            </w:tcMar>
            <w:vAlign w:val="center"/>
          </w:tcPr>
          <w:p w14:paraId="678995E7" w14:textId="77777777" w:rsidR="004A325B" w:rsidRDefault="008C0BAC">
            <w:pPr>
              <w:spacing w:after="0" w:line="247" w:lineRule="auto"/>
            </w:pPr>
            <w:r>
              <w:rPr>
                <w:sz w:val="17"/>
              </w:rPr>
              <w:t>A completed Girls form with consent, modules and reading/math finished in under 15 minutes is invalid and is referred to the integrity track, not treated as a routine timing flag.</w:t>
            </w:r>
          </w:p>
        </w:tc>
      </w:tr>
      <w:tr w:rsidR="004A325B" w14:paraId="3CB2263B" w14:textId="77777777" w:rsidTr="00EC5B85">
        <w:trPr>
          <w:cantSplit/>
          <w:trHeight w:val="176"/>
          <w:jc w:val="center"/>
        </w:trPr>
        <w:tc>
          <w:tcPr>
            <w:tcW w:w="4329" w:type="dxa"/>
            <w:tcMar>
              <w:top w:w="80" w:type="dxa"/>
              <w:left w:w="100" w:type="dxa"/>
              <w:bottom w:w="80" w:type="dxa"/>
              <w:right w:w="100" w:type="dxa"/>
            </w:tcMar>
            <w:vAlign w:val="center"/>
          </w:tcPr>
          <w:p w14:paraId="12B11E47" w14:textId="77777777" w:rsidR="004A325B" w:rsidRDefault="008C0BAC">
            <w:pPr>
              <w:spacing w:after="0" w:line="247" w:lineRule="auto"/>
            </w:pPr>
            <w:r>
              <w:rPr>
                <w:b/>
                <w:sz w:val="17"/>
              </w:rPr>
              <w:t>Late-night interview start</w:t>
            </w:r>
          </w:p>
        </w:tc>
        <w:tc>
          <w:tcPr>
            <w:tcW w:w="5473" w:type="dxa"/>
            <w:tcMar>
              <w:top w:w="80" w:type="dxa"/>
              <w:left w:w="100" w:type="dxa"/>
              <w:bottom w:w="80" w:type="dxa"/>
              <w:right w:w="100" w:type="dxa"/>
            </w:tcMar>
            <w:vAlign w:val="center"/>
          </w:tcPr>
          <w:p w14:paraId="2FE343F0" w14:textId="77777777" w:rsidR="004A325B" w:rsidRDefault="008C0BAC">
            <w:pPr>
              <w:spacing w:after="0" w:line="247" w:lineRule="auto"/>
            </w:pPr>
            <w:r>
              <w:rPr>
                <w:sz w:val="17"/>
              </w:rPr>
              <w:t>The Girls interview started outside agreed field hours.</w:t>
            </w:r>
          </w:p>
        </w:tc>
      </w:tr>
      <w:tr w:rsidR="004A325B" w14:paraId="378AF6DF" w14:textId="77777777" w:rsidTr="00EC5B85">
        <w:trPr>
          <w:cantSplit/>
          <w:trHeight w:val="190"/>
          <w:jc w:val="center"/>
        </w:trPr>
        <w:tc>
          <w:tcPr>
            <w:tcW w:w="4329" w:type="dxa"/>
            <w:shd w:val="clear" w:color="auto" w:fill="F5F7FA"/>
            <w:tcMar>
              <w:top w:w="80" w:type="dxa"/>
              <w:left w:w="100" w:type="dxa"/>
              <w:bottom w:w="80" w:type="dxa"/>
              <w:right w:w="100" w:type="dxa"/>
            </w:tcMar>
            <w:vAlign w:val="center"/>
          </w:tcPr>
          <w:p w14:paraId="19716952" w14:textId="77777777" w:rsidR="004A325B" w:rsidRDefault="008C0BAC">
            <w:pPr>
              <w:spacing w:after="0" w:line="247" w:lineRule="auto"/>
            </w:pPr>
            <w:r>
              <w:rPr>
                <w:b/>
                <w:sz w:val="17"/>
              </w:rPr>
              <w:t>Late-night re-interview of a completed case</w:t>
            </w:r>
          </w:p>
        </w:tc>
        <w:tc>
          <w:tcPr>
            <w:tcW w:w="5473" w:type="dxa"/>
            <w:shd w:val="clear" w:color="auto" w:fill="F5F7FA"/>
            <w:tcMar>
              <w:top w:w="80" w:type="dxa"/>
              <w:left w:w="100" w:type="dxa"/>
              <w:bottom w:w="80" w:type="dxa"/>
              <w:right w:w="100" w:type="dxa"/>
            </w:tcMar>
            <w:vAlign w:val="center"/>
          </w:tcPr>
          <w:p w14:paraId="2EE237FF" w14:textId="77777777" w:rsidR="004A325B" w:rsidRDefault="008C0BAC">
            <w:pPr>
              <w:spacing w:after="0" w:line="247" w:lineRule="auto"/>
            </w:pPr>
            <w:r>
              <w:rPr>
                <w:sz w:val="17"/>
              </w:rPr>
              <w:t>A girl who was already surveyed is re-interviewed at night.</w:t>
            </w:r>
          </w:p>
        </w:tc>
      </w:tr>
      <w:tr w:rsidR="004A325B" w14:paraId="2F6F9D39" w14:textId="77777777" w:rsidTr="00EC5B85">
        <w:trPr>
          <w:cantSplit/>
          <w:trHeight w:val="190"/>
          <w:jc w:val="center"/>
        </w:trPr>
        <w:tc>
          <w:tcPr>
            <w:tcW w:w="4329" w:type="dxa"/>
            <w:tcMar>
              <w:top w:w="80" w:type="dxa"/>
              <w:left w:w="100" w:type="dxa"/>
              <w:bottom w:w="80" w:type="dxa"/>
              <w:right w:w="100" w:type="dxa"/>
            </w:tcMar>
            <w:vAlign w:val="center"/>
          </w:tcPr>
          <w:p w14:paraId="692D9C8E" w14:textId="77777777" w:rsidR="004A325B" w:rsidRDefault="008C0BAC">
            <w:pPr>
              <w:spacing w:after="0" w:line="247" w:lineRule="auto"/>
            </w:pPr>
            <w:r>
              <w:rPr>
                <w:b/>
                <w:sz w:val="17"/>
              </w:rPr>
              <w:t>Impossible timestamp year</w:t>
            </w:r>
          </w:p>
        </w:tc>
        <w:tc>
          <w:tcPr>
            <w:tcW w:w="5473" w:type="dxa"/>
            <w:tcMar>
              <w:top w:w="80" w:type="dxa"/>
              <w:left w:w="100" w:type="dxa"/>
              <w:bottom w:w="80" w:type="dxa"/>
              <w:right w:w="100" w:type="dxa"/>
            </w:tcMar>
            <w:vAlign w:val="center"/>
          </w:tcPr>
          <w:p w14:paraId="15DBE1BC" w14:textId="77777777" w:rsidR="004A325B" w:rsidRDefault="008C0BAC">
            <w:pPr>
              <w:spacing w:after="0" w:line="247" w:lineRule="auto"/>
            </w:pPr>
            <w:r>
              <w:rPr>
                <w:sz w:val="17"/>
              </w:rPr>
              <w:t>Start or end time shows a year that cannot be correct (device date/time error).</w:t>
            </w:r>
          </w:p>
        </w:tc>
      </w:tr>
    </w:tbl>
    <w:p w14:paraId="67EF68D3" w14:textId="77777777" w:rsidR="004A325B" w:rsidRDefault="004A325B">
      <w:pPr>
        <w:spacing w:after="40"/>
      </w:pPr>
    </w:p>
    <w:p w14:paraId="66954DAD" w14:textId="77777777" w:rsidR="004A325B" w:rsidRDefault="008C0BAC" w:rsidP="00EC5B85">
      <w:pPr>
        <w:jc w:val="both"/>
      </w:pPr>
      <w:r>
        <w:t xml:space="preserve">The minimum duration for a completed Girls interview is 15 minutes. The script already flags any completed Girls form under that floor. Remaining work in Torghar will follow the same 15-minute floor. </w:t>
      </w:r>
      <w:proofErr w:type="spellStart"/>
      <w:r>
        <w:t>AoE</w:t>
      </w:r>
      <w:proofErr w:type="spellEnd"/>
      <w:r>
        <w:t xml:space="preserve"> will treat a form finished faster than this as an integrity finding, not a routine timing flag: the enumerator will be suspended pending investigation, and the girl will be resurveyed. The script cannot time the learning test as its own module. It uses total duration and </w:t>
      </w:r>
      <w:proofErr w:type="spellStart"/>
      <w:r>
        <w:t>SurveyCTO</w:t>
      </w:r>
      <w:proofErr w:type="spellEnd"/>
      <w:r>
        <w:t xml:space="preserve"> speed warnings, including speed warnings on learning-test items.</w:t>
      </w:r>
    </w:p>
    <w:p w14:paraId="08D1DCB0" w14:textId="77777777" w:rsidR="004A325B" w:rsidRDefault="008C0BAC" w:rsidP="00876D35">
      <w:pPr>
        <w:pStyle w:val="Heading2"/>
      </w:pPr>
      <w:bookmarkStart w:id="26" w:name="_Toc238104822"/>
      <w:r>
        <w:t>7.8 Speed and device warnings</w:t>
      </w:r>
      <w:bookmarkEnd w:id="26"/>
    </w:p>
    <w:tbl>
      <w:tblPr>
        <w:tblStyle w:val="TableGrid"/>
        <w:tblW w:w="0" w:type="auto"/>
        <w:jc w:val="center"/>
        <w:tblLayout w:type="fixed"/>
        <w:tblLook w:val="04A0" w:firstRow="1" w:lastRow="0" w:firstColumn="1" w:lastColumn="0" w:noHBand="0" w:noVBand="1"/>
      </w:tblPr>
      <w:tblGrid>
        <w:gridCol w:w="4342"/>
        <w:gridCol w:w="5491"/>
      </w:tblGrid>
      <w:tr w:rsidR="004A325B" w14:paraId="1A74B883" w14:textId="77777777" w:rsidTr="00EC5B85">
        <w:trPr>
          <w:trHeight w:val="185"/>
          <w:tblHeader/>
          <w:jc w:val="center"/>
        </w:trPr>
        <w:tc>
          <w:tcPr>
            <w:tcW w:w="4342" w:type="dxa"/>
            <w:shd w:val="clear" w:color="auto" w:fill="17365D"/>
            <w:tcMar>
              <w:top w:w="80" w:type="dxa"/>
              <w:left w:w="100" w:type="dxa"/>
              <w:bottom w:w="80" w:type="dxa"/>
              <w:right w:w="100" w:type="dxa"/>
            </w:tcMar>
            <w:vAlign w:val="center"/>
          </w:tcPr>
          <w:p w14:paraId="760C028F" w14:textId="77777777" w:rsidR="004A325B" w:rsidRDefault="008C0BAC">
            <w:pPr>
              <w:spacing w:after="0" w:line="247" w:lineRule="auto"/>
            </w:pPr>
            <w:r>
              <w:rPr>
                <w:b/>
                <w:color w:val="FFFFFF"/>
                <w:sz w:val="17"/>
              </w:rPr>
              <w:t>Check</w:t>
            </w:r>
          </w:p>
        </w:tc>
        <w:tc>
          <w:tcPr>
            <w:tcW w:w="5491" w:type="dxa"/>
            <w:shd w:val="clear" w:color="auto" w:fill="17365D"/>
            <w:tcMar>
              <w:top w:w="80" w:type="dxa"/>
              <w:left w:w="100" w:type="dxa"/>
              <w:bottom w:w="80" w:type="dxa"/>
              <w:right w:w="100" w:type="dxa"/>
            </w:tcMar>
            <w:vAlign w:val="center"/>
          </w:tcPr>
          <w:p w14:paraId="45CB11BF" w14:textId="77777777" w:rsidR="004A325B" w:rsidRDefault="008C0BAC">
            <w:pPr>
              <w:spacing w:after="0" w:line="247" w:lineRule="auto"/>
            </w:pPr>
            <w:r>
              <w:rPr>
                <w:b/>
                <w:color w:val="FFFFFF"/>
                <w:sz w:val="17"/>
              </w:rPr>
              <w:t>What it detects</w:t>
            </w:r>
          </w:p>
        </w:tc>
      </w:tr>
      <w:tr w:rsidR="004A325B" w14:paraId="5ADC3C35" w14:textId="77777777" w:rsidTr="00EC5B85">
        <w:trPr>
          <w:cantSplit/>
          <w:trHeight w:val="356"/>
          <w:jc w:val="center"/>
        </w:trPr>
        <w:tc>
          <w:tcPr>
            <w:tcW w:w="4342" w:type="dxa"/>
            <w:tcMar>
              <w:top w:w="80" w:type="dxa"/>
              <w:left w:w="100" w:type="dxa"/>
              <w:bottom w:w="80" w:type="dxa"/>
              <w:right w:w="100" w:type="dxa"/>
            </w:tcMar>
            <w:vAlign w:val="center"/>
          </w:tcPr>
          <w:p w14:paraId="0AD73131" w14:textId="77777777" w:rsidR="004A325B" w:rsidRDefault="008C0BAC">
            <w:pPr>
              <w:spacing w:after="0" w:line="247" w:lineRule="auto"/>
            </w:pPr>
            <w:r>
              <w:rPr>
                <w:b/>
                <w:sz w:val="17"/>
              </w:rPr>
              <w:t>Consent completed too quickly</w:t>
            </w:r>
          </w:p>
        </w:tc>
        <w:tc>
          <w:tcPr>
            <w:tcW w:w="5491" w:type="dxa"/>
            <w:tcMar>
              <w:top w:w="80" w:type="dxa"/>
              <w:left w:w="100" w:type="dxa"/>
              <w:bottom w:w="80" w:type="dxa"/>
              <w:right w:w="100" w:type="dxa"/>
            </w:tcMar>
            <w:vAlign w:val="center"/>
          </w:tcPr>
          <w:p w14:paraId="7C86CFBB" w14:textId="77777777" w:rsidR="004A325B" w:rsidRDefault="008C0BAC">
            <w:pPr>
              <w:spacing w:after="0" w:line="247" w:lineRule="auto"/>
            </w:pPr>
            <w:r>
              <w:rPr>
                <w:sz w:val="17"/>
              </w:rPr>
              <w:t>Parental or child consent screens triggered a device speed warning (screens tapped through).</w:t>
            </w:r>
          </w:p>
        </w:tc>
      </w:tr>
      <w:tr w:rsidR="004A325B" w14:paraId="6C2F8998" w14:textId="77777777" w:rsidTr="00EC5B85">
        <w:trPr>
          <w:cantSplit/>
          <w:trHeight w:val="356"/>
          <w:jc w:val="center"/>
        </w:trPr>
        <w:tc>
          <w:tcPr>
            <w:tcW w:w="4342" w:type="dxa"/>
            <w:shd w:val="clear" w:color="auto" w:fill="F5F7FA"/>
            <w:tcMar>
              <w:top w:w="80" w:type="dxa"/>
              <w:left w:w="100" w:type="dxa"/>
              <w:bottom w:w="80" w:type="dxa"/>
              <w:right w:w="100" w:type="dxa"/>
            </w:tcMar>
            <w:vAlign w:val="center"/>
          </w:tcPr>
          <w:p w14:paraId="4DFEA015" w14:textId="77777777" w:rsidR="004A325B" w:rsidRDefault="008C0BAC">
            <w:pPr>
              <w:spacing w:after="0" w:line="247" w:lineRule="auto"/>
            </w:pPr>
            <w:r>
              <w:rPr>
                <w:b/>
                <w:sz w:val="17"/>
              </w:rPr>
              <w:t>High speed-warning count</w:t>
            </w:r>
          </w:p>
        </w:tc>
        <w:tc>
          <w:tcPr>
            <w:tcW w:w="5491" w:type="dxa"/>
            <w:shd w:val="clear" w:color="auto" w:fill="F5F7FA"/>
            <w:tcMar>
              <w:top w:w="80" w:type="dxa"/>
              <w:left w:w="100" w:type="dxa"/>
              <w:bottom w:w="80" w:type="dxa"/>
              <w:right w:w="100" w:type="dxa"/>
            </w:tcMar>
            <w:vAlign w:val="center"/>
          </w:tcPr>
          <w:p w14:paraId="3C5035DF" w14:textId="77777777" w:rsidR="004A325B" w:rsidRDefault="008C0BAC">
            <w:pPr>
              <w:spacing w:after="0" w:line="247" w:lineRule="auto"/>
            </w:pPr>
            <w:r>
              <w:rPr>
                <w:sz w:val="17"/>
              </w:rPr>
              <w:t>The interview has an unusually high number of speed warnings across questions, including learning-test items.</w:t>
            </w:r>
          </w:p>
        </w:tc>
      </w:tr>
    </w:tbl>
    <w:p w14:paraId="76BE8766" w14:textId="77777777" w:rsidR="004A325B" w:rsidRDefault="004A325B">
      <w:pPr>
        <w:spacing w:after="40"/>
      </w:pPr>
    </w:p>
    <w:p w14:paraId="065D4593" w14:textId="77777777" w:rsidR="004A325B" w:rsidRDefault="008C0BAC" w:rsidP="00876D35">
      <w:pPr>
        <w:pStyle w:val="Heading2"/>
      </w:pPr>
      <w:bookmarkStart w:id="27" w:name="_Toc238104823"/>
      <w:r>
        <w:t>7.9 Dummy or placeholder entries</w:t>
      </w:r>
      <w:bookmarkEnd w:id="27"/>
    </w:p>
    <w:tbl>
      <w:tblPr>
        <w:tblStyle w:val="TableGrid"/>
        <w:tblW w:w="9981" w:type="dxa"/>
        <w:jc w:val="center"/>
        <w:tblLayout w:type="fixed"/>
        <w:tblLook w:val="04A0" w:firstRow="1" w:lastRow="0" w:firstColumn="1" w:lastColumn="0" w:noHBand="0" w:noVBand="1"/>
      </w:tblPr>
      <w:tblGrid>
        <w:gridCol w:w="4408"/>
        <w:gridCol w:w="5573"/>
      </w:tblGrid>
      <w:tr w:rsidR="004A325B" w14:paraId="52127309" w14:textId="77777777" w:rsidTr="00EC5B85">
        <w:trPr>
          <w:trHeight w:val="200"/>
          <w:tblHeader/>
          <w:jc w:val="center"/>
        </w:trPr>
        <w:tc>
          <w:tcPr>
            <w:tcW w:w="4408" w:type="dxa"/>
            <w:shd w:val="clear" w:color="auto" w:fill="17365D"/>
            <w:tcMar>
              <w:top w:w="80" w:type="dxa"/>
              <w:left w:w="100" w:type="dxa"/>
              <w:bottom w:w="80" w:type="dxa"/>
              <w:right w:w="100" w:type="dxa"/>
            </w:tcMar>
            <w:vAlign w:val="center"/>
          </w:tcPr>
          <w:p w14:paraId="4342D312" w14:textId="77777777" w:rsidR="004A325B" w:rsidRDefault="008C0BAC">
            <w:pPr>
              <w:spacing w:after="0" w:line="247" w:lineRule="auto"/>
            </w:pPr>
            <w:r>
              <w:rPr>
                <w:b/>
                <w:color w:val="FFFFFF"/>
                <w:sz w:val="17"/>
              </w:rPr>
              <w:t>Check</w:t>
            </w:r>
          </w:p>
        </w:tc>
        <w:tc>
          <w:tcPr>
            <w:tcW w:w="5573" w:type="dxa"/>
            <w:shd w:val="clear" w:color="auto" w:fill="17365D"/>
            <w:tcMar>
              <w:top w:w="80" w:type="dxa"/>
              <w:left w:w="100" w:type="dxa"/>
              <w:bottom w:w="80" w:type="dxa"/>
              <w:right w:w="100" w:type="dxa"/>
            </w:tcMar>
            <w:vAlign w:val="center"/>
          </w:tcPr>
          <w:p w14:paraId="75A83BFE" w14:textId="77777777" w:rsidR="004A325B" w:rsidRDefault="008C0BAC">
            <w:pPr>
              <w:spacing w:after="0" w:line="247" w:lineRule="auto"/>
            </w:pPr>
            <w:r>
              <w:rPr>
                <w:b/>
                <w:color w:val="FFFFFF"/>
                <w:sz w:val="17"/>
              </w:rPr>
              <w:t>What it detects</w:t>
            </w:r>
          </w:p>
        </w:tc>
      </w:tr>
      <w:tr w:rsidR="004A325B" w14:paraId="78797136" w14:textId="77777777" w:rsidTr="00EC5B85">
        <w:trPr>
          <w:cantSplit/>
          <w:trHeight w:val="185"/>
          <w:jc w:val="center"/>
        </w:trPr>
        <w:tc>
          <w:tcPr>
            <w:tcW w:w="4408" w:type="dxa"/>
            <w:tcMar>
              <w:top w:w="80" w:type="dxa"/>
              <w:left w:w="100" w:type="dxa"/>
              <w:bottom w:w="80" w:type="dxa"/>
              <w:right w:w="100" w:type="dxa"/>
            </w:tcMar>
            <w:vAlign w:val="center"/>
          </w:tcPr>
          <w:p w14:paraId="28D41289" w14:textId="77777777" w:rsidR="004A325B" w:rsidRDefault="008C0BAC">
            <w:pPr>
              <w:spacing w:after="0" w:line="247" w:lineRule="auto"/>
            </w:pPr>
            <w:r>
              <w:rPr>
                <w:b/>
                <w:sz w:val="17"/>
              </w:rPr>
              <w:t>Dummy or placeholder text</w:t>
            </w:r>
          </w:p>
        </w:tc>
        <w:tc>
          <w:tcPr>
            <w:tcW w:w="5573" w:type="dxa"/>
            <w:tcMar>
              <w:top w:w="80" w:type="dxa"/>
              <w:left w:w="100" w:type="dxa"/>
              <w:bottom w:w="80" w:type="dxa"/>
              <w:right w:w="100" w:type="dxa"/>
            </w:tcMar>
            <w:vAlign w:val="center"/>
          </w:tcPr>
          <w:p w14:paraId="6AD7EBAE" w14:textId="77777777" w:rsidR="004A325B" w:rsidRDefault="008C0BAC">
            <w:pPr>
              <w:spacing w:after="0" w:line="247" w:lineRule="auto"/>
            </w:pPr>
            <w:r>
              <w:rPr>
                <w:sz w:val="17"/>
              </w:rPr>
              <w:t>Girl name, village, school, teacher name or comments look like test or filler text.</w:t>
            </w:r>
          </w:p>
        </w:tc>
      </w:tr>
      <w:tr w:rsidR="004A325B" w14:paraId="10D18E31" w14:textId="77777777" w:rsidTr="00EC5B85">
        <w:trPr>
          <w:cantSplit/>
          <w:trHeight w:val="200"/>
          <w:jc w:val="center"/>
        </w:trPr>
        <w:tc>
          <w:tcPr>
            <w:tcW w:w="4408" w:type="dxa"/>
            <w:shd w:val="clear" w:color="auto" w:fill="F5F7FA"/>
            <w:tcMar>
              <w:top w:w="80" w:type="dxa"/>
              <w:left w:w="100" w:type="dxa"/>
              <w:bottom w:w="80" w:type="dxa"/>
              <w:right w:w="100" w:type="dxa"/>
            </w:tcMar>
            <w:vAlign w:val="center"/>
          </w:tcPr>
          <w:p w14:paraId="65F92052" w14:textId="77777777" w:rsidR="004A325B" w:rsidRDefault="008C0BAC">
            <w:pPr>
              <w:spacing w:after="0" w:line="247" w:lineRule="auto"/>
            </w:pPr>
            <w:r>
              <w:rPr>
                <w:b/>
                <w:sz w:val="17"/>
              </w:rPr>
              <w:t>Dummy primary phone number</w:t>
            </w:r>
          </w:p>
        </w:tc>
        <w:tc>
          <w:tcPr>
            <w:tcW w:w="5573" w:type="dxa"/>
            <w:shd w:val="clear" w:color="auto" w:fill="F5F7FA"/>
            <w:tcMar>
              <w:top w:w="80" w:type="dxa"/>
              <w:left w:w="100" w:type="dxa"/>
              <w:bottom w:w="80" w:type="dxa"/>
              <w:right w:w="100" w:type="dxa"/>
            </w:tcMar>
            <w:vAlign w:val="center"/>
          </w:tcPr>
          <w:p w14:paraId="2159E5CC" w14:textId="77777777" w:rsidR="004A325B" w:rsidRDefault="008C0BAC">
            <w:pPr>
              <w:spacing w:after="0" w:line="247" w:lineRule="auto"/>
            </w:pPr>
            <w:r>
              <w:rPr>
                <w:sz w:val="17"/>
              </w:rPr>
              <w:t>The primary contact number is a fake or repeated-digit pattern.</w:t>
            </w:r>
          </w:p>
        </w:tc>
      </w:tr>
      <w:tr w:rsidR="004A325B" w14:paraId="23726C67" w14:textId="77777777" w:rsidTr="00EC5B85">
        <w:trPr>
          <w:cantSplit/>
          <w:trHeight w:val="200"/>
          <w:jc w:val="center"/>
        </w:trPr>
        <w:tc>
          <w:tcPr>
            <w:tcW w:w="4408" w:type="dxa"/>
            <w:tcMar>
              <w:top w:w="80" w:type="dxa"/>
              <w:left w:w="100" w:type="dxa"/>
              <w:bottom w:w="80" w:type="dxa"/>
              <w:right w:w="100" w:type="dxa"/>
            </w:tcMar>
            <w:vAlign w:val="center"/>
          </w:tcPr>
          <w:p w14:paraId="5248A16D" w14:textId="77777777" w:rsidR="004A325B" w:rsidRDefault="008C0BAC">
            <w:pPr>
              <w:spacing w:after="0" w:line="247" w:lineRule="auto"/>
            </w:pPr>
            <w:r>
              <w:rPr>
                <w:b/>
                <w:sz w:val="17"/>
              </w:rPr>
              <w:t>High don’t-know / refuse by enumerator</w:t>
            </w:r>
          </w:p>
        </w:tc>
        <w:tc>
          <w:tcPr>
            <w:tcW w:w="5573" w:type="dxa"/>
            <w:tcMar>
              <w:top w:w="80" w:type="dxa"/>
              <w:left w:w="100" w:type="dxa"/>
              <w:bottom w:w="80" w:type="dxa"/>
              <w:right w:w="100" w:type="dxa"/>
            </w:tcMar>
            <w:vAlign w:val="center"/>
          </w:tcPr>
          <w:p w14:paraId="4765B235" w14:textId="77777777" w:rsidR="004A325B" w:rsidRDefault="008C0BAC">
            <w:pPr>
              <w:spacing w:after="0" w:line="247" w:lineRule="auto"/>
            </w:pPr>
            <w:r>
              <w:rPr>
                <w:sz w:val="17"/>
              </w:rPr>
              <w:t>An enumerator records don’t-know or refuse at a much higher rate than peers.</w:t>
            </w:r>
          </w:p>
        </w:tc>
      </w:tr>
    </w:tbl>
    <w:p w14:paraId="77B57A64" w14:textId="77777777" w:rsidR="004A325B" w:rsidRDefault="004A325B">
      <w:pPr>
        <w:spacing w:after="40"/>
      </w:pPr>
    </w:p>
    <w:p w14:paraId="08253968" w14:textId="77777777" w:rsidR="004A325B" w:rsidRDefault="008C0BAC" w:rsidP="00876D35">
      <w:pPr>
        <w:pStyle w:val="Heading2"/>
      </w:pPr>
      <w:bookmarkStart w:id="28" w:name="_Toc238104824"/>
      <w:r>
        <w:t>7.10 Module completeness and consistency</w:t>
      </w:r>
      <w:bookmarkEnd w:id="28"/>
    </w:p>
    <w:tbl>
      <w:tblPr>
        <w:tblStyle w:val="TableGrid"/>
        <w:tblW w:w="9968" w:type="dxa"/>
        <w:jc w:val="center"/>
        <w:tblLayout w:type="fixed"/>
        <w:tblLook w:val="04A0" w:firstRow="1" w:lastRow="0" w:firstColumn="1" w:lastColumn="0" w:noHBand="0" w:noVBand="1"/>
      </w:tblPr>
      <w:tblGrid>
        <w:gridCol w:w="4402"/>
        <w:gridCol w:w="5566"/>
      </w:tblGrid>
      <w:tr w:rsidR="004A325B" w14:paraId="0A9014F8" w14:textId="77777777" w:rsidTr="00EC5B85">
        <w:trPr>
          <w:trHeight w:val="189"/>
          <w:tblHeader/>
          <w:jc w:val="center"/>
        </w:trPr>
        <w:tc>
          <w:tcPr>
            <w:tcW w:w="4402" w:type="dxa"/>
            <w:shd w:val="clear" w:color="auto" w:fill="17365D"/>
            <w:tcMar>
              <w:top w:w="80" w:type="dxa"/>
              <w:left w:w="100" w:type="dxa"/>
              <w:bottom w:w="80" w:type="dxa"/>
              <w:right w:w="100" w:type="dxa"/>
            </w:tcMar>
            <w:vAlign w:val="center"/>
          </w:tcPr>
          <w:p w14:paraId="1717EDA0" w14:textId="77777777" w:rsidR="004A325B" w:rsidRDefault="008C0BAC">
            <w:pPr>
              <w:spacing w:after="0" w:line="247" w:lineRule="auto"/>
            </w:pPr>
            <w:r>
              <w:rPr>
                <w:b/>
                <w:color w:val="FFFFFF"/>
                <w:sz w:val="17"/>
              </w:rPr>
              <w:t>Check</w:t>
            </w:r>
          </w:p>
        </w:tc>
        <w:tc>
          <w:tcPr>
            <w:tcW w:w="5566" w:type="dxa"/>
            <w:shd w:val="clear" w:color="auto" w:fill="17365D"/>
            <w:tcMar>
              <w:top w:w="80" w:type="dxa"/>
              <w:left w:w="100" w:type="dxa"/>
              <w:bottom w:w="80" w:type="dxa"/>
              <w:right w:w="100" w:type="dxa"/>
            </w:tcMar>
            <w:vAlign w:val="center"/>
          </w:tcPr>
          <w:p w14:paraId="0C03D85D" w14:textId="77777777" w:rsidR="004A325B" w:rsidRDefault="008C0BAC">
            <w:pPr>
              <w:spacing w:after="0" w:line="247" w:lineRule="auto"/>
            </w:pPr>
            <w:r>
              <w:rPr>
                <w:b/>
                <w:color w:val="FFFFFF"/>
                <w:sz w:val="17"/>
              </w:rPr>
              <w:t>What it detects</w:t>
            </w:r>
          </w:p>
        </w:tc>
      </w:tr>
      <w:tr w:rsidR="004A325B" w14:paraId="2778CAE1" w14:textId="77777777" w:rsidTr="00EC5B85">
        <w:trPr>
          <w:cantSplit/>
          <w:trHeight w:val="364"/>
          <w:jc w:val="center"/>
        </w:trPr>
        <w:tc>
          <w:tcPr>
            <w:tcW w:w="4402" w:type="dxa"/>
            <w:tcMar>
              <w:top w:w="80" w:type="dxa"/>
              <w:left w:w="100" w:type="dxa"/>
              <w:bottom w:w="80" w:type="dxa"/>
              <w:right w:w="100" w:type="dxa"/>
            </w:tcMar>
            <w:vAlign w:val="center"/>
          </w:tcPr>
          <w:p w14:paraId="548135E0" w14:textId="77777777" w:rsidR="004A325B" w:rsidRDefault="008C0BAC">
            <w:pPr>
              <w:spacing w:after="0" w:line="247" w:lineRule="auto"/>
            </w:pPr>
            <w:r>
              <w:rPr>
                <w:b/>
                <w:sz w:val="17"/>
              </w:rPr>
              <w:t>Time-use exceeds 24 hours</w:t>
            </w:r>
          </w:p>
        </w:tc>
        <w:tc>
          <w:tcPr>
            <w:tcW w:w="5566" w:type="dxa"/>
            <w:tcMar>
              <w:top w:w="80" w:type="dxa"/>
              <w:left w:w="100" w:type="dxa"/>
              <w:bottom w:w="80" w:type="dxa"/>
              <w:right w:w="100" w:type="dxa"/>
            </w:tcMar>
            <w:vAlign w:val="center"/>
          </w:tcPr>
          <w:p w14:paraId="7BFCACA9" w14:textId="77777777" w:rsidR="004A325B" w:rsidRDefault="008C0BAC">
            <w:pPr>
              <w:spacing w:after="0" w:line="247" w:lineRule="auto"/>
            </w:pPr>
            <w:r>
              <w:rPr>
                <w:sz w:val="17"/>
              </w:rPr>
              <w:t>Yesterday’s looking-after, chores and leisure hours add up to more than 24 hours.</w:t>
            </w:r>
          </w:p>
        </w:tc>
      </w:tr>
      <w:tr w:rsidR="004A325B" w14:paraId="750C14D0" w14:textId="77777777" w:rsidTr="00EC5B85">
        <w:trPr>
          <w:cantSplit/>
          <w:trHeight w:val="364"/>
          <w:jc w:val="center"/>
        </w:trPr>
        <w:tc>
          <w:tcPr>
            <w:tcW w:w="4402" w:type="dxa"/>
            <w:shd w:val="clear" w:color="auto" w:fill="F5F7FA"/>
            <w:tcMar>
              <w:top w:w="80" w:type="dxa"/>
              <w:left w:w="100" w:type="dxa"/>
              <w:bottom w:w="80" w:type="dxa"/>
              <w:right w:w="100" w:type="dxa"/>
            </w:tcMar>
            <w:vAlign w:val="center"/>
          </w:tcPr>
          <w:p w14:paraId="600BDA66" w14:textId="77777777" w:rsidR="004A325B" w:rsidRDefault="008C0BAC">
            <w:pPr>
              <w:spacing w:after="0" w:line="247" w:lineRule="auto"/>
            </w:pPr>
            <w:r>
              <w:rPr>
                <w:b/>
                <w:sz w:val="17"/>
              </w:rPr>
              <w:t>Harassment section not conducted in private</w:t>
            </w:r>
          </w:p>
        </w:tc>
        <w:tc>
          <w:tcPr>
            <w:tcW w:w="5566" w:type="dxa"/>
            <w:shd w:val="clear" w:color="auto" w:fill="F5F7FA"/>
            <w:tcMar>
              <w:top w:w="80" w:type="dxa"/>
              <w:left w:w="100" w:type="dxa"/>
              <w:bottom w:w="80" w:type="dxa"/>
              <w:right w:w="100" w:type="dxa"/>
            </w:tcMar>
            <w:vAlign w:val="center"/>
          </w:tcPr>
          <w:p w14:paraId="41C671E4" w14:textId="77777777" w:rsidR="004A325B" w:rsidRDefault="008C0BAC">
            <w:pPr>
              <w:spacing w:after="0" w:line="247" w:lineRule="auto"/>
            </w:pPr>
            <w:r>
              <w:rPr>
                <w:sz w:val="17"/>
              </w:rPr>
              <w:t>The harassment module was completed without ‘no one else present’, contrary to form guidance.</w:t>
            </w:r>
          </w:p>
        </w:tc>
      </w:tr>
      <w:tr w:rsidR="004A325B" w14:paraId="2BAD5488" w14:textId="77777777" w:rsidTr="00EC5B85">
        <w:trPr>
          <w:cantSplit/>
          <w:trHeight w:val="189"/>
          <w:jc w:val="center"/>
        </w:trPr>
        <w:tc>
          <w:tcPr>
            <w:tcW w:w="4402" w:type="dxa"/>
            <w:tcMar>
              <w:top w:w="80" w:type="dxa"/>
              <w:left w:w="100" w:type="dxa"/>
              <w:bottom w:w="80" w:type="dxa"/>
              <w:right w:w="100" w:type="dxa"/>
            </w:tcMar>
            <w:vAlign w:val="center"/>
          </w:tcPr>
          <w:p w14:paraId="6B87595C" w14:textId="77777777" w:rsidR="004A325B" w:rsidRDefault="008C0BAC">
            <w:pPr>
              <w:spacing w:after="0" w:line="247" w:lineRule="auto"/>
            </w:pPr>
            <w:r>
              <w:rPr>
                <w:b/>
                <w:sz w:val="17"/>
              </w:rPr>
              <w:t>Working hours per week unusually high</w:t>
            </w:r>
          </w:p>
        </w:tc>
        <w:tc>
          <w:tcPr>
            <w:tcW w:w="5566" w:type="dxa"/>
            <w:tcMar>
              <w:top w:w="80" w:type="dxa"/>
              <w:left w:w="100" w:type="dxa"/>
              <w:bottom w:w="80" w:type="dxa"/>
              <w:right w:w="100" w:type="dxa"/>
            </w:tcMar>
            <w:vAlign w:val="center"/>
          </w:tcPr>
          <w:p w14:paraId="427C0A8B" w14:textId="77777777" w:rsidR="004A325B" w:rsidRDefault="008C0BAC">
            <w:pPr>
              <w:spacing w:after="0" w:line="247" w:lineRule="auto"/>
            </w:pPr>
            <w:r>
              <w:rPr>
                <w:sz w:val="17"/>
              </w:rPr>
              <w:t>Reported hours of work in a week are implausibly high.</w:t>
            </w:r>
          </w:p>
        </w:tc>
      </w:tr>
      <w:tr w:rsidR="004A325B" w14:paraId="0EE688A3" w14:textId="77777777" w:rsidTr="00EC5B85">
        <w:trPr>
          <w:cantSplit/>
          <w:trHeight w:val="189"/>
          <w:jc w:val="center"/>
        </w:trPr>
        <w:tc>
          <w:tcPr>
            <w:tcW w:w="4402" w:type="dxa"/>
            <w:shd w:val="clear" w:color="auto" w:fill="F5F7FA"/>
            <w:tcMar>
              <w:top w:w="80" w:type="dxa"/>
              <w:left w:w="100" w:type="dxa"/>
              <w:bottom w:w="80" w:type="dxa"/>
              <w:right w:w="100" w:type="dxa"/>
            </w:tcMar>
            <w:vAlign w:val="center"/>
          </w:tcPr>
          <w:p w14:paraId="3390BDAC" w14:textId="77777777" w:rsidR="004A325B" w:rsidRDefault="008C0BAC">
            <w:pPr>
              <w:spacing w:after="0" w:line="247" w:lineRule="auto"/>
            </w:pPr>
            <w:r>
              <w:rPr>
                <w:b/>
                <w:sz w:val="17"/>
              </w:rPr>
              <w:t>Months value out of range</w:t>
            </w:r>
          </w:p>
        </w:tc>
        <w:tc>
          <w:tcPr>
            <w:tcW w:w="5566" w:type="dxa"/>
            <w:shd w:val="clear" w:color="auto" w:fill="F5F7FA"/>
            <w:tcMar>
              <w:top w:w="80" w:type="dxa"/>
              <w:left w:w="100" w:type="dxa"/>
              <w:bottom w:w="80" w:type="dxa"/>
              <w:right w:w="100" w:type="dxa"/>
            </w:tcMar>
            <w:vAlign w:val="center"/>
          </w:tcPr>
          <w:p w14:paraId="52C94846" w14:textId="77777777" w:rsidR="004A325B" w:rsidRDefault="008C0BAC">
            <w:pPr>
              <w:spacing w:after="0" w:line="247" w:lineRule="auto"/>
            </w:pPr>
            <w:r>
              <w:rPr>
                <w:sz w:val="17"/>
              </w:rPr>
              <w:t>A months field is outside the valid 1-12 range.</w:t>
            </w:r>
          </w:p>
        </w:tc>
      </w:tr>
      <w:tr w:rsidR="004A325B" w14:paraId="723DC94A" w14:textId="77777777" w:rsidTr="00EC5B85">
        <w:trPr>
          <w:cantSplit/>
          <w:trHeight w:val="175"/>
          <w:jc w:val="center"/>
        </w:trPr>
        <w:tc>
          <w:tcPr>
            <w:tcW w:w="4402" w:type="dxa"/>
            <w:tcMar>
              <w:top w:w="80" w:type="dxa"/>
              <w:left w:w="100" w:type="dxa"/>
              <w:bottom w:w="80" w:type="dxa"/>
              <w:right w:w="100" w:type="dxa"/>
            </w:tcMar>
            <w:vAlign w:val="center"/>
          </w:tcPr>
          <w:p w14:paraId="3D149B93" w14:textId="77777777" w:rsidR="004A325B" w:rsidRDefault="008C0BAC">
            <w:pPr>
              <w:spacing w:after="0" w:line="247" w:lineRule="auto"/>
            </w:pPr>
            <w:r>
              <w:rPr>
                <w:b/>
                <w:sz w:val="17"/>
              </w:rPr>
              <w:t>Class size invalid or implausible</w:t>
            </w:r>
          </w:p>
        </w:tc>
        <w:tc>
          <w:tcPr>
            <w:tcW w:w="5566" w:type="dxa"/>
            <w:tcMar>
              <w:top w:w="80" w:type="dxa"/>
              <w:left w:w="100" w:type="dxa"/>
              <w:bottom w:w="80" w:type="dxa"/>
              <w:right w:w="100" w:type="dxa"/>
            </w:tcMar>
            <w:vAlign w:val="center"/>
          </w:tcPr>
          <w:p w14:paraId="5AA11F62" w14:textId="77777777" w:rsidR="004A325B" w:rsidRDefault="008C0BAC">
            <w:pPr>
              <w:spacing w:after="0" w:line="247" w:lineRule="auto"/>
            </w:pPr>
            <w:r>
              <w:rPr>
                <w:sz w:val="17"/>
              </w:rPr>
              <w:t>Class size is not a number, is zero or negative, or is unusually high.</w:t>
            </w:r>
          </w:p>
        </w:tc>
      </w:tr>
      <w:tr w:rsidR="004A325B" w14:paraId="1BB8594B" w14:textId="77777777" w:rsidTr="00EC5B85">
        <w:trPr>
          <w:cantSplit/>
          <w:trHeight w:val="189"/>
          <w:jc w:val="center"/>
        </w:trPr>
        <w:tc>
          <w:tcPr>
            <w:tcW w:w="4402" w:type="dxa"/>
            <w:shd w:val="clear" w:color="auto" w:fill="F5F7FA"/>
            <w:tcMar>
              <w:top w:w="80" w:type="dxa"/>
              <w:left w:w="100" w:type="dxa"/>
              <w:bottom w:w="80" w:type="dxa"/>
              <w:right w:w="100" w:type="dxa"/>
            </w:tcMar>
            <w:vAlign w:val="center"/>
          </w:tcPr>
          <w:p w14:paraId="47602227" w14:textId="77777777" w:rsidR="004A325B" w:rsidRDefault="008C0BAC">
            <w:pPr>
              <w:spacing w:after="0" w:line="247" w:lineRule="auto"/>
            </w:pPr>
            <w:r>
              <w:rPr>
                <w:b/>
                <w:sz w:val="17"/>
              </w:rPr>
              <w:t>Monthly income is negative</w:t>
            </w:r>
          </w:p>
        </w:tc>
        <w:tc>
          <w:tcPr>
            <w:tcW w:w="5566" w:type="dxa"/>
            <w:shd w:val="clear" w:color="auto" w:fill="F5F7FA"/>
            <w:tcMar>
              <w:top w:w="80" w:type="dxa"/>
              <w:left w:w="100" w:type="dxa"/>
              <w:bottom w:w="80" w:type="dxa"/>
              <w:right w:w="100" w:type="dxa"/>
            </w:tcMar>
            <w:vAlign w:val="center"/>
          </w:tcPr>
          <w:p w14:paraId="4E0B1F30" w14:textId="77777777" w:rsidR="004A325B" w:rsidRDefault="008C0BAC">
            <w:pPr>
              <w:spacing w:after="0" w:line="247" w:lineRule="auto"/>
            </w:pPr>
            <w:r>
              <w:rPr>
                <w:sz w:val="17"/>
              </w:rPr>
              <w:t>Reported monthly income is below zero.</w:t>
            </w:r>
          </w:p>
        </w:tc>
      </w:tr>
    </w:tbl>
    <w:p w14:paraId="0A465875" w14:textId="77777777" w:rsidR="004A325B" w:rsidRDefault="004A325B">
      <w:pPr>
        <w:spacing w:after="40"/>
      </w:pPr>
    </w:p>
    <w:p w14:paraId="47BC3B8C" w14:textId="77777777" w:rsidR="004A325B" w:rsidRDefault="008C0BAC" w:rsidP="00876D35">
      <w:pPr>
        <w:pStyle w:val="Heading2"/>
      </w:pPr>
      <w:bookmarkStart w:id="29" w:name="_Toc238104825"/>
      <w:r>
        <w:lastRenderedPageBreak/>
        <w:t>7.11 Linkage with the Household survey</w:t>
      </w:r>
      <w:bookmarkEnd w:id="29"/>
    </w:p>
    <w:tbl>
      <w:tblPr>
        <w:tblStyle w:val="TableGrid"/>
        <w:tblW w:w="10058" w:type="dxa"/>
        <w:jc w:val="center"/>
        <w:tblLayout w:type="fixed"/>
        <w:tblLook w:val="04A0" w:firstRow="1" w:lastRow="0" w:firstColumn="1" w:lastColumn="0" w:noHBand="0" w:noVBand="1"/>
      </w:tblPr>
      <w:tblGrid>
        <w:gridCol w:w="4442"/>
        <w:gridCol w:w="5616"/>
      </w:tblGrid>
      <w:tr w:rsidR="004A325B" w14:paraId="2E72FBFC" w14:textId="77777777" w:rsidTr="00EC5B85">
        <w:trPr>
          <w:trHeight w:val="184"/>
          <w:tblHeader/>
          <w:jc w:val="center"/>
        </w:trPr>
        <w:tc>
          <w:tcPr>
            <w:tcW w:w="4442" w:type="dxa"/>
            <w:shd w:val="clear" w:color="auto" w:fill="17365D"/>
            <w:tcMar>
              <w:top w:w="80" w:type="dxa"/>
              <w:left w:w="100" w:type="dxa"/>
              <w:bottom w:w="80" w:type="dxa"/>
              <w:right w:w="100" w:type="dxa"/>
            </w:tcMar>
            <w:vAlign w:val="center"/>
          </w:tcPr>
          <w:p w14:paraId="1B4548CC" w14:textId="77777777" w:rsidR="004A325B" w:rsidRDefault="008C0BAC">
            <w:pPr>
              <w:spacing w:after="0" w:line="247" w:lineRule="auto"/>
            </w:pPr>
            <w:r>
              <w:rPr>
                <w:b/>
                <w:color w:val="FFFFFF"/>
                <w:sz w:val="17"/>
              </w:rPr>
              <w:t>Check</w:t>
            </w:r>
          </w:p>
        </w:tc>
        <w:tc>
          <w:tcPr>
            <w:tcW w:w="5616" w:type="dxa"/>
            <w:shd w:val="clear" w:color="auto" w:fill="17365D"/>
            <w:tcMar>
              <w:top w:w="80" w:type="dxa"/>
              <w:left w:w="100" w:type="dxa"/>
              <w:bottom w:w="80" w:type="dxa"/>
              <w:right w:w="100" w:type="dxa"/>
            </w:tcMar>
            <w:vAlign w:val="center"/>
          </w:tcPr>
          <w:p w14:paraId="4C0672E8" w14:textId="77777777" w:rsidR="004A325B" w:rsidRDefault="008C0BAC">
            <w:pPr>
              <w:spacing w:after="0" w:line="247" w:lineRule="auto"/>
            </w:pPr>
            <w:r>
              <w:rPr>
                <w:b/>
                <w:color w:val="FFFFFF"/>
                <w:sz w:val="17"/>
              </w:rPr>
              <w:t>What it detects</w:t>
            </w:r>
          </w:p>
        </w:tc>
      </w:tr>
      <w:tr w:rsidR="004A325B" w14:paraId="2C06DB5C" w14:textId="77777777" w:rsidTr="00EC5B85">
        <w:trPr>
          <w:cantSplit/>
          <w:trHeight w:val="355"/>
          <w:jc w:val="center"/>
        </w:trPr>
        <w:tc>
          <w:tcPr>
            <w:tcW w:w="4442" w:type="dxa"/>
            <w:tcMar>
              <w:top w:w="80" w:type="dxa"/>
              <w:left w:w="100" w:type="dxa"/>
              <w:bottom w:w="80" w:type="dxa"/>
              <w:right w:w="100" w:type="dxa"/>
            </w:tcMar>
            <w:vAlign w:val="center"/>
          </w:tcPr>
          <w:p w14:paraId="0C39B3E3" w14:textId="77777777" w:rsidR="004A325B" w:rsidRDefault="008C0BAC">
            <w:pPr>
              <w:spacing w:after="0" w:line="247" w:lineRule="auto"/>
            </w:pPr>
            <w:r>
              <w:rPr>
                <w:b/>
                <w:sz w:val="17"/>
              </w:rPr>
              <w:t>Girls survey missing after completed household</w:t>
            </w:r>
          </w:p>
        </w:tc>
        <w:tc>
          <w:tcPr>
            <w:tcW w:w="5616" w:type="dxa"/>
            <w:tcMar>
              <w:top w:w="80" w:type="dxa"/>
              <w:left w:w="100" w:type="dxa"/>
              <w:bottom w:w="80" w:type="dxa"/>
              <w:right w:w="100" w:type="dxa"/>
            </w:tcMar>
            <w:vAlign w:val="center"/>
          </w:tcPr>
          <w:p w14:paraId="1CB6CDEE" w14:textId="77777777" w:rsidR="004A325B" w:rsidRDefault="008C0BAC">
            <w:pPr>
              <w:spacing w:after="0" w:line="247" w:lineRule="auto"/>
            </w:pPr>
            <w:r>
              <w:rPr>
                <w:sz w:val="17"/>
              </w:rPr>
              <w:t>The household interview is complete for the girl, but no Girls survey has been submitted.</w:t>
            </w:r>
          </w:p>
        </w:tc>
      </w:tr>
      <w:tr w:rsidR="004A325B" w14:paraId="34A16A40" w14:textId="77777777" w:rsidTr="00EC5B85">
        <w:trPr>
          <w:cantSplit/>
          <w:trHeight w:val="355"/>
          <w:jc w:val="center"/>
        </w:trPr>
        <w:tc>
          <w:tcPr>
            <w:tcW w:w="4442" w:type="dxa"/>
            <w:shd w:val="clear" w:color="auto" w:fill="F5F7FA"/>
            <w:tcMar>
              <w:top w:w="80" w:type="dxa"/>
              <w:left w:w="100" w:type="dxa"/>
              <w:bottom w:w="80" w:type="dxa"/>
              <w:right w:w="100" w:type="dxa"/>
            </w:tcMar>
            <w:vAlign w:val="center"/>
          </w:tcPr>
          <w:p w14:paraId="1E1A1F3B" w14:textId="77777777" w:rsidR="004A325B" w:rsidRDefault="008C0BAC">
            <w:pPr>
              <w:spacing w:after="0" w:line="247" w:lineRule="auto"/>
            </w:pPr>
            <w:r>
              <w:rPr>
                <w:b/>
                <w:sz w:val="17"/>
              </w:rPr>
              <w:t>Girls survey still outstanding (attempts not complete)</w:t>
            </w:r>
          </w:p>
        </w:tc>
        <w:tc>
          <w:tcPr>
            <w:tcW w:w="5616" w:type="dxa"/>
            <w:shd w:val="clear" w:color="auto" w:fill="F5F7FA"/>
            <w:tcMar>
              <w:top w:w="80" w:type="dxa"/>
              <w:left w:w="100" w:type="dxa"/>
              <w:bottom w:w="80" w:type="dxa"/>
              <w:right w:w="100" w:type="dxa"/>
            </w:tcMar>
            <w:vAlign w:val="center"/>
          </w:tcPr>
          <w:p w14:paraId="6B2CE6DC" w14:textId="77777777" w:rsidR="004A325B" w:rsidRDefault="008C0BAC">
            <w:pPr>
              <w:spacing w:after="0" w:line="247" w:lineRule="auto"/>
            </w:pPr>
            <w:r>
              <w:rPr>
                <w:sz w:val="17"/>
              </w:rPr>
              <w:t>The household is complete and the Girls interview is not yet in, and three contact attempts have not yet been recorded.</w:t>
            </w:r>
          </w:p>
        </w:tc>
      </w:tr>
      <w:tr w:rsidR="004A325B" w14:paraId="3DDFB8B0" w14:textId="77777777" w:rsidTr="00EC5B85">
        <w:trPr>
          <w:cantSplit/>
          <w:trHeight w:val="355"/>
          <w:jc w:val="center"/>
        </w:trPr>
        <w:tc>
          <w:tcPr>
            <w:tcW w:w="4442" w:type="dxa"/>
            <w:tcMar>
              <w:top w:w="80" w:type="dxa"/>
              <w:left w:w="100" w:type="dxa"/>
              <w:bottom w:w="80" w:type="dxa"/>
              <w:right w:w="100" w:type="dxa"/>
            </w:tcMar>
            <w:vAlign w:val="center"/>
          </w:tcPr>
          <w:p w14:paraId="2F75FB7B" w14:textId="77777777" w:rsidR="004A325B" w:rsidRDefault="008C0BAC">
            <w:pPr>
              <w:spacing w:after="0" w:line="247" w:lineRule="auto"/>
            </w:pPr>
            <w:r>
              <w:rPr>
                <w:b/>
                <w:sz w:val="17"/>
              </w:rPr>
              <w:t>Name mismatch between Household and Girls</w:t>
            </w:r>
          </w:p>
        </w:tc>
        <w:tc>
          <w:tcPr>
            <w:tcW w:w="5616" w:type="dxa"/>
            <w:tcMar>
              <w:top w:w="80" w:type="dxa"/>
              <w:left w:w="100" w:type="dxa"/>
              <w:bottom w:w="80" w:type="dxa"/>
              <w:right w:w="100" w:type="dxa"/>
            </w:tcMar>
            <w:vAlign w:val="center"/>
          </w:tcPr>
          <w:p w14:paraId="5C3D7C8B" w14:textId="77777777" w:rsidR="004A325B" w:rsidRDefault="008C0BAC">
            <w:pPr>
              <w:spacing w:after="0" w:line="247" w:lineRule="auto"/>
            </w:pPr>
            <w:r>
              <w:rPr>
                <w:sz w:val="17"/>
              </w:rPr>
              <w:t>The girl name on the Household form does not match the name on the Girls form for the same girl ID.</w:t>
            </w:r>
          </w:p>
        </w:tc>
      </w:tr>
    </w:tbl>
    <w:p w14:paraId="4ABD09C2" w14:textId="77777777" w:rsidR="004A325B" w:rsidRDefault="004A325B">
      <w:pPr>
        <w:spacing w:after="40"/>
      </w:pPr>
    </w:p>
    <w:p w14:paraId="512C3ECD" w14:textId="77777777" w:rsidR="004A325B" w:rsidRDefault="008C0BAC" w:rsidP="00EC5B85">
      <w:pPr>
        <w:jc w:val="both"/>
      </w:pPr>
      <w:r>
        <w:t xml:space="preserve">A completed household for a listed girl must be followed by a Girls survey. The script flags a missing Girls form, outstanding attempts, and a name mismatch for the same girl ID. </w:t>
      </w:r>
      <w:proofErr w:type="spellStart"/>
      <w:r>
        <w:t>AoE</w:t>
      </w:r>
      <w:proofErr w:type="spellEnd"/>
      <w:r>
        <w:t xml:space="preserve"> will follow up until the Girls interview is completed or three documented contact attempts are on the record.</w:t>
      </w:r>
    </w:p>
    <w:p w14:paraId="29722AD2" w14:textId="77777777" w:rsidR="004A325B" w:rsidRDefault="008C0BAC" w:rsidP="00876D35">
      <w:pPr>
        <w:pStyle w:val="Heading1"/>
      </w:pPr>
      <w:bookmarkStart w:id="30" w:name="_Toc238104826"/>
      <w:r>
        <w:t>8 Response to findings</w:t>
      </w:r>
      <w:bookmarkEnd w:id="30"/>
    </w:p>
    <w:p w14:paraId="1BE186CB" w14:textId="77777777" w:rsidR="004A325B" w:rsidRDefault="008C0BAC" w:rsidP="00EC5B85">
      <w:pPr>
        <w:jc w:val="both"/>
      </w:pPr>
      <w:proofErr w:type="spellStart"/>
      <w:r>
        <w:t>AoE</w:t>
      </w:r>
      <w:proofErr w:type="spellEnd"/>
      <w:r>
        <w:t xml:space="preserve"> will handle findings on two tracks. Track 1 is a correctable error: a typing mistake, a skipped question, dummy text that looks like a slip, or a device issue. Track 2 is an integrity violation: the problem is not a slip, and an enumerator explanation will not close it. Only independent verification will close a Track 2 finding. </w:t>
      </w:r>
      <w:proofErr w:type="spellStart"/>
      <w:r>
        <w:t>AoE</w:t>
      </w:r>
      <w:proofErr w:type="spellEnd"/>
      <w:r>
        <w:t xml:space="preserve"> will apply the same tracks to every enumerator and every district, including remaining work in Torghar.</w:t>
      </w:r>
    </w:p>
    <w:p w14:paraId="35FCDEAE" w14:textId="77777777" w:rsidR="004A325B" w:rsidRDefault="008C0BAC" w:rsidP="00876D35">
      <w:pPr>
        <w:pStyle w:val="Heading2"/>
      </w:pPr>
      <w:bookmarkStart w:id="31" w:name="_Toc238104827"/>
      <w:r>
        <w:t>8.1 Track 1: correctable error</w:t>
      </w:r>
      <w:bookmarkEnd w:id="31"/>
    </w:p>
    <w:p w14:paraId="40F7973F" w14:textId="77777777" w:rsidR="004A325B" w:rsidRDefault="008C0BAC">
      <w:r>
        <w:t xml:space="preserve">For typing errors, skipped questions and device issues, </w:t>
      </w:r>
      <w:proofErr w:type="spellStart"/>
      <w:r>
        <w:t>AoE</w:t>
      </w:r>
      <w:proofErr w:type="spellEnd"/>
      <w:r>
        <w:t xml:space="preserve"> will follow this sequence.</w:t>
      </w:r>
    </w:p>
    <w:tbl>
      <w:tblPr>
        <w:tblStyle w:val="TableGrid"/>
        <w:tblW w:w="0" w:type="auto"/>
        <w:jc w:val="center"/>
        <w:tblLayout w:type="fixed"/>
        <w:tblLook w:val="04A0" w:firstRow="1" w:lastRow="0" w:firstColumn="1" w:lastColumn="0" w:noHBand="0" w:noVBand="1"/>
      </w:tblPr>
      <w:tblGrid>
        <w:gridCol w:w="4309"/>
        <w:gridCol w:w="5449"/>
      </w:tblGrid>
      <w:tr w:rsidR="004A325B" w14:paraId="0E4DCE4A" w14:textId="77777777" w:rsidTr="00EC5B85">
        <w:trPr>
          <w:trHeight w:val="186"/>
          <w:tblHeader/>
          <w:jc w:val="center"/>
        </w:trPr>
        <w:tc>
          <w:tcPr>
            <w:tcW w:w="4309" w:type="dxa"/>
            <w:shd w:val="clear" w:color="auto" w:fill="17365D"/>
            <w:tcMar>
              <w:top w:w="80" w:type="dxa"/>
              <w:left w:w="100" w:type="dxa"/>
              <w:bottom w:w="80" w:type="dxa"/>
              <w:right w:w="100" w:type="dxa"/>
            </w:tcMar>
            <w:vAlign w:val="center"/>
          </w:tcPr>
          <w:p w14:paraId="75722426" w14:textId="77777777" w:rsidR="004A325B" w:rsidRDefault="008C0BAC">
            <w:pPr>
              <w:spacing w:after="0" w:line="247" w:lineRule="auto"/>
            </w:pPr>
            <w:r>
              <w:rPr>
                <w:b/>
                <w:color w:val="FFFFFF"/>
                <w:sz w:val="17"/>
              </w:rPr>
              <w:t>Step</w:t>
            </w:r>
          </w:p>
        </w:tc>
        <w:tc>
          <w:tcPr>
            <w:tcW w:w="5449" w:type="dxa"/>
            <w:shd w:val="clear" w:color="auto" w:fill="17365D"/>
            <w:tcMar>
              <w:top w:w="80" w:type="dxa"/>
              <w:left w:w="100" w:type="dxa"/>
              <w:bottom w:w="80" w:type="dxa"/>
              <w:right w:w="100" w:type="dxa"/>
            </w:tcMar>
            <w:vAlign w:val="center"/>
          </w:tcPr>
          <w:p w14:paraId="36E1C4F5" w14:textId="77777777" w:rsidR="004A325B" w:rsidRDefault="008C0BAC">
            <w:pPr>
              <w:spacing w:after="0" w:line="247" w:lineRule="auto"/>
            </w:pPr>
            <w:r>
              <w:rPr>
                <w:b/>
                <w:color w:val="FFFFFF"/>
                <w:sz w:val="17"/>
              </w:rPr>
              <w:t>Action</w:t>
            </w:r>
          </w:p>
        </w:tc>
      </w:tr>
      <w:tr w:rsidR="004A325B" w14:paraId="5D124D5E" w14:textId="77777777" w:rsidTr="00EC5B85">
        <w:trPr>
          <w:cantSplit/>
          <w:trHeight w:val="172"/>
          <w:jc w:val="center"/>
        </w:trPr>
        <w:tc>
          <w:tcPr>
            <w:tcW w:w="4309" w:type="dxa"/>
            <w:tcMar>
              <w:top w:w="80" w:type="dxa"/>
              <w:left w:w="100" w:type="dxa"/>
              <w:bottom w:w="80" w:type="dxa"/>
              <w:right w:w="100" w:type="dxa"/>
            </w:tcMar>
            <w:vAlign w:val="center"/>
          </w:tcPr>
          <w:p w14:paraId="59EF93D8" w14:textId="77777777" w:rsidR="004A325B" w:rsidRDefault="008C0BAC">
            <w:pPr>
              <w:spacing w:after="0" w:line="247" w:lineRule="auto"/>
            </w:pPr>
            <w:r>
              <w:rPr>
                <w:b/>
                <w:sz w:val="17"/>
              </w:rPr>
              <w:t>Notify</w:t>
            </w:r>
          </w:p>
        </w:tc>
        <w:tc>
          <w:tcPr>
            <w:tcW w:w="5449" w:type="dxa"/>
            <w:tcMar>
              <w:top w:w="80" w:type="dxa"/>
              <w:left w:w="100" w:type="dxa"/>
              <w:bottom w:w="80" w:type="dxa"/>
              <w:right w:w="100" w:type="dxa"/>
            </w:tcMar>
            <w:vAlign w:val="center"/>
          </w:tcPr>
          <w:p w14:paraId="5707B0B1" w14:textId="77777777" w:rsidR="004A325B" w:rsidRDefault="008C0BAC">
            <w:pPr>
              <w:spacing w:after="0" w:line="247" w:lineRule="auto"/>
            </w:pPr>
            <w:r>
              <w:rPr>
                <w:sz w:val="17"/>
              </w:rPr>
              <w:t>The enumerator will be informed of the form, the field, and the finding.</w:t>
            </w:r>
          </w:p>
        </w:tc>
      </w:tr>
      <w:tr w:rsidR="004A325B" w14:paraId="39C954CD" w14:textId="77777777" w:rsidTr="00EC5B85">
        <w:trPr>
          <w:cantSplit/>
          <w:trHeight w:val="372"/>
          <w:jc w:val="center"/>
        </w:trPr>
        <w:tc>
          <w:tcPr>
            <w:tcW w:w="4309" w:type="dxa"/>
            <w:shd w:val="clear" w:color="auto" w:fill="F5F7FA"/>
            <w:tcMar>
              <w:top w:w="80" w:type="dxa"/>
              <w:left w:w="100" w:type="dxa"/>
              <w:bottom w:w="80" w:type="dxa"/>
              <w:right w:w="100" w:type="dxa"/>
            </w:tcMar>
            <w:vAlign w:val="center"/>
          </w:tcPr>
          <w:p w14:paraId="222EEB8A" w14:textId="77777777" w:rsidR="004A325B" w:rsidRDefault="008C0BAC">
            <w:pPr>
              <w:spacing w:after="0" w:line="247" w:lineRule="auto"/>
            </w:pPr>
            <w:r>
              <w:rPr>
                <w:b/>
                <w:sz w:val="17"/>
              </w:rPr>
              <w:t>Call</w:t>
            </w:r>
          </w:p>
        </w:tc>
        <w:tc>
          <w:tcPr>
            <w:tcW w:w="5449" w:type="dxa"/>
            <w:shd w:val="clear" w:color="auto" w:fill="F5F7FA"/>
            <w:tcMar>
              <w:top w:w="80" w:type="dxa"/>
              <w:left w:w="100" w:type="dxa"/>
              <w:bottom w:w="80" w:type="dxa"/>
              <w:right w:w="100" w:type="dxa"/>
            </w:tcMar>
            <w:vAlign w:val="center"/>
          </w:tcPr>
          <w:p w14:paraId="7D0EBF2E" w14:textId="77777777" w:rsidR="004A325B" w:rsidRDefault="008C0BAC">
            <w:pPr>
              <w:spacing w:after="0" w:line="247" w:lineRule="auto"/>
            </w:pPr>
            <w:proofErr w:type="spellStart"/>
            <w:r>
              <w:rPr>
                <w:sz w:val="17"/>
              </w:rPr>
              <w:t>AoE</w:t>
            </w:r>
            <w:proofErr w:type="spellEnd"/>
            <w:r>
              <w:rPr>
                <w:sz w:val="17"/>
              </w:rPr>
              <w:t xml:space="preserve"> will contact the enumerator by telephone the same day or the next morning and will request an explanation.</w:t>
            </w:r>
          </w:p>
        </w:tc>
      </w:tr>
      <w:tr w:rsidR="004A325B" w14:paraId="1AB4C017" w14:textId="77777777" w:rsidTr="00EC5B85">
        <w:trPr>
          <w:cantSplit/>
          <w:trHeight w:val="358"/>
          <w:jc w:val="center"/>
        </w:trPr>
        <w:tc>
          <w:tcPr>
            <w:tcW w:w="4309" w:type="dxa"/>
            <w:tcMar>
              <w:top w:w="80" w:type="dxa"/>
              <w:left w:w="100" w:type="dxa"/>
              <w:bottom w:w="80" w:type="dxa"/>
              <w:right w:w="100" w:type="dxa"/>
            </w:tcMar>
            <w:vAlign w:val="center"/>
          </w:tcPr>
          <w:p w14:paraId="7BC71782" w14:textId="77777777" w:rsidR="004A325B" w:rsidRDefault="008C0BAC">
            <w:pPr>
              <w:spacing w:after="0" w:line="247" w:lineRule="auto"/>
            </w:pPr>
            <w:r>
              <w:rPr>
                <w:b/>
                <w:sz w:val="17"/>
              </w:rPr>
              <w:t>Explain</w:t>
            </w:r>
          </w:p>
        </w:tc>
        <w:tc>
          <w:tcPr>
            <w:tcW w:w="5449" w:type="dxa"/>
            <w:tcMar>
              <w:top w:w="80" w:type="dxa"/>
              <w:left w:w="100" w:type="dxa"/>
              <w:bottom w:w="80" w:type="dxa"/>
              <w:right w:w="100" w:type="dxa"/>
            </w:tcMar>
            <w:vAlign w:val="center"/>
          </w:tcPr>
          <w:p w14:paraId="1FDDCAAB" w14:textId="77777777" w:rsidR="004A325B" w:rsidRDefault="008C0BAC">
            <w:pPr>
              <w:spacing w:after="0" w:line="247" w:lineRule="auto"/>
            </w:pPr>
            <w:r>
              <w:rPr>
                <w:sz w:val="17"/>
              </w:rPr>
              <w:t>The enumerator will explain what occurred, for example a data-entry error, a skipped question, or a device issue.</w:t>
            </w:r>
          </w:p>
        </w:tc>
      </w:tr>
      <w:tr w:rsidR="004A325B" w14:paraId="306B2BFA" w14:textId="77777777" w:rsidTr="00EC5B85">
        <w:trPr>
          <w:cantSplit/>
          <w:trHeight w:val="186"/>
          <w:jc w:val="center"/>
        </w:trPr>
        <w:tc>
          <w:tcPr>
            <w:tcW w:w="4309" w:type="dxa"/>
            <w:shd w:val="clear" w:color="auto" w:fill="F5F7FA"/>
            <w:tcMar>
              <w:top w:w="80" w:type="dxa"/>
              <w:left w:w="100" w:type="dxa"/>
              <w:bottom w:w="80" w:type="dxa"/>
              <w:right w:w="100" w:type="dxa"/>
            </w:tcMar>
            <w:vAlign w:val="center"/>
          </w:tcPr>
          <w:p w14:paraId="2339EE26" w14:textId="77777777" w:rsidR="004A325B" w:rsidRDefault="008C0BAC">
            <w:pPr>
              <w:spacing w:after="0" w:line="247" w:lineRule="auto"/>
            </w:pPr>
            <w:r>
              <w:rPr>
                <w:b/>
                <w:sz w:val="17"/>
              </w:rPr>
              <w:t>Guide</w:t>
            </w:r>
          </w:p>
        </w:tc>
        <w:tc>
          <w:tcPr>
            <w:tcW w:w="5449" w:type="dxa"/>
            <w:shd w:val="clear" w:color="auto" w:fill="F5F7FA"/>
            <w:tcMar>
              <w:top w:w="80" w:type="dxa"/>
              <w:left w:w="100" w:type="dxa"/>
              <w:bottom w:w="80" w:type="dxa"/>
              <w:right w:w="100" w:type="dxa"/>
            </w:tcMar>
            <w:vAlign w:val="center"/>
          </w:tcPr>
          <w:p w14:paraId="0071FFB3" w14:textId="77777777" w:rsidR="004A325B" w:rsidRDefault="008C0BAC">
            <w:pPr>
              <w:spacing w:after="0" w:line="247" w:lineRule="auto"/>
            </w:pPr>
            <w:r>
              <w:rPr>
                <w:sz w:val="17"/>
              </w:rPr>
              <w:t>Guidance will be given so the same case is avoided on the next interview.</w:t>
            </w:r>
          </w:p>
        </w:tc>
      </w:tr>
      <w:tr w:rsidR="004A325B" w14:paraId="309465F6" w14:textId="77777777" w:rsidTr="00EC5B85">
        <w:trPr>
          <w:cantSplit/>
          <w:trHeight w:val="172"/>
          <w:jc w:val="center"/>
        </w:trPr>
        <w:tc>
          <w:tcPr>
            <w:tcW w:w="4309" w:type="dxa"/>
            <w:tcMar>
              <w:top w:w="80" w:type="dxa"/>
              <w:left w:w="100" w:type="dxa"/>
              <w:bottom w:w="80" w:type="dxa"/>
              <w:right w:w="100" w:type="dxa"/>
            </w:tcMar>
            <w:vAlign w:val="center"/>
          </w:tcPr>
          <w:p w14:paraId="1A82E745" w14:textId="77777777" w:rsidR="004A325B" w:rsidRDefault="008C0BAC">
            <w:pPr>
              <w:spacing w:after="0" w:line="247" w:lineRule="auto"/>
            </w:pPr>
            <w:r>
              <w:rPr>
                <w:b/>
                <w:sz w:val="17"/>
              </w:rPr>
              <w:t>Record</w:t>
            </w:r>
          </w:p>
        </w:tc>
        <w:tc>
          <w:tcPr>
            <w:tcW w:w="5449" w:type="dxa"/>
            <w:tcMar>
              <w:top w:w="80" w:type="dxa"/>
              <w:left w:w="100" w:type="dxa"/>
              <w:bottom w:w="80" w:type="dxa"/>
              <w:right w:w="100" w:type="dxa"/>
            </w:tcMar>
            <w:vAlign w:val="center"/>
          </w:tcPr>
          <w:p w14:paraId="2AEF120E" w14:textId="77777777" w:rsidR="004A325B" w:rsidRDefault="008C0BAC">
            <w:pPr>
              <w:spacing w:after="0" w:line="247" w:lineRule="auto"/>
            </w:pPr>
            <w:r>
              <w:rPr>
                <w:sz w:val="17"/>
              </w:rPr>
              <w:t>The finding, the explanation and the guidance will be recorded in the daily log.</w:t>
            </w:r>
          </w:p>
        </w:tc>
      </w:tr>
    </w:tbl>
    <w:p w14:paraId="48185968" w14:textId="77777777" w:rsidR="004A325B" w:rsidRDefault="004A325B">
      <w:pPr>
        <w:spacing w:after="40"/>
      </w:pPr>
    </w:p>
    <w:p w14:paraId="692AD477" w14:textId="77777777" w:rsidR="004A325B" w:rsidRDefault="008C0BAC" w:rsidP="00876D35">
      <w:pPr>
        <w:pStyle w:val="Heading2"/>
      </w:pPr>
      <w:bookmarkStart w:id="32" w:name="_Toc238104828"/>
      <w:r>
        <w:t>8.2 Track 2: integrity violation</w:t>
      </w:r>
      <w:bookmarkEnd w:id="32"/>
    </w:p>
    <w:p w14:paraId="2B25CE1F" w14:textId="77777777" w:rsidR="004A325B" w:rsidRDefault="008C0BAC" w:rsidP="00EC5B85">
      <w:pPr>
        <w:jc w:val="both"/>
      </w:pPr>
      <w:r>
        <w:t xml:space="preserve">Track 2 will be used when the problem is not a correctable slip. Examples: the respondent denies that the interview took place; the learning test was recorded but not administered; consent was recorded but not obtained (screens tapped through); a completed case was re-entered without PIU / IE approval; GPS is inconsistent with the household or the village; a completed form was finished in under 15 minutes. </w:t>
      </w:r>
      <w:proofErr w:type="spellStart"/>
      <w:r>
        <w:t>AoE</w:t>
      </w:r>
      <w:proofErr w:type="spellEnd"/>
      <w:r>
        <w:t xml:space="preserve"> will not close these findings on an enumerator explanation alone.</w:t>
      </w:r>
    </w:p>
    <w:tbl>
      <w:tblPr>
        <w:tblStyle w:val="TableGrid"/>
        <w:tblW w:w="9900" w:type="dxa"/>
        <w:jc w:val="center"/>
        <w:tblLayout w:type="fixed"/>
        <w:tblLook w:val="04A0" w:firstRow="1" w:lastRow="0" w:firstColumn="1" w:lastColumn="0" w:noHBand="0" w:noVBand="1"/>
      </w:tblPr>
      <w:tblGrid>
        <w:gridCol w:w="4377"/>
        <w:gridCol w:w="5523"/>
      </w:tblGrid>
      <w:tr w:rsidR="004A325B" w14:paraId="3842E427" w14:textId="77777777" w:rsidTr="00EC5B85">
        <w:trPr>
          <w:trHeight w:val="174"/>
          <w:tblHeader/>
          <w:jc w:val="center"/>
        </w:trPr>
        <w:tc>
          <w:tcPr>
            <w:tcW w:w="4377" w:type="dxa"/>
            <w:shd w:val="clear" w:color="auto" w:fill="17365D"/>
            <w:tcMar>
              <w:top w:w="80" w:type="dxa"/>
              <w:left w:w="100" w:type="dxa"/>
              <w:bottom w:w="80" w:type="dxa"/>
              <w:right w:w="100" w:type="dxa"/>
            </w:tcMar>
            <w:vAlign w:val="center"/>
          </w:tcPr>
          <w:p w14:paraId="64613C86" w14:textId="77777777" w:rsidR="004A325B" w:rsidRDefault="008C0BAC">
            <w:pPr>
              <w:spacing w:after="0" w:line="247" w:lineRule="auto"/>
            </w:pPr>
            <w:r>
              <w:rPr>
                <w:b/>
                <w:color w:val="FFFFFF"/>
                <w:sz w:val="17"/>
              </w:rPr>
              <w:t>Step</w:t>
            </w:r>
          </w:p>
        </w:tc>
        <w:tc>
          <w:tcPr>
            <w:tcW w:w="5523" w:type="dxa"/>
            <w:shd w:val="clear" w:color="auto" w:fill="17365D"/>
            <w:tcMar>
              <w:top w:w="80" w:type="dxa"/>
              <w:left w:w="100" w:type="dxa"/>
              <w:bottom w:w="80" w:type="dxa"/>
              <w:right w:w="100" w:type="dxa"/>
            </w:tcMar>
            <w:vAlign w:val="center"/>
          </w:tcPr>
          <w:p w14:paraId="015BC28A" w14:textId="77777777" w:rsidR="004A325B" w:rsidRDefault="008C0BAC">
            <w:pPr>
              <w:spacing w:after="0" w:line="247" w:lineRule="auto"/>
            </w:pPr>
            <w:r>
              <w:rPr>
                <w:b/>
                <w:color w:val="FFFFFF"/>
                <w:sz w:val="17"/>
              </w:rPr>
              <w:t>Action</w:t>
            </w:r>
          </w:p>
        </w:tc>
      </w:tr>
      <w:tr w:rsidR="004A325B" w14:paraId="7654E8F9" w14:textId="77777777" w:rsidTr="00EC5B85">
        <w:trPr>
          <w:cantSplit/>
          <w:trHeight w:val="335"/>
          <w:jc w:val="center"/>
        </w:trPr>
        <w:tc>
          <w:tcPr>
            <w:tcW w:w="4377" w:type="dxa"/>
            <w:tcMar>
              <w:top w:w="80" w:type="dxa"/>
              <w:left w:w="100" w:type="dxa"/>
              <w:bottom w:w="80" w:type="dxa"/>
              <w:right w:w="100" w:type="dxa"/>
            </w:tcMar>
            <w:vAlign w:val="center"/>
          </w:tcPr>
          <w:p w14:paraId="79377299" w14:textId="77777777" w:rsidR="004A325B" w:rsidRDefault="008C0BAC">
            <w:pPr>
              <w:spacing w:after="0" w:line="247" w:lineRule="auto"/>
            </w:pPr>
            <w:r>
              <w:rPr>
                <w:b/>
                <w:sz w:val="17"/>
              </w:rPr>
              <w:t>Immediate suspension</w:t>
            </w:r>
          </w:p>
        </w:tc>
        <w:tc>
          <w:tcPr>
            <w:tcW w:w="5523" w:type="dxa"/>
            <w:tcMar>
              <w:top w:w="80" w:type="dxa"/>
              <w:left w:w="100" w:type="dxa"/>
              <w:bottom w:w="80" w:type="dxa"/>
              <w:right w:w="100" w:type="dxa"/>
            </w:tcMar>
            <w:vAlign w:val="center"/>
          </w:tcPr>
          <w:p w14:paraId="5F34595B" w14:textId="77777777" w:rsidR="004A325B" w:rsidRDefault="008C0BAC">
            <w:pPr>
              <w:spacing w:after="0" w:line="247" w:lineRule="auto"/>
            </w:pPr>
            <w:r>
              <w:rPr>
                <w:sz w:val="17"/>
              </w:rPr>
              <w:t>The enumerator will be suspended from Household and Girls interviews pending investigation.</w:t>
            </w:r>
          </w:p>
        </w:tc>
      </w:tr>
      <w:tr w:rsidR="004A325B" w14:paraId="2A39434A" w14:textId="77777777" w:rsidTr="00EC5B85">
        <w:trPr>
          <w:cantSplit/>
          <w:trHeight w:val="335"/>
          <w:jc w:val="center"/>
        </w:trPr>
        <w:tc>
          <w:tcPr>
            <w:tcW w:w="4377" w:type="dxa"/>
            <w:shd w:val="clear" w:color="auto" w:fill="F5F7FA"/>
            <w:tcMar>
              <w:top w:w="80" w:type="dxa"/>
              <w:left w:w="100" w:type="dxa"/>
              <w:bottom w:w="80" w:type="dxa"/>
              <w:right w:w="100" w:type="dxa"/>
            </w:tcMar>
            <w:vAlign w:val="center"/>
          </w:tcPr>
          <w:p w14:paraId="327A8E65" w14:textId="77777777" w:rsidR="004A325B" w:rsidRDefault="008C0BAC">
            <w:pPr>
              <w:spacing w:after="0" w:line="247" w:lineRule="auto"/>
            </w:pPr>
            <w:r>
              <w:rPr>
                <w:b/>
                <w:sz w:val="17"/>
              </w:rPr>
              <w:t>Full workload review</w:t>
            </w:r>
          </w:p>
        </w:tc>
        <w:tc>
          <w:tcPr>
            <w:tcW w:w="5523" w:type="dxa"/>
            <w:shd w:val="clear" w:color="auto" w:fill="F5F7FA"/>
            <w:tcMar>
              <w:top w:w="80" w:type="dxa"/>
              <w:left w:w="100" w:type="dxa"/>
              <w:bottom w:w="80" w:type="dxa"/>
              <w:right w:w="100" w:type="dxa"/>
            </w:tcMar>
            <w:vAlign w:val="center"/>
          </w:tcPr>
          <w:p w14:paraId="22B58EF0" w14:textId="77777777" w:rsidR="004A325B" w:rsidRDefault="008C0BAC">
            <w:pPr>
              <w:spacing w:after="0" w:line="247" w:lineRule="auto"/>
            </w:pPr>
            <w:r>
              <w:rPr>
                <w:sz w:val="17"/>
              </w:rPr>
              <w:t>Every completed form by that enumerator will be reviewed, not only the flagged case.</w:t>
            </w:r>
          </w:p>
        </w:tc>
      </w:tr>
      <w:tr w:rsidR="004A325B" w14:paraId="1B5D4605" w14:textId="77777777" w:rsidTr="00EC5B85">
        <w:trPr>
          <w:cantSplit/>
          <w:trHeight w:val="174"/>
          <w:jc w:val="center"/>
        </w:trPr>
        <w:tc>
          <w:tcPr>
            <w:tcW w:w="4377" w:type="dxa"/>
            <w:tcMar>
              <w:top w:w="80" w:type="dxa"/>
              <w:left w:w="100" w:type="dxa"/>
              <w:bottom w:w="80" w:type="dxa"/>
              <w:right w:w="100" w:type="dxa"/>
            </w:tcMar>
            <w:vAlign w:val="center"/>
          </w:tcPr>
          <w:p w14:paraId="71D726E7" w14:textId="77777777" w:rsidR="004A325B" w:rsidRDefault="008C0BAC">
            <w:pPr>
              <w:spacing w:after="0" w:line="247" w:lineRule="auto"/>
            </w:pPr>
            <w:r>
              <w:rPr>
                <w:b/>
                <w:sz w:val="17"/>
              </w:rPr>
              <w:t>Invalidate and re-collect</w:t>
            </w:r>
          </w:p>
        </w:tc>
        <w:tc>
          <w:tcPr>
            <w:tcW w:w="5523" w:type="dxa"/>
            <w:tcMar>
              <w:top w:w="80" w:type="dxa"/>
              <w:left w:w="100" w:type="dxa"/>
              <w:bottom w:w="80" w:type="dxa"/>
              <w:right w:w="100" w:type="dxa"/>
            </w:tcMar>
            <w:vAlign w:val="center"/>
          </w:tcPr>
          <w:p w14:paraId="65FC4E86" w14:textId="77777777" w:rsidR="004A325B" w:rsidRDefault="008C0BAC">
            <w:pPr>
              <w:spacing w:after="0" w:line="247" w:lineRule="auto"/>
            </w:pPr>
            <w:r>
              <w:rPr>
                <w:sz w:val="17"/>
              </w:rPr>
              <w:t>Forms that cannot be independently verified will be invalidated and re-collected.</w:t>
            </w:r>
          </w:p>
        </w:tc>
      </w:tr>
      <w:tr w:rsidR="004A325B" w14:paraId="341CBE41" w14:textId="77777777" w:rsidTr="00EC5B85">
        <w:trPr>
          <w:cantSplit/>
          <w:trHeight w:val="174"/>
          <w:jc w:val="center"/>
        </w:trPr>
        <w:tc>
          <w:tcPr>
            <w:tcW w:w="4377" w:type="dxa"/>
            <w:shd w:val="clear" w:color="auto" w:fill="F5F7FA"/>
            <w:tcMar>
              <w:top w:w="80" w:type="dxa"/>
              <w:left w:w="100" w:type="dxa"/>
              <w:bottom w:w="80" w:type="dxa"/>
              <w:right w:w="100" w:type="dxa"/>
            </w:tcMar>
            <w:vAlign w:val="center"/>
          </w:tcPr>
          <w:p w14:paraId="6453F166" w14:textId="77777777" w:rsidR="004A325B" w:rsidRDefault="008C0BAC">
            <w:pPr>
              <w:spacing w:after="0" w:line="247" w:lineRule="auto"/>
            </w:pPr>
            <w:r>
              <w:rPr>
                <w:b/>
                <w:sz w:val="17"/>
              </w:rPr>
              <w:t>Notify PIU</w:t>
            </w:r>
          </w:p>
        </w:tc>
        <w:tc>
          <w:tcPr>
            <w:tcW w:w="5523" w:type="dxa"/>
            <w:shd w:val="clear" w:color="auto" w:fill="F5F7FA"/>
            <w:tcMar>
              <w:top w:w="80" w:type="dxa"/>
              <w:left w:w="100" w:type="dxa"/>
              <w:bottom w:w="80" w:type="dxa"/>
              <w:right w:w="100" w:type="dxa"/>
            </w:tcMar>
            <w:vAlign w:val="center"/>
          </w:tcPr>
          <w:p w14:paraId="0360D01E" w14:textId="77777777" w:rsidR="004A325B" w:rsidRDefault="008C0BAC">
            <w:pPr>
              <w:spacing w:after="0" w:line="247" w:lineRule="auto"/>
            </w:pPr>
            <w:r>
              <w:rPr>
                <w:sz w:val="17"/>
              </w:rPr>
              <w:t>PIU will be notified in writing within 24 hours.</w:t>
            </w:r>
          </w:p>
        </w:tc>
      </w:tr>
      <w:tr w:rsidR="004A325B" w14:paraId="5252CC52" w14:textId="77777777" w:rsidTr="00EC5B85">
        <w:trPr>
          <w:cantSplit/>
          <w:trHeight w:val="161"/>
          <w:jc w:val="center"/>
        </w:trPr>
        <w:tc>
          <w:tcPr>
            <w:tcW w:w="4377" w:type="dxa"/>
            <w:tcMar>
              <w:top w:w="80" w:type="dxa"/>
              <w:left w:w="100" w:type="dxa"/>
              <w:bottom w:w="80" w:type="dxa"/>
              <w:right w:w="100" w:type="dxa"/>
            </w:tcMar>
            <w:vAlign w:val="center"/>
          </w:tcPr>
          <w:p w14:paraId="4DBB95A9" w14:textId="77777777" w:rsidR="004A325B" w:rsidRDefault="008C0BAC">
            <w:pPr>
              <w:spacing w:after="0" w:line="247" w:lineRule="auto"/>
            </w:pPr>
            <w:r>
              <w:rPr>
                <w:b/>
                <w:sz w:val="17"/>
              </w:rPr>
              <w:lastRenderedPageBreak/>
              <w:t>Independent verification</w:t>
            </w:r>
          </w:p>
        </w:tc>
        <w:tc>
          <w:tcPr>
            <w:tcW w:w="5523" w:type="dxa"/>
            <w:tcMar>
              <w:top w:w="80" w:type="dxa"/>
              <w:left w:w="100" w:type="dxa"/>
              <w:bottom w:w="80" w:type="dxa"/>
              <w:right w:w="100" w:type="dxa"/>
            </w:tcMar>
            <w:vAlign w:val="center"/>
          </w:tcPr>
          <w:p w14:paraId="30694A43" w14:textId="77777777" w:rsidR="004A325B" w:rsidRDefault="008C0BAC">
            <w:pPr>
              <w:spacing w:after="0" w:line="247" w:lineRule="auto"/>
            </w:pPr>
            <w:r>
              <w:rPr>
                <w:sz w:val="17"/>
              </w:rPr>
              <w:t>The finding will stay open until it is verified independently.</w:t>
            </w:r>
          </w:p>
        </w:tc>
      </w:tr>
    </w:tbl>
    <w:p w14:paraId="4D7559C7" w14:textId="77777777" w:rsidR="004A325B" w:rsidRDefault="004A325B">
      <w:pPr>
        <w:spacing w:after="40"/>
      </w:pPr>
    </w:p>
    <w:p w14:paraId="2A020807" w14:textId="77777777" w:rsidR="004A325B" w:rsidRDefault="008C0BAC">
      <w:r>
        <w:t xml:space="preserve">When a duplicate record is found, </w:t>
      </w:r>
      <w:proofErr w:type="spellStart"/>
      <w:r>
        <w:t>AoE</w:t>
      </w:r>
      <w:proofErr w:type="spellEnd"/>
      <w:r>
        <w:t xml:space="preserve"> will investigate, will inform the World Bank team with the details, and will recommend which submission ID to retain.</w:t>
      </w:r>
    </w:p>
    <w:p w14:paraId="2AFABB21" w14:textId="77777777" w:rsidR="004A325B" w:rsidRDefault="008C0BAC" w:rsidP="00876D35">
      <w:pPr>
        <w:pStyle w:val="Heading2"/>
      </w:pPr>
      <w:bookmarkStart w:id="33" w:name="_Toc238104829"/>
      <w:r>
        <w:t>8.3 Resurvey triggers</w:t>
      </w:r>
      <w:bookmarkEnd w:id="33"/>
    </w:p>
    <w:p w14:paraId="6FE99882" w14:textId="77777777" w:rsidR="004A325B" w:rsidRDefault="008C0BAC">
      <w:proofErr w:type="spellStart"/>
      <w:r>
        <w:t>AoE</w:t>
      </w:r>
      <w:proofErr w:type="spellEnd"/>
      <w:r>
        <w:t xml:space="preserve"> will repeat the survey when any of the following is found. Enumerators will be told that GPS is captured at intervals in the form without relying on internet.</w:t>
      </w:r>
    </w:p>
    <w:tbl>
      <w:tblPr>
        <w:tblStyle w:val="TableGrid"/>
        <w:tblW w:w="9898" w:type="dxa"/>
        <w:jc w:val="center"/>
        <w:tblLayout w:type="fixed"/>
        <w:tblLook w:val="04A0" w:firstRow="1" w:lastRow="0" w:firstColumn="1" w:lastColumn="0" w:noHBand="0" w:noVBand="1"/>
      </w:tblPr>
      <w:tblGrid>
        <w:gridCol w:w="4424"/>
        <w:gridCol w:w="5474"/>
      </w:tblGrid>
      <w:tr w:rsidR="004A325B" w14:paraId="25E804F3" w14:textId="77777777" w:rsidTr="00BB3FA2">
        <w:trPr>
          <w:trHeight w:val="188"/>
          <w:tblHeader/>
          <w:jc w:val="center"/>
        </w:trPr>
        <w:tc>
          <w:tcPr>
            <w:tcW w:w="4424" w:type="dxa"/>
            <w:shd w:val="clear" w:color="auto" w:fill="17365D"/>
            <w:tcMar>
              <w:top w:w="80" w:type="dxa"/>
              <w:left w:w="100" w:type="dxa"/>
              <w:bottom w:w="80" w:type="dxa"/>
              <w:right w:w="100" w:type="dxa"/>
            </w:tcMar>
            <w:vAlign w:val="center"/>
          </w:tcPr>
          <w:p w14:paraId="6F8CA3EB" w14:textId="77777777" w:rsidR="004A325B" w:rsidRDefault="008C0BAC">
            <w:pPr>
              <w:spacing w:after="0" w:line="247" w:lineRule="auto"/>
            </w:pPr>
            <w:r>
              <w:rPr>
                <w:b/>
                <w:color w:val="FFFFFF"/>
                <w:sz w:val="17"/>
              </w:rPr>
              <w:t>Trigger</w:t>
            </w:r>
          </w:p>
        </w:tc>
        <w:tc>
          <w:tcPr>
            <w:tcW w:w="5474" w:type="dxa"/>
            <w:shd w:val="clear" w:color="auto" w:fill="17365D"/>
            <w:tcMar>
              <w:top w:w="80" w:type="dxa"/>
              <w:left w:w="100" w:type="dxa"/>
              <w:bottom w:w="80" w:type="dxa"/>
              <w:right w:w="100" w:type="dxa"/>
            </w:tcMar>
            <w:vAlign w:val="center"/>
          </w:tcPr>
          <w:p w14:paraId="01794F68" w14:textId="77777777" w:rsidR="004A325B" w:rsidRDefault="008C0BAC">
            <w:pPr>
              <w:spacing w:after="0" w:line="247" w:lineRule="auto"/>
            </w:pPr>
            <w:r>
              <w:rPr>
                <w:b/>
                <w:color w:val="FFFFFF"/>
                <w:sz w:val="17"/>
              </w:rPr>
              <w:t xml:space="preserve">What </w:t>
            </w:r>
            <w:proofErr w:type="spellStart"/>
            <w:r>
              <w:rPr>
                <w:b/>
                <w:color w:val="FFFFFF"/>
                <w:sz w:val="17"/>
              </w:rPr>
              <w:t>AoE</w:t>
            </w:r>
            <w:proofErr w:type="spellEnd"/>
            <w:r>
              <w:rPr>
                <w:b/>
                <w:color w:val="FFFFFF"/>
                <w:sz w:val="17"/>
              </w:rPr>
              <w:t xml:space="preserve"> will do</w:t>
            </w:r>
          </w:p>
        </w:tc>
      </w:tr>
      <w:tr w:rsidR="004A325B" w14:paraId="0338A7DB" w14:textId="77777777" w:rsidTr="00BB3FA2">
        <w:trPr>
          <w:cantSplit/>
          <w:trHeight w:val="539"/>
          <w:jc w:val="center"/>
        </w:trPr>
        <w:tc>
          <w:tcPr>
            <w:tcW w:w="4424" w:type="dxa"/>
            <w:shd w:val="clear" w:color="auto" w:fill="F5F7FA"/>
            <w:tcMar>
              <w:top w:w="80" w:type="dxa"/>
              <w:left w:w="100" w:type="dxa"/>
              <w:bottom w:w="80" w:type="dxa"/>
              <w:right w:w="100" w:type="dxa"/>
            </w:tcMar>
            <w:vAlign w:val="center"/>
          </w:tcPr>
          <w:p w14:paraId="62935389" w14:textId="77777777" w:rsidR="004A325B" w:rsidRDefault="008C0BAC">
            <w:pPr>
              <w:spacing w:after="0" w:line="247" w:lineRule="auto"/>
            </w:pPr>
            <w:r>
              <w:rPr>
                <w:b/>
                <w:sz w:val="17"/>
              </w:rPr>
              <w:t>GPS in a different area</w:t>
            </w:r>
          </w:p>
        </w:tc>
        <w:tc>
          <w:tcPr>
            <w:tcW w:w="5474" w:type="dxa"/>
            <w:shd w:val="clear" w:color="auto" w:fill="F5F7FA"/>
            <w:tcMar>
              <w:top w:w="80" w:type="dxa"/>
              <w:left w:w="100" w:type="dxa"/>
              <w:bottom w:w="80" w:type="dxa"/>
              <w:right w:w="100" w:type="dxa"/>
            </w:tcMar>
            <w:vAlign w:val="center"/>
          </w:tcPr>
          <w:p w14:paraId="48F89353" w14:textId="77777777" w:rsidR="004A325B" w:rsidRDefault="008C0BAC">
            <w:pPr>
              <w:spacing w:after="0" w:line="247" w:lineRule="auto"/>
            </w:pPr>
            <w:r>
              <w:rPr>
                <w:sz w:val="17"/>
              </w:rPr>
              <w:t>The case will be resurveyed if GPS is outside the district box, is far from other interviews in the village, or Girls GPS does not match Household GPS for the same girl ID.</w:t>
            </w:r>
          </w:p>
        </w:tc>
      </w:tr>
      <w:tr w:rsidR="004A325B" w14:paraId="678AFED3" w14:textId="77777777" w:rsidTr="00BB3FA2">
        <w:trPr>
          <w:cantSplit/>
          <w:trHeight w:val="188"/>
          <w:jc w:val="center"/>
        </w:trPr>
        <w:tc>
          <w:tcPr>
            <w:tcW w:w="4424" w:type="dxa"/>
            <w:tcMar>
              <w:top w:w="80" w:type="dxa"/>
              <w:left w:w="100" w:type="dxa"/>
              <w:bottom w:w="80" w:type="dxa"/>
              <w:right w:w="100" w:type="dxa"/>
            </w:tcMar>
            <w:vAlign w:val="center"/>
          </w:tcPr>
          <w:p w14:paraId="2F8C21B9" w14:textId="77777777" w:rsidR="004A325B" w:rsidRDefault="008C0BAC">
            <w:pPr>
              <w:spacing w:after="0" w:line="247" w:lineRule="auto"/>
            </w:pPr>
            <w:r>
              <w:rPr>
                <w:b/>
                <w:sz w:val="17"/>
              </w:rPr>
              <w:t>Survey rushed</w:t>
            </w:r>
          </w:p>
        </w:tc>
        <w:tc>
          <w:tcPr>
            <w:tcW w:w="5474" w:type="dxa"/>
            <w:tcMar>
              <w:top w:w="80" w:type="dxa"/>
              <w:left w:w="100" w:type="dxa"/>
              <w:bottom w:w="80" w:type="dxa"/>
              <w:right w:w="100" w:type="dxa"/>
            </w:tcMar>
            <w:vAlign w:val="center"/>
          </w:tcPr>
          <w:p w14:paraId="2DF693A5" w14:textId="77777777" w:rsidR="004A325B" w:rsidRDefault="008C0BAC">
            <w:pPr>
              <w:spacing w:after="0" w:line="247" w:lineRule="auto"/>
            </w:pPr>
            <w:r>
              <w:rPr>
                <w:sz w:val="17"/>
              </w:rPr>
              <w:t>The case will be resurveyed if Household or Girls duration is under 15 minutes.</w:t>
            </w:r>
          </w:p>
        </w:tc>
      </w:tr>
      <w:tr w:rsidR="004A325B" w14:paraId="34C14C75" w14:textId="77777777" w:rsidTr="00BB3FA2">
        <w:trPr>
          <w:cantSplit/>
          <w:trHeight w:val="552"/>
          <w:jc w:val="center"/>
        </w:trPr>
        <w:tc>
          <w:tcPr>
            <w:tcW w:w="4424" w:type="dxa"/>
            <w:shd w:val="clear" w:color="auto" w:fill="F5F7FA"/>
            <w:tcMar>
              <w:top w:w="80" w:type="dxa"/>
              <w:left w:w="100" w:type="dxa"/>
              <w:bottom w:w="80" w:type="dxa"/>
              <w:right w:w="100" w:type="dxa"/>
            </w:tcMar>
            <w:vAlign w:val="center"/>
          </w:tcPr>
          <w:p w14:paraId="5A5ED558" w14:textId="77777777" w:rsidR="004A325B" w:rsidRDefault="008C0BAC">
            <w:pPr>
              <w:spacing w:after="0" w:line="247" w:lineRule="auto"/>
            </w:pPr>
            <w:r>
              <w:rPr>
                <w:b/>
                <w:sz w:val="17"/>
              </w:rPr>
              <w:t>Learning-test inconsistency</w:t>
            </w:r>
          </w:p>
        </w:tc>
        <w:tc>
          <w:tcPr>
            <w:tcW w:w="5474" w:type="dxa"/>
            <w:shd w:val="clear" w:color="auto" w:fill="F5F7FA"/>
            <w:tcMar>
              <w:top w:w="80" w:type="dxa"/>
              <w:left w:w="100" w:type="dxa"/>
              <w:bottom w:w="80" w:type="dxa"/>
              <w:right w:w="100" w:type="dxa"/>
            </w:tcMar>
            <w:vAlign w:val="center"/>
          </w:tcPr>
          <w:p w14:paraId="032B7201" w14:textId="77777777" w:rsidR="004A325B" w:rsidRDefault="008C0BAC">
            <w:pPr>
              <w:spacing w:after="0" w:line="247" w:lineRule="auto"/>
            </w:pPr>
            <w:r>
              <w:rPr>
                <w:sz w:val="17"/>
              </w:rPr>
              <w:t>The case will be resurveyed if the reading/math marks do not describe one event, the photograph file was not uploaded, or the Supervisor (Male) finds that the image is not a real completed test.</w:t>
            </w:r>
          </w:p>
        </w:tc>
      </w:tr>
      <w:tr w:rsidR="004A325B" w14:paraId="57E3067D" w14:textId="77777777" w:rsidTr="00BB3FA2">
        <w:trPr>
          <w:cantSplit/>
          <w:trHeight w:val="364"/>
          <w:jc w:val="center"/>
        </w:trPr>
        <w:tc>
          <w:tcPr>
            <w:tcW w:w="4424" w:type="dxa"/>
            <w:tcMar>
              <w:top w:w="80" w:type="dxa"/>
              <w:left w:w="100" w:type="dxa"/>
              <w:bottom w:w="80" w:type="dxa"/>
              <w:right w:w="100" w:type="dxa"/>
            </w:tcMar>
            <w:vAlign w:val="center"/>
          </w:tcPr>
          <w:p w14:paraId="769EF1E7" w14:textId="77777777" w:rsidR="004A325B" w:rsidRDefault="008C0BAC">
            <w:pPr>
              <w:spacing w:after="0" w:line="247" w:lineRule="auto"/>
            </w:pPr>
            <w:r>
              <w:rPr>
                <w:b/>
                <w:sz w:val="17"/>
              </w:rPr>
              <w:t>Consent not actually obtained</w:t>
            </w:r>
          </w:p>
        </w:tc>
        <w:tc>
          <w:tcPr>
            <w:tcW w:w="5474" w:type="dxa"/>
            <w:tcMar>
              <w:top w:w="80" w:type="dxa"/>
              <w:left w:w="100" w:type="dxa"/>
              <w:bottom w:w="80" w:type="dxa"/>
              <w:right w:w="100" w:type="dxa"/>
            </w:tcMar>
            <w:vAlign w:val="center"/>
          </w:tcPr>
          <w:p w14:paraId="4AB3341D" w14:textId="77777777" w:rsidR="004A325B" w:rsidRDefault="008C0BAC">
            <w:pPr>
              <w:spacing w:after="0" w:line="247" w:lineRule="auto"/>
            </w:pPr>
            <w:r>
              <w:rPr>
                <w:sz w:val="17"/>
              </w:rPr>
              <w:t>The case will be resurveyed if consent screens were tapped through or the respondent says consent was not obtained.</w:t>
            </w:r>
          </w:p>
        </w:tc>
      </w:tr>
      <w:tr w:rsidR="004A325B" w14:paraId="2D05407D" w14:textId="77777777" w:rsidTr="00BB3FA2">
        <w:trPr>
          <w:cantSplit/>
          <w:trHeight w:val="364"/>
          <w:jc w:val="center"/>
        </w:trPr>
        <w:tc>
          <w:tcPr>
            <w:tcW w:w="4424" w:type="dxa"/>
            <w:shd w:val="clear" w:color="auto" w:fill="F5F7FA"/>
            <w:tcMar>
              <w:top w:w="80" w:type="dxa"/>
              <w:left w:w="100" w:type="dxa"/>
              <w:bottom w:w="80" w:type="dxa"/>
              <w:right w:w="100" w:type="dxa"/>
            </w:tcMar>
            <w:vAlign w:val="center"/>
          </w:tcPr>
          <w:p w14:paraId="3B7CCDF7" w14:textId="77777777" w:rsidR="004A325B" w:rsidRDefault="008C0BAC">
            <w:pPr>
              <w:spacing w:after="0" w:line="247" w:lineRule="auto"/>
            </w:pPr>
            <w:r>
              <w:rPr>
                <w:b/>
                <w:sz w:val="17"/>
              </w:rPr>
              <w:t>Completed case re-entered</w:t>
            </w:r>
          </w:p>
        </w:tc>
        <w:tc>
          <w:tcPr>
            <w:tcW w:w="5474" w:type="dxa"/>
            <w:shd w:val="clear" w:color="auto" w:fill="F5F7FA"/>
            <w:tcMar>
              <w:top w:w="80" w:type="dxa"/>
              <w:left w:w="100" w:type="dxa"/>
              <w:bottom w:w="80" w:type="dxa"/>
              <w:right w:w="100" w:type="dxa"/>
            </w:tcMar>
            <w:vAlign w:val="center"/>
          </w:tcPr>
          <w:p w14:paraId="3DF64D6E" w14:textId="77777777" w:rsidR="004A325B" w:rsidRDefault="008C0BAC">
            <w:pPr>
              <w:spacing w:after="0" w:line="247" w:lineRule="auto"/>
            </w:pPr>
            <w:r>
              <w:rPr>
                <w:sz w:val="17"/>
              </w:rPr>
              <w:t>The re-entry will be invalidated. A genuine re-interview will be done only with documented PIU / IE approval.</w:t>
            </w:r>
          </w:p>
        </w:tc>
      </w:tr>
    </w:tbl>
    <w:p w14:paraId="3D87D8D9" w14:textId="77777777" w:rsidR="004A325B" w:rsidRDefault="004A325B">
      <w:pPr>
        <w:spacing w:after="40"/>
      </w:pPr>
    </w:p>
    <w:p w14:paraId="1F96C3B7" w14:textId="77777777" w:rsidR="004A325B" w:rsidRDefault="008C0BAC" w:rsidP="00876D35">
      <w:pPr>
        <w:pStyle w:val="Heading1"/>
      </w:pPr>
      <w:bookmarkStart w:id="34" w:name="_Toc238104830"/>
      <w:r>
        <w:t>9 District error-log portal</w:t>
      </w:r>
      <w:bookmarkEnd w:id="34"/>
    </w:p>
    <w:p w14:paraId="75DF16DF" w14:textId="77777777" w:rsidR="004A325B" w:rsidRDefault="008C0BAC" w:rsidP="00EC5B85">
      <w:pPr>
        <w:jc w:val="both"/>
      </w:pPr>
      <w:r>
        <w:t>A district error-log portal is already in place. This is how the district field supervisor keeps an eye on the team: the same list that quality assurance uses is in front of the district every working day.</w:t>
      </w:r>
    </w:p>
    <w:p w14:paraId="0A7D6F96" w14:textId="77777777" w:rsidR="004A325B" w:rsidRDefault="008C0BAC" w:rsidP="00EC5B85">
      <w:pPr>
        <w:pStyle w:val="ListParagraph"/>
        <w:numPr>
          <w:ilvl w:val="0"/>
          <w:numId w:val="10"/>
        </w:numPr>
        <w:ind w:left="360"/>
        <w:jc w:val="both"/>
      </w:pPr>
      <w:r>
        <w:t>Each district has its own login. The district field supervisor will use those credentials and will see only that district’s enumerators and forms.</w:t>
      </w:r>
    </w:p>
    <w:p w14:paraId="092E89AA" w14:textId="77777777" w:rsidR="004A325B" w:rsidRDefault="008C0BAC" w:rsidP="00EC5B85">
      <w:pPr>
        <w:pStyle w:val="ListParagraph"/>
        <w:numPr>
          <w:ilvl w:val="0"/>
          <w:numId w:val="10"/>
        </w:numPr>
        <w:ind w:left="360"/>
        <w:jc w:val="both"/>
      </w:pPr>
      <w:r>
        <w:t>The Daily Error Log is posted on the portal every working day after checks are run.</w:t>
      </w:r>
    </w:p>
    <w:p w14:paraId="5963ECC3" w14:textId="77777777" w:rsidR="004A325B" w:rsidRDefault="008C0BAC" w:rsidP="00EC5B85">
      <w:pPr>
        <w:pStyle w:val="ListParagraph"/>
        <w:numPr>
          <w:ilvl w:val="0"/>
          <w:numId w:val="10"/>
        </w:numPr>
        <w:ind w:left="360"/>
        <w:jc w:val="both"/>
      </w:pPr>
      <w:r>
        <w:t>The portal lists the enumerator, the survey (Household or Girls), the record, the type of finding, and a short description.</w:t>
      </w:r>
    </w:p>
    <w:p w14:paraId="697EE2E8" w14:textId="77777777" w:rsidR="004A325B" w:rsidRDefault="008C0BAC" w:rsidP="00EC5B85">
      <w:pPr>
        <w:pStyle w:val="ListParagraph"/>
        <w:numPr>
          <w:ilvl w:val="0"/>
          <w:numId w:val="10"/>
        </w:numPr>
        <w:ind w:left="360"/>
        <w:jc w:val="both"/>
      </w:pPr>
      <w:r>
        <w:t>The district field supervisor will review the team’s findings, will follow up with enumerators, and will monitor team performance.</w:t>
      </w:r>
    </w:p>
    <w:p w14:paraId="43D3D7F7" w14:textId="77777777" w:rsidR="004A325B" w:rsidRDefault="008C0BAC" w:rsidP="00EC5B85">
      <w:pPr>
        <w:pStyle w:val="ListParagraph"/>
        <w:numPr>
          <w:ilvl w:val="0"/>
          <w:numId w:val="10"/>
        </w:numPr>
        <w:ind w:left="360"/>
        <w:jc w:val="both"/>
      </w:pPr>
      <w:r>
        <w:t>The same log will be used on the call with the enumerator so both sides are looking at the same issue.</w:t>
      </w:r>
    </w:p>
    <w:p w14:paraId="3110F7F9" w14:textId="77777777" w:rsidR="004A325B" w:rsidRDefault="008C0BAC" w:rsidP="00EC5B85">
      <w:pPr>
        <w:pStyle w:val="ListParagraph"/>
        <w:numPr>
          <w:ilvl w:val="0"/>
          <w:numId w:val="10"/>
        </w:numPr>
        <w:ind w:left="360"/>
        <w:jc w:val="both"/>
      </w:pPr>
      <w:r>
        <w:t>A record will be kept of whether an explanation was received and what guidance was given.</w:t>
      </w:r>
    </w:p>
    <w:p w14:paraId="7305CBBE" w14:textId="77777777" w:rsidR="004A325B" w:rsidRDefault="008C0BAC" w:rsidP="00876D35">
      <w:pPr>
        <w:pStyle w:val="Heading1"/>
      </w:pPr>
      <w:bookmarkStart w:id="35" w:name="_Toc238104831"/>
      <w:r>
        <w:t>10 Repeat findings</w:t>
      </w:r>
      <w:bookmarkEnd w:id="35"/>
    </w:p>
    <w:p w14:paraId="40663262" w14:textId="77777777" w:rsidR="004A325B" w:rsidRDefault="008C0BAC" w:rsidP="00EC5B85">
      <w:pPr>
        <w:jc w:val="both"/>
      </w:pPr>
      <w:r>
        <w:t xml:space="preserve">On Track 1, </w:t>
      </w:r>
      <w:proofErr w:type="spellStart"/>
      <w:r>
        <w:t>AoE</w:t>
      </w:r>
      <w:proofErr w:type="spellEnd"/>
      <w:r>
        <w:t xml:space="preserve"> will first notify, call, obtain an explanation, and provide guidance. Most enumerators correct the issue after that call. If the same enumerator continues to produce the same finding after that guidance, further action will be taken so that one person’s habit does not damage the district’s data. Track 2 will not start with a call for explanation. It will start with suspension and independent verification.</w:t>
      </w:r>
    </w:p>
    <w:tbl>
      <w:tblPr>
        <w:tblStyle w:val="TableGrid"/>
        <w:tblW w:w="0" w:type="auto"/>
        <w:jc w:val="center"/>
        <w:tblLayout w:type="fixed"/>
        <w:tblLook w:val="04A0" w:firstRow="1" w:lastRow="0" w:firstColumn="1" w:lastColumn="0" w:noHBand="0" w:noVBand="1"/>
      </w:tblPr>
      <w:tblGrid>
        <w:gridCol w:w="4334"/>
        <w:gridCol w:w="5480"/>
      </w:tblGrid>
      <w:tr w:rsidR="004A325B" w14:paraId="70ED9ECE" w14:textId="77777777" w:rsidTr="00EC5B85">
        <w:trPr>
          <w:trHeight w:val="409"/>
          <w:tblHeader/>
          <w:jc w:val="center"/>
        </w:trPr>
        <w:tc>
          <w:tcPr>
            <w:tcW w:w="4334" w:type="dxa"/>
            <w:shd w:val="clear" w:color="auto" w:fill="17365D"/>
            <w:tcMar>
              <w:top w:w="80" w:type="dxa"/>
              <w:left w:w="100" w:type="dxa"/>
              <w:bottom w:w="80" w:type="dxa"/>
              <w:right w:w="100" w:type="dxa"/>
            </w:tcMar>
            <w:vAlign w:val="center"/>
          </w:tcPr>
          <w:p w14:paraId="2BA7A4E8" w14:textId="77777777" w:rsidR="004A325B" w:rsidRDefault="008C0BAC">
            <w:pPr>
              <w:spacing w:after="0" w:line="247" w:lineRule="auto"/>
            </w:pPr>
            <w:r>
              <w:rPr>
                <w:b/>
                <w:color w:val="FFFFFF"/>
                <w:sz w:val="17"/>
              </w:rPr>
              <w:t>Situation</w:t>
            </w:r>
          </w:p>
        </w:tc>
        <w:tc>
          <w:tcPr>
            <w:tcW w:w="5480" w:type="dxa"/>
            <w:shd w:val="clear" w:color="auto" w:fill="17365D"/>
            <w:tcMar>
              <w:top w:w="80" w:type="dxa"/>
              <w:left w:w="100" w:type="dxa"/>
              <w:bottom w:w="80" w:type="dxa"/>
              <w:right w:w="100" w:type="dxa"/>
            </w:tcMar>
            <w:vAlign w:val="center"/>
          </w:tcPr>
          <w:p w14:paraId="596E20D0" w14:textId="77777777" w:rsidR="004A325B" w:rsidRDefault="008C0BAC">
            <w:pPr>
              <w:spacing w:after="0" w:line="247" w:lineRule="auto"/>
            </w:pPr>
            <w:r>
              <w:rPr>
                <w:b/>
                <w:color w:val="FFFFFF"/>
                <w:sz w:val="17"/>
              </w:rPr>
              <w:t xml:space="preserve">Action by </w:t>
            </w:r>
            <w:proofErr w:type="spellStart"/>
            <w:r>
              <w:rPr>
                <w:b/>
                <w:color w:val="FFFFFF"/>
                <w:sz w:val="17"/>
              </w:rPr>
              <w:t>AoE</w:t>
            </w:r>
            <w:proofErr w:type="spellEnd"/>
          </w:p>
        </w:tc>
      </w:tr>
      <w:tr w:rsidR="004A325B" w14:paraId="39B91C83" w14:textId="77777777" w:rsidTr="00EC5B85">
        <w:trPr>
          <w:cantSplit/>
          <w:trHeight w:val="790"/>
          <w:jc w:val="center"/>
        </w:trPr>
        <w:tc>
          <w:tcPr>
            <w:tcW w:w="4334" w:type="dxa"/>
            <w:tcMar>
              <w:top w:w="80" w:type="dxa"/>
              <w:left w:w="100" w:type="dxa"/>
              <w:bottom w:w="80" w:type="dxa"/>
              <w:right w:w="100" w:type="dxa"/>
            </w:tcMar>
            <w:vAlign w:val="center"/>
          </w:tcPr>
          <w:p w14:paraId="66F23D78" w14:textId="77777777" w:rsidR="004A325B" w:rsidRDefault="008C0BAC">
            <w:pPr>
              <w:spacing w:after="0" w:line="247" w:lineRule="auto"/>
            </w:pPr>
            <w:r>
              <w:rPr>
                <w:b/>
                <w:sz w:val="17"/>
              </w:rPr>
              <w:t>First occurrence (Track 1)</w:t>
            </w:r>
          </w:p>
        </w:tc>
        <w:tc>
          <w:tcPr>
            <w:tcW w:w="5480" w:type="dxa"/>
            <w:tcMar>
              <w:top w:w="80" w:type="dxa"/>
              <w:left w:w="100" w:type="dxa"/>
              <w:bottom w:w="80" w:type="dxa"/>
              <w:right w:w="100" w:type="dxa"/>
            </w:tcMar>
            <w:vAlign w:val="center"/>
          </w:tcPr>
          <w:p w14:paraId="762D0F83" w14:textId="77777777" w:rsidR="004A325B" w:rsidRDefault="008C0BAC">
            <w:pPr>
              <w:spacing w:after="0" w:line="247" w:lineRule="auto"/>
            </w:pPr>
            <w:r>
              <w:rPr>
                <w:sz w:val="17"/>
              </w:rPr>
              <w:t>Will notify, call, obtain an explanation, and provide guidance before the next field day.</w:t>
            </w:r>
          </w:p>
        </w:tc>
      </w:tr>
      <w:tr w:rsidR="004A325B" w14:paraId="669B543B" w14:textId="77777777" w:rsidTr="00EC5B85">
        <w:trPr>
          <w:cantSplit/>
          <w:trHeight w:val="402"/>
          <w:jc w:val="center"/>
        </w:trPr>
        <w:tc>
          <w:tcPr>
            <w:tcW w:w="4334" w:type="dxa"/>
            <w:shd w:val="clear" w:color="auto" w:fill="F5F7FA"/>
            <w:tcMar>
              <w:top w:w="80" w:type="dxa"/>
              <w:left w:w="100" w:type="dxa"/>
              <w:bottom w:w="80" w:type="dxa"/>
              <w:right w:w="100" w:type="dxa"/>
            </w:tcMar>
            <w:vAlign w:val="center"/>
          </w:tcPr>
          <w:p w14:paraId="0D879440" w14:textId="77777777" w:rsidR="004A325B" w:rsidRDefault="008C0BAC">
            <w:pPr>
              <w:spacing w:after="0" w:line="247" w:lineRule="auto"/>
            </w:pPr>
            <w:r>
              <w:rPr>
                <w:b/>
                <w:sz w:val="17"/>
              </w:rPr>
              <w:lastRenderedPageBreak/>
              <w:t>Same finding after guidance</w:t>
            </w:r>
          </w:p>
        </w:tc>
        <w:tc>
          <w:tcPr>
            <w:tcW w:w="5480" w:type="dxa"/>
            <w:shd w:val="clear" w:color="auto" w:fill="F5F7FA"/>
            <w:tcMar>
              <w:top w:w="80" w:type="dxa"/>
              <w:left w:w="100" w:type="dxa"/>
              <w:bottom w:w="80" w:type="dxa"/>
              <w:right w:w="100" w:type="dxa"/>
            </w:tcMar>
            <w:vAlign w:val="center"/>
          </w:tcPr>
          <w:p w14:paraId="254F19BE" w14:textId="77777777" w:rsidR="004A325B" w:rsidRDefault="008C0BAC">
            <w:pPr>
              <w:spacing w:after="0" w:line="247" w:lineRule="auto"/>
            </w:pPr>
            <w:r>
              <w:rPr>
                <w:sz w:val="17"/>
              </w:rPr>
              <w:t>Will issue a written warning. The enumerator will be informed that the issue must stop.</w:t>
            </w:r>
          </w:p>
        </w:tc>
      </w:tr>
      <w:tr w:rsidR="004A325B" w14:paraId="5767D5DE" w14:textId="77777777" w:rsidTr="00EC5B85">
        <w:trPr>
          <w:cantSplit/>
          <w:trHeight w:val="20"/>
          <w:jc w:val="center"/>
        </w:trPr>
        <w:tc>
          <w:tcPr>
            <w:tcW w:w="4334" w:type="dxa"/>
            <w:tcMar>
              <w:top w:w="80" w:type="dxa"/>
              <w:left w:w="100" w:type="dxa"/>
              <w:bottom w:w="80" w:type="dxa"/>
              <w:right w:w="100" w:type="dxa"/>
            </w:tcMar>
            <w:vAlign w:val="center"/>
          </w:tcPr>
          <w:p w14:paraId="6FFB3CD6" w14:textId="77777777" w:rsidR="004A325B" w:rsidRDefault="008C0BAC">
            <w:pPr>
              <w:spacing w:after="0" w:line="247" w:lineRule="auto"/>
            </w:pPr>
            <w:r>
              <w:rPr>
                <w:b/>
                <w:sz w:val="17"/>
              </w:rPr>
              <w:t>Repeated problems after warning</w:t>
            </w:r>
          </w:p>
        </w:tc>
        <w:tc>
          <w:tcPr>
            <w:tcW w:w="5480" w:type="dxa"/>
            <w:tcMar>
              <w:top w:w="80" w:type="dxa"/>
              <w:left w:w="100" w:type="dxa"/>
              <w:bottom w:w="80" w:type="dxa"/>
              <w:right w:w="100" w:type="dxa"/>
            </w:tcMar>
            <w:vAlign w:val="center"/>
          </w:tcPr>
          <w:p w14:paraId="1459E30B" w14:textId="77777777" w:rsidR="004A325B" w:rsidRDefault="008C0BAC">
            <w:pPr>
              <w:spacing w:after="0" w:line="247" w:lineRule="auto"/>
            </w:pPr>
            <w:r>
              <w:rPr>
                <w:sz w:val="17"/>
              </w:rPr>
              <w:t>The enumerator may be withdrawn from Household and Girls interviews until the issue is resolved. Those forms must be corrected.</w:t>
            </w:r>
          </w:p>
        </w:tc>
      </w:tr>
      <w:tr w:rsidR="004A325B" w14:paraId="13446491" w14:textId="77777777" w:rsidTr="00EC5B85">
        <w:trPr>
          <w:cantSplit/>
          <w:trHeight w:val="20"/>
          <w:jc w:val="center"/>
        </w:trPr>
        <w:tc>
          <w:tcPr>
            <w:tcW w:w="4334" w:type="dxa"/>
            <w:shd w:val="clear" w:color="auto" w:fill="F5F7FA"/>
            <w:tcMar>
              <w:top w:w="80" w:type="dxa"/>
              <w:left w:w="100" w:type="dxa"/>
              <w:bottom w:w="80" w:type="dxa"/>
              <w:right w:w="100" w:type="dxa"/>
            </w:tcMar>
            <w:vAlign w:val="center"/>
          </w:tcPr>
          <w:p w14:paraId="45847A51" w14:textId="77777777" w:rsidR="004A325B" w:rsidRDefault="008C0BAC">
            <w:pPr>
              <w:spacing w:after="0" w:line="247" w:lineRule="auto"/>
            </w:pPr>
            <w:r>
              <w:rPr>
                <w:b/>
                <w:sz w:val="17"/>
              </w:rPr>
              <w:t>Integrity violation (Track 2)</w:t>
            </w:r>
          </w:p>
        </w:tc>
        <w:tc>
          <w:tcPr>
            <w:tcW w:w="5480" w:type="dxa"/>
            <w:shd w:val="clear" w:color="auto" w:fill="F5F7FA"/>
            <w:tcMar>
              <w:top w:w="80" w:type="dxa"/>
              <w:left w:w="100" w:type="dxa"/>
              <w:bottom w:w="80" w:type="dxa"/>
              <w:right w:w="100" w:type="dxa"/>
            </w:tcMar>
            <w:vAlign w:val="center"/>
          </w:tcPr>
          <w:p w14:paraId="06555902" w14:textId="77777777" w:rsidR="004A325B" w:rsidRDefault="008C0BAC">
            <w:pPr>
              <w:spacing w:after="0" w:line="247" w:lineRule="auto"/>
            </w:pPr>
            <w:r>
              <w:rPr>
                <w:sz w:val="17"/>
              </w:rPr>
              <w:t>Will suspend the enumerator pending investigation, review the full workload, invalidate forms that cannot be verified, re-collect them, and notify PIU in writing within 24 hours.</w:t>
            </w:r>
          </w:p>
        </w:tc>
      </w:tr>
    </w:tbl>
    <w:p w14:paraId="41D2C30D" w14:textId="77777777" w:rsidR="004A325B" w:rsidRDefault="004A325B">
      <w:pPr>
        <w:spacing w:after="40"/>
      </w:pPr>
    </w:p>
    <w:p w14:paraId="4D91A24A" w14:textId="77777777" w:rsidR="004A325B" w:rsidRDefault="008C0BAC" w:rsidP="00876D35">
      <w:pPr>
        <w:pStyle w:val="Heading1"/>
      </w:pPr>
      <w:bookmarkStart w:id="36" w:name="_Toc238104832"/>
      <w:r>
        <w:t>11 Roles and responsibilities</w:t>
      </w:r>
      <w:bookmarkEnd w:id="36"/>
    </w:p>
    <w:tbl>
      <w:tblPr>
        <w:tblStyle w:val="TableGrid"/>
        <w:tblW w:w="0" w:type="auto"/>
        <w:jc w:val="center"/>
        <w:tblLayout w:type="fixed"/>
        <w:tblLook w:val="04A0" w:firstRow="1" w:lastRow="0" w:firstColumn="1" w:lastColumn="0" w:noHBand="0" w:noVBand="1"/>
      </w:tblPr>
      <w:tblGrid>
        <w:gridCol w:w="4316"/>
        <w:gridCol w:w="5457"/>
      </w:tblGrid>
      <w:tr w:rsidR="004A325B" w14:paraId="796C99F6" w14:textId="77777777" w:rsidTr="00EC5B85">
        <w:trPr>
          <w:trHeight w:val="188"/>
          <w:tblHeader/>
          <w:jc w:val="center"/>
        </w:trPr>
        <w:tc>
          <w:tcPr>
            <w:tcW w:w="4316" w:type="dxa"/>
            <w:shd w:val="clear" w:color="auto" w:fill="17365D"/>
            <w:tcMar>
              <w:top w:w="80" w:type="dxa"/>
              <w:left w:w="100" w:type="dxa"/>
              <w:bottom w:w="80" w:type="dxa"/>
              <w:right w:w="100" w:type="dxa"/>
            </w:tcMar>
            <w:vAlign w:val="center"/>
          </w:tcPr>
          <w:p w14:paraId="670BBF2E" w14:textId="77777777" w:rsidR="004A325B" w:rsidRDefault="008C0BAC">
            <w:pPr>
              <w:spacing w:after="0" w:line="247" w:lineRule="auto"/>
            </w:pPr>
            <w:r>
              <w:rPr>
                <w:b/>
                <w:color w:val="FFFFFF"/>
                <w:sz w:val="17"/>
              </w:rPr>
              <w:t>Role</w:t>
            </w:r>
          </w:p>
        </w:tc>
        <w:tc>
          <w:tcPr>
            <w:tcW w:w="5457" w:type="dxa"/>
            <w:shd w:val="clear" w:color="auto" w:fill="17365D"/>
            <w:tcMar>
              <w:top w:w="80" w:type="dxa"/>
              <w:left w:w="100" w:type="dxa"/>
              <w:bottom w:w="80" w:type="dxa"/>
              <w:right w:w="100" w:type="dxa"/>
            </w:tcMar>
            <w:vAlign w:val="center"/>
          </w:tcPr>
          <w:p w14:paraId="48B240CB" w14:textId="77777777" w:rsidR="004A325B" w:rsidRDefault="008C0BAC">
            <w:pPr>
              <w:spacing w:after="0" w:line="247" w:lineRule="auto"/>
            </w:pPr>
            <w:r>
              <w:rPr>
                <w:b/>
                <w:color w:val="FFFFFF"/>
                <w:sz w:val="17"/>
              </w:rPr>
              <w:t>Responsibility</w:t>
            </w:r>
          </w:p>
        </w:tc>
      </w:tr>
      <w:tr w:rsidR="004A325B" w14:paraId="2165FE6D" w14:textId="77777777" w:rsidTr="00EC5B85">
        <w:trPr>
          <w:cantSplit/>
          <w:trHeight w:val="900"/>
          <w:jc w:val="center"/>
        </w:trPr>
        <w:tc>
          <w:tcPr>
            <w:tcW w:w="4316" w:type="dxa"/>
            <w:tcMar>
              <w:top w:w="80" w:type="dxa"/>
              <w:left w:w="100" w:type="dxa"/>
              <w:bottom w:w="80" w:type="dxa"/>
              <w:right w:w="100" w:type="dxa"/>
            </w:tcMar>
            <w:vAlign w:val="center"/>
          </w:tcPr>
          <w:p w14:paraId="565B79FD" w14:textId="77777777" w:rsidR="004A325B" w:rsidRDefault="008C0BAC">
            <w:pPr>
              <w:spacing w:after="0" w:line="247" w:lineRule="auto"/>
            </w:pPr>
            <w:r>
              <w:rPr>
                <w:b/>
                <w:sz w:val="17"/>
              </w:rPr>
              <w:t>Enumerator</w:t>
            </w:r>
          </w:p>
        </w:tc>
        <w:tc>
          <w:tcPr>
            <w:tcW w:w="5457" w:type="dxa"/>
            <w:tcMar>
              <w:top w:w="80" w:type="dxa"/>
              <w:left w:w="100" w:type="dxa"/>
              <w:bottom w:w="80" w:type="dxa"/>
              <w:right w:w="100" w:type="dxa"/>
            </w:tcMar>
            <w:vAlign w:val="center"/>
          </w:tcPr>
          <w:p w14:paraId="0E63B010" w14:textId="77777777" w:rsidR="004A325B" w:rsidRDefault="008C0BAC">
            <w:pPr>
              <w:spacing w:after="0" w:line="247" w:lineRule="auto"/>
            </w:pPr>
            <w:r>
              <w:rPr>
                <w:sz w:val="17"/>
              </w:rPr>
              <w:t>Will complete Household and Girls forms accurately in person (not by telephone); will keep tablet location on; will photograph the completed learning-test paper and upload it; will respond to the daily call; will explain Track 1 findings; will follow the guidance before the next interviews; will attend weekly review and on-the-job training.</w:t>
            </w:r>
          </w:p>
        </w:tc>
      </w:tr>
      <w:tr w:rsidR="004A325B" w14:paraId="6F84AD9B" w14:textId="77777777" w:rsidTr="00EC5B85">
        <w:trPr>
          <w:cantSplit/>
          <w:trHeight w:val="2257"/>
          <w:jc w:val="center"/>
        </w:trPr>
        <w:tc>
          <w:tcPr>
            <w:tcW w:w="4316" w:type="dxa"/>
            <w:shd w:val="clear" w:color="auto" w:fill="F5F7FA"/>
            <w:tcMar>
              <w:top w:w="80" w:type="dxa"/>
              <w:left w:w="100" w:type="dxa"/>
              <w:bottom w:w="80" w:type="dxa"/>
              <w:right w:w="100" w:type="dxa"/>
            </w:tcMar>
            <w:vAlign w:val="center"/>
          </w:tcPr>
          <w:p w14:paraId="60DE604E" w14:textId="77777777" w:rsidR="004A325B" w:rsidRDefault="008C0BAC">
            <w:pPr>
              <w:spacing w:after="0" w:line="247" w:lineRule="auto"/>
            </w:pPr>
            <w:r>
              <w:rPr>
                <w:b/>
                <w:sz w:val="17"/>
              </w:rPr>
              <w:t>Supervisor (Male)</w:t>
            </w:r>
          </w:p>
        </w:tc>
        <w:tc>
          <w:tcPr>
            <w:tcW w:w="5457" w:type="dxa"/>
            <w:shd w:val="clear" w:color="auto" w:fill="F5F7FA"/>
            <w:tcMar>
              <w:top w:w="80" w:type="dxa"/>
              <w:left w:w="100" w:type="dxa"/>
              <w:bottom w:w="80" w:type="dxa"/>
              <w:right w:w="100" w:type="dxa"/>
            </w:tcMar>
            <w:vAlign w:val="center"/>
          </w:tcPr>
          <w:p w14:paraId="4E217FD4" w14:textId="77777777" w:rsidR="004A325B" w:rsidRDefault="008C0BAC">
            <w:pPr>
              <w:spacing w:after="0" w:line="247" w:lineRule="auto"/>
            </w:pPr>
            <w:r>
              <w:rPr>
                <w:sz w:val="17"/>
              </w:rPr>
              <w:t>Is not part of Household or Girls data collection. He will not conduct those interviews and he is not on the enumerator team that collected that day’s survey data. Field supervision is his role: accompaniment, spot checks and unannounced visits. He will confirm, on a sample of visits, that a learning-test photograph is a real completed page (the script can only see that a file was uploaded). He may notify male counterparts in the household so an in-person interview can be arranged, without conducting the Household or Girls interview himself.</w:t>
            </w:r>
          </w:p>
          <w:p w14:paraId="7631CCA4" w14:textId="77777777" w:rsidR="004A325B" w:rsidRDefault="008C0BAC">
            <w:pPr>
              <w:spacing w:before="60" w:after="0"/>
            </w:pPr>
            <w:r>
              <w:rPr>
                <w:sz w:val="17"/>
              </w:rPr>
              <w:t>In addition, the Supervisor will log in to the district error-log portal with the district credentials; review the team’s Household and Girls findings each day; follow up with enumerators; monitor team performance; and join the weekly review meeting.</w:t>
            </w:r>
          </w:p>
        </w:tc>
      </w:tr>
      <w:tr w:rsidR="004A325B" w14:paraId="6BDB8847" w14:textId="77777777" w:rsidTr="00EC5B85">
        <w:trPr>
          <w:cantSplit/>
          <w:trHeight w:val="900"/>
          <w:jc w:val="center"/>
        </w:trPr>
        <w:tc>
          <w:tcPr>
            <w:tcW w:w="4316" w:type="dxa"/>
            <w:tcMar>
              <w:top w:w="80" w:type="dxa"/>
              <w:left w:w="100" w:type="dxa"/>
              <w:bottom w:w="80" w:type="dxa"/>
              <w:right w:w="100" w:type="dxa"/>
            </w:tcMar>
            <w:vAlign w:val="center"/>
          </w:tcPr>
          <w:p w14:paraId="5005013A" w14:textId="77777777" w:rsidR="004A325B" w:rsidRDefault="008C0BAC">
            <w:pPr>
              <w:spacing w:after="0" w:line="247" w:lineRule="auto"/>
            </w:pPr>
            <w:r>
              <w:rPr>
                <w:b/>
                <w:sz w:val="17"/>
              </w:rPr>
              <w:t>Technical team (</w:t>
            </w:r>
            <w:proofErr w:type="spellStart"/>
            <w:r>
              <w:rPr>
                <w:b/>
                <w:sz w:val="17"/>
              </w:rPr>
              <w:t>AoE</w:t>
            </w:r>
            <w:proofErr w:type="spellEnd"/>
            <w:r>
              <w:rPr>
                <w:b/>
                <w:sz w:val="17"/>
              </w:rPr>
              <w:t>)</w:t>
            </w:r>
          </w:p>
        </w:tc>
        <w:tc>
          <w:tcPr>
            <w:tcW w:w="5457" w:type="dxa"/>
            <w:tcMar>
              <w:top w:w="80" w:type="dxa"/>
              <w:left w:w="100" w:type="dxa"/>
              <w:bottom w:w="80" w:type="dxa"/>
              <w:right w:w="100" w:type="dxa"/>
            </w:tcMar>
            <w:vAlign w:val="center"/>
          </w:tcPr>
          <w:p w14:paraId="6B0CF9E4" w14:textId="77777777" w:rsidR="004A325B" w:rsidRDefault="008C0BAC">
            <w:pPr>
              <w:spacing w:after="0" w:line="247" w:lineRule="auto"/>
            </w:pPr>
            <w:r>
              <w:rPr>
                <w:sz w:val="17"/>
              </w:rPr>
              <w:t>Runs the daily checks on both surveys and publishes the log (already in place). Will notify and call the enumerator on Track 1; will open Track 2 where required; will record the explanation and the guidance; will notify PIU in writing within 24 hours of an integrity finding; will lead weekly review meetings and on-the-job training; will restate in the debrief call that tablet location must stay on.</w:t>
            </w:r>
          </w:p>
        </w:tc>
      </w:tr>
      <w:tr w:rsidR="004A325B" w14:paraId="1425FF22" w14:textId="77777777" w:rsidTr="00EC5B85">
        <w:trPr>
          <w:cantSplit/>
          <w:trHeight w:val="550"/>
          <w:jc w:val="center"/>
        </w:trPr>
        <w:tc>
          <w:tcPr>
            <w:tcW w:w="4316" w:type="dxa"/>
            <w:shd w:val="clear" w:color="auto" w:fill="F5F7FA"/>
            <w:tcMar>
              <w:top w:w="80" w:type="dxa"/>
              <w:left w:w="100" w:type="dxa"/>
              <w:bottom w:w="80" w:type="dxa"/>
              <w:right w:w="100" w:type="dxa"/>
            </w:tcMar>
            <w:vAlign w:val="center"/>
          </w:tcPr>
          <w:p w14:paraId="6007EDB9" w14:textId="77777777" w:rsidR="004A325B" w:rsidRDefault="008C0BAC">
            <w:pPr>
              <w:spacing w:after="0" w:line="247" w:lineRule="auto"/>
            </w:pPr>
            <w:r>
              <w:rPr>
                <w:b/>
                <w:sz w:val="17"/>
              </w:rPr>
              <w:t>Project Manager (</w:t>
            </w:r>
            <w:proofErr w:type="spellStart"/>
            <w:r>
              <w:rPr>
                <w:b/>
                <w:sz w:val="17"/>
              </w:rPr>
              <w:t>AoE</w:t>
            </w:r>
            <w:proofErr w:type="spellEnd"/>
            <w:r>
              <w:rPr>
                <w:b/>
                <w:sz w:val="17"/>
              </w:rPr>
              <w:t>)</w:t>
            </w:r>
          </w:p>
        </w:tc>
        <w:tc>
          <w:tcPr>
            <w:tcW w:w="5457" w:type="dxa"/>
            <w:shd w:val="clear" w:color="auto" w:fill="F5F7FA"/>
            <w:tcMar>
              <w:top w:w="80" w:type="dxa"/>
              <w:left w:w="100" w:type="dxa"/>
              <w:bottom w:w="80" w:type="dxa"/>
              <w:right w:w="100" w:type="dxa"/>
            </w:tcMar>
            <w:vAlign w:val="center"/>
          </w:tcPr>
          <w:p w14:paraId="2B37BBA2" w14:textId="77777777" w:rsidR="004A325B" w:rsidRDefault="008C0BAC">
            <w:pPr>
              <w:spacing w:after="0" w:line="247" w:lineRule="auto"/>
            </w:pPr>
            <w:r>
              <w:rPr>
                <w:sz w:val="17"/>
              </w:rPr>
              <w:t>Will issue written warnings; will suspend an enumerator on Track 2 pending investigation; will decide whether an enumerator is withdrawn from Household and Girls interviews if problems continue.</w:t>
            </w:r>
          </w:p>
        </w:tc>
      </w:tr>
    </w:tbl>
    <w:p w14:paraId="10B9878F" w14:textId="77777777" w:rsidR="004A325B" w:rsidRDefault="004A325B">
      <w:pPr>
        <w:spacing w:after="40"/>
      </w:pPr>
    </w:p>
    <w:p w14:paraId="38922203" w14:textId="77777777" w:rsidR="004A325B" w:rsidRDefault="008C0BAC" w:rsidP="00876D35">
      <w:pPr>
        <w:pStyle w:val="Heading1"/>
      </w:pPr>
      <w:bookmarkStart w:id="37" w:name="_Toc238104833"/>
      <w:r>
        <w:t>12 Weekly review meetings and on-the-job training</w:t>
      </w:r>
      <w:bookmarkEnd w:id="37"/>
    </w:p>
    <w:p w14:paraId="592F953F" w14:textId="77777777" w:rsidR="004A325B" w:rsidRDefault="008C0BAC">
      <w:r>
        <w:t xml:space="preserve">Daily checks stay in place. In addition, </w:t>
      </w:r>
      <w:proofErr w:type="spellStart"/>
      <w:r>
        <w:t>AoE</w:t>
      </w:r>
      <w:proofErr w:type="spellEnd"/>
      <w:r>
        <w:t xml:space="preserve"> will hold a review meeting each week. The meeting may be combined (all staff together) or separate (by district or by team), depending on the week’s findings. The Daily Error Log will be the agenda. Recurring errors, the guidance already given, and what the team must do in the next week will be discussed so the same mistakes are not carried forward.</w:t>
      </w:r>
    </w:p>
    <w:tbl>
      <w:tblPr>
        <w:tblStyle w:val="TableGrid"/>
        <w:tblW w:w="0" w:type="auto"/>
        <w:jc w:val="center"/>
        <w:tblLayout w:type="fixed"/>
        <w:tblLook w:val="04A0" w:firstRow="1" w:lastRow="0" w:firstColumn="1" w:lastColumn="0" w:noHBand="0" w:noVBand="1"/>
      </w:tblPr>
      <w:tblGrid>
        <w:gridCol w:w="4329"/>
        <w:gridCol w:w="5474"/>
      </w:tblGrid>
      <w:tr w:rsidR="004A325B" w14:paraId="02557E66" w14:textId="77777777" w:rsidTr="00EC5B85">
        <w:trPr>
          <w:trHeight w:val="200"/>
          <w:tblHeader/>
          <w:jc w:val="center"/>
        </w:trPr>
        <w:tc>
          <w:tcPr>
            <w:tcW w:w="4329" w:type="dxa"/>
            <w:shd w:val="clear" w:color="auto" w:fill="17365D"/>
            <w:tcMar>
              <w:top w:w="80" w:type="dxa"/>
              <w:left w:w="100" w:type="dxa"/>
              <w:bottom w:w="80" w:type="dxa"/>
              <w:right w:w="100" w:type="dxa"/>
            </w:tcMar>
            <w:vAlign w:val="center"/>
          </w:tcPr>
          <w:p w14:paraId="117D68A8" w14:textId="77777777" w:rsidR="004A325B" w:rsidRDefault="008C0BAC">
            <w:pPr>
              <w:spacing w:after="0" w:line="247" w:lineRule="auto"/>
            </w:pPr>
            <w:r>
              <w:rPr>
                <w:b/>
                <w:color w:val="FFFFFF"/>
                <w:sz w:val="17"/>
              </w:rPr>
              <w:t>Session</w:t>
            </w:r>
          </w:p>
        </w:tc>
        <w:tc>
          <w:tcPr>
            <w:tcW w:w="5474" w:type="dxa"/>
            <w:shd w:val="clear" w:color="auto" w:fill="17365D"/>
            <w:tcMar>
              <w:top w:w="80" w:type="dxa"/>
              <w:left w:w="100" w:type="dxa"/>
              <w:bottom w:w="80" w:type="dxa"/>
              <w:right w:w="100" w:type="dxa"/>
            </w:tcMar>
            <w:vAlign w:val="center"/>
          </w:tcPr>
          <w:p w14:paraId="1324B58C" w14:textId="77777777" w:rsidR="004A325B" w:rsidRDefault="008C0BAC">
            <w:pPr>
              <w:spacing w:after="0" w:line="247" w:lineRule="auto"/>
            </w:pPr>
            <w:r>
              <w:rPr>
                <w:b/>
                <w:color w:val="FFFFFF"/>
                <w:sz w:val="17"/>
              </w:rPr>
              <w:t>What will happen</w:t>
            </w:r>
          </w:p>
        </w:tc>
      </w:tr>
      <w:tr w:rsidR="004A325B" w14:paraId="03A0A80B" w14:textId="77777777" w:rsidTr="00EC5B85">
        <w:trPr>
          <w:cantSplit/>
          <w:trHeight w:val="571"/>
          <w:jc w:val="center"/>
        </w:trPr>
        <w:tc>
          <w:tcPr>
            <w:tcW w:w="4329" w:type="dxa"/>
            <w:tcMar>
              <w:top w:w="80" w:type="dxa"/>
              <w:left w:w="100" w:type="dxa"/>
              <w:bottom w:w="80" w:type="dxa"/>
              <w:right w:w="100" w:type="dxa"/>
            </w:tcMar>
            <w:vAlign w:val="center"/>
          </w:tcPr>
          <w:p w14:paraId="24DECDEC" w14:textId="77777777" w:rsidR="004A325B" w:rsidRDefault="008C0BAC">
            <w:pPr>
              <w:spacing w:after="0" w:line="247" w:lineRule="auto"/>
            </w:pPr>
            <w:r>
              <w:rPr>
                <w:b/>
                <w:sz w:val="17"/>
              </w:rPr>
              <w:t>Combined weekly review</w:t>
            </w:r>
          </w:p>
        </w:tc>
        <w:tc>
          <w:tcPr>
            <w:tcW w:w="5474" w:type="dxa"/>
            <w:tcMar>
              <w:top w:w="80" w:type="dxa"/>
              <w:left w:w="100" w:type="dxa"/>
              <w:bottom w:w="80" w:type="dxa"/>
              <w:right w:w="100" w:type="dxa"/>
            </w:tcMar>
            <w:vAlign w:val="center"/>
          </w:tcPr>
          <w:p w14:paraId="128E996D" w14:textId="77777777" w:rsidR="004A325B" w:rsidRDefault="008C0BAC">
            <w:pPr>
              <w:spacing w:after="0" w:line="247" w:lineRule="auto"/>
            </w:pPr>
            <w:r>
              <w:rPr>
                <w:sz w:val="17"/>
              </w:rPr>
              <w:t>All relevant staff will sit together. The week’s error log will be reviewed. Common mistakes will be explained once so the whole team hears the same guidance.</w:t>
            </w:r>
          </w:p>
        </w:tc>
      </w:tr>
      <w:tr w:rsidR="004A325B" w14:paraId="481DD4F0" w14:textId="77777777" w:rsidTr="00EC5B85">
        <w:trPr>
          <w:cantSplit/>
          <w:trHeight w:val="400"/>
          <w:jc w:val="center"/>
        </w:trPr>
        <w:tc>
          <w:tcPr>
            <w:tcW w:w="4329" w:type="dxa"/>
            <w:shd w:val="clear" w:color="auto" w:fill="F5F7FA"/>
            <w:tcMar>
              <w:top w:w="80" w:type="dxa"/>
              <w:left w:w="100" w:type="dxa"/>
              <w:bottom w:w="80" w:type="dxa"/>
              <w:right w:w="100" w:type="dxa"/>
            </w:tcMar>
            <w:vAlign w:val="center"/>
          </w:tcPr>
          <w:p w14:paraId="455B5F60" w14:textId="77777777" w:rsidR="004A325B" w:rsidRDefault="008C0BAC">
            <w:pPr>
              <w:spacing w:after="0" w:line="247" w:lineRule="auto"/>
            </w:pPr>
            <w:r>
              <w:rPr>
                <w:b/>
                <w:sz w:val="17"/>
              </w:rPr>
              <w:lastRenderedPageBreak/>
              <w:t>Separate weekly review</w:t>
            </w:r>
          </w:p>
        </w:tc>
        <w:tc>
          <w:tcPr>
            <w:tcW w:w="5474" w:type="dxa"/>
            <w:shd w:val="clear" w:color="auto" w:fill="F5F7FA"/>
            <w:tcMar>
              <w:top w:w="80" w:type="dxa"/>
              <w:left w:w="100" w:type="dxa"/>
              <w:bottom w:w="80" w:type="dxa"/>
              <w:right w:w="100" w:type="dxa"/>
            </w:tcMar>
            <w:vAlign w:val="center"/>
          </w:tcPr>
          <w:p w14:paraId="5D66B440" w14:textId="77777777" w:rsidR="004A325B" w:rsidRDefault="008C0BAC">
            <w:pPr>
              <w:spacing w:after="0" w:line="247" w:lineRule="auto"/>
            </w:pPr>
            <w:r>
              <w:rPr>
                <w:sz w:val="17"/>
              </w:rPr>
              <w:t>Where one district or one team has a different pattern of errors, a separate session will be held with that group only.</w:t>
            </w:r>
          </w:p>
        </w:tc>
      </w:tr>
      <w:tr w:rsidR="004A325B" w14:paraId="3C98BCA5" w14:textId="77777777" w:rsidTr="00EC5B85">
        <w:trPr>
          <w:cantSplit/>
          <w:trHeight w:val="586"/>
          <w:jc w:val="center"/>
        </w:trPr>
        <w:tc>
          <w:tcPr>
            <w:tcW w:w="4329" w:type="dxa"/>
            <w:tcMar>
              <w:top w:w="80" w:type="dxa"/>
              <w:left w:w="100" w:type="dxa"/>
              <w:bottom w:w="80" w:type="dxa"/>
              <w:right w:w="100" w:type="dxa"/>
            </w:tcMar>
            <w:vAlign w:val="center"/>
          </w:tcPr>
          <w:p w14:paraId="3B7EE549" w14:textId="77777777" w:rsidR="004A325B" w:rsidRDefault="008C0BAC">
            <w:pPr>
              <w:spacing w:after="0" w:line="247" w:lineRule="auto"/>
            </w:pPr>
            <w:r>
              <w:rPr>
                <w:b/>
                <w:sz w:val="17"/>
              </w:rPr>
              <w:t>On-the-job training (team)</w:t>
            </w:r>
          </w:p>
        </w:tc>
        <w:tc>
          <w:tcPr>
            <w:tcW w:w="5474" w:type="dxa"/>
            <w:tcMar>
              <w:top w:w="80" w:type="dxa"/>
              <w:left w:w="100" w:type="dxa"/>
              <w:bottom w:w="80" w:type="dxa"/>
              <w:right w:w="100" w:type="dxa"/>
            </w:tcMar>
            <w:vAlign w:val="center"/>
          </w:tcPr>
          <w:p w14:paraId="0E2F0328" w14:textId="77777777" w:rsidR="004A325B" w:rsidRDefault="008C0BAC">
            <w:pPr>
              <w:spacing w:after="0" w:line="247" w:lineRule="auto"/>
            </w:pPr>
            <w:r>
              <w:rPr>
                <w:sz w:val="17"/>
              </w:rPr>
              <w:t>Training will be given on the errors that were notified and that appeared during the daily data check. The training will use real cases from that week, not generic slides.</w:t>
            </w:r>
          </w:p>
        </w:tc>
      </w:tr>
      <w:tr w:rsidR="004A325B" w14:paraId="06A90730" w14:textId="77777777" w:rsidTr="00EC5B85">
        <w:trPr>
          <w:cantSplit/>
          <w:trHeight w:val="371"/>
          <w:jc w:val="center"/>
        </w:trPr>
        <w:tc>
          <w:tcPr>
            <w:tcW w:w="4329" w:type="dxa"/>
            <w:shd w:val="clear" w:color="auto" w:fill="F5F7FA"/>
            <w:tcMar>
              <w:top w:w="80" w:type="dxa"/>
              <w:left w:w="100" w:type="dxa"/>
              <w:bottom w:w="80" w:type="dxa"/>
              <w:right w:w="100" w:type="dxa"/>
            </w:tcMar>
            <w:vAlign w:val="center"/>
          </w:tcPr>
          <w:p w14:paraId="4A89D8BD" w14:textId="77777777" w:rsidR="004A325B" w:rsidRDefault="008C0BAC">
            <w:pPr>
              <w:spacing w:after="0" w:line="247" w:lineRule="auto"/>
            </w:pPr>
            <w:r>
              <w:rPr>
                <w:b/>
                <w:sz w:val="17"/>
              </w:rPr>
              <w:t>Separate session for individuals</w:t>
            </w:r>
          </w:p>
        </w:tc>
        <w:tc>
          <w:tcPr>
            <w:tcW w:w="5474" w:type="dxa"/>
            <w:shd w:val="clear" w:color="auto" w:fill="F5F7FA"/>
            <w:tcMar>
              <w:top w:w="80" w:type="dxa"/>
              <w:left w:w="100" w:type="dxa"/>
              <w:bottom w:w="80" w:type="dxa"/>
              <w:right w:w="100" w:type="dxa"/>
            </w:tcMar>
            <w:vAlign w:val="center"/>
          </w:tcPr>
          <w:p w14:paraId="254C997D" w14:textId="77777777" w:rsidR="004A325B" w:rsidRDefault="008C0BAC">
            <w:pPr>
              <w:spacing w:after="0" w:line="247" w:lineRule="auto"/>
            </w:pPr>
            <w:r>
              <w:rPr>
                <w:sz w:val="17"/>
              </w:rPr>
              <w:t>Where one enumerator keeps making the same mistake, a separate session will be held with that person so the guidance is specific to their forms.</w:t>
            </w:r>
          </w:p>
        </w:tc>
      </w:tr>
    </w:tbl>
    <w:p w14:paraId="1D856773" w14:textId="77777777" w:rsidR="004A325B" w:rsidRDefault="004A325B">
      <w:pPr>
        <w:spacing w:after="40"/>
      </w:pPr>
    </w:p>
    <w:tbl>
      <w:tblPr>
        <w:tblW w:w="0" w:type="auto"/>
        <w:jc w:val="center"/>
        <w:tblLayout w:type="fixed"/>
        <w:tblLook w:val="04A0" w:firstRow="1" w:lastRow="0" w:firstColumn="1" w:lastColumn="0" w:noHBand="0" w:noVBand="1"/>
      </w:tblPr>
      <w:tblGrid>
        <w:gridCol w:w="9865"/>
      </w:tblGrid>
      <w:tr w:rsidR="004A325B" w14:paraId="6A65D441" w14:textId="77777777">
        <w:trPr>
          <w:cantSplit/>
          <w:jc w:val="center"/>
        </w:trPr>
        <w:tc>
          <w:tcPr>
            <w:tcW w:w="9865" w:type="dxa"/>
            <w:shd w:val="clear" w:color="auto" w:fill="EEF6F8"/>
            <w:tcMar>
              <w:top w:w="110" w:type="dxa"/>
              <w:left w:w="140" w:type="dxa"/>
              <w:bottom w:w="110" w:type="dxa"/>
              <w:right w:w="140" w:type="dxa"/>
            </w:tcMar>
          </w:tcPr>
          <w:p w14:paraId="21DE644C" w14:textId="77777777" w:rsidR="004A325B" w:rsidRDefault="008C0BAC">
            <w:pPr>
              <w:spacing w:after="60"/>
            </w:pPr>
            <w:r>
              <w:rPr>
                <w:b/>
                <w:color w:val="2A7F9E"/>
                <w:sz w:val="17"/>
              </w:rPr>
              <w:t>HOW THIS KEEPS WORK SMOOTH</w:t>
            </w:r>
          </w:p>
          <w:p w14:paraId="6BBA6FF4" w14:textId="77777777" w:rsidR="004A325B" w:rsidRDefault="008C0BAC">
            <w:pPr>
              <w:spacing w:after="0" w:line="252" w:lineRule="auto"/>
            </w:pPr>
            <w:r>
              <w:rPr>
                <w:sz w:val="17"/>
              </w:rPr>
              <w:t xml:space="preserve">The daily call will fix yesterday’s form. The weekly meeting and on-the-job training will fix the habit. By the next week the team will have </w:t>
            </w:r>
            <w:proofErr w:type="spellStart"/>
            <w:r>
              <w:rPr>
                <w:sz w:val="17"/>
              </w:rPr>
              <w:t>practised</w:t>
            </w:r>
            <w:proofErr w:type="spellEnd"/>
            <w:r>
              <w:rPr>
                <w:sz w:val="17"/>
              </w:rPr>
              <w:t xml:space="preserve"> the correct entry, not only been told about it.</w:t>
            </w:r>
          </w:p>
        </w:tc>
      </w:tr>
    </w:tbl>
    <w:p w14:paraId="5F8CC21D" w14:textId="77777777" w:rsidR="004A325B" w:rsidRDefault="004A325B">
      <w:pPr>
        <w:spacing w:after="20"/>
      </w:pPr>
    </w:p>
    <w:p w14:paraId="35FFC015" w14:textId="77777777" w:rsidR="004A325B" w:rsidRDefault="008C0BAC" w:rsidP="00876D35">
      <w:pPr>
        <w:pStyle w:val="Heading1"/>
      </w:pPr>
      <w:bookmarkStart w:id="38" w:name="_Toc238104834"/>
      <w:r>
        <w:t>13 Proposed roster sync and second confirmation</w:t>
      </w:r>
      <w:bookmarkEnd w:id="38"/>
    </w:p>
    <w:p w14:paraId="2F78AE89" w14:textId="50DCCC6E" w:rsidR="004A325B" w:rsidRDefault="008C0BAC" w:rsidP="00EC5B85">
      <w:pPr>
        <w:jc w:val="both"/>
      </w:pPr>
      <w:r>
        <w:t>It is proposed that the household roster be prepared once and then used with a Sync option. The synced roster can be edited where needed. A second confirmation will be taken while interviewing the second counterpart (the father) so household members, ages and relationships are confirmed by more than one respondent before the record is treated as final.</w:t>
      </w:r>
    </w:p>
    <w:tbl>
      <w:tblPr>
        <w:tblStyle w:val="TableGrid"/>
        <w:tblW w:w="9786" w:type="dxa"/>
        <w:jc w:val="center"/>
        <w:tblLayout w:type="fixed"/>
        <w:tblLook w:val="04A0" w:firstRow="1" w:lastRow="0" w:firstColumn="1" w:lastColumn="0" w:noHBand="0" w:noVBand="1"/>
      </w:tblPr>
      <w:tblGrid>
        <w:gridCol w:w="4321"/>
        <w:gridCol w:w="5465"/>
      </w:tblGrid>
      <w:tr w:rsidR="004A325B" w14:paraId="1FA7EB1F" w14:textId="77777777" w:rsidTr="00EC5B85">
        <w:trPr>
          <w:trHeight w:val="179"/>
          <w:tblHeader/>
          <w:jc w:val="center"/>
        </w:trPr>
        <w:tc>
          <w:tcPr>
            <w:tcW w:w="4321" w:type="dxa"/>
            <w:shd w:val="clear" w:color="auto" w:fill="17365D"/>
            <w:tcMar>
              <w:top w:w="80" w:type="dxa"/>
              <w:left w:w="100" w:type="dxa"/>
              <w:bottom w:w="80" w:type="dxa"/>
              <w:right w:w="100" w:type="dxa"/>
            </w:tcMar>
            <w:vAlign w:val="center"/>
          </w:tcPr>
          <w:p w14:paraId="43CC8D7E" w14:textId="77777777" w:rsidR="004A325B" w:rsidRDefault="008C0BAC">
            <w:pPr>
              <w:spacing w:after="0" w:line="247" w:lineRule="auto"/>
            </w:pPr>
            <w:r>
              <w:rPr>
                <w:b/>
                <w:color w:val="FFFFFF"/>
                <w:sz w:val="17"/>
              </w:rPr>
              <w:t>Step</w:t>
            </w:r>
          </w:p>
        </w:tc>
        <w:tc>
          <w:tcPr>
            <w:tcW w:w="5465" w:type="dxa"/>
            <w:shd w:val="clear" w:color="auto" w:fill="17365D"/>
            <w:tcMar>
              <w:top w:w="80" w:type="dxa"/>
              <w:left w:w="100" w:type="dxa"/>
              <w:bottom w:w="80" w:type="dxa"/>
              <w:right w:w="100" w:type="dxa"/>
            </w:tcMar>
            <w:vAlign w:val="center"/>
          </w:tcPr>
          <w:p w14:paraId="195CFECE" w14:textId="77777777" w:rsidR="004A325B" w:rsidRDefault="008C0BAC">
            <w:pPr>
              <w:spacing w:after="0" w:line="247" w:lineRule="auto"/>
            </w:pPr>
            <w:r>
              <w:rPr>
                <w:b/>
                <w:color w:val="FFFFFF"/>
                <w:sz w:val="17"/>
              </w:rPr>
              <w:t>What it does</w:t>
            </w:r>
          </w:p>
        </w:tc>
      </w:tr>
      <w:tr w:rsidR="004A325B" w14:paraId="5B35980E" w14:textId="77777777" w:rsidTr="00EC5B85">
        <w:trPr>
          <w:cantSplit/>
          <w:trHeight w:val="167"/>
          <w:jc w:val="center"/>
        </w:trPr>
        <w:tc>
          <w:tcPr>
            <w:tcW w:w="4321" w:type="dxa"/>
            <w:tcMar>
              <w:top w:w="80" w:type="dxa"/>
              <w:left w:w="100" w:type="dxa"/>
              <w:bottom w:w="80" w:type="dxa"/>
              <w:right w:w="100" w:type="dxa"/>
            </w:tcMar>
            <w:vAlign w:val="center"/>
          </w:tcPr>
          <w:p w14:paraId="07F3C647" w14:textId="77777777" w:rsidR="004A325B" w:rsidRDefault="008C0BAC">
            <w:pPr>
              <w:spacing w:after="0" w:line="247" w:lineRule="auto"/>
            </w:pPr>
            <w:r>
              <w:rPr>
                <w:b/>
                <w:sz w:val="17"/>
              </w:rPr>
              <w:t>Prepare the roster</w:t>
            </w:r>
          </w:p>
        </w:tc>
        <w:tc>
          <w:tcPr>
            <w:tcW w:w="5465" w:type="dxa"/>
            <w:tcMar>
              <w:top w:w="80" w:type="dxa"/>
              <w:left w:w="100" w:type="dxa"/>
              <w:bottom w:w="80" w:type="dxa"/>
              <w:right w:w="100" w:type="dxa"/>
            </w:tcMar>
            <w:vAlign w:val="center"/>
          </w:tcPr>
          <w:p w14:paraId="2E0A463F" w14:textId="77777777" w:rsidR="004A325B" w:rsidRDefault="008C0BAC">
            <w:pPr>
              <w:spacing w:after="0" w:line="247" w:lineRule="auto"/>
            </w:pPr>
            <w:r>
              <w:rPr>
                <w:sz w:val="17"/>
              </w:rPr>
              <w:t>The roster is completed carefully in the first household interview.</w:t>
            </w:r>
          </w:p>
        </w:tc>
      </w:tr>
      <w:tr w:rsidR="004A325B" w14:paraId="71E08ED3" w14:textId="77777777" w:rsidTr="00EC5B85">
        <w:trPr>
          <w:cantSplit/>
          <w:trHeight w:val="359"/>
          <w:jc w:val="center"/>
        </w:trPr>
        <w:tc>
          <w:tcPr>
            <w:tcW w:w="4321" w:type="dxa"/>
            <w:shd w:val="clear" w:color="auto" w:fill="F5F7FA"/>
            <w:tcMar>
              <w:top w:w="80" w:type="dxa"/>
              <w:left w:w="100" w:type="dxa"/>
              <w:bottom w:w="80" w:type="dxa"/>
              <w:right w:w="100" w:type="dxa"/>
            </w:tcMar>
            <w:vAlign w:val="center"/>
          </w:tcPr>
          <w:p w14:paraId="321741A1" w14:textId="77777777" w:rsidR="004A325B" w:rsidRDefault="008C0BAC">
            <w:pPr>
              <w:spacing w:after="0" w:line="247" w:lineRule="auto"/>
            </w:pPr>
            <w:r>
              <w:rPr>
                <w:b/>
                <w:sz w:val="17"/>
              </w:rPr>
              <w:t>Sync option</w:t>
            </w:r>
          </w:p>
        </w:tc>
        <w:tc>
          <w:tcPr>
            <w:tcW w:w="5465" w:type="dxa"/>
            <w:shd w:val="clear" w:color="auto" w:fill="F5F7FA"/>
            <w:tcMar>
              <w:top w:w="80" w:type="dxa"/>
              <w:left w:w="100" w:type="dxa"/>
              <w:bottom w:w="80" w:type="dxa"/>
              <w:right w:w="100" w:type="dxa"/>
            </w:tcMar>
            <w:vAlign w:val="center"/>
          </w:tcPr>
          <w:p w14:paraId="413D9096" w14:textId="77777777" w:rsidR="004A325B" w:rsidRDefault="008C0BAC">
            <w:pPr>
              <w:spacing w:after="0" w:line="247" w:lineRule="auto"/>
            </w:pPr>
            <w:r>
              <w:rPr>
                <w:sz w:val="17"/>
              </w:rPr>
              <w:t>The same roster is available for the second interview (father or girl) instead of being built again from scratch.</w:t>
            </w:r>
          </w:p>
        </w:tc>
      </w:tr>
      <w:tr w:rsidR="004A325B" w14:paraId="4B76CEF0" w14:textId="77777777" w:rsidTr="00EC5B85">
        <w:trPr>
          <w:cantSplit/>
          <w:trHeight w:val="346"/>
          <w:jc w:val="center"/>
        </w:trPr>
        <w:tc>
          <w:tcPr>
            <w:tcW w:w="4321" w:type="dxa"/>
            <w:tcMar>
              <w:top w:w="80" w:type="dxa"/>
              <w:left w:w="100" w:type="dxa"/>
              <w:bottom w:w="80" w:type="dxa"/>
              <w:right w:w="100" w:type="dxa"/>
            </w:tcMar>
            <w:vAlign w:val="center"/>
          </w:tcPr>
          <w:p w14:paraId="4ED427AB" w14:textId="77777777" w:rsidR="004A325B" w:rsidRDefault="008C0BAC">
            <w:pPr>
              <w:spacing w:after="0" w:line="247" w:lineRule="auto"/>
            </w:pPr>
            <w:r>
              <w:rPr>
                <w:b/>
                <w:sz w:val="17"/>
              </w:rPr>
              <w:t>Possible editing</w:t>
            </w:r>
          </w:p>
        </w:tc>
        <w:tc>
          <w:tcPr>
            <w:tcW w:w="5465" w:type="dxa"/>
            <w:tcMar>
              <w:top w:w="80" w:type="dxa"/>
              <w:left w:w="100" w:type="dxa"/>
              <w:bottom w:w="80" w:type="dxa"/>
              <w:right w:w="100" w:type="dxa"/>
            </w:tcMar>
            <w:vAlign w:val="center"/>
          </w:tcPr>
          <w:p w14:paraId="3C029E11" w14:textId="77777777" w:rsidR="004A325B" w:rsidRDefault="008C0BAC">
            <w:pPr>
              <w:spacing w:after="0" w:line="247" w:lineRule="auto"/>
            </w:pPr>
            <w:r>
              <w:rPr>
                <w:sz w:val="17"/>
              </w:rPr>
              <w:t>If the second respondent reports a correction (a missing member, a wrong age, a wrong relationship), the synced roster can be edited.</w:t>
            </w:r>
          </w:p>
        </w:tc>
      </w:tr>
      <w:tr w:rsidR="004A325B" w14:paraId="76CE8F95" w14:textId="77777777" w:rsidTr="00EC5B85">
        <w:trPr>
          <w:cantSplit/>
          <w:trHeight w:val="346"/>
          <w:jc w:val="center"/>
        </w:trPr>
        <w:tc>
          <w:tcPr>
            <w:tcW w:w="4321" w:type="dxa"/>
            <w:shd w:val="clear" w:color="auto" w:fill="F5F7FA"/>
            <w:tcMar>
              <w:top w:w="80" w:type="dxa"/>
              <w:left w:w="100" w:type="dxa"/>
              <w:bottom w:w="80" w:type="dxa"/>
              <w:right w:w="100" w:type="dxa"/>
            </w:tcMar>
            <w:vAlign w:val="center"/>
          </w:tcPr>
          <w:p w14:paraId="27EDA215" w14:textId="77777777" w:rsidR="004A325B" w:rsidRDefault="008C0BAC">
            <w:pPr>
              <w:spacing w:after="0" w:line="247" w:lineRule="auto"/>
            </w:pPr>
            <w:r>
              <w:rPr>
                <w:b/>
                <w:sz w:val="17"/>
              </w:rPr>
              <w:t>Second confirmation</w:t>
            </w:r>
          </w:p>
        </w:tc>
        <w:tc>
          <w:tcPr>
            <w:tcW w:w="5465" w:type="dxa"/>
            <w:shd w:val="clear" w:color="auto" w:fill="F5F7FA"/>
            <w:tcMar>
              <w:top w:w="80" w:type="dxa"/>
              <w:left w:w="100" w:type="dxa"/>
              <w:bottom w:w="80" w:type="dxa"/>
              <w:right w:w="100" w:type="dxa"/>
            </w:tcMar>
            <w:vAlign w:val="center"/>
          </w:tcPr>
          <w:p w14:paraId="626FD1C0" w14:textId="32EAB54E" w:rsidR="004A325B" w:rsidRDefault="007F3F21">
            <w:pPr>
              <w:spacing w:after="0" w:line="247" w:lineRule="auto"/>
            </w:pPr>
            <w:r>
              <w:rPr>
                <w:sz w:val="17"/>
              </w:rPr>
              <w:t>The father</w:t>
            </w:r>
            <w:r w:rsidR="008C0BAC">
              <w:rPr>
                <w:sz w:val="17"/>
              </w:rPr>
              <w:t xml:space="preserve"> confirms the roster during their interview. That confirmation is the check against a one-sided or rushed first roster.</w:t>
            </w:r>
          </w:p>
        </w:tc>
      </w:tr>
    </w:tbl>
    <w:p w14:paraId="6D67495A" w14:textId="77777777" w:rsidR="004A325B" w:rsidRDefault="004A325B">
      <w:pPr>
        <w:spacing w:after="40"/>
      </w:pPr>
    </w:p>
    <w:p w14:paraId="2E75F636" w14:textId="77777777" w:rsidR="004A325B" w:rsidRDefault="008C0BAC" w:rsidP="00EC5B85">
      <w:pPr>
        <w:jc w:val="both"/>
      </w:pPr>
      <w:r>
        <w:t>This will reduce dummy names, household-size mismatches and listed-girl errors, because the second counterpart sees the same list and can correct it on the spot. Until the sync option is in use, the roster checks already running on Household and Girls forms will continue as they are.</w:t>
      </w:r>
    </w:p>
    <w:p w14:paraId="7E733A79" w14:textId="77777777" w:rsidR="004A325B" w:rsidRDefault="008C0BAC" w:rsidP="00876D35">
      <w:pPr>
        <w:pStyle w:val="Heading1"/>
      </w:pPr>
      <w:bookmarkStart w:id="39" w:name="_Toc238104835"/>
      <w:r>
        <w:t>14 What the daily script cannot check</w:t>
      </w:r>
      <w:bookmarkEnd w:id="39"/>
    </w:p>
    <w:p w14:paraId="25973164" w14:textId="77777777" w:rsidR="004A325B" w:rsidRDefault="008C0BAC" w:rsidP="00EC5B85">
      <w:pPr>
        <w:jc w:val="both"/>
      </w:pPr>
      <w:r>
        <w:t xml:space="preserve">The daily quality-assurance script reads the Household and Girls exports (the CSV files downloaded from </w:t>
      </w:r>
      <w:proofErr w:type="spellStart"/>
      <w:r>
        <w:t>SurveyCTO</w:t>
      </w:r>
      <w:proofErr w:type="spellEnd"/>
      <w:r>
        <w:t xml:space="preserve">). It can only check values that are already in those files: answers, IDs, </w:t>
      </w:r>
      <w:proofErr w:type="spellStart"/>
      <w:r>
        <w:t>SurveyCTO</w:t>
      </w:r>
      <w:proofErr w:type="spellEnd"/>
      <w:r>
        <w:t xml:space="preserve"> </w:t>
      </w:r>
      <w:proofErr w:type="spellStart"/>
      <w:r>
        <w:t>starttime</w:t>
      </w:r>
      <w:proofErr w:type="spellEnd"/>
      <w:r>
        <w:t xml:space="preserve"> and </w:t>
      </w:r>
      <w:proofErr w:type="spellStart"/>
      <w:r>
        <w:t>endtime</w:t>
      </w:r>
      <w:proofErr w:type="spellEnd"/>
      <w:r>
        <w:t>, duration in seconds, GPS coordinates, speed-warning lists, and whether a photograph field has a file link. Three checks that were requested in review cannot be run from that export. They are not omitted by choice. The data needed for them is not in our files.</w:t>
      </w:r>
    </w:p>
    <w:tbl>
      <w:tblPr>
        <w:tblStyle w:val="TableGrid"/>
        <w:tblW w:w="0" w:type="auto"/>
        <w:jc w:val="center"/>
        <w:tblLayout w:type="fixed"/>
        <w:tblLook w:val="04A0" w:firstRow="1" w:lastRow="0" w:firstColumn="1" w:lastColumn="0" w:noHBand="0" w:noVBand="1"/>
      </w:tblPr>
      <w:tblGrid>
        <w:gridCol w:w="3288"/>
        <w:gridCol w:w="3458"/>
        <w:gridCol w:w="3288"/>
      </w:tblGrid>
      <w:tr w:rsidR="004A325B" w14:paraId="29BBE2ED" w14:textId="77777777">
        <w:trPr>
          <w:tblHeader/>
          <w:jc w:val="center"/>
        </w:trPr>
        <w:tc>
          <w:tcPr>
            <w:tcW w:w="2665" w:type="dxa"/>
            <w:shd w:val="clear" w:color="auto" w:fill="17365D"/>
            <w:tcMar>
              <w:top w:w="80" w:type="dxa"/>
              <w:left w:w="100" w:type="dxa"/>
              <w:bottom w:w="80" w:type="dxa"/>
              <w:right w:w="100" w:type="dxa"/>
            </w:tcMar>
            <w:vAlign w:val="center"/>
          </w:tcPr>
          <w:p w14:paraId="344E7F81" w14:textId="77777777" w:rsidR="004A325B" w:rsidRDefault="008C0BAC">
            <w:pPr>
              <w:spacing w:after="0" w:line="247" w:lineRule="auto"/>
            </w:pPr>
            <w:r>
              <w:rPr>
                <w:b/>
                <w:color w:val="FFFFFF"/>
                <w:sz w:val="17"/>
              </w:rPr>
              <w:t>Requested check</w:t>
            </w:r>
          </w:p>
        </w:tc>
        <w:tc>
          <w:tcPr>
            <w:tcW w:w="3458" w:type="dxa"/>
            <w:shd w:val="clear" w:color="auto" w:fill="17365D"/>
            <w:tcMar>
              <w:top w:w="80" w:type="dxa"/>
              <w:left w:w="100" w:type="dxa"/>
              <w:bottom w:w="80" w:type="dxa"/>
              <w:right w:w="100" w:type="dxa"/>
            </w:tcMar>
            <w:vAlign w:val="center"/>
          </w:tcPr>
          <w:p w14:paraId="427E37DA" w14:textId="77777777" w:rsidR="004A325B" w:rsidRDefault="008C0BAC">
            <w:pPr>
              <w:spacing w:after="0" w:line="247" w:lineRule="auto"/>
            </w:pPr>
            <w:r>
              <w:rPr>
                <w:b/>
                <w:color w:val="FFFFFF"/>
                <w:sz w:val="17"/>
              </w:rPr>
              <w:t>Why it cannot be run from our end</w:t>
            </w:r>
          </w:p>
        </w:tc>
        <w:tc>
          <w:tcPr>
            <w:tcW w:w="3288" w:type="dxa"/>
            <w:shd w:val="clear" w:color="auto" w:fill="17365D"/>
            <w:tcMar>
              <w:top w:w="80" w:type="dxa"/>
              <w:left w:w="100" w:type="dxa"/>
              <w:bottom w:w="80" w:type="dxa"/>
              <w:right w:w="100" w:type="dxa"/>
            </w:tcMar>
            <w:vAlign w:val="center"/>
          </w:tcPr>
          <w:p w14:paraId="7F3184AD" w14:textId="77777777" w:rsidR="004A325B" w:rsidRDefault="008C0BAC">
            <w:pPr>
              <w:spacing w:after="0" w:line="247" w:lineRule="auto"/>
            </w:pPr>
            <w:r>
              <w:rPr>
                <w:b/>
                <w:color w:val="FFFFFF"/>
                <w:sz w:val="17"/>
              </w:rPr>
              <w:t>How it is covered instead</w:t>
            </w:r>
          </w:p>
        </w:tc>
      </w:tr>
      <w:tr w:rsidR="004A325B" w14:paraId="50184D89" w14:textId="77777777">
        <w:trPr>
          <w:cantSplit/>
          <w:jc w:val="center"/>
        </w:trPr>
        <w:tc>
          <w:tcPr>
            <w:tcW w:w="3288" w:type="dxa"/>
            <w:tcMar>
              <w:top w:w="80" w:type="dxa"/>
              <w:left w:w="100" w:type="dxa"/>
              <w:bottom w:w="80" w:type="dxa"/>
              <w:right w:w="100" w:type="dxa"/>
            </w:tcMar>
            <w:vAlign w:val="center"/>
          </w:tcPr>
          <w:p w14:paraId="27FD5E2A" w14:textId="77777777" w:rsidR="004A325B" w:rsidRDefault="008C0BAC">
            <w:pPr>
              <w:spacing w:after="0" w:line="247" w:lineRule="auto"/>
            </w:pPr>
            <w:r>
              <w:rPr>
                <w:sz w:val="16"/>
              </w:rPr>
              <w:t>Look at the test-paper photograph (blank page, random picture, or a real completed test)</w:t>
            </w:r>
          </w:p>
        </w:tc>
        <w:tc>
          <w:tcPr>
            <w:tcW w:w="3288" w:type="dxa"/>
            <w:tcMar>
              <w:top w:w="80" w:type="dxa"/>
              <w:left w:w="100" w:type="dxa"/>
              <w:bottom w:w="80" w:type="dxa"/>
              <w:right w:w="100" w:type="dxa"/>
            </w:tcMar>
            <w:vAlign w:val="center"/>
          </w:tcPr>
          <w:p w14:paraId="3E123059" w14:textId="77777777" w:rsidR="004A325B" w:rsidRDefault="008C0BAC">
            <w:pPr>
              <w:spacing w:after="0" w:line="247" w:lineRule="auto"/>
            </w:pPr>
            <w:r>
              <w:rPr>
                <w:sz w:val="16"/>
              </w:rPr>
              <w:t xml:space="preserve">The export stores only a link to the image on </w:t>
            </w:r>
            <w:proofErr w:type="spellStart"/>
            <w:r>
              <w:rPr>
                <w:sz w:val="16"/>
              </w:rPr>
              <w:t>SurveyCTO</w:t>
            </w:r>
            <w:proofErr w:type="spellEnd"/>
            <w:r>
              <w:rPr>
                <w:sz w:val="16"/>
              </w:rPr>
              <w:t xml:space="preserve"> (for example </w:t>
            </w:r>
            <w:proofErr w:type="spellStart"/>
            <w:r>
              <w:rPr>
                <w:sz w:val="16"/>
              </w:rPr>
              <w:t>front_photo</w:t>
            </w:r>
            <w:proofErr w:type="spellEnd"/>
            <w:r>
              <w:rPr>
                <w:sz w:val="16"/>
              </w:rPr>
              <w:t xml:space="preserve"> / </w:t>
            </w:r>
            <w:proofErr w:type="spellStart"/>
            <w:r>
              <w:rPr>
                <w:sz w:val="16"/>
              </w:rPr>
              <w:t>back_photo</w:t>
            </w:r>
            <w:proofErr w:type="spellEnd"/>
            <w:r>
              <w:rPr>
                <w:sz w:val="16"/>
              </w:rPr>
              <w:t>). The script can see that the link is missing. It does not download the picture and it cannot see pixels, so it cannot tell a blank page from a real test sheet.</w:t>
            </w:r>
          </w:p>
        </w:tc>
        <w:tc>
          <w:tcPr>
            <w:tcW w:w="3288" w:type="dxa"/>
            <w:tcMar>
              <w:top w:w="80" w:type="dxa"/>
              <w:left w:w="100" w:type="dxa"/>
              <w:bottom w:w="80" w:type="dxa"/>
              <w:right w:w="100" w:type="dxa"/>
            </w:tcMar>
            <w:vAlign w:val="center"/>
          </w:tcPr>
          <w:p w14:paraId="5AD59DEC" w14:textId="77777777" w:rsidR="004A325B" w:rsidRDefault="008C0BAC">
            <w:pPr>
              <w:spacing w:after="0" w:line="247" w:lineRule="auto"/>
            </w:pPr>
            <w:r>
              <w:rPr>
                <w:sz w:val="16"/>
              </w:rPr>
              <w:t>The enumerator will photograph the paper and upload it. The script flags a missing file. The Supervisor (Male) will look at a sample of images during field visits.</w:t>
            </w:r>
          </w:p>
        </w:tc>
      </w:tr>
      <w:tr w:rsidR="004A325B" w14:paraId="64ADB68B" w14:textId="77777777">
        <w:trPr>
          <w:cantSplit/>
          <w:jc w:val="center"/>
        </w:trPr>
        <w:tc>
          <w:tcPr>
            <w:tcW w:w="3288" w:type="dxa"/>
            <w:shd w:val="clear" w:color="auto" w:fill="F5F7FA"/>
            <w:tcMar>
              <w:top w:w="80" w:type="dxa"/>
              <w:left w:w="100" w:type="dxa"/>
              <w:bottom w:w="80" w:type="dxa"/>
              <w:right w:w="100" w:type="dxa"/>
            </w:tcMar>
            <w:vAlign w:val="center"/>
          </w:tcPr>
          <w:p w14:paraId="4F6362B3" w14:textId="77777777" w:rsidR="004A325B" w:rsidRDefault="008C0BAC">
            <w:pPr>
              <w:spacing w:after="0" w:line="247" w:lineRule="auto"/>
            </w:pPr>
            <w:r>
              <w:rPr>
                <w:sz w:val="16"/>
              </w:rPr>
              <w:lastRenderedPageBreak/>
              <w:t>Time spent on each module (consent, roster, harassment, learning test, and so on)</w:t>
            </w:r>
          </w:p>
        </w:tc>
        <w:tc>
          <w:tcPr>
            <w:tcW w:w="3288" w:type="dxa"/>
            <w:shd w:val="clear" w:color="auto" w:fill="F5F7FA"/>
            <w:tcMar>
              <w:top w:w="80" w:type="dxa"/>
              <w:left w:w="100" w:type="dxa"/>
              <w:bottom w:w="80" w:type="dxa"/>
              <w:right w:w="100" w:type="dxa"/>
            </w:tcMar>
            <w:vAlign w:val="center"/>
          </w:tcPr>
          <w:p w14:paraId="32CE5661" w14:textId="77777777" w:rsidR="004A325B" w:rsidRDefault="008C0BAC">
            <w:pPr>
              <w:spacing w:after="0" w:line="247" w:lineRule="auto"/>
            </w:pPr>
            <w:proofErr w:type="spellStart"/>
            <w:r>
              <w:rPr>
                <w:sz w:val="16"/>
              </w:rPr>
              <w:t>SurveyCTO</w:t>
            </w:r>
            <w:proofErr w:type="spellEnd"/>
            <w:r>
              <w:rPr>
                <w:sz w:val="16"/>
              </w:rPr>
              <w:t xml:space="preserve"> </w:t>
            </w:r>
            <w:proofErr w:type="spellStart"/>
            <w:r>
              <w:rPr>
                <w:sz w:val="16"/>
              </w:rPr>
              <w:t>text_audit</w:t>
            </w:r>
            <w:proofErr w:type="spellEnd"/>
            <w:r>
              <w:rPr>
                <w:sz w:val="16"/>
              </w:rPr>
              <w:t xml:space="preserve"> is stored as a login URL, not as the second-by-second table. Those media files are not in the exported file and cannot be opened without </w:t>
            </w:r>
            <w:proofErr w:type="spellStart"/>
            <w:r>
              <w:rPr>
                <w:sz w:val="16"/>
              </w:rPr>
              <w:t>SurveyCTO</w:t>
            </w:r>
            <w:proofErr w:type="spellEnd"/>
            <w:r>
              <w:rPr>
                <w:sz w:val="16"/>
              </w:rPr>
              <w:t xml:space="preserve"> credentials and a separate download. Without that table, the script cannot time consent, roster or harassment on their own.</w:t>
            </w:r>
          </w:p>
        </w:tc>
        <w:tc>
          <w:tcPr>
            <w:tcW w:w="3288" w:type="dxa"/>
            <w:shd w:val="clear" w:color="auto" w:fill="F5F7FA"/>
            <w:tcMar>
              <w:top w:w="80" w:type="dxa"/>
              <w:left w:w="100" w:type="dxa"/>
              <w:bottom w:w="80" w:type="dxa"/>
              <w:right w:w="100" w:type="dxa"/>
            </w:tcMar>
            <w:vAlign w:val="center"/>
          </w:tcPr>
          <w:p w14:paraId="30D4898D" w14:textId="77777777" w:rsidR="004A325B" w:rsidRDefault="008C0BAC">
            <w:pPr>
              <w:spacing w:after="0" w:line="247" w:lineRule="auto"/>
            </w:pPr>
            <w:r>
              <w:rPr>
                <w:sz w:val="16"/>
              </w:rPr>
              <w:t xml:space="preserve">The script checks total duration (15-minute floor) and </w:t>
            </w:r>
            <w:proofErr w:type="spellStart"/>
            <w:r>
              <w:rPr>
                <w:sz w:val="16"/>
              </w:rPr>
              <w:t>SurveyCTO</w:t>
            </w:r>
            <w:proofErr w:type="spellEnd"/>
            <w:r>
              <w:rPr>
                <w:sz w:val="16"/>
              </w:rPr>
              <w:t xml:space="preserve"> speed warnings, including consent screens tapped through. Module-level seconds would need the text-audit files to be exported.</w:t>
            </w:r>
          </w:p>
        </w:tc>
      </w:tr>
      <w:tr w:rsidR="004A325B" w14:paraId="7AAF73A3" w14:textId="77777777">
        <w:trPr>
          <w:cantSplit/>
          <w:jc w:val="center"/>
        </w:trPr>
        <w:tc>
          <w:tcPr>
            <w:tcW w:w="3288" w:type="dxa"/>
            <w:tcMar>
              <w:top w:w="80" w:type="dxa"/>
              <w:left w:w="100" w:type="dxa"/>
              <w:bottom w:w="80" w:type="dxa"/>
              <w:right w:w="100" w:type="dxa"/>
            </w:tcMar>
            <w:vAlign w:val="center"/>
          </w:tcPr>
          <w:p w14:paraId="7740E7E8" w14:textId="77777777" w:rsidR="004A325B" w:rsidRDefault="008C0BAC">
            <w:pPr>
              <w:spacing w:after="0" w:line="247" w:lineRule="auto"/>
            </w:pPr>
            <w:r>
              <w:rPr>
                <w:sz w:val="16"/>
              </w:rPr>
              <w:t>Automated start/end time versus a start/end time typed by the enumerator</w:t>
            </w:r>
          </w:p>
        </w:tc>
        <w:tc>
          <w:tcPr>
            <w:tcW w:w="3288" w:type="dxa"/>
            <w:tcMar>
              <w:top w:w="80" w:type="dxa"/>
              <w:left w:w="100" w:type="dxa"/>
              <w:bottom w:w="80" w:type="dxa"/>
              <w:right w:w="100" w:type="dxa"/>
            </w:tcMar>
            <w:vAlign w:val="center"/>
          </w:tcPr>
          <w:p w14:paraId="100DA153" w14:textId="77777777" w:rsidR="004A325B" w:rsidRDefault="008C0BAC">
            <w:pPr>
              <w:spacing w:after="0" w:line="247" w:lineRule="auto"/>
            </w:pPr>
            <w:r>
              <w:rPr>
                <w:sz w:val="16"/>
              </w:rPr>
              <w:t xml:space="preserve">The export has only </w:t>
            </w:r>
            <w:proofErr w:type="spellStart"/>
            <w:r>
              <w:rPr>
                <w:sz w:val="16"/>
              </w:rPr>
              <w:t>SurveyCTO’s</w:t>
            </w:r>
            <w:proofErr w:type="spellEnd"/>
            <w:r>
              <w:rPr>
                <w:sz w:val="16"/>
              </w:rPr>
              <w:t xml:space="preserve"> own </w:t>
            </w:r>
            <w:proofErr w:type="spellStart"/>
            <w:r>
              <w:rPr>
                <w:sz w:val="16"/>
              </w:rPr>
              <w:t>starttime</w:t>
            </w:r>
            <w:proofErr w:type="spellEnd"/>
            <w:r>
              <w:rPr>
                <w:sz w:val="16"/>
              </w:rPr>
              <w:t xml:space="preserve"> and </w:t>
            </w:r>
            <w:proofErr w:type="spellStart"/>
            <w:r>
              <w:rPr>
                <w:sz w:val="16"/>
              </w:rPr>
              <w:t>endtime</w:t>
            </w:r>
            <w:proofErr w:type="spellEnd"/>
            <w:r>
              <w:rPr>
                <w:sz w:val="16"/>
              </w:rPr>
              <w:t xml:space="preserve"> (written by the tablet when the form is opened and closed). There is no second pair of fields in which the enumerator types a start and end time. With one pair of times, there is nothing to compare.</w:t>
            </w:r>
          </w:p>
        </w:tc>
        <w:tc>
          <w:tcPr>
            <w:tcW w:w="3288" w:type="dxa"/>
            <w:tcMar>
              <w:top w:w="80" w:type="dxa"/>
              <w:left w:w="100" w:type="dxa"/>
              <w:bottom w:w="80" w:type="dxa"/>
              <w:right w:w="100" w:type="dxa"/>
            </w:tcMar>
            <w:vAlign w:val="center"/>
          </w:tcPr>
          <w:p w14:paraId="75F2B24F" w14:textId="77777777" w:rsidR="004A325B" w:rsidRDefault="008C0BAC">
            <w:pPr>
              <w:spacing w:after="0" w:line="247" w:lineRule="auto"/>
            </w:pPr>
            <w:r>
              <w:rPr>
                <w:sz w:val="16"/>
              </w:rPr>
              <w:t>The script still checks those device times: end before start, late-night start, impossible year, and total duration. A typed-versus-device check would need a new form field.</w:t>
            </w:r>
          </w:p>
        </w:tc>
      </w:tr>
    </w:tbl>
    <w:p w14:paraId="37F426A2" w14:textId="77777777" w:rsidR="004A325B" w:rsidRDefault="004A325B">
      <w:pPr>
        <w:spacing w:after="40"/>
      </w:pPr>
    </w:p>
    <w:tbl>
      <w:tblPr>
        <w:tblW w:w="0" w:type="auto"/>
        <w:jc w:val="center"/>
        <w:tblLayout w:type="fixed"/>
        <w:tblLook w:val="04A0" w:firstRow="1" w:lastRow="0" w:firstColumn="1" w:lastColumn="0" w:noHBand="0" w:noVBand="1"/>
      </w:tblPr>
      <w:tblGrid>
        <w:gridCol w:w="9865"/>
      </w:tblGrid>
      <w:tr w:rsidR="004A325B" w14:paraId="7E839E45" w14:textId="77777777">
        <w:trPr>
          <w:cantSplit/>
          <w:jc w:val="center"/>
        </w:trPr>
        <w:tc>
          <w:tcPr>
            <w:tcW w:w="9865" w:type="dxa"/>
            <w:shd w:val="clear" w:color="auto" w:fill="FFF7E8"/>
            <w:tcMar>
              <w:top w:w="110" w:type="dxa"/>
              <w:left w:w="140" w:type="dxa"/>
              <w:bottom w:w="110" w:type="dxa"/>
              <w:right w:w="140" w:type="dxa"/>
            </w:tcMar>
          </w:tcPr>
          <w:p w14:paraId="2C7AD66A" w14:textId="77777777" w:rsidR="004A325B" w:rsidRDefault="008C0BAC">
            <w:pPr>
              <w:spacing w:after="60"/>
            </w:pPr>
            <w:r>
              <w:rPr>
                <w:b/>
                <w:color w:val="A15C00"/>
                <w:sz w:val="17"/>
              </w:rPr>
              <w:t>AUTOMATION LIMITATION</w:t>
            </w:r>
          </w:p>
          <w:p w14:paraId="7F8077DF" w14:textId="77777777" w:rsidR="004A325B" w:rsidRDefault="008C0BAC">
            <w:pPr>
              <w:spacing w:after="0" w:line="252" w:lineRule="auto"/>
            </w:pPr>
            <w:r>
              <w:rPr>
                <w:sz w:val="17"/>
              </w:rPr>
              <w:t>There are three important limitations that cannot be covered by the script alone. These limitations require information and observation that cannot be captured through a submitted CSV file or processed automatically by the script.</w:t>
            </w:r>
          </w:p>
        </w:tc>
      </w:tr>
    </w:tbl>
    <w:p w14:paraId="1A5BAB70" w14:textId="77777777" w:rsidR="004A325B" w:rsidRDefault="008C0BAC" w:rsidP="00EC5B85">
      <w:pPr>
        <w:pStyle w:val="Heading1"/>
        <w:spacing w:after="120"/>
      </w:pPr>
      <w:bookmarkStart w:id="40" w:name="_Toc238104836"/>
      <w:r>
        <w:t>15 Field supervision</w:t>
      </w:r>
      <w:bookmarkEnd w:id="40"/>
    </w:p>
    <w:p w14:paraId="49CCB098" w14:textId="77777777" w:rsidR="004A325B" w:rsidRDefault="008C0BAC" w:rsidP="00EC5B85">
      <w:pPr>
        <w:jc w:val="both"/>
      </w:pPr>
      <w:r>
        <w:t>Field supervision will be done by the Supervisor (Male). He is not part of Household or Girls data collection. He will not conduct those interviews, and he is not on the enumerator team that collected that day’s survey data. That independence is the point: accompaniment, spot checks and unannounced visits will not be done by the same people who filled the forms.</w:t>
      </w:r>
    </w:p>
    <w:tbl>
      <w:tblPr>
        <w:tblStyle w:val="TableGrid"/>
        <w:tblW w:w="0" w:type="auto"/>
        <w:jc w:val="center"/>
        <w:tblLayout w:type="fixed"/>
        <w:tblLook w:val="04A0" w:firstRow="1" w:lastRow="0" w:firstColumn="1" w:lastColumn="0" w:noHBand="0" w:noVBand="1"/>
      </w:tblPr>
      <w:tblGrid>
        <w:gridCol w:w="4295"/>
        <w:gridCol w:w="5431"/>
      </w:tblGrid>
      <w:tr w:rsidR="004A325B" w14:paraId="2B44AD6A" w14:textId="77777777" w:rsidTr="00EC5B85">
        <w:trPr>
          <w:trHeight w:val="192"/>
          <w:tblHeader/>
          <w:jc w:val="center"/>
        </w:trPr>
        <w:tc>
          <w:tcPr>
            <w:tcW w:w="4295" w:type="dxa"/>
            <w:shd w:val="clear" w:color="auto" w:fill="17365D"/>
            <w:tcMar>
              <w:top w:w="80" w:type="dxa"/>
              <w:left w:w="100" w:type="dxa"/>
              <w:bottom w:w="80" w:type="dxa"/>
              <w:right w:w="100" w:type="dxa"/>
            </w:tcMar>
            <w:vAlign w:val="center"/>
          </w:tcPr>
          <w:p w14:paraId="4C9F86F1" w14:textId="77777777" w:rsidR="004A325B" w:rsidRDefault="008C0BAC">
            <w:pPr>
              <w:spacing w:after="0" w:line="247" w:lineRule="auto"/>
            </w:pPr>
            <w:r>
              <w:rPr>
                <w:b/>
                <w:color w:val="FFFFFF"/>
                <w:sz w:val="17"/>
              </w:rPr>
              <w:t>Method</w:t>
            </w:r>
          </w:p>
        </w:tc>
        <w:tc>
          <w:tcPr>
            <w:tcW w:w="5431" w:type="dxa"/>
            <w:shd w:val="clear" w:color="auto" w:fill="17365D"/>
            <w:tcMar>
              <w:top w:w="80" w:type="dxa"/>
              <w:left w:w="100" w:type="dxa"/>
              <w:bottom w:w="80" w:type="dxa"/>
              <w:right w:w="100" w:type="dxa"/>
            </w:tcMar>
            <w:vAlign w:val="center"/>
          </w:tcPr>
          <w:p w14:paraId="1F08AF95" w14:textId="77777777" w:rsidR="004A325B" w:rsidRDefault="008C0BAC">
            <w:pPr>
              <w:spacing w:after="0" w:line="247" w:lineRule="auto"/>
            </w:pPr>
            <w:r>
              <w:rPr>
                <w:b/>
                <w:color w:val="FFFFFF"/>
                <w:sz w:val="17"/>
              </w:rPr>
              <w:t>What the Supervisor (Male) will do</w:t>
            </w:r>
          </w:p>
        </w:tc>
      </w:tr>
      <w:tr w:rsidR="004A325B" w14:paraId="34E0FB86" w14:textId="77777777" w:rsidTr="00EC5B85">
        <w:trPr>
          <w:cantSplit/>
          <w:trHeight w:val="551"/>
          <w:jc w:val="center"/>
        </w:trPr>
        <w:tc>
          <w:tcPr>
            <w:tcW w:w="4295" w:type="dxa"/>
            <w:tcMar>
              <w:top w:w="80" w:type="dxa"/>
              <w:left w:w="100" w:type="dxa"/>
              <w:bottom w:w="80" w:type="dxa"/>
              <w:right w:w="100" w:type="dxa"/>
            </w:tcMar>
            <w:vAlign w:val="center"/>
          </w:tcPr>
          <w:p w14:paraId="04BD7D86" w14:textId="77777777" w:rsidR="004A325B" w:rsidRDefault="008C0BAC">
            <w:pPr>
              <w:spacing w:after="0" w:line="247" w:lineRule="auto"/>
            </w:pPr>
            <w:r>
              <w:rPr>
                <w:b/>
                <w:sz w:val="17"/>
              </w:rPr>
              <w:t>Accompaniment</w:t>
            </w:r>
          </w:p>
        </w:tc>
        <w:tc>
          <w:tcPr>
            <w:tcW w:w="5431" w:type="dxa"/>
            <w:tcMar>
              <w:top w:w="80" w:type="dxa"/>
              <w:left w:w="100" w:type="dxa"/>
              <w:bottom w:w="80" w:type="dxa"/>
              <w:right w:w="100" w:type="dxa"/>
            </w:tcMar>
            <w:vAlign w:val="center"/>
          </w:tcPr>
          <w:p w14:paraId="74853220" w14:textId="77777777" w:rsidR="004A325B" w:rsidRDefault="008C0BAC">
            <w:pPr>
              <w:spacing w:after="0" w:line="247" w:lineRule="auto"/>
            </w:pPr>
            <w:r>
              <w:rPr>
                <w:sz w:val="17"/>
              </w:rPr>
              <w:t>Will sit with the enumerator for selected Household or Girls interviews and will check that consent, roster, modules and the learning test are administered as written.</w:t>
            </w:r>
          </w:p>
        </w:tc>
      </w:tr>
      <w:tr w:rsidR="004A325B" w14:paraId="1549E20B" w14:textId="77777777" w:rsidTr="00EC5B85">
        <w:trPr>
          <w:cantSplit/>
          <w:trHeight w:val="745"/>
          <w:jc w:val="center"/>
        </w:trPr>
        <w:tc>
          <w:tcPr>
            <w:tcW w:w="4295" w:type="dxa"/>
            <w:shd w:val="clear" w:color="auto" w:fill="F5F7FA"/>
            <w:tcMar>
              <w:top w:w="80" w:type="dxa"/>
              <w:left w:w="100" w:type="dxa"/>
              <w:bottom w:w="80" w:type="dxa"/>
              <w:right w:w="100" w:type="dxa"/>
            </w:tcMar>
            <w:vAlign w:val="center"/>
          </w:tcPr>
          <w:p w14:paraId="361E0DEF" w14:textId="77777777" w:rsidR="004A325B" w:rsidRDefault="008C0BAC">
            <w:pPr>
              <w:spacing w:after="0" w:line="247" w:lineRule="auto"/>
            </w:pPr>
            <w:r>
              <w:rPr>
                <w:b/>
                <w:sz w:val="17"/>
              </w:rPr>
              <w:t>Spot checks</w:t>
            </w:r>
          </w:p>
        </w:tc>
        <w:tc>
          <w:tcPr>
            <w:tcW w:w="5431" w:type="dxa"/>
            <w:shd w:val="clear" w:color="auto" w:fill="F5F7FA"/>
            <w:tcMar>
              <w:top w:w="80" w:type="dxa"/>
              <w:left w:w="100" w:type="dxa"/>
              <w:bottom w:w="80" w:type="dxa"/>
              <w:right w:w="100" w:type="dxa"/>
            </w:tcMar>
            <w:vAlign w:val="center"/>
          </w:tcPr>
          <w:p w14:paraId="3A0963E4" w14:textId="77777777" w:rsidR="004A325B" w:rsidRDefault="008C0BAC">
            <w:pPr>
              <w:spacing w:after="0" w:line="247" w:lineRule="auto"/>
            </w:pPr>
            <w:r>
              <w:rPr>
                <w:sz w:val="17"/>
              </w:rPr>
              <w:t>Will revisit or observe completed households and girls shortly after the interview to confirm that the visit took place, that GPS is consistent with a residential location, and that the learning-test photograph (if uploaded) is a real completed page, not a blank or random image.</w:t>
            </w:r>
          </w:p>
        </w:tc>
      </w:tr>
      <w:tr w:rsidR="004A325B" w14:paraId="173A9899" w14:textId="77777777" w:rsidTr="00EC5B85">
        <w:trPr>
          <w:cantSplit/>
          <w:trHeight w:val="372"/>
          <w:jc w:val="center"/>
        </w:trPr>
        <w:tc>
          <w:tcPr>
            <w:tcW w:w="4295" w:type="dxa"/>
            <w:tcMar>
              <w:top w:w="80" w:type="dxa"/>
              <w:left w:w="100" w:type="dxa"/>
              <w:bottom w:w="80" w:type="dxa"/>
              <w:right w:w="100" w:type="dxa"/>
            </w:tcMar>
            <w:vAlign w:val="center"/>
          </w:tcPr>
          <w:p w14:paraId="4E718D06" w14:textId="77777777" w:rsidR="004A325B" w:rsidRDefault="008C0BAC">
            <w:pPr>
              <w:spacing w:after="0" w:line="247" w:lineRule="auto"/>
            </w:pPr>
            <w:r>
              <w:rPr>
                <w:b/>
                <w:sz w:val="17"/>
              </w:rPr>
              <w:t>Unannounced visits</w:t>
            </w:r>
          </w:p>
        </w:tc>
        <w:tc>
          <w:tcPr>
            <w:tcW w:w="5431" w:type="dxa"/>
            <w:tcMar>
              <w:top w:w="80" w:type="dxa"/>
              <w:left w:w="100" w:type="dxa"/>
              <w:bottom w:w="80" w:type="dxa"/>
              <w:right w:w="100" w:type="dxa"/>
            </w:tcMar>
            <w:vAlign w:val="center"/>
          </w:tcPr>
          <w:p w14:paraId="753BEE87" w14:textId="77777777" w:rsidR="004A325B" w:rsidRDefault="008C0BAC">
            <w:pPr>
              <w:spacing w:after="0" w:line="247" w:lineRule="auto"/>
            </w:pPr>
            <w:r>
              <w:rPr>
                <w:sz w:val="17"/>
              </w:rPr>
              <w:t>Will arrive without prior notice to the enumerator team, so the check is not staged.</w:t>
            </w:r>
          </w:p>
        </w:tc>
      </w:tr>
    </w:tbl>
    <w:p w14:paraId="3DFCDA42" w14:textId="77777777" w:rsidR="004A325B" w:rsidRDefault="004A325B">
      <w:pPr>
        <w:spacing w:after="40"/>
      </w:pPr>
    </w:p>
    <w:p w14:paraId="284DE40E" w14:textId="77777777" w:rsidR="004A325B" w:rsidRDefault="008C0BAC" w:rsidP="00EC5B85">
      <w:pPr>
        <w:jc w:val="both"/>
      </w:pPr>
      <w:r>
        <w:t xml:space="preserve">Field-supervision findings will follow the same two tracks as the daily data checks. A typing error found in accompaniment is Track 1: </w:t>
      </w:r>
      <w:proofErr w:type="spellStart"/>
      <w:r>
        <w:t>AoE</w:t>
      </w:r>
      <w:proofErr w:type="spellEnd"/>
      <w:r>
        <w:t xml:space="preserve"> will notify, call, obtain an explanation and give guidance. A respondent who says the interview did not take place, a learning test recorded but not given, or consent recorded but not obtained is Track 2: </w:t>
      </w:r>
      <w:proofErr w:type="spellStart"/>
      <w:r>
        <w:t>AoE</w:t>
      </w:r>
      <w:proofErr w:type="spellEnd"/>
      <w:r>
        <w:t xml:space="preserve"> will suspend the enumerator pending investigation, notify PIU in writing within 24 hours, and invalidate forms that cannot be verified.</w:t>
      </w:r>
    </w:p>
    <w:p w14:paraId="4F32AAE7" w14:textId="77777777" w:rsidR="004A325B" w:rsidRDefault="008C0BAC" w:rsidP="00876D35">
      <w:pPr>
        <w:pStyle w:val="Heading1"/>
      </w:pPr>
      <w:bookmarkStart w:id="41" w:name="_Toc238104837"/>
      <w:r>
        <w:t>16 Conclusion</w:t>
      </w:r>
      <w:bookmarkEnd w:id="41"/>
    </w:p>
    <w:p w14:paraId="65D33423" w14:textId="77777777" w:rsidR="004A325B" w:rsidRDefault="008C0BAC" w:rsidP="00EC5B85">
      <w:pPr>
        <w:jc w:val="both"/>
      </w:pPr>
      <w:r>
        <w:t>This workplan is the daily operating method that Alliance of Excellence (</w:t>
      </w:r>
      <w:proofErr w:type="spellStart"/>
      <w:r>
        <w:t>AoE</w:t>
      </w:r>
      <w:proofErr w:type="spellEnd"/>
      <w:r>
        <w:t xml:space="preserve">) will follow for the KP-RAP Household and Girls Surveys in D.I. Khan, Hangu, Lakki Marwat, and remaining work in Torghar (currently paused). Daily checks already run on every enumerator’s forms. </w:t>
      </w:r>
      <w:proofErr w:type="spellStart"/>
      <w:r>
        <w:t>AoE</w:t>
      </w:r>
      <w:proofErr w:type="spellEnd"/>
      <w:r>
        <w:t xml:space="preserve"> will notify, call and guide on Track 1 before the next field day. On Track 2, </w:t>
      </w:r>
      <w:proofErr w:type="spellStart"/>
      <w:r>
        <w:t>AoE</w:t>
      </w:r>
      <w:proofErr w:type="spellEnd"/>
      <w:r>
        <w:t xml:space="preserve"> will suspend the enumerator, review the full workload, invalidate forms that cannot be verified, and notify PIU in writing within 24 hours. </w:t>
      </w:r>
      <w:proofErr w:type="spellStart"/>
      <w:r>
        <w:t>AoE</w:t>
      </w:r>
      <w:proofErr w:type="spellEnd"/>
      <w:r>
        <w:t xml:space="preserve"> will not allow telephonic interviews. Completed cases will stay locked on the server until PIU / IE approval. Field supervision will be done by the Supervisor (Male), who is not part of Household or Girls data collection.</w:t>
      </w:r>
    </w:p>
    <w:p w14:paraId="728402D8" w14:textId="77777777" w:rsidR="004A325B" w:rsidRDefault="008C0BAC" w:rsidP="00EC5B85">
      <w:pPr>
        <w:jc w:val="both"/>
      </w:pPr>
      <w:r>
        <w:t xml:space="preserve">Each week a review meeting will be held, combined or separate, and on-the-job training will be given on the errors that appeared in the data check, including separate sessions for individual team members. The proposed roster sync, with editing and second confirmation from the father, will further reduce roster errors once it is in use. If a new type of </w:t>
      </w:r>
      <w:r>
        <w:lastRenderedPageBreak/>
        <w:t>problem is observed in the data, an additional check will be added. Followed as written, this protocol keeps Household and Girls data clean while fieldwork is still running, including remaining work in Torghar.</w:t>
      </w:r>
    </w:p>
    <w:sectPr w:rsidR="004A325B" w:rsidSect="00E9296A">
      <w:headerReference w:type="default" r:id="rId10"/>
      <w:footerReference w:type="default" r:id="rId11"/>
      <w:pgSz w:w="11906" w:h="16838"/>
      <w:pgMar w:top="1440" w:right="965" w:bottom="965"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7778F" w14:textId="77777777" w:rsidR="00510658" w:rsidRDefault="00510658">
      <w:pPr>
        <w:spacing w:after="0" w:line="240" w:lineRule="auto"/>
      </w:pPr>
      <w:r>
        <w:separator/>
      </w:r>
    </w:p>
  </w:endnote>
  <w:endnote w:type="continuationSeparator" w:id="0">
    <w:p w14:paraId="21D8E644" w14:textId="77777777" w:rsidR="00510658" w:rsidRDefault="00510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74098" w14:textId="77777777" w:rsidR="00876D35" w:rsidRDefault="00876D35">
    <w:pPr>
      <w:pStyle w:val="Footer"/>
    </w:pPr>
  </w:p>
  <w:tbl>
    <w:tblPr>
      <w:tblW w:w="0" w:type="auto"/>
      <w:jc w:val="center"/>
      <w:tblLook w:val="04A0" w:firstRow="1" w:lastRow="0" w:firstColumn="1" w:lastColumn="0" w:noHBand="0" w:noVBand="1"/>
    </w:tblPr>
    <w:tblGrid>
      <w:gridCol w:w="4876"/>
      <w:gridCol w:w="4876"/>
    </w:tblGrid>
    <w:tr w:rsidR="00876D35" w14:paraId="0F335140" w14:textId="77777777">
      <w:trPr>
        <w:jc w:val="center"/>
      </w:trPr>
      <w:tc>
        <w:tcPr>
          <w:tcW w:w="4876" w:type="dxa"/>
          <w:tcMar>
            <w:top w:w="80" w:type="dxa"/>
            <w:left w:w="100" w:type="dxa"/>
            <w:bottom w:w="80" w:type="dxa"/>
            <w:right w:w="100" w:type="dxa"/>
          </w:tcMar>
          <w:vAlign w:val="center"/>
        </w:tcPr>
        <w:p w14:paraId="3B85C69C" w14:textId="77777777" w:rsidR="00876D35" w:rsidRDefault="00876D35">
          <w:pPr>
            <w:spacing w:after="0" w:line="247" w:lineRule="auto"/>
          </w:pPr>
          <w:r>
            <w:rPr>
              <w:color w:val="667085"/>
              <w:sz w:val="15"/>
            </w:rPr>
            <w:t>Alliance of Excellence (</w:t>
          </w:r>
          <w:proofErr w:type="spellStart"/>
          <w:r>
            <w:rPr>
              <w:color w:val="667085"/>
              <w:sz w:val="15"/>
            </w:rPr>
            <w:t>AoE</w:t>
          </w:r>
          <w:proofErr w:type="spellEnd"/>
          <w:r>
            <w:rPr>
              <w:color w:val="667085"/>
              <w:sz w:val="15"/>
            </w:rPr>
            <w:t>)  |  Operational QA Protocol</w:t>
          </w:r>
        </w:p>
      </w:tc>
      <w:tc>
        <w:tcPr>
          <w:tcW w:w="4876" w:type="dxa"/>
        </w:tcPr>
        <w:p w14:paraId="16211BC7" w14:textId="77777777" w:rsidR="00876D35" w:rsidRDefault="00876D35">
          <w:pPr>
            <w:jc w:val="right"/>
          </w:pPr>
          <w:r>
            <w:rPr>
              <w:color w:val="667085"/>
              <w:sz w:val="16"/>
            </w:rPr>
            <w:t xml:space="preserve">Page </w:t>
          </w:r>
          <w:r>
            <w:rPr>
              <w:color w:val="667085"/>
              <w:sz w:val="16"/>
            </w:rPr>
            <w:fldChar w:fldCharType="begin"/>
          </w:r>
          <w:r>
            <w:rPr>
              <w:color w:val="667085"/>
              <w:sz w:val="16"/>
            </w:rPr>
            <w:instrText xml:space="preserve"> PAGE </w:instrText>
          </w:r>
          <w:r>
            <w:rPr>
              <w:color w:val="667085"/>
              <w:sz w:val="16"/>
            </w:rPr>
            <w:fldChar w:fldCharType="separate"/>
          </w:r>
          <w:r w:rsidR="00B440AB">
            <w:rPr>
              <w:noProof/>
              <w:color w:val="667085"/>
              <w:sz w:val="16"/>
            </w:rPr>
            <w:t>1</w:t>
          </w:r>
          <w:r>
            <w:rPr>
              <w:color w:val="667085"/>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68F48" w14:textId="77777777" w:rsidR="00510658" w:rsidRDefault="00510658">
      <w:pPr>
        <w:spacing w:after="0" w:line="240" w:lineRule="auto"/>
      </w:pPr>
      <w:r>
        <w:separator/>
      </w:r>
    </w:p>
  </w:footnote>
  <w:footnote w:type="continuationSeparator" w:id="0">
    <w:p w14:paraId="491CBA18" w14:textId="77777777" w:rsidR="00510658" w:rsidRDefault="005106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52885" w14:textId="77777777" w:rsidR="00876D35" w:rsidRPr="00EC5B85" w:rsidRDefault="00E9296A" w:rsidP="00EC5B85">
    <w:pPr>
      <w:pStyle w:val="Header"/>
    </w:pPr>
    <w:r>
      <w:rPr>
        <w:b/>
        <w:bCs/>
        <w:noProof/>
      </w:rPr>
      <mc:AlternateContent>
        <mc:Choice Requires="wps">
          <w:drawing>
            <wp:anchor distT="0" distB="0" distL="114300" distR="114300" simplePos="0" relativeHeight="251662336" behindDoc="0" locked="0" layoutInCell="1" allowOverlap="1" wp14:anchorId="3BC411EB" wp14:editId="6BF03C2F">
              <wp:simplePos x="0" y="0"/>
              <wp:positionH relativeFrom="column">
                <wp:posOffset>9526</wp:posOffset>
              </wp:positionH>
              <wp:positionV relativeFrom="paragraph">
                <wp:posOffset>371475</wp:posOffset>
              </wp:positionV>
              <wp:extent cx="61912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619125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anchor>
          </w:drawing>
        </mc:Choice>
        <mc:Fallback>
          <w:pict>
            <v:line w14:anchorId="09D6A836" id="Straight Connector 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29.25pt" to="488.2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" strokecolor="#94b64e [3046]"/>
          </w:pict>
        </mc:Fallback>
      </mc:AlternateContent>
    </w:r>
    <w:r w:rsidR="00EC5B85" w:rsidRPr="00C7475C">
      <w:rPr>
        <w:b/>
        <w:bCs/>
        <w:noProof/>
      </w:rPr>
      <w:drawing>
        <wp:anchor distT="0" distB="0" distL="114300" distR="114300" simplePos="0" relativeHeight="251661312" behindDoc="0" locked="0" layoutInCell="1" allowOverlap="1" wp14:anchorId="6D282F7B" wp14:editId="39B26EB4">
          <wp:simplePos x="0" y="0"/>
          <wp:positionH relativeFrom="column">
            <wp:posOffset>5412105</wp:posOffset>
          </wp:positionH>
          <wp:positionV relativeFrom="paragraph">
            <wp:posOffset>-400050</wp:posOffset>
          </wp:positionV>
          <wp:extent cx="873760" cy="771525"/>
          <wp:effectExtent l="0" t="0" r="254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iance-logo.png"/>
                  <pic:cNvPicPr/>
                </pic:nvPicPr>
                <pic:blipFill>
                  <a:blip r:embed="rId1">
                    <a:extLst>
                      <a:ext uri="{28A0092B-C50C-407E-A947-70E740481C1C}">
                        <a14:useLocalDpi xmlns:a14="http://schemas.microsoft.com/office/drawing/2010/main" val="0"/>
                      </a:ext>
                    </a:extLst>
                  </a:blip>
                  <a:stretch>
                    <a:fillRect/>
                  </a:stretch>
                </pic:blipFill>
                <pic:spPr>
                  <a:xfrm>
                    <a:off x="0" y="0"/>
                    <a:ext cx="873760" cy="771525"/>
                  </a:xfrm>
                  <a:prstGeom prst="rect">
                    <a:avLst/>
                  </a:prstGeom>
                </pic:spPr>
              </pic:pic>
            </a:graphicData>
          </a:graphic>
          <wp14:sizeRelH relativeFrom="page">
            <wp14:pctWidth>0</wp14:pctWidth>
          </wp14:sizeRelH>
          <wp14:sizeRelV relativeFrom="page">
            <wp14:pctHeight>0</wp14:pctHeight>
          </wp14:sizeRelV>
        </wp:anchor>
      </w:drawing>
    </w:r>
    <w:r w:rsidR="00EC5B85">
      <w:rPr>
        <w:noProof/>
      </w:rPr>
      <w:drawing>
        <wp:anchor distT="0" distB="0" distL="114300" distR="114300" simplePos="0" relativeHeight="251659264" behindDoc="0" locked="0" layoutInCell="1" allowOverlap="1" wp14:anchorId="79C50F57" wp14:editId="17EA791A">
          <wp:simplePos x="0" y="0"/>
          <wp:positionH relativeFrom="column">
            <wp:posOffset>9525</wp:posOffset>
          </wp:positionH>
          <wp:positionV relativeFrom="paragraph">
            <wp:posOffset>-400050</wp:posOffset>
          </wp:positionV>
          <wp:extent cx="771525" cy="771525"/>
          <wp:effectExtent l="0" t="0" r="9525" b="9525"/>
          <wp:wrapSquare wrapText="bothSides"/>
          <wp:docPr id="6" name="Picture 6" descr="C:\Users\Niaz\OneDrive\Application Data\Desktop\imag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az\OneDrive\Application Data\Desktop\images.jpeg"/>
                  <pic:cNvPicPr>
                    <a:picLocks noChangeAspect="1" noChangeArrowheads="1"/>
                  </pic:cNvPicPr>
                </pic:nvPicPr>
                <pic:blipFill>
                  <a:blip r:embed="rId2">
                    <a:clrChange>
                      <a:clrFrom>
                        <a:srgbClr val="F7F7F7"/>
                      </a:clrFrom>
                      <a:clrTo>
                        <a:srgbClr val="F7F7F7">
                          <a:alpha val="0"/>
                        </a:srgbClr>
                      </a:clrTo>
                    </a:clrChange>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0C2B57"/>
    <w:multiLevelType w:val="hybridMultilevel"/>
    <w:tmpl w:val="E9342454"/>
    <w:lvl w:ilvl="0" w:tplc="053AC0E6">
      <w:numFmt w:val="bullet"/>
      <w:lvlText w:val="•"/>
      <w:lvlJc w:val="left"/>
      <w:pPr>
        <w:ind w:left="473" w:hanging="360"/>
      </w:pPr>
      <w:rPr>
        <w:rFonts w:ascii="Arial" w:eastAsiaTheme="minorEastAsia" w:hAnsi="Arial" w:cs="Arial" w:hint="default"/>
        <w:b/>
        <w:color w:val="2A7F9E"/>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10" w15:restartNumberingAfterBreak="0">
    <w:nsid w:val="55A568BE"/>
    <w:multiLevelType w:val="hybridMultilevel"/>
    <w:tmpl w:val="9190EAE8"/>
    <w:lvl w:ilvl="0" w:tplc="5E821226">
      <w:start w:val="1"/>
      <w:numFmt w:val="bullet"/>
      <w:lvlText w:val=""/>
      <w:lvlJc w:val="left"/>
      <w:pPr>
        <w:ind w:left="833" w:hanging="360"/>
      </w:pPr>
      <w:rPr>
        <w:rFonts w:ascii="Wingdings" w:hAnsi="Wingdings" w:hint="default"/>
        <w:color w:val="002060"/>
        <w:sz w:val="18"/>
        <w:szCs w:val="20"/>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num w:numId="1" w16cid:durableId="883950785">
    <w:abstractNumId w:val="8"/>
  </w:num>
  <w:num w:numId="2" w16cid:durableId="2082752992">
    <w:abstractNumId w:val="6"/>
  </w:num>
  <w:num w:numId="3" w16cid:durableId="415830165">
    <w:abstractNumId w:val="5"/>
  </w:num>
  <w:num w:numId="4" w16cid:durableId="739598431">
    <w:abstractNumId w:val="4"/>
  </w:num>
  <w:num w:numId="5" w16cid:durableId="362362285">
    <w:abstractNumId w:val="7"/>
  </w:num>
  <w:num w:numId="6" w16cid:durableId="1365405460">
    <w:abstractNumId w:val="3"/>
  </w:num>
  <w:num w:numId="7" w16cid:durableId="683753839">
    <w:abstractNumId w:val="2"/>
  </w:num>
  <w:num w:numId="8" w16cid:durableId="1799378659">
    <w:abstractNumId w:val="1"/>
  </w:num>
  <w:num w:numId="9" w16cid:durableId="521894559">
    <w:abstractNumId w:val="0"/>
  </w:num>
  <w:num w:numId="10" w16cid:durableId="2051804073">
    <w:abstractNumId w:val="10"/>
  </w:num>
  <w:num w:numId="11" w16cid:durableId="13754276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76954"/>
    <w:rsid w:val="0015074B"/>
    <w:rsid w:val="00157318"/>
    <w:rsid w:val="00192EA2"/>
    <w:rsid w:val="00194937"/>
    <w:rsid w:val="0029639D"/>
    <w:rsid w:val="002A0268"/>
    <w:rsid w:val="00326F90"/>
    <w:rsid w:val="003C39BA"/>
    <w:rsid w:val="00433582"/>
    <w:rsid w:val="00497722"/>
    <w:rsid w:val="004A325B"/>
    <w:rsid w:val="00510658"/>
    <w:rsid w:val="0054415C"/>
    <w:rsid w:val="006108E3"/>
    <w:rsid w:val="007110B9"/>
    <w:rsid w:val="00735F24"/>
    <w:rsid w:val="007712EA"/>
    <w:rsid w:val="007F3F21"/>
    <w:rsid w:val="00876D35"/>
    <w:rsid w:val="008C0BAC"/>
    <w:rsid w:val="008F3AF3"/>
    <w:rsid w:val="009312F7"/>
    <w:rsid w:val="009F12EE"/>
    <w:rsid w:val="00A61CCD"/>
    <w:rsid w:val="00AA1D8D"/>
    <w:rsid w:val="00B440AB"/>
    <w:rsid w:val="00B47730"/>
    <w:rsid w:val="00BB3FA2"/>
    <w:rsid w:val="00CB0664"/>
    <w:rsid w:val="00E9296A"/>
    <w:rsid w:val="00EC5B85"/>
    <w:rsid w:val="00F769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40184D"/>
  <w14:defaultImageDpi w14:val="300"/>
  <w15:docId w15:val="{7D68AD03-172F-48B5-AA5F-6642F0661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243447"/>
      <w:sz w:val="19"/>
    </w:rPr>
  </w:style>
  <w:style w:type="paragraph" w:styleId="Heading1">
    <w:name w:val="heading 1"/>
    <w:basedOn w:val="Normal"/>
    <w:next w:val="Normal"/>
    <w:link w:val="Heading1Char"/>
    <w:uiPriority w:val="9"/>
    <w:qFormat/>
    <w:rsid w:val="00E9296A"/>
    <w:pPr>
      <w:keepNext/>
      <w:keepLines/>
      <w:spacing w:before="300" w:after="140"/>
      <w:outlineLvl w:val="0"/>
    </w:pPr>
    <w:rPr>
      <w:rFonts w:asciiTheme="majorHAnsi" w:eastAsiaTheme="majorEastAsia" w:hAnsiTheme="majorHAnsi" w:cstheme="majorBidi"/>
      <w:b/>
      <w:bCs/>
      <w:color w:val="17365D"/>
      <w:sz w:val="32"/>
      <w:szCs w:val="28"/>
      <w:u w:val="single"/>
    </w:rPr>
  </w:style>
  <w:style w:type="paragraph" w:styleId="Heading2">
    <w:name w:val="heading 2"/>
    <w:basedOn w:val="Normal"/>
    <w:next w:val="Normal"/>
    <w:link w:val="Heading2Char"/>
    <w:uiPriority w:val="9"/>
    <w:unhideWhenUsed/>
    <w:qFormat/>
    <w:rsid w:val="00876D35"/>
    <w:pPr>
      <w:keepNext/>
      <w:keepLines/>
      <w:spacing w:before="20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A7F9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9296A"/>
    <w:rPr>
      <w:rFonts w:asciiTheme="majorHAnsi" w:eastAsiaTheme="majorEastAsia" w:hAnsiTheme="majorHAnsi" w:cstheme="majorBidi"/>
      <w:b/>
      <w:bCs/>
      <w:color w:val="17365D"/>
      <w:sz w:val="32"/>
      <w:szCs w:val="28"/>
      <w:u w:val="single"/>
    </w:rPr>
  </w:style>
  <w:style w:type="character" w:customStyle="1" w:styleId="Heading2Char">
    <w:name w:val="Heading 2 Char"/>
    <w:basedOn w:val="DefaultParagraphFont"/>
    <w:link w:val="Heading2"/>
    <w:uiPriority w:val="9"/>
    <w:rsid w:val="00876D35"/>
    <w:rPr>
      <w:rFonts w:asciiTheme="majorHAnsi" w:eastAsiaTheme="majorEastAsia" w:hAnsiTheme="majorHAnsi" w:cstheme="majorBidi"/>
      <w:b/>
      <w:bCs/>
      <w:color w:val="2F5597"/>
      <w:sz w:val="25"/>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b/>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00"/>
    </w:pPr>
    <w:rPr>
      <w:rFonts w:ascii="Arial" w:hAnsi="Arial"/>
      <w:b/>
      <w:color w:val="2A7F9E"/>
      <w:sz w:val="18"/>
    </w:rPr>
  </w:style>
  <w:style w:type="paragraph" w:customStyle="1" w:styleId="Small">
    <w:name w:val="Small"/>
    <w:rPr>
      <w:rFonts w:ascii="Arial" w:hAnsi="Arial"/>
      <w:color w:val="667085"/>
      <w:sz w:val="16"/>
    </w:rPr>
  </w:style>
  <w:style w:type="paragraph" w:customStyle="1" w:styleId="TOCLine">
    <w:name w:val="TOCLine"/>
    <w:pPr>
      <w:spacing w:after="60"/>
    </w:pPr>
    <w:rPr>
      <w:rFonts w:ascii="Arial" w:hAnsi="Arial"/>
      <w:color w:val="243447"/>
      <w:sz w:val="18"/>
    </w:rPr>
  </w:style>
  <w:style w:type="paragraph" w:styleId="TOC1">
    <w:name w:val="toc 1"/>
    <w:basedOn w:val="Normal"/>
    <w:next w:val="Normal"/>
    <w:autoRedefine/>
    <w:uiPriority w:val="39"/>
    <w:unhideWhenUsed/>
    <w:rsid w:val="00876D35"/>
  </w:style>
  <w:style w:type="paragraph" w:styleId="TOC2">
    <w:name w:val="toc 2"/>
    <w:basedOn w:val="Normal"/>
    <w:next w:val="Normal"/>
    <w:autoRedefine/>
    <w:uiPriority w:val="39"/>
    <w:unhideWhenUsed/>
    <w:rsid w:val="00876D35"/>
    <w:pPr>
      <w:ind w:left="190"/>
    </w:pPr>
  </w:style>
  <w:style w:type="character" w:styleId="Hyperlink">
    <w:name w:val="Hyperlink"/>
    <w:basedOn w:val="DefaultParagraphFont"/>
    <w:uiPriority w:val="99"/>
    <w:unhideWhenUsed/>
    <w:rsid w:val="00876D35"/>
    <w:rPr>
      <w:color w:val="0000FF" w:themeColor="hyperlink"/>
      <w:u w:val="single"/>
    </w:rPr>
  </w:style>
  <w:style w:type="paragraph" w:styleId="NormalWeb">
    <w:name w:val="Normal (Web)"/>
    <w:basedOn w:val="Normal"/>
    <w:uiPriority w:val="99"/>
    <w:semiHidden/>
    <w:unhideWhenUsed/>
    <w:rsid w:val="00EC5B85"/>
    <w:pPr>
      <w:spacing w:before="100" w:beforeAutospacing="1"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9648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492872-DCAE-4CF9-A352-64966264D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19</Pages>
  <Words>6831</Words>
  <Characters>38939</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KP-RAP Quality Assurance Workplan – Household and Girls Surveys</vt:lpstr>
    </vt:vector>
  </TitlesOfParts>
  <Manager/>
  <Company/>
  <LinksUpToDate>false</LinksUpToDate>
  <CharactersWithSpaces>45679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KP-RAP Quality Assurance Workplan – Household and Girls Surveys</dc:title>
  <dc:subject>Operational data quality assurance protocol</dc:subject>
  <dc:creator>Alliance of Excellence (AoE)</dc:creator>
  <cp:keywords>KP-RAP, Quality Assurance, SurveyCTO, Household Survey, Girls Survey, Data Quality</cp:keywords>
  <dc:description>generated by python-docx</dc:description>
  <cp:lastModifiedBy>Malki Aman</cp:lastModifiedBy>
  <cp:revision>25</cp:revision>
  <cp:lastPrinted>2026-08-20T03:15:00Z</cp:lastPrinted>
  <dcterms:created xsi:type="dcterms:W3CDTF">2026-08-19T19:03:00Z</dcterms:created>
  <dcterms:modified xsi:type="dcterms:W3CDTF">2026-08-20T07:49:00Z</dcterms:modified>
  <cp:category/>
</cp:coreProperties>
</file>