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9FC6D" w14:textId="4F38FC73" w:rsidR="00E4422E" w:rsidRPr="005561E7" w:rsidRDefault="00CD2EBF" w:rsidP="00E4422E">
      <w:pPr>
        <w:tabs>
          <w:tab w:val="left" w:pos="3780"/>
          <w:tab w:val="left" w:pos="5565"/>
        </w:tabs>
        <w:spacing w:line="276" w:lineRule="auto"/>
        <w:jc w:val="center"/>
        <w:rPr>
          <w:b/>
          <w:color w:val="44546A"/>
          <w:sz w:val="52"/>
          <w:szCs w:val="28"/>
        </w:rPr>
      </w:pPr>
      <w:r w:rsidRPr="00CD2EBF">
        <w:rPr>
          <w:b/>
          <w:color w:val="44546A"/>
          <w:sz w:val="52"/>
          <w:szCs w:val="28"/>
        </w:rPr>
        <w:t>ERP Testing - Quality Metrics &amp; KPIs</w:t>
      </w:r>
    </w:p>
    <w:p w14:paraId="3075D25E" w14:textId="77777777" w:rsidR="00E4422E" w:rsidRPr="005561E7" w:rsidRDefault="00000000" w:rsidP="00E4422E">
      <w:pPr>
        <w:pStyle w:val="BodyText"/>
        <w:spacing w:line="276" w:lineRule="auto"/>
        <w:rPr>
          <w:rFonts w:ascii="Calibri" w:hAnsi="Calibri" w:cs="Calibri"/>
          <w:b/>
          <w:color w:val="44546A"/>
          <w:sz w:val="20"/>
        </w:rPr>
      </w:pPr>
      <w:r>
        <w:rPr>
          <w:noProof/>
        </w:rPr>
        <w:pict w14:anchorId="3FDFCE1D">
          <v:line id="Straight Connector 7" o:spid="_x0000_s2051" style="position:absolute;z-index:1;visibility:visible;mso-position-horizontal:center;mso-position-horizontal-relative:margin" from="0,11.4pt" to="465.7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" strokecolor="#002060" strokeweight=".5pt">
            <v:stroke joinstyle="miter"/>
            <w10:wrap anchorx="margin"/>
          </v:line>
        </w:pict>
      </w:r>
    </w:p>
    <w:tbl>
      <w:tblPr>
        <w:tblW w:w="9521" w:type="dxa"/>
        <w:jc w:val="center"/>
        <w:tblLook w:val="01E0" w:firstRow="1" w:lastRow="1" w:firstColumn="1" w:lastColumn="1" w:noHBand="0" w:noVBand="0"/>
      </w:tblPr>
      <w:tblGrid>
        <w:gridCol w:w="9521"/>
      </w:tblGrid>
      <w:tr w:rsidR="00E4422E" w:rsidRPr="005561E7" w14:paraId="4D018AA4" w14:textId="77777777" w:rsidTr="00FD056B">
        <w:trPr>
          <w:trHeight w:val="2838"/>
          <w:jc w:val="center"/>
        </w:trPr>
        <w:tc>
          <w:tcPr>
            <w:tcW w:w="9521" w:type="dxa"/>
          </w:tcPr>
          <w:p w14:paraId="331438CA" w14:textId="77777777" w:rsidR="00E4422E" w:rsidRDefault="00E4422E" w:rsidP="00FD056B">
            <w:pPr>
              <w:rPr>
                <w:lang w:val="en-GB"/>
              </w:rPr>
            </w:pPr>
          </w:p>
          <w:p w14:paraId="29D372A7" w14:textId="77777777" w:rsidR="00DE276B" w:rsidRDefault="00DE276B" w:rsidP="00FD056B">
            <w:pPr>
              <w:rPr>
                <w:lang w:val="en-GB"/>
              </w:rPr>
            </w:pPr>
          </w:p>
          <w:p w14:paraId="2FE23F45" w14:textId="77777777" w:rsidR="00DE276B" w:rsidRDefault="00DE276B" w:rsidP="00FD056B">
            <w:pPr>
              <w:rPr>
                <w:lang w:val="en-GB"/>
              </w:rPr>
            </w:pPr>
          </w:p>
          <w:p w14:paraId="15A2024D" w14:textId="77777777" w:rsidR="00DE276B" w:rsidRDefault="00DE276B" w:rsidP="00FD056B">
            <w:pPr>
              <w:rPr>
                <w:lang w:val="en-GB"/>
              </w:rPr>
            </w:pPr>
          </w:p>
          <w:p w14:paraId="033EFB59" w14:textId="77777777" w:rsidR="00DE276B" w:rsidRDefault="00DE276B" w:rsidP="00FD056B">
            <w:pPr>
              <w:rPr>
                <w:lang w:val="en-GB"/>
              </w:rPr>
            </w:pPr>
          </w:p>
          <w:p w14:paraId="223D41BA" w14:textId="77777777" w:rsidR="00DE276B" w:rsidRDefault="00DE276B" w:rsidP="00FD056B">
            <w:pPr>
              <w:rPr>
                <w:lang w:val="en-GB"/>
              </w:rPr>
            </w:pPr>
          </w:p>
          <w:p w14:paraId="230F3F7C" w14:textId="77777777" w:rsidR="00DE276B" w:rsidRDefault="00DE276B" w:rsidP="00FD056B">
            <w:pPr>
              <w:rPr>
                <w:lang w:val="en-GB"/>
              </w:rPr>
            </w:pPr>
          </w:p>
          <w:p w14:paraId="1B034A65" w14:textId="77777777" w:rsidR="00DE276B" w:rsidRDefault="00DE276B" w:rsidP="00FD056B">
            <w:pPr>
              <w:rPr>
                <w:lang w:val="en-GB"/>
              </w:rPr>
            </w:pPr>
          </w:p>
          <w:p w14:paraId="6849D011" w14:textId="77777777" w:rsidR="00DE276B" w:rsidRDefault="00DE276B" w:rsidP="00FD056B">
            <w:pPr>
              <w:rPr>
                <w:lang w:val="en-GB"/>
              </w:rPr>
            </w:pPr>
          </w:p>
          <w:p w14:paraId="72C01209" w14:textId="77777777" w:rsidR="00DE276B" w:rsidRDefault="00DE276B" w:rsidP="00FD056B">
            <w:pPr>
              <w:rPr>
                <w:lang w:val="en-GB"/>
              </w:rPr>
            </w:pPr>
          </w:p>
          <w:p w14:paraId="4D80D8C2" w14:textId="77777777" w:rsidR="00DE276B" w:rsidRDefault="00DE276B" w:rsidP="00FD056B">
            <w:pPr>
              <w:rPr>
                <w:lang w:val="en-GB"/>
              </w:rPr>
            </w:pPr>
          </w:p>
          <w:p w14:paraId="63085D1F" w14:textId="77777777" w:rsidR="00DE276B" w:rsidRPr="005561E7" w:rsidRDefault="00DE276B" w:rsidP="00FD056B">
            <w:pPr>
              <w:rPr>
                <w:lang w:val="en-GB"/>
              </w:rPr>
            </w:pPr>
          </w:p>
          <w:p w14:paraId="52E95583" w14:textId="77777777" w:rsidR="00DE276B" w:rsidRDefault="00DE276B" w:rsidP="00DE276B">
            <w:pPr>
              <w:rPr>
                <w:b/>
                <w:color w:val="002060"/>
              </w:rPr>
            </w:pPr>
            <w:r w:rsidRPr="005561E7">
              <w:rPr>
                <w:b/>
                <w:color w:val="002060"/>
              </w:rPr>
              <w:t>Prepared By</w:t>
            </w:r>
          </w:p>
          <w:p w14:paraId="5C8267F7" w14:textId="77777777" w:rsidR="00E4422E" w:rsidRDefault="00000000" w:rsidP="00DE276B">
            <w:pPr>
              <w:rPr>
                <w:b/>
                <w:color w:val="002060"/>
              </w:rPr>
            </w:pPr>
            <w:r>
              <w:rPr>
                <w:noProof/>
              </w:rPr>
              <w:pict w14:anchorId="07F302D5">
                <v:line id="Straight Connector 3" o:spid="_x0000_s2050" style="position:absolute;z-index:2;visibility:visible;mso-position-horizontal-relative:margin" from=".8pt,1.45pt" to="466.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" strokecolor="#002060" strokeweight=".5pt">
                  <v:stroke joinstyle="miter"/>
                  <w10:wrap anchorx="margin"/>
                </v:line>
              </w:pict>
            </w:r>
          </w:p>
          <w:p w14:paraId="11DB65B8" w14:textId="77777777" w:rsidR="00DE276B" w:rsidRPr="005561E7" w:rsidRDefault="00DE276B" w:rsidP="00DE276B">
            <w:pPr>
              <w:rPr>
                <w:b/>
                <w:color w:val="00206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4320"/>
            </w:tblGrid>
            <w:tr w:rsidR="00E4422E" w:rsidRPr="005561E7" w14:paraId="2B739554" w14:textId="77777777" w:rsidTr="005561E7">
              <w:trPr>
                <w:cantSplit/>
              </w:trPr>
              <w:tc>
                <w:tcPr>
                  <w:tcW w:w="4320" w:type="dxa"/>
                  <w:shd w:val="clear" w:color="auto" w:fill="002060"/>
                  <w:tcMar>
                    <w:top w:w="43" w:type="dxa"/>
                    <w:left w:w="115" w:type="dxa"/>
                    <w:bottom w:w="43" w:type="dxa"/>
                    <w:right w:w="115" w:type="dxa"/>
                  </w:tcMar>
                  <w:vAlign w:val="center"/>
                </w:tcPr>
                <w:p w14:paraId="28DA0868" w14:textId="77777777" w:rsidR="00E4422E" w:rsidRPr="005561E7" w:rsidRDefault="00E4422E" w:rsidP="005561E7">
                  <w:pPr>
                    <w:tabs>
                      <w:tab w:val="left" w:pos="6120"/>
                    </w:tabs>
                    <w:rPr>
                      <w:rFonts w:eastAsia="Times New Roman" w:cs="Arial"/>
                      <w:b/>
                      <w:color w:val="FFFFFF"/>
                      <w:sz w:val="20"/>
                      <w:szCs w:val="20"/>
                    </w:rPr>
                  </w:pPr>
                  <w:r w:rsidRPr="005561E7">
                    <w:rPr>
                      <w:rFonts w:eastAsia="Times New Roman" w:cs="Arial"/>
                      <w:b/>
                      <w:color w:val="FFFFFF"/>
                      <w:sz w:val="20"/>
                      <w:szCs w:val="20"/>
                    </w:rPr>
                    <w:t>Document Owner(s)</w:t>
                  </w:r>
                </w:p>
              </w:tc>
              <w:tc>
                <w:tcPr>
                  <w:tcW w:w="4320" w:type="dxa"/>
                  <w:shd w:val="clear" w:color="auto" w:fill="002060"/>
                  <w:tcMar>
                    <w:top w:w="43" w:type="dxa"/>
                    <w:left w:w="115" w:type="dxa"/>
                    <w:bottom w:w="43" w:type="dxa"/>
                    <w:right w:w="115" w:type="dxa"/>
                  </w:tcMar>
                  <w:vAlign w:val="center"/>
                </w:tcPr>
                <w:p w14:paraId="4F8138F9" w14:textId="77777777" w:rsidR="00E4422E" w:rsidRPr="005561E7" w:rsidRDefault="00E4422E" w:rsidP="005561E7">
                  <w:pPr>
                    <w:tabs>
                      <w:tab w:val="left" w:pos="6120"/>
                    </w:tabs>
                    <w:rPr>
                      <w:rFonts w:eastAsia="Times New Roman" w:cs="Arial"/>
                      <w:b/>
                      <w:color w:val="FFFFFF"/>
                      <w:sz w:val="20"/>
                      <w:szCs w:val="20"/>
                    </w:rPr>
                  </w:pPr>
                  <w:r w:rsidRPr="005561E7">
                    <w:rPr>
                      <w:rFonts w:eastAsia="Times New Roman" w:cs="Arial"/>
                      <w:b/>
                      <w:color w:val="FFFFFF"/>
                      <w:sz w:val="20"/>
                      <w:szCs w:val="20"/>
                    </w:rPr>
                    <w:t>Project/Organization Role</w:t>
                  </w:r>
                </w:p>
              </w:tc>
            </w:tr>
            <w:tr w:rsidR="00E4422E" w:rsidRPr="005561E7" w14:paraId="2795BA97" w14:textId="77777777" w:rsidTr="005561E7">
              <w:trPr>
                <w:cantSplit/>
              </w:trPr>
              <w:tc>
                <w:tcPr>
                  <w:tcW w:w="4320" w:type="dxa"/>
                  <w:shd w:val="clear" w:color="auto" w:fill="auto"/>
                  <w:tcMar>
                    <w:top w:w="43" w:type="dxa"/>
                    <w:left w:w="115" w:type="dxa"/>
                    <w:bottom w:w="43" w:type="dxa"/>
                    <w:right w:w="115" w:type="dxa"/>
                  </w:tcMar>
                </w:tcPr>
                <w:p w14:paraId="0C348E70" w14:textId="77777777" w:rsidR="00E4422E" w:rsidRPr="005561E7" w:rsidRDefault="00D57CC8" w:rsidP="005561E7">
                  <w:pPr>
                    <w:pStyle w:val="TableText"/>
                    <w:spacing w:before="20" w:after="60"/>
                    <w:rPr>
                      <w:rFonts w:ascii="Calibri" w:hAnsi="Calibri" w:cs="Arial"/>
                      <w:sz w:val="20"/>
                    </w:rPr>
                  </w:pPr>
                  <w:r>
                    <w:rPr>
                      <w:rFonts w:ascii="Calibri" w:hAnsi="Calibri" w:cs="Arial"/>
                      <w:sz w:val="20"/>
                    </w:rPr>
                    <w:t>Roop</w:t>
                  </w:r>
                </w:p>
              </w:tc>
              <w:tc>
                <w:tcPr>
                  <w:tcW w:w="4320" w:type="dxa"/>
                  <w:shd w:val="clear" w:color="auto" w:fill="auto"/>
                  <w:tcMar>
                    <w:top w:w="43" w:type="dxa"/>
                    <w:left w:w="115" w:type="dxa"/>
                    <w:bottom w:w="43" w:type="dxa"/>
                    <w:right w:w="115" w:type="dxa"/>
                  </w:tcMar>
                </w:tcPr>
                <w:p w14:paraId="574906C6" w14:textId="77777777" w:rsidR="00E4422E" w:rsidRPr="005561E7" w:rsidRDefault="00D57CC8" w:rsidP="005561E7">
                  <w:pPr>
                    <w:pStyle w:val="TableText"/>
                    <w:spacing w:before="20" w:after="60"/>
                    <w:rPr>
                      <w:rFonts w:ascii="Calibri" w:hAnsi="Calibri" w:cs="Arial"/>
                      <w:sz w:val="20"/>
                    </w:rPr>
                  </w:pPr>
                  <w:r>
                    <w:rPr>
                      <w:rFonts w:ascii="Calibri" w:hAnsi="Calibri" w:cs="Arial"/>
                      <w:sz w:val="20"/>
                    </w:rPr>
                    <w:t>ERP COE</w:t>
                  </w:r>
                </w:p>
              </w:tc>
            </w:tr>
            <w:tr w:rsidR="00E4422E" w:rsidRPr="005561E7" w14:paraId="240B28E7" w14:textId="77777777" w:rsidTr="005561E7">
              <w:trPr>
                <w:cantSplit/>
              </w:trPr>
              <w:tc>
                <w:tcPr>
                  <w:tcW w:w="4320" w:type="dxa"/>
                  <w:shd w:val="clear" w:color="auto" w:fill="auto"/>
                  <w:tcMar>
                    <w:top w:w="43" w:type="dxa"/>
                    <w:left w:w="115" w:type="dxa"/>
                    <w:bottom w:w="43" w:type="dxa"/>
                    <w:right w:w="115" w:type="dxa"/>
                  </w:tcMar>
                </w:tcPr>
                <w:p w14:paraId="3623F278" w14:textId="77777777" w:rsidR="00E4422E" w:rsidRPr="005561E7" w:rsidRDefault="00E4422E" w:rsidP="005561E7">
                  <w:pPr>
                    <w:pStyle w:val="TableText"/>
                    <w:spacing w:before="20" w:after="60"/>
                    <w:rPr>
                      <w:rFonts w:ascii="Calibri" w:hAnsi="Calibri" w:cs="Arial"/>
                      <w:sz w:val="20"/>
                    </w:rPr>
                  </w:pPr>
                </w:p>
              </w:tc>
              <w:tc>
                <w:tcPr>
                  <w:tcW w:w="4320" w:type="dxa"/>
                  <w:shd w:val="clear" w:color="auto" w:fill="auto"/>
                  <w:tcMar>
                    <w:top w:w="43" w:type="dxa"/>
                    <w:left w:w="115" w:type="dxa"/>
                    <w:bottom w:w="43" w:type="dxa"/>
                    <w:right w:w="115" w:type="dxa"/>
                  </w:tcMar>
                </w:tcPr>
                <w:p w14:paraId="1C19C79A" w14:textId="77777777" w:rsidR="00E4422E" w:rsidRPr="005561E7" w:rsidRDefault="00E4422E" w:rsidP="005561E7">
                  <w:pPr>
                    <w:pStyle w:val="TableText"/>
                    <w:spacing w:before="20" w:after="60"/>
                    <w:rPr>
                      <w:rFonts w:ascii="Calibri" w:hAnsi="Calibri" w:cs="Arial"/>
                      <w:sz w:val="20"/>
                    </w:rPr>
                  </w:pPr>
                </w:p>
              </w:tc>
            </w:tr>
            <w:tr w:rsidR="00E4422E" w:rsidRPr="005561E7" w14:paraId="4D3AF48A" w14:textId="77777777" w:rsidTr="005561E7">
              <w:trPr>
                <w:cantSplit/>
              </w:trPr>
              <w:tc>
                <w:tcPr>
                  <w:tcW w:w="4320" w:type="dxa"/>
                  <w:shd w:val="clear" w:color="auto" w:fill="auto"/>
                  <w:tcMar>
                    <w:top w:w="43" w:type="dxa"/>
                    <w:left w:w="115" w:type="dxa"/>
                    <w:bottom w:w="43" w:type="dxa"/>
                    <w:right w:w="115" w:type="dxa"/>
                  </w:tcMar>
                </w:tcPr>
                <w:p w14:paraId="5B2CE41B" w14:textId="77777777" w:rsidR="00E4422E" w:rsidRPr="005561E7" w:rsidRDefault="00E4422E" w:rsidP="005561E7">
                  <w:pPr>
                    <w:pStyle w:val="TableText"/>
                    <w:spacing w:before="20" w:after="60"/>
                    <w:rPr>
                      <w:rFonts w:ascii="Calibri" w:hAnsi="Calibri" w:cs="Arial"/>
                      <w:sz w:val="20"/>
                    </w:rPr>
                  </w:pPr>
                </w:p>
              </w:tc>
              <w:tc>
                <w:tcPr>
                  <w:tcW w:w="4320" w:type="dxa"/>
                  <w:shd w:val="clear" w:color="auto" w:fill="auto"/>
                  <w:tcMar>
                    <w:top w:w="43" w:type="dxa"/>
                    <w:left w:w="115" w:type="dxa"/>
                    <w:bottom w:w="43" w:type="dxa"/>
                    <w:right w:w="115" w:type="dxa"/>
                  </w:tcMar>
                </w:tcPr>
                <w:p w14:paraId="6437D6DE" w14:textId="77777777" w:rsidR="00E4422E" w:rsidRPr="005561E7" w:rsidRDefault="00E4422E" w:rsidP="005561E7">
                  <w:pPr>
                    <w:pStyle w:val="TableText"/>
                    <w:spacing w:before="20" w:after="60"/>
                    <w:rPr>
                      <w:rFonts w:ascii="Calibri" w:hAnsi="Calibri" w:cs="Arial"/>
                      <w:sz w:val="20"/>
                    </w:rPr>
                  </w:pPr>
                </w:p>
              </w:tc>
            </w:tr>
          </w:tbl>
          <w:p w14:paraId="69C42F91" w14:textId="77777777" w:rsidR="00E4422E" w:rsidRPr="005561E7" w:rsidRDefault="00E4422E" w:rsidP="00FD056B">
            <w:pPr>
              <w:rPr>
                <w:lang w:val="en-GB"/>
              </w:rPr>
            </w:pPr>
          </w:p>
          <w:p w14:paraId="2661BAEC" w14:textId="77777777" w:rsidR="00E4422E" w:rsidRPr="005561E7" w:rsidRDefault="00E4422E" w:rsidP="00FD056B">
            <w:pPr>
              <w:tabs>
                <w:tab w:val="left" w:pos="6120"/>
              </w:tabs>
              <w:spacing w:before="240" w:after="120"/>
              <w:rPr>
                <w:b/>
                <w:color w:val="002060"/>
              </w:rPr>
            </w:pPr>
            <w:r w:rsidRPr="005561E7">
              <w:rPr>
                <w:b/>
                <w:color w:val="002060"/>
              </w:rPr>
              <w:t>Version Control</w:t>
            </w:r>
          </w:p>
          <w:p w14:paraId="0E4CC322" w14:textId="77777777" w:rsidR="00E4422E" w:rsidRPr="005561E7" w:rsidRDefault="00E4422E" w:rsidP="00FD056B">
            <w:pPr>
              <w:rPr>
                <w:lang w:val="en-GB"/>
              </w:rPr>
            </w:pP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1260"/>
              <w:gridCol w:w="1980"/>
              <w:gridCol w:w="4320"/>
            </w:tblGrid>
            <w:tr w:rsidR="00E4422E" w:rsidRPr="005561E7" w14:paraId="010FCBE3" w14:textId="77777777" w:rsidTr="00FD056B">
              <w:trPr>
                <w:cantSplit/>
              </w:trPr>
              <w:tc>
                <w:tcPr>
                  <w:tcW w:w="1080" w:type="dxa"/>
                  <w:shd w:val="clear" w:color="auto" w:fill="002060"/>
                  <w:tcMar>
                    <w:top w:w="43" w:type="dxa"/>
                    <w:left w:w="115" w:type="dxa"/>
                    <w:bottom w:w="43" w:type="dxa"/>
                    <w:right w:w="115" w:type="dxa"/>
                  </w:tcMar>
                  <w:vAlign w:val="center"/>
                </w:tcPr>
                <w:p w14:paraId="31E6A933" w14:textId="77777777" w:rsidR="00E4422E" w:rsidRPr="005561E7" w:rsidRDefault="00E4422E" w:rsidP="00FD056B">
                  <w:pPr>
                    <w:tabs>
                      <w:tab w:val="left" w:pos="6120"/>
                    </w:tabs>
                    <w:rPr>
                      <w:rFonts w:cs="Arial"/>
                      <w:b/>
                    </w:rPr>
                  </w:pPr>
                  <w:r w:rsidRPr="005561E7">
                    <w:rPr>
                      <w:rFonts w:cs="Arial"/>
                      <w:b/>
                    </w:rPr>
                    <w:t>Version</w:t>
                  </w:r>
                </w:p>
              </w:tc>
              <w:tc>
                <w:tcPr>
                  <w:tcW w:w="1260" w:type="dxa"/>
                  <w:shd w:val="clear" w:color="auto" w:fill="002060"/>
                  <w:tcMar>
                    <w:top w:w="43" w:type="dxa"/>
                    <w:left w:w="115" w:type="dxa"/>
                    <w:bottom w:w="43" w:type="dxa"/>
                    <w:right w:w="115" w:type="dxa"/>
                  </w:tcMar>
                  <w:vAlign w:val="center"/>
                </w:tcPr>
                <w:p w14:paraId="78F5C5B1" w14:textId="77777777" w:rsidR="00E4422E" w:rsidRPr="005561E7" w:rsidRDefault="00E4422E" w:rsidP="00FD056B">
                  <w:pPr>
                    <w:tabs>
                      <w:tab w:val="left" w:pos="6120"/>
                    </w:tabs>
                    <w:rPr>
                      <w:rFonts w:cs="Arial"/>
                      <w:b/>
                    </w:rPr>
                  </w:pPr>
                  <w:bookmarkStart w:id="0" w:name="_Toc500731307"/>
                  <w:bookmarkStart w:id="1" w:name="_Toc500731349"/>
                  <w:bookmarkStart w:id="2" w:name="_Toc500731407"/>
                  <w:bookmarkStart w:id="3" w:name="_Toc500741301"/>
                  <w:bookmarkStart w:id="4" w:name="_Toc500743056"/>
                  <w:bookmarkStart w:id="5" w:name="_Toc500745755"/>
                  <w:bookmarkStart w:id="6" w:name="_Toc500746078"/>
                  <w:bookmarkStart w:id="7" w:name="_Toc500746142"/>
                  <w:r w:rsidRPr="005561E7">
                    <w:rPr>
                      <w:rFonts w:cs="Arial"/>
                      <w:b/>
                    </w:rPr>
                    <w:t>Date</w:t>
                  </w:r>
                  <w:bookmarkEnd w:id="0"/>
                  <w:bookmarkEnd w:id="1"/>
                  <w:bookmarkEnd w:id="2"/>
                  <w:bookmarkEnd w:id="3"/>
                  <w:bookmarkEnd w:id="4"/>
                  <w:bookmarkEnd w:id="5"/>
                  <w:bookmarkEnd w:id="6"/>
                  <w:bookmarkEnd w:id="7"/>
                </w:p>
              </w:tc>
              <w:tc>
                <w:tcPr>
                  <w:tcW w:w="1980" w:type="dxa"/>
                  <w:shd w:val="clear" w:color="auto" w:fill="002060"/>
                  <w:tcMar>
                    <w:top w:w="43" w:type="dxa"/>
                    <w:left w:w="115" w:type="dxa"/>
                    <w:bottom w:w="43" w:type="dxa"/>
                    <w:right w:w="115" w:type="dxa"/>
                  </w:tcMar>
                  <w:vAlign w:val="center"/>
                </w:tcPr>
                <w:p w14:paraId="07AE1209" w14:textId="77777777" w:rsidR="00E4422E" w:rsidRPr="005561E7" w:rsidRDefault="00E4422E" w:rsidP="00FD056B">
                  <w:pPr>
                    <w:tabs>
                      <w:tab w:val="left" w:pos="6120"/>
                    </w:tabs>
                    <w:rPr>
                      <w:rFonts w:cs="Arial"/>
                      <w:b/>
                    </w:rPr>
                  </w:pPr>
                  <w:r w:rsidRPr="005561E7">
                    <w:rPr>
                      <w:rFonts w:cs="Arial"/>
                      <w:b/>
                    </w:rPr>
                    <w:t>Author</w:t>
                  </w:r>
                </w:p>
              </w:tc>
              <w:tc>
                <w:tcPr>
                  <w:tcW w:w="4320" w:type="dxa"/>
                  <w:shd w:val="clear" w:color="auto" w:fill="002060"/>
                  <w:tcMar>
                    <w:top w:w="43" w:type="dxa"/>
                    <w:left w:w="115" w:type="dxa"/>
                    <w:bottom w:w="43" w:type="dxa"/>
                    <w:right w:w="115" w:type="dxa"/>
                  </w:tcMar>
                  <w:vAlign w:val="center"/>
                </w:tcPr>
                <w:p w14:paraId="3BF6AB20" w14:textId="77777777" w:rsidR="00E4422E" w:rsidRPr="005561E7" w:rsidRDefault="00E4422E" w:rsidP="00FD056B">
                  <w:pPr>
                    <w:tabs>
                      <w:tab w:val="left" w:pos="6120"/>
                    </w:tabs>
                    <w:rPr>
                      <w:rFonts w:cs="Arial"/>
                      <w:b/>
                    </w:rPr>
                  </w:pPr>
                  <w:bookmarkStart w:id="8" w:name="_Toc500731308"/>
                  <w:bookmarkStart w:id="9" w:name="_Toc500731350"/>
                  <w:bookmarkStart w:id="10" w:name="_Toc500731408"/>
                  <w:bookmarkStart w:id="11" w:name="_Toc500741302"/>
                  <w:bookmarkStart w:id="12" w:name="_Toc500743057"/>
                  <w:bookmarkStart w:id="13" w:name="_Toc500745756"/>
                  <w:bookmarkStart w:id="14" w:name="_Toc500746079"/>
                  <w:bookmarkStart w:id="15" w:name="_Toc500746143"/>
                  <w:r w:rsidRPr="005561E7">
                    <w:rPr>
                      <w:rFonts w:cs="Arial"/>
                      <w:b/>
                    </w:rPr>
                    <w:t>Change Description</w:t>
                  </w:r>
                  <w:bookmarkEnd w:id="8"/>
                  <w:bookmarkEnd w:id="9"/>
                  <w:bookmarkEnd w:id="10"/>
                  <w:bookmarkEnd w:id="11"/>
                  <w:bookmarkEnd w:id="12"/>
                  <w:bookmarkEnd w:id="13"/>
                  <w:bookmarkEnd w:id="14"/>
                  <w:bookmarkEnd w:id="15"/>
                </w:p>
              </w:tc>
            </w:tr>
            <w:tr w:rsidR="00E4422E" w:rsidRPr="005561E7" w14:paraId="14BF6442" w14:textId="77777777" w:rsidTr="00FD056B">
              <w:trPr>
                <w:cantSplit/>
                <w:trHeight w:val="272"/>
              </w:trPr>
              <w:tc>
                <w:tcPr>
                  <w:tcW w:w="1080" w:type="dxa"/>
                  <w:tcMar>
                    <w:top w:w="43" w:type="dxa"/>
                    <w:left w:w="115" w:type="dxa"/>
                    <w:bottom w:w="43" w:type="dxa"/>
                    <w:right w:w="115" w:type="dxa"/>
                  </w:tcMar>
                </w:tcPr>
                <w:p w14:paraId="560D6E19" w14:textId="77777777" w:rsidR="00E4422E" w:rsidRPr="00F24041" w:rsidRDefault="00E4422E" w:rsidP="00FD056B">
                  <w:pPr>
                    <w:pStyle w:val="TableText"/>
                    <w:spacing w:before="20" w:after="60"/>
                    <w:rPr>
                      <w:rFonts w:cs="Arial"/>
                      <w:sz w:val="20"/>
                    </w:rPr>
                  </w:pPr>
                </w:p>
              </w:tc>
              <w:tc>
                <w:tcPr>
                  <w:tcW w:w="1260" w:type="dxa"/>
                  <w:tcMar>
                    <w:top w:w="43" w:type="dxa"/>
                    <w:left w:w="115" w:type="dxa"/>
                    <w:bottom w:w="43" w:type="dxa"/>
                    <w:right w:w="115" w:type="dxa"/>
                  </w:tcMar>
                </w:tcPr>
                <w:p w14:paraId="5C459C7C" w14:textId="77777777" w:rsidR="00E4422E" w:rsidRPr="00F24041" w:rsidRDefault="00E4422E" w:rsidP="00FD056B">
                  <w:pPr>
                    <w:pStyle w:val="TableText"/>
                    <w:spacing w:before="20" w:after="60"/>
                    <w:rPr>
                      <w:rFonts w:cs="Arial"/>
                      <w:sz w:val="20"/>
                    </w:rPr>
                  </w:pPr>
                </w:p>
              </w:tc>
              <w:tc>
                <w:tcPr>
                  <w:tcW w:w="1980" w:type="dxa"/>
                  <w:tcMar>
                    <w:top w:w="43" w:type="dxa"/>
                    <w:left w:w="115" w:type="dxa"/>
                    <w:bottom w:w="43" w:type="dxa"/>
                    <w:right w:w="115" w:type="dxa"/>
                  </w:tcMar>
                </w:tcPr>
                <w:p w14:paraId="75911976" w14:textId="77777777" w:rsidR="00E4422E" w:rsidRPr="00F24041" w:rsidRDefault="00E4422E" w:rsidP="00FD056B">
                  <w:pPr>
                    <w:pStyle w:val="TableText"/>
                    <w:spacing w:before="20" w:after="60"/>
                    <w:rPr>
                      <w:rFonts w:cs="Arial"/>
                      <w:sz w:val="20"/>
                    </w:rPr>
                  </w:pPr>
                </w:p>
              </w:tc>
              <w:tc>
                <w:tcPr>
                  <w:tcW w:w="4320" w:type="dxa"/>
                  <w:tcMar>
                    <w:top w:w="43" w:type="dxa"/>
                    <w:left w:w="115" w:type="dxa"/>
                    <w:bottom w:w="43" w:type="dxa"/>
                    <w:right w:w="115" w:type="dxa"/>
                  </w:tcMar>
                </w:tcPr>
                <w:p w14:paraId="5A8AAA98" w14:textId="77777777" w:rsidR="00E4422E" w:rsidRPr="00F24041" w:rsidRDefault="00E4422E" w:rsidP="00FD056B">
                  <w:pPr>
                    <w:pStyle w:val="TableText"/>
                    <w:spacing w:before="20" w:after="60"/>
                    <w:rPr>
                      <w:rFonts w:cs="Arial"/>
                      <w:sz w:val="20"/>
                    </w:rPr>
                  </w:pPr>
                </w:p>
              </w:tc>
            </w:tr>
            <w:tr w:rsidR="00E4422E" w:rsidRPr="005561E7" w14:paraId="48DFDC65" w14:textId="77777777" w:rsidTr="00FD056B">
              <w:trPr>
                <w:cantSplit/>
                <w:trHeight w:val="287"/>
              </w:trPr>
              <w:tc>
                <w:tcPr>
                  <w:tcW w:w="1080" w:type="dxa"/>
                  <w:tcMar>
                    <w:top w:w="43" w:type="dxa"/>
                    <w:left w:w="115" w:type="dxa"/>
                    <w:bottom w:w="43" w:type="dxa"/>
                    <w:right w:w="115" w:type="dxa"/>
                  </w:tcMar>
                </w:tcPr>
                <w:p w14:paraId="0D76060E" w14:textId="77777777" w:rsidR="00E4422E" w:rsidRPr="00F24041" w:rsidRDefault="00E4422E" w:rsidP="00FD056B">
                  <w:pPr>
                    <w:pStyle w:val="TableText"/>
                    <w:spacing w:before="20" w:after="60"/>
                    <w:rPr>
                      <w:rFonts w:cs="Arial"/>
                      <w:sz w:val="20"/>
                    </w:rPr>
                  </w:pPr>
                </w:p>
              </w:tc>
              <w:tc>
                <w:tcPr>
                  <w:tcW w:w="1260" w:type="dxa"/>
                  <w:tcMar>
                    <w:top w:w="43" w:type="dxa"/>
                    <w:left w:w="115" w:type="dxa"/>
                    <w:bottom w:w="43" w:type="dxa"/>
                    <w:right w:w="115" w:type="dxa"/>
                  </w:tcMar>
                </w:tcPr>
                <w:p w14:paraId="03D304E8" w14:textId="77777777" w:rsidR="00E4422E" w:rsidRPr="00F24041" w:rsidRDefault="00E4422E" w:rsidP="00FD056B">
                  <w:pPr>
                    <w:pStyle w:val="TableText"/>
                    <w:spacing w:before="20" w:after="60"/>
                    <w:rPr>
                      <w:rFonts w:cs="Arial"/>
                      <w:sz w:val="20"/>
                    </w:rPr>
                  </w:pPr>
                </w:p>
              </w:tc>
              <w:tc>
                <w:tcPr>
                  <w:tcW w:w="1980" w:type="dxa"/>
                  <w:tcMar>
                    <w:top w:w="43" w:type="dxa"/>
                    <w:left w:w="115" w:type="dxa"/>
                    <w:bottom w:w="43" w:type="dxa"/>
                    <w:right w:w="115" w:type="dxa"/>
                  </w:tcMar>
                </w:tcPr>
                <w:p w14:paraId="516FE623" w14:textId="77777777" w:rsidR="00E4422E" w:rsidRPr="00F24041" w:rsidRDefault="00E4422E" w:rsidP="00FD056B">
                  <w:pPr>
                    <w:pStyle w:val="TableText"/>
                    <w:spacing w:before="20" w:after="60"/>
                    <w:rPr>
                      <w:rFonts w:cs="Arial"/>
                      <w:sz w:val="20"/>
                    </w:rPr>
                  </w:pPr>
                </w:p>
              </w:tc>
              <w:tc>
                <w:tcPr>
                  <w:tcW w:w="4320" w:type="dxa"/>
                  <w:tcMar>
                    <w:top w:w="43" w:type="dxa"/>
                    <w:left w:w="115" w:type="dxa"/>
                    <w:bottom w:w="43" w:type="dxa"/>
                    <w:right w:w="115" w:type="dxa"/>
                  </w:tcMar>
                </w:tcPr>
                <w:p w14:paraId="4CDCACD9" w14:textId="77777777" w:rsidR="00E4422E" w:rsidRPr="00F24041" w:rsidRDefault="00E4422E" w:rsidP="00FD056B">
                  <w:pPr>
                    <w:pStyle w:val="TableText"/>
                    <w:spacing w:before="20" w:after="60"/>
                    <w:rPr>
                      <w:rFonts w:cs="Arial"/>
                      <w:sz w:val="20"/>
                    </w:rPr>
                  </w:pPr>
                </w:p>
              </w:tc>
            </w:tr>
            <w:tr w:rsidR="00E4422E" w:rsidRPr="005561E7" w14:paraId="0747B917" w14:textId="77777777" w:rsidTr="00FD056B">
              <w:trPr>
                <w:cantSplit/>
                <w:trHeight w:val="287"/>
              </w:trPr>
              <w:tc>
                <w:tcPr>
                  <w:tcW w:w="1080" w:type="dxa"/>
                  <w:tcMar>
                    <w:top w:w="43" w:type="dxa"/>
                    <w:left w:w="115" w:type="dxa"/>
                    <w:bottom w:w="43" w:type="dxa"/>
                    <w:right w:w="115" w:type="dxa"/>
                  </w:tcMar>
                </w:tcPr>
                <w:p w14:paraId="4F16E72E" w14:textId="77777777" w:rsidR="00E4422E" w:rsidRPr="00F24041" w:rsidRDefault="00E4422E" w:rsidP="00FD056B">
                  <w:pPr>
                    <w:pStyle w:val="TableText"/>
                    <w:spacing w:before="20" w:after="60"/>
                    <w:rPr>
                      <w:rFonts w:cs="Arial"/>
                      <w:sz w:val="20"/>
                    </w:rPr>
                  </w:pPr>
                </w:p>
              </w:tc>
              <w:tc>
                <w:tcPr>
                  <w:tcW w:w="1260" w:type="dxa"/>
                  <w:tcMar>
                    <w:top w:w="43" w:type="dxa"/>
                    <w:left w:w="115" w:type="dxa"/>
                    <w:bottom w:w="43" w:type="dxa"/>
                    <w:right w:w="115" w:type="dxa"/>
                  </w:tcMar>
                </w:tcPr>
                <w:p w14:paraId="3CAFBD68" w14:textId="77777777" w:rsidR="00E4422E" w:rsidRPr="00F24041" w:rsidRDefault="00E4422E" w:rsidP="00FD056B">
                  <w:pPr>
                    <w:pStyle w:val="TableText"/>
                    <w:spacing w:before="20" w:after="60"/>
                    <w:rPr>
                      <w:rFonts w:cs="Arial"/>
                      <w:sz w:val="20"/>
                    </w:rPr>
                  </w:pPr>
                </w:p>
              </w:tc>
              <w:tc>
                <w:tcPr>
                  <w:tcW w:w="1980" w:type="dxa"/>
                  <w:tcMar>
                    <w:top w:w="43" w:type="dxa"/>
                    <w:left w:w="115" w:type="dxa"/>
                    <w:bottom w:w="43" w:type="dxa"/>
                    <w:right w:w="115" w:type="dxa"/>
                  </w:tcMar>
                </w:tcPr>
                <w:p w14:paraId="3D0215A0" w14:textId="77777777" w:rsidR="00E4422E" w:rsidRPr="00F24041" w:rsidRDefault="00E4422E" w:rsidP="00FD056B">
                  <w:pPr>
                    <w:pStyle w:val="TableText"/>
                    <w:spacing w:before="20" w:after="60"/>
                    <w:rPr>
                      <w:rFonts w:cs="Arial"/>
                      <w:sz w:val="20"/>
                    </w:rPr>
                  </w:pPr>
                </w:p>
              </w:tc>
              <w:tc>
                <w:tcPr>
                  <w:tcW w:w="4320" w:type="dxa"/>
                  <w:tcMar>
                    <w:top w:w="43" w:type="dxa"/>
                    <w:left w:w="115" w:type="dxa"/>
                    <w:bottom w:w="43" w:type="dxa"/>
                    <w:right w:w="115" w:type="dxa"/>
                  </w:tcMar>
                </w:tcPr>
                <w:p w14:paraId="1404629C" w14:textId="77777777" w:rsidR="00E4422E" w:rsidRPr="00F24041" w:rsidRDefault="00E4422E" w:rsidP="00FD056B">
                  <w:pPr>
                    <w:pStyle w:val="TableText"/>
                    <w:spacing w:before="20" w:after="60"/>
                    <w:rPr>
                      <w:rFonts w:cs="Arial"/>
                      <w:sz w:val="20"/>
                    </w:rPr>
                  </w:pPr>
                </w:p>
              </w:tc>
            </w:tr>
          </w:tbl>
          <w:p w14:paraId="65946698" w14:textId="77777777" w:rsidR="00E4422E" w:rsidRPr="005561E7" w:rsidRDefault="00E4422E" w:rsidP="00FD056B">
            <w:pPr>
              <w:rPr>
                <w:lang w:val="en-GB"/>
              </w:rPr>
            </w:pPr>
          </w:p>
          <w:p w14:paraId="0930BAC0" w14:textId="77777777" w:rsidR="00E4422E" w:rsidRPr="005561E7" w:rsidRDefault="00E4422E" w:rsidP="00FD056B">
            <w:pPr>
              <w:jc w:val="center"/>
              <w:rPr>
                <w:lang w:val="en-GB"/>
              </w:rPr>
            </w:pPr>
          </w:p>
          <w:p w14:paraId="2D790FF3" w14:textId="77777777" w:rsidR="00E4422E" w:rsidRPr="005561E7" w:rsidRDefault="00E4422E" w:rsidP="00FD056B">
            <w:pPr>
              <w:jc w:val="center"/>
              <w:rPr>
                <w:lang w:val="en-GB"/>
              </w:rPr>
            </w:pPr>
          </w:p>
          <w:p w14:paraId="18659999" w14:textId="77777777" w:rsidR="00E4422E" w:rsidRPr="005561E7" w:rsidRDefault="00E4422E" w:rsidP="00FD056B">
            <w:pPr>
              <w:jc w:val="center"/>
              <w:rPr>
                <w:lang w:val="en-GB"/>
              </w:rPr>
            </w:pPr>
          </w:p>
          <w:p w14:paraId="0CC23E87" w14:textId="77777777" w:rsidR="00E4422E" w:rsidRPr="005561E7" w:rsidRDefault="00E4422E" w:rsidP="00FD056B">
            <w:pPr>
              <w:jc w:val="center"/>
              <w:rPr>
                <w:lang w:val="en-GB"/>
              </w:rPr>
            </w:pPr>
          </w:p>
          <w:p w14:paraId="12E58083" w14:textId="77777777" w:rsidR="00E4422E" w:rsidRPr="005561E7" w:rsidRDefault="00E4422E" w:rsidP="00FD056B">
            <w:pPr>
              <w:jc w:val="center"/>
              <w:rPr>
                <w:lang w:val="en-GB"/>
              </w:rPr>
            </w:pPr>
          </w:p>
          <w:p w14:paraId="097FCF4D" w14:textId="77777777" w:rsidR="00E4422E" w:rsidRPr="005561E7" w:rsidRDefault="00E4422E" w:rsidP="00FD056B">
            <w:pPr>
              <w:jc w:val="center"/>
              <w:rPr>
                <w:lang w:val="en-GB"/>
              </w:rPr>
            </w:pPr>
          </w:p>
          <w:p w14:paraId="074068CF" w14:textId="77777777" w:rsidR="00E4422E" w:rsidRPr="005561E7" w:rsidRDefault="00E4422E" w:rsidP="00FD056B">
            <w:pPr>
              <w:tabs>
                <w:tab w:val="left" w:pos="1815"/>
              </w:tabs>
              <w:rPr>
                <w:lang w:val="en-GB"/>
              </w:rPr>
            </w:pPr>
          </w:p>
        </w:tc>
      </w:tr>
    </w:tbl>
    <w:p w14:paraId="4F308D52" w14:textId="77777777" w:rsidR="00CC542F" w:rsidRDefault="00CC542F" w:rsidP="00E4422E"/>
    <w:p w14:paraId="14AA512B" w14:textId="77777777" w:rsidR="00E4422E" w:rsidRDefault="00E4422E" w:rsidP="00E4422E"/>
    <w:p w14:paraId="64F891F2" w14:textId="77777777" w:rsidR="00E4422E" w:rsidRDefault="00E4422E" w:rsidP="00E4422E"/>
    <w:p w14:paraId="2F03DB04" w14:textId="77777777" w:rsidR="00E4422E" w:rsidRDefault="00E4422E" w:rsidP="00E4422E"/>
    <w:p w14:paraId="41F5E3B9" w14:textId="77777777" w:rsidR="00E4422E" w:rsidRDefault="00E4422E" w:rsidP="00E4422E"/>
    <w:p w14:paraId="112DFDB0" w14:textId="77777777" w:rsidR="00E4422E" w:rsidRDefault="00E4422E" w:rsidP="00E4422E"/>
    <w:p w14:paraId="2C69F55F" w14:textId="77777777" w:rsidR="00E4422E" w:rsidRDefault="00E4422E" w:rsidP="00E4422E"/>
    <w:p w14:paraId="77F70C55" w14:textId="77777777" w:rsidR="00E4422E" w:rsidRDefault="00E4422E" w:rsidP="00E4422E"/>
    <w:p w14:paraId="5BA11C60" w14:textId="77777777" w:rsidR="00E4422E" w:rsidRPr="005561E7" w:rsidRDefault="00DE276B" w:rsidP="00E4422E">
      <w:pPr>
        <w:pStyle w:val="TOCHeading"/>
        <w:spacing w:before="0"/>
        <w:jc w:val="center"/>
        <w:rPr>
          <w:rFonts w:ascii="Calibri" w:hAnsi="Calibri" w:cs="Calibri"/>
        </w:rPr>
      </w:pPr>
      <w:bookmarkStart w:id="16" w:name="_Toc401322832"/>
      <w:bookmarkStart w:id="17" w:name="__RefHeading__916_1199168245"/>
      <w:bookmarkStart w:id="18" w:name="_Toc409096730"/>
      <w:bookmarkStart w:id="19" w:name="_Toc410318157"/>
      <w:bookmarkStart w:id="20" w:name="_Toc416085033"/>
      <w:bookmarkStart w:id="21" w:name="_Toc416103260"/>
      <w:bookmarkStart w:id="22" w:name="_Toc416106662"/>
      <w:bookmarkStart w:id="23" w:name="_Toc416180560"/>
      <w:r>
        <w:rPr>
          <w:rFonts w:ascii="Calibri" w:hAnsi="Calibri" w:cs="Calibri"/>
        </w:rPr>
        <w:br w:type="page"/>
      </w:r>
      <w:r w:rsidR="00E4422E" w:rsidRPr="005561E7">
        <w:rPr>
          <w:rFonts w:ascii="Calibri" w:hAnsi="Calibri" w:cs="Calibri"/>
        </w:rPr>
        <w:lastRenderedPageBreak/>
        <w:t>Contents</w:t>
      </w:r>
    </w:p>
    <w:p w14:paraId="4ECA86AF" w14:textId="77777777" w:rsidR="00E4422E" w:rsidRPr="00A5030E" w:rsidRDefault="00E4422E" w:rsidP="00E4422E">
      <w:pPr>
        <w:spacing w:line="276" w:lineRule="auto"/>
        <w:rPr>
          <w:lang w:eastAsia="ja-JP"/>
        </w:rPr>
      </w:pPr>
    </w:p>
    <w:p w14:paraId="28AACB71" w14:textId="7B703FBA" w:rsidR="00B262F7" w:rsidRDefault="00E4422E">
      <w:pPr>
        <w:pStyle w:val="TOC1"/>
        <w:rPr>
          <w:rFonts w:ascii="Aptos" w:hAnsi="Aptos" w:cs="Times New Roman"/>
          <w:b w:val="0"/>
          <w:bCs w:val="0"/>
          <w:caps w:val="0"/>
          <w:noProof/>
          <w:color w:val="auto"/>
          <w:kern w:val="2"/>
          <w:sz w:val="24"/>
          <w:szCs w:val="24"/>
        </w:rPr>
      </w:pPr>
      <w:r>
        <w:fldChar w:fldCharType="begin"/>
      </w:r>
      <w:r>
        <w:instrText xml:space="preserve"> TOC \o "1-3" \h \z \u </w:instrText>
      </w:r>
      <w:r>
        <w:fldChar w:fldCharType="separate"/>
      </w:r>
      <w:hyperlink w:anchor="_Toc202953766" w:history="1">
        <w:r w:rsidR="00B262F7" w:rsidRPr="000737FB">
          <w:rPr>
            <w:rStyle w:val="Hyperlink"/>
            <w:iCs/>
            <w:noProof/>
          </w:rPr>
          <w:t>1.</w:t>
        </w:r>
        <w:r w:rsidR="00B262F7">
          <w:rPr>
            <w:rFonts w:ascii="Aptos" w:hAnsi="Aptos" w:cs="Times New Roman"/>
            <w:b w:val="0"/>
            <w:bCs w:val="0"/>
            <w:caps w:val="0"/>
            <w:noProof/>
            <w:color w:val="auto"/>
            <w:kern w:val="2"/>
            <w:sz w:val="24"/>
            <w:szCs w:val="24"/>
          </w:rPr>
          <w:tab/>
        </w:r>
        <w:r w:rsidR="00B262F7" w:rsidRPr="000737FB">
          <w:rPr>
            <w:rStyle w:val="Hyperlink"/>
            <w:iCs/>
            <w:noProof/>
          </w:rPr>
          <w:t>Objective</w:t>
        </w:r>
        <w:r w:rsidR="00B262F7">
          <w:rPr>
            <w:noProof/>
            <w:webHidden/>
          </w:rPr>
          <w:tab/>
        </w:r>
        <w:r w:rsidR="00B262F7">
          <w:rPr>
            <w:noProof/>
            <w:webHidden/>
          </w:rPr>
          <w:fldChar w:fldCharType="begin"/>
        </w:r>
        <w:r w:rsidR="00B262F7">
          <w:rPr>
            <w:noProof/>
            <w:webHidden/>
          </w:rPr>
          <w:instrText xml:space="preserve"> PAGEREF _Toc202953766 \h </w:instrText>
        </w:r>
        <w:r w:rsidR="00B262F7">
          <w:rPr>
            <w:noProof/>
            <w:webHidden/>
          </w:rPr>
        </w:r>
        <w:r w:rsidR="00B262F7">
          <w:rPr>
            <w:noProof/>
            <w:webHidden/>
          </w:rPr>
          <w:fldChar w:fldCharType="separate"/>
        </w:r>
        <w:r w:rsidR="00B262F7">
          <w:rPr>
            <w:noProof/>
            <w:webHidden/>
          </w:rPr>
          <w:t>3</w:t>
        </w:r>
        <w:r w:rsidR="00B262F7">
          <w:rPr>
            <w:noProof/>
            <w:webHidden/>
          </w:rPr>
          <w:fldChar w:fldCharType="end"/>
        </w:r>
      </w:hyperlink>
    </w:p>
    <w:p w14:paraId="3B4B863E" w14:textId="561AE828" w:rsidR="00B262F7" w:rsidRDefault="00B262F7">
      <w:pPr>
        <w:pStyle w:val="TOC1"/>
        <w:rPr>
          <w:rFonts w:ascii="Aptos" w:hAnsi="Aptos" w:cs="Times New Roman"/>
          <w:b w:val="0"/>
          <w:bCs w:val="0"/>
          <w:caps w:val="0"/>
          <w:noProof/>
          <w:color w:val="auto"/>
          <w:kern w:val="2"/>
          <w:sz w:val="24"/>
          <w:szCs w:val="24"/>
        </w:rPr>
      </w:pPr>
      <w:hyperlink w:anchor="_Toc202953767" w:history="1">
        <w:r w:rsidRPr="000737FB">
          <w:rPr>
            <w:rStyle w:val="Hyperlink"/>
            <w:iCs/>
            <w:noProof/>
          </w:rPr>
          <w:t>2.</w:t>
        </w:r>
        <w:r>
          <w:rPr>
            <w:rFonts w:ascii="Aptos" w:hAnsi="Aptos" w:cs="Times New Roman"/>
            <w:b w:val="0"/>
            <w:bCs w:val="0"/>
            <w:caps w:val="0"/>
            <w:noProof/>
            <w:color w:val="auto"/>
            <w:kern w:val="2"/>
            <w:sz w:val="24"/>
            <w:szCs w:val="24"/>
          </w:rPr>
          <w:tab/>
        </w:r>
        <w:r w:rsidRPr="000737FB">
          <w:rPr>
            <w:rStyle w:val="Hyperlink"/>
            <w:iCs/>
            <w:noProof/>
          </w:rPr>
          <w:t>Scope</w:t>
        </w:r>
        <w:r>
          <w:rPr>
            <w:noProof/>
            <w:webHidden/>
          </w:rPr>
          <w:tab/>
        </w:r>
        <w:r>
          <w:rPr>
            <w:noProof/>
            <w:webHidden/>
          </w:rPr>
          <w:fldChar w:fldCharType="begin"/>
        </w:r>
        <w:r>
          <w:rPr>
            <w:noProof/>
            <w:webHidden/>
          </w:rPr>
          <w:instrText xml:space="preserve"> PAGEREF _Toc202953767 \h </w:instrText>
        </w:r>
        <w:r>
          <w:rPr>
            <w:noProof/>
            <w:webHidden/>
          </w:rPr>
        </w:r>
        <w:r>
          <w:rPr>
            <w:noProof/>
            <w:webHidden/>
          </w:rPr>
          <w:fldChar w:fldCharType="separate"/>
        </w:r>
        <w:r>
          <w:rPr>
            <w:noProof/>
            <w:webHidden/>
          </w:rPr>
          <w:t>3</w:t>
        </w:r>
        <w:r>
          <w:rPr>
            <w:noProof/>
            <w:webHidden/>
          </w:rPr>
          <w:fldChar w:fldCharType="end"/>
        </w:r>
      </w:hyperlink>
    </w:p>
    <w:p w14:paraId="5B69CA58" w14:textId="4F06BBB0" w:rsidR="00B262F7" w:rsidRDefault="00B262F7">
      <w:pPr>
        <w:pStyle w:val="TOC1"/>
        <w:rPr>
          <w:rFonts w:ascii="Aptos" w:hAnsi="Aptos" w:cs="Times New Roman"/>
          <w:b w:val="0"/>
          <w:bCs w:val="0"/>
          <w:caps w:val="0"/>
          <w:noProof/>
          <w:color w:val="auto"/>
          <w:kern w:val="2"/>
          <w:sz w:val="24"/>
          <w:szCs w:val="24"/>
        </w:rPr>
      </w:pPr>
      <w:hyperlink w:anchor="_Toc202953768" w:history="1">
        <w:r w:rsidRPr="000737FB">
          <w:rPr>
            <w:rStyle w:val="Hyperlink"/>
            <w:iCs/>
            <w:noProof/>
          </w:rPr>
          <w:t>3.</w:t>
        </w:r>
        <w:r>
          <w:rPr>
            <w:rFonts w:ascii="Aptos" w:hAnsi="Aptos" w:cs="Times New Roman"/>
            <w:b w:val="0"/>
            <w:bCs w:val="0"/>
            <w:caps w:val="0"/>
            <w:noProof/>
            <w:color w:val="auto"/>
            <w:kern w:val="2"/>
            <w:sz w:val="24"/>
            <w:szCs w:val="24"/>
          </w:rPr>
          <w:tab/>
        </w:r>
        <w:r w:rsidRPr="000737FB">
          <w:rPr>
            <w:rStyle w:val="Hyperlink"/>
            <w:iCs/>
            <w:noProof/>
          </w:rPr>
          <w:t>Test Planning &amp; Coverage</w:t>
        </w:r>
        <w:r>
          <w:rPr>
            <w:noProof/>
            <w:webHidden/>
          </w:rPr>
          <w:tab/>
        </w:r>
        <w:r>
          <w:rPr>
            <w:noProof/>
            <w:webHidden/>
          </w:rPr>
          <w:fldChar w:fldCharType="begin"/>
        </w:r>
        <w:r>
          <w:rPr>
            <w:noProof/>
            <w:webHidden/>
          </w:rPr>
          <w:instrText xml:space="preserve"> PAGEREF _Toc202953768 \h </w:instrText>
        </w:r>
        <w:r>
          <w:rPr>
            <w:noProof/>
            <w:webHidden/>
          </w:rPr>
        </w:r>
        <w:r>
          <w:rPr>
            <w:noProof/>
            <w:webHidden/>
          </w:rPr>
          <w:fldChar w:fldCharType="separate"/>
        </w:r>
        <w:r>
          <w:rPr>
            <w:noProof/>
            <w:webHidden/>
          </w:rPr>
          <w:t>3</w:t>
        </w:r>
        <w:r>
          <w:rPr>
            <w:noProof/>
            <w:webHidden/>
          </w:rPr>
          <w:fldChar w:fldCharType="end"/>
        </w:r>
      </w:hyperlink>
    </w:p>
    <w:p w14:paraId="0484794C" w14:textId="57D2E273"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772" w:history="1">
        <w:r w:rsidRPr="000737FB">
          <w:rPr>
            <w:rStyle w:val="Hyperlink"/>
            <w:iCs/>
            <w:noProof/>
          </w:rPr>
          <w:t>3.1.</w:t>
        </w:r>
        <w:r>
          <w:rPr>
            <w:rFonts w:ascii="Aptos" w:hAnsi="Aptos" w:cs="Times New Roman"/>
            <w:smallCaps w:val="0"/>
            <w:noProof/>
            <w:color w:val="auto"/>
            <w:kern w:val="2"/>
            <w:sz w:val="24"/>
            <w:szCs w:val="24"/>
          </w:rPr>
          <w:tab/>
        </w:r>
        <w:r w:rsidRPr="000737FB">
          <w:rPr>
            <w:rStyle w:val="Hyperlink"/>
            <w:iCs/>
            <w:noProof/>
          </w:rPr>
          <w:t>KPIs for Test Planning Phase</w:t>
        </w:r>
        <w:r>
          <w:rPr>
            <w:noProof/>
            <w:webHidden/>
          </w:rPr>
          <w:tab/>
        </w:r>
        <w:r>
          <w:rPr>
            <w:noProof/>
            <w:webHidden/>
          </w:rPr>
          <w:fldChar w:fldCharType="begin"/>
        </w:r>
        <w:r>
          <w:rPr>
            <w:noProof/>
            <w:webHidden/>
          </w:rPr>
          <w:instrText xml:space="preserve"> PAGEREF _Toc202953772 \h </w:instrText>
        </w:r>
        <w:r>
          <w:rPr>
            <w:noProof/>
            <w:webHidden/>
          </w:rPr>
        </w:r>
        <w:r>
          <w:rPr>
            <w:noProof/>
            <w:webHidden/>
          </w:rPr>
          <w:fldChar w:fldCharType="separate"/>
        </w:r>
        <w:r>
          <w:rPr>
            <w:noProof/>
            <w:webHidden/>
          </w:rPr>
          <w:t>3</w:t>
        </w:r>
        <w:r>
          <w:rPr>
            <w:noProof/>
            <w:webHidden/>
          </w:rPr>
          <w:fldChar w:fldCharType="end"/>
        </w:r>
      </w:hyperlink>
    </w:p>
    <w:p w14:paraId="692E1E97" w14:textId="32861093"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777" w:history="1">
        <w:r w:rsidRPr="000737FB">
          <w:rPr>
            <w:rStyle w:val="Hyperlink"/>
            <w:b/>
            <w:iCs/>
            <w:noProof/>
          </w:rPr>
          <w:t>3.2.</w:t>
        </w:r>
        <w:r>
          <w:rPr>
            <w:rFonts w:ascii="Aptos" w:hAnsi="Aptos" w:cs="Times New Roman"/>
            <w:smallCaps w:val="0"/>
            <w:noProof/>
            <w:color w:val="auto"/>
            <w:kern w:val="2"/>
            <w:sz w:val="24"/>
            <w:szCs w:val="24"/>
          </w:rPr>
          <w:tab/>
        </w:r>
        <w:r w:rsidRPr="000737FB">
          <w:rPr>
            <w:rStyle w:val="Hyperlink"/>
            <w:b/>
            <w:iCs/>
            <w:noProof/>
          </w:rPr>
          <w:t>Operational Metrics for Test Planning Phase</w:t>
        </w:r>
        <w:r>
          <w:rPr>
            <w:noProof/>
            <w:webHidden/>
          </w:rPr>
          <w:tab/>
        </w:r>
        <w:r>
          <w:rPr>
            <w:noProof/>
            <w:webHidden/>
          </w:rPr>
          <w:fldChar w:fldCharType="begin"/>
        </w:r>
        <w:r>
          <w:rPr>
            <w:noProof/>
            <w:webHidden/>
          </w:rPr>
          <w:instrText xml:space="preserve"> PAGEREF _Toc202953777 \h </w:instrText>
        </w:r>
        <w:r>
          <w:rPr>
            <w:noProof/>
            <w:webHidden/>
          </w:rPr>
        </w:r>
        <w:r>
          <w:rPr>
            <w:noProof/>
            <w:webHidden/>
          </w:rPr>
          <w:fldChar w:fldCharType="separate"/>
        </w:r>
        <w:r>
          <w:rPr>
            <w:noProof/>
            <w:webHidden/>
          </w:rPr>
          <w:t>3</w:t>
        </w:r>
        <w:r>
          <w:rPr>
            <w:noProof/>
            <w:webHidden/>
          </w:rPr>
          <w:fldChar w:fldCharType="end"/>
        </w:r>
      </w:hyperlink>
    </w:p>
    <w:p w14:paraId="295879B9" w14:textId="3A2EBE34"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778" w:history="1">
        <w:r w:rsidRPr="000737FB">
          <w:rPr>
            <w:rStyle w:val="Hyperlink"/>
            <w:b/>
            <w:iCs/>
            <w:noProof/>
          </w:rPr>
          <w:t>3.3.</w:t>
        </w:r>
        <w:r>
          <w:rPr>
            <w:rFonts w:ascii="Aptos" w:hAnsi="Aptos" w:cs="Times New Roman"/>
            <w:smallCaps w:val="0"/>
            <w:noProof/>
            <w:color w:val="auto"/>
            <w:kern w:val="2"/>
            <w:sz w:val="24"/>
            <w:szCs w:val="24"/>
          </w:rPr>
          <w:tab/>
        </w:r>
        <w:r w:rsidRPr="000737FB">
          <w:rPr>
            <w:rStyle w:val="Hyperlink"/>
            <w:b/>
            <w:iCs/>
            <w:noProof/>
          </w:rPr>
          <w:t>Test Planning Readiness Index (TPRI)</w:t>
        </w:r>
        <w:r>
          <w:rPr>
            <w:noProof/>
            <w:webHidden/>
          </w:rPr>
          <w:tab/>
        </w:r>
        <w:r>
          <w:rPr>
            <w:noProof/>
            <w:webHidden/>
          </w:rPr>
          <w:fldChar w:fldCharType="begin"/>
        </w:r>
        <w:r>
          <w:rPr>
            <w:noProof/>
            <w:webHidden/>
          </w:rPr>
          <w:instrText xml:space="preserve"> PAGEREF _Toc202953778 \h </w:instrText>
        </w:r>
        <w:r>
          <w:rPr>
            <w:noProof/>
            <w:webHidden/>
          </w:rPr>
        </w:r>
        <w:r>
          <w:rPr>
            <w:noProof/>
            <w:webHidden/>
          </w:rPr>
          <w:fldChar w:fldCharType="separate"/>
        </w:r>
        <w:r>
          <w:rPr>
            <w:noProof/>
            <w:webHidden/>
          </w:rPr>
          <w:t>5</w:t>
        </w:r>
        <w:r>
          <w:rPr>
            <w:noProof/>
            <w:webHidden/>
          </w:rPr>
          <w:fldChar w:fldCharType="end"/>
        </w:r>
      </w:hyperlink>
    </w:p>
    <w:p w14:paraId="42427324" w14:textId="7427C30B" w:rsidR="00B262F7" w:rsidRDefault="00B262F7">
      <w:pPr>
        <w:pStyle w:val="TOC1"/>
        <w:rPr>
          <w:rFonts w:ascii="Aptos" w:hAnsi="Aptos" w:cs="Times New Roman"/>
          <w:b w:val="0"/>
          <w:bCs w:val="0"/>
          <w:caps w:val="0"/>
          <w:noProof/>
          <w:color w:val="auto"/>
          <w:kern w:val="2"/>
          <w:sz w:val="24"/>
          <w:szCs w:val="24"/>
        </w:rPr>
      </w:pPr>
      <w:hyperlink w:anchor="_Toc202953785" w:history="1">
        <w:r w:rsidRPr="000737FB">
          <w:rPr>
            <w:rStyle w:val="Hyperlink"/>
            <w:iCs/>
            <w:noProof/>
          </w:rPr>
          <w:t>4.</w:t>
        </w:r>
        <w:r>
          <w:rPr>
            <w:rFonts w:ascii="Aptos" w:hAnsi="Aptos" w:cs="Times New Roman"/>
            <w:b w:val="0"/>
            <w:bCs w:val="0"/>
            <w:caps w:val="0"/>
            <w:noProof/>
            <w:color w:val="auto"/>
            <w:kern w:val="2"/>
            <w:sz w:val="24"/>
            <w:szCs w:val="24"/>
          </w:rPr>
          <w:tab/>
        </w:r>
        <w:r w:rsidRPr="000737FB">
          <w:rPr>
            <w:rStyle w:val="Hyperlink"/>
            <w:iCs/>
            <w:noProof/>
          </w:rPr>
          <w:t>Test Execution Progress</w:t>
        </w:r>
        <w:r>
          <w:rPr>
            <w:noProof/>
            <w:webHidden/>
          </w:rPr>
          <w:tab/>
        </w:r>
        <w:r>
          <w:rPr>
            <w:noProof/>
            <w:webHidden/>
          </w:rPr>
          <w:fldChar w:fldCharType="begin"/>
        </w:r>
        <w:r>
          <w:rPr>
            <w:noProof/>
            <w:webHidden/>
          </w:rPr>
          <w:instrText xml:space="preserve"> PAGEREF _Toc202953785 \h </w:instrText>
        </w:r>
        <w:r>
          <w:rPr>
            <w:noProof/>
            <w:webHidden/>
          </w:rPr>
        </w:r>
        <w:r>
          <w:rPr>
            <w:noProof/>
            <w:webHidden/>
          </w:rPr>
          <w:fldChar w:fldCharType="separate"/>
        </w:r>
        <w:r>
          <w:rPr>
            <w:noProof/>
            <w:webHidden/>
          </w:rPr>
          <w:t>6</w:t>
        </w:r>
        <w:r>
          <w:rPr>
            <w:noProof/>
            <w:webHidden/>
          </w:rPr>
          <w:fldChar w:fldCharType="end"/>
        </w:r>
      </w:hyperlink>
    </w:p>
    <w:p w14:paraId="0A480A1E" w14:textId="263FCA74"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790" w:history="1">
        <w:r w:rsidRPr="000737FB">
          <w:rPr>
            <w:rStyle w:val="Hyperlink"/>
            <w:iCs/>
            <w:noProof/>
          </w:rPr>
          <w:t>4.1.</w:t>
        </w:r>
        <w:r>
          <w:rPr>
            <w:rFonts w:ascii="Aptos" w:hAnsi="Aptos" w:cs="Times New Roman"/>
            <w:smallCaps w:val="0"/>
            <w:noProof/>
            <w:color w:val="auto"/>
            <w:kern w:val="2"/>
            <w:sz w:val="24"/>
            <w:szCs w:val="24"/>
          </w:rPr>
          <w:tab/>
        </w:r>
        <w:r w:rsidRPr="000737FB">
          <w:rPr>
            <w:rStyle w:val="Hyperlink"/>
            <w:iCs/>
            <w:noProof/>
          </w:rPr>
          <w:t>Key Performance Indicators (KPIs) for Test Execution</w:t>
        </w:r>
        <w:r>
          <w:rPr>
            <w:noProof/>
            <w:webHidden/>
          </w:rPr>
          <w:tab/>
        </w:r>
        <w:r>
          <w:rPr>
            <w:noProof/>
            <w:webHidden/>
          </w:rPr>
          <w:fldChar w:fldCharType="begin"/>
        </w:r>
        <w:r>
          <w:rPr>
            <w:noProof/>
            <w:webHidden/>
          </w:rPr>
          <w:instrText xml:space="preserve"> PAGEREF _Toc202953790 \h </w:instrText>
        </w:r>
        <w:r>
          <w:rPr>
            <w:noProof/>
            <w:webHidden/>
          </w:rPr>
        </w:r>
        <w:r>
          <w:rPr>
            <w:noProof/>
            <w:webHidden/>
          </w:rPr>
          <w:fldChar w:fldCharType="separate"/>
        </w:r>
        <w:r>
          <w:rPr>
            <w:noProof/>
            <w:webHidden/>
          </w:rPr>
          <w:t>6</w:t>
        </w:r>
        <w:r>
          <w:rPr>
            <w:noProof/>
            <w:webHidden/>
          </w:rPr>
          <w:fldChar w:fldCharType="end"/>
        </w:r>
      </w:hyperlink>
    </w:p>
    <w:p w14:paraId="08B8D2CE" w14:textId="445343F5"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791" w:history="1">
        <w:r w:rsidRPr="000737FB">
          <w:rPr>
            <w:rStyle w:val="Hyperlink"/>
            <w:iCs/>
            <w:noProof/>
          </w:rPr>
          <w:t>4.2.</w:t>
        </w:r>
        <w:r>
          <w:rPr>
            <w:rFonts w:ascii="Aptos" w:hAnsi="Aptos" w:cs="Times New Roman"/>
            <w:smallCaps w:val="0"/>
            <w:noProof/>
            <w:color w:val="auto"/>
            <w:kern w:val="2"/>
            <w:sz w:val="24"/>
            <w:szCs w:val="24"/>
          </w:rPr>
          <w:tab/>
        </w:r>
        <w:r w:rsidRPr="000737FB">
          <w:rPr>
            <w:rStyle w:val="Hyperlink"/>
            <w:iCs/>
            <w:noProof/>
          </w:rPr>
          <w:t>Operational Metrics for Test Execution</w:t>
        </w:r>
        <w:r>
          <w:rPr>
            <w:noProof/>
            <w:webHidden/>
          </w:rPr>
          <w:tab/>
        </w:r>
        <w:r>
          <w:rPr>
            <w:noProof/>
            <w:webHidden/>
          </w:rPr>
          <w:fldChar w:fldCharType="begin"/>
        </w:r>
        <w:r>
          <w:rPr>
            <w:noProof/>
            <w:webHidden/>
          </w:rPr>
          <w:instrText xml:space="preserve"> PAGEREF _Toc202953791 \h </w:instrText>
        </w:r>
        <w:r>
          <w:rPr>
            <w:noProof/>
            <w:webHidden/>
          </w:rPr>
        </w:r>
        <w:r>
          <w:rPr>
            <w:noProof/>
            <w:webHidden/>
          </w:rPr>
          <w:fldChar w:fldCharType="separate"/>
        </w:r>
        <w:r>
          <w:rPr>
            <w:noProof/>
            <w:webHidden/>
          </w:rPr>
          <w:t>6</w:t>
        </w:r>
        <w:r>
          <w:rPr>
            <w:noProof/>
            <w:webHidden/>
          </w:rPr>
          <w:fldChar w:fldCharType="end"/>
        </w:r>
      </w:hyperlink>
    </w:p>
    <w:p w14:paraId="357BDB43" w14:textId="7037743A"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792" w:history="1">
        <w:r w:rsidRPr="000737FB">
          <w:rPr>
            <w:rStyle w:val="Hyperlink"/>
            <w:iCs/>
            <w:noProof/>
          </w:rPr>
          <w:t>4.3.</w:t>
        </w:r>
        <w:r>
          <w:rPr>
            <w:rFonts w:ascii="Aptos" w:hAnsi="Aptos" w:cs="Times New Roman"/>
            <w:smallCaps w:val="0"/>
            <w:noProof/>
            <w:color w:val="auto"/>
            <w:kern w:val="2"/>
            <w:sz w:val="24"/>
            <w:szCs w:val="24"/>
          </w:rPr>
          <w:tab/>
        </w:r>
        <w:r w:rsidRPr="000737FB">
          <w:rPr>
            <w:rStyle w:val="Hyperlink"/>
            <w:iCs/>
            <w:noProof/>
          </w:rPr>
          <w:t>Automation-Specific Execution Metrics (if applicable)</w:t>
        </w:r>
        <w:r>
          <w:rPr>
            <w:noProof/>
            <w:webHidden/>
          </w:rPr>
          <w:tab/>
        </w:r>
        <w:r>
          <w:rPr>
            <w:noProof/>
            <w:webHidden/>
          </w:rPr>
          <w:fldChar w:fldCharType="begin"/>
        </w:r>
        <w:r>
          <w:rPr>
            <w:noProof/>
            <w:webHidden/>
          </w:rPr>
          <w:instrText xml:space="preserve"> PAGEREF _Toc202953792 \h </w:instrText>
        </w:r>
        <w:r>
          <w:rPr>
            <w:noProof/>
            <w:webHidden/>
          </w:rPr>
        </w:r>
        <w:r>
          <w:rPr>
            <w:noProof/>
            <w:webHidden/>
          </w:rPr>
          <w:fldChar w:fldCharType="separate"/>
        </w:r>
        <w:r>
          <w:rPr>
            <w:noProof/>
            <w:webHidden/>
          </w:rPr>
          <w:t>7</w:t>
        </w:r>
        <w:r>
          <w:rPr>
            <w:noProof/>
            <w:webHidden/>
          </w:rPr>
          <w:fldChar w:fldCharType="end"/>
        </w:r>
      </w:hyperlink>
    </w:p>
    <w:p w14:paraId="6B977C8B" w14:textId="416FBB8F"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793" w:history="1">
        <w:r w:rsidRPr="000737FB">
          <w:rPr>
            <w:rStyle w:val="Hyperlink"/>
            <w:iCs/>
            <w:noProof/>
          </w:rPr>
          <w:t>4.4.</w:t>
        </w:r>
        <w:r>
          <w:rPr>
            <w:rFonts w:ascii="Aptos" w:hAnsi="Aptos" w:cs="Times New Roman"/>
            <w:smallCaps w:val="0"/>
            <w:noProof/>
            <w:color w:val="auto"/>
            <w:kern w:val="2"/>
            <w:sz w:val="24"/>
            <w:szCs w:val="24"/>
          </w:rPr>
          <w:tab/>
        </w:r>
        <w:r w:rsidRPr="000737FB">
          <w:rPr>
            <w:rStyle w:val="Hyperlink"/>
            <w:iCs/>
            <w:noProof/>
          </w:rPr>
          <w:t>Test Execution Health Index (TEHI)</w:t>
        </w:r>
        <w:r>
          <w:rPr>
            <w:noProof/>
            <w:webHidden/>
          </w:rPr>
          <w:tab/>
        </w:r>
        <w:r>
          <w:rPr>
            <w:noProof/>
            <w:webHidden/>
          </w:rPr>
          <w:fldChar w:fldCharType="begin"/>
        </w:r>
        <w:r>
          <w:rPr>
            <w:noProof/>
            <w:webHidden/>
          </w:rPr>
          <w:instrText xml:space="preserve"> PAGEREF _Toc202953793 \h </w:instrText>
        </w:r>
        <w:r>
          <w:rPr>
            <w:noProof/>
            <w:webHidden/>
          </w:rPr>
        </w:r>
        <w:r>
          <w:rPr>
            <w:noProof/>
            <w:webHidden/>
          </w:rPr>
          <w:fldChar w:fldCharType="separate"/>
        </w:r>
        <w:r>
          <w:rPr>
            <w:noProof/>
            <w:webHidden/>
          </w:rPr>
          <w:t>8</w:t>
        </w:r>
        <w:r>
          <w:rPr>
            <w:noProof/>
            <w:webHidden/>
          </w:rPr>
          <w:fldChar w:fldCharType="end"/>
        </w:r>
      </w:hyperlink>
    </w:p>
    <w:p w14:paraId="2D91CD38" w14:textId="6DC6EE03" w:rsidR="00B262F7" w:rsidRDefault="00B262F7">
      <w:pPr>
        <w:pStyle w:val="TOC1"/>
        <w:rPr>
          <w:rFonts w:ascii="Aptos" w:hAnsi="Aptos" w:cs="Times New Roman"/>
          <w:b w:val="0"/>
          <w:bCs w:val="0"/>
          <w:caps w:val="0"/>
          <w:noProof/>
          <w:color w:val="auto"/>
          <w:kern w:val="2"/>
          <w:sz w:val="24"/>
          <w:szCs w:val="24"/>
        </w:rPr>
      </w:pPr>
      <w:hyperlink w:anchor="_Toc202953794" w:history="1">
        <w:r w:rsidRPr="000737FB">
          <w:rPr>
            <w:rStyle w:val="Hyperlink"/>
            <w:iCs/>
            <w:noProof/>
          </w:rPr>
          <w:t>5.</w:t>
        </w:r>
        <w:r>
          <w:rPr>
            <w:rFonts w:ascii="Aptos" w:hAnsi="Aptos" w:cs="Times New Roman"/>
            <w:b w:val="0"/>
            <w:bCs w:val="0"/>
            <w:caps w:val="0"/>
            <w:noProof/>
            <w:color w:val="auto"/>
            <w:kern w:val="2"/>
            <w:sz w:val="24"/>
            <w:szCs w:val="24"/>
          </w:rPr>
          <w:tab/>
        </w:r>
        <w:r w:rsidRPr="000737FB">
          <w:rPr>
            <w:rStyle w:val="Hyperlink"/>
            <w:iCs/>
            <w:noProof/>
          </w:rPr>
          <w:t>Defect Metrics</w:t>
        </w:r>
        <w:r>
          <w:rPr>
            <w:noProof/>
            <w:webHidden/>
          </w:rPr>
          <w:tab/>
        </w:r>
        <w:r>
          <w:rPr>
            <w:noProof/>
            <w:webHidden/>
          </w:rPr>
          <w:fldChar w:fldCharType="begin"/>
        </w:r>
        <w:r>
          <w:rPr>
            <w:noProof/>
            <w:webHidden/>
          </w:rPr>
          <w:instrText xml:space="preserve"> PAGEREF _Toc202953794 \h </w:instrText>
        </w:r>
        <w:r>
          <w:rPr>
            <w:noProof/>
            <w:webHidden/>
          </w:rPr>
        </w:r>
        <w:r>
          <w:rPr>
            <w:noProof/>
            <w:webHidden/>
          </w:rPr>
          <w:fldChar w:fldCharType="separate"/>
        </w:r>
        <w:r>
          <w:rPr>
            <w:noProof/>
            <w:webHidden/>
          </w:rPr>
          <w:t>9</w:t>
        </w:r>
        <w:r>
          <w:rPr>
            <w:noProof/>
            <w:webHidden/>
          </w:rPr>
          <w:fldChar w:fldCharType="end"/>
        </w:r>
      </w:hyperlink>
    </w:p>
    <w:p w14:paraId="4D7AA666" w14:textId="0D5B865C"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797" w:history="1">
        <w:r w:rsidRPr="000737FB">
          <w:rPr>
            <w:rStyle w:val="Hyperlink"/>
            <w:iCs/>
            <w:noProof/>
          </w:rPr>
          <w:t>5.1.</w:t>
        </w:r>
        <w:r>
          <w:rPr>
            <w:rFonts w:ascii="Aptos" w:hAnsi="Aptos" w:cs="Times New Roman"/>
            <w:smallCaps w:val="0"/>
            <w:noProof/>
            <w:color w:val="auto"/>
            <w:kern w:val="2"/>
            <w:sz w:val="24"/>
            <w:szCs w:val="24"/>
          </w:rPr>
          <w:tab/>
        </w:r>
        <w:r w:rsidRPr="000737FB">
          <w:rPr>
            <w:rStyle w:val="Hyperlink"/>
            <w:iCs/>
            <w:noProof/>
          </w:rPr>
          <w:t>Test Case Design SOP</w:t>
        </w:r>
        <w:r>
          <w:rPr>
            <w:noProof/>
            <w:webHidden/>
          </w:rPr>
          <w:tab/>
        </w:r>
        <w:r>
          <w:rPr>
            <w:noProof/>
            <w:webHidden/>
          </w:rPr>
          <w:fldChar w:fldCharType="begin"/>
        </w:r>
        <w:r>
          <w:rPr>
            <w:noProof/>
            <w:webHidden/>
          </w:rPr>
          <w:instrText xml:space="preserve"> PAGEREF _Toc202953797 \h </w:instrText>
        </w:r>
        <w:r>
          <w:rPr>
            <w:noProof/>
            <w:webHidden/>
          </w:rPr>
        </w:r>
        <w:r>
          <w:rPr>
            <w:noProof/>
            <w:webHidden/>
          </w:rPr>
          <w:fldChar w:fldCharType="separate"/>
        </w:r>
        <w:r>
          <w:rPr>
            <w:noProof/>
            <w:webHidden/>
          </w:rPr>
          <w:t>9</w:t>
        </w:r>
        <w:r>
          <w:rPr>
            <w:noProof/>
            <w:webHidden/>
          </w:rPr>
          <w:fldChar w:fldCharType="end"/>
        </w:r>
      </w:hyperlink>
    </w:p>
    <w:p w14:paraId="754E74B6" w14:textId="6D704F29"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798" w:history="1">
        <w:r w:rsidRPr="000737FB">
          <w:rPr>
            <w:rStyle w:val="Hyperlink"/>
            <w:iCs/>
            <w:noProof/>
          </w:rPr>
          <w:t>5.2.</w:t>
        </w:r>
        <w:r>
          <w:rPr>
            <w:rFonts w:ascii="Aptos" w:hAnsi="Aptos" w:cs="Times New Roman"/>
            <w:smallCaps w:val="0"/>
            <w:noProof/>
            <w:color w:val="auto"/>
            <w:kern w:val="2"/>
            <w:sz w:val="24"/>
            <w:szCs w:val="24"/>
          </w:rPr>
          <w:tab/>
        </w:r>
        <w:r w:rsidRPr="000737FB">
          <w:rPr>
            <w:rStyle w:val="Hyperlink"/>
            <w:iCs/>
            <w:noProof/>
          </w:rPr>
          <w:t>Test Execution SOP</w:t>
        </w:r>
        <w:r>
          <w:rPr>
            <w:noProof/>
            <w:webHidden/>
          </w:rPr>
          <w:tab/>
        </w:r>
        <w:r>
          <w:rPr>
            <w:noProof/>
            <w:webHidden/>
          </w:rPr>
          <w:fldChar w:fldCharType="begin"/>
        </w:r>
        <w:r>
          <w:rPr>
            <w:noProof/>
            <w:webHidden/>
          </w:rPr>
          <w:instrText xml:space="preserve"> PAGEREF _Toc202953798 \h </w:instrText>
        </w:r>
        <w:r>
          <w:rPr>
            <w:noProof/>
            <w:webHidden/>
          </w:rPr>
        </w:r>
        <w:r>
          <w:rPr>
            <w:noProof/>
            <w:webHidden/>
          </w:rPr>
          <w:fldChar w:fldCharType="separate"/>
        </w:r>
        <w:r>
          <w:rPr>
            <w:noProof/>
            <w:webHidden/>
          </w:rPr>
          <w:t>9</w:t>
        </w:r>
        <w:r>
          <w:rPr>
            <w:noProof/>
            <w:webHidden/>
          </w:rPr>
          <w:fldChar w:fldCharType="end"/>
        </w:r>
      </w:hyperlink>
    </w:p>
    <w:p w14:paraId="5DE06C44" w14:textId="0F29BE3F"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799" w:history="1">
        <w:r w:rsidRPr="000737FB">
          <w:rPr>
            <w:rStyle w:val="Hyperlink"/>
            <w:iCs/>
            <w:noProof/>
          </w:rPr>
          <w:t>5.3.</w:t>
        </w:r>
        <w:r>
          <w:rPr>
            <w:rFonts w:ascii="Aptos" w:hAnsi="Aptos" w:cs="Times New Roman"/>
            <w:smallCaps w:val="0"/>
            <w:noProof/>
            <w:color w:val="auto"/>
            <w:kern w:val="2"/>
            <w:sz w:val="24"/>
            <w:szCs w:val="24"/>
          </w:rPr>
          <w:tab/>
        </w:r>
        <w:r w:rsidRPr="000737FB">
          <w:rPr>
            <w:rStyle w:val="Hyperlink"/>
            <w:iCs/>
            <w:noProof/>
          </w:rPr>
          <w:t>Defect Triage SOP</w:t>
        </w:r>
        <w:r>
          <w:rPr>
            <w:noProof/>
            <w:webHidden/>
          </w:rPr>
          <w:tab/>
        </w:r>
        <w:r>
          <w:rPr>
            <w:noProof/>
            <w:webHidden/>
          </w:rPr>
          <w:fldChar w:fldCharType="begin"/>
        </w:r>
        <w:r>
          <w:rPr>
            <w:noProof/>
            <w:webHidden/>
          </w:rPr>
          <w:instrText xml:space="preserve"> PAGEREF _Toc202953799 \h </w:instrText>
        </w:r>
        <w:r>
          <w:rPr>
            <w:noProof/>
            <w:webHidden/>
          </w:rPr>
        </w:r>
        <w:r>
          <w:rPr>
            <w:noProof/>
            <w:webHidden/>
          </w:rPr>
          <w:fldChar w:fldCharType="separate"/>
        </w:r>
        <w:r>
          <w:rPr>
            <w:noProof/>
            <w:webHidden/>
          </w:rPr>
          <w:t>9</w:t>
        </w:r>
        <w:r>
          <w:rPr>
            <w:noProof/>
            <w:webHidden/>
          </w:rPr>
          <w:fldChar w:fldCharType="end"/>
        </w:r>
      </w:hyperlink>
    </w:p>
    <w:p w14:paraId="05A65A2D" w14:textId="36FA1E6A"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800" w:history="1">
        <w:r w:rsidRPr="000737FB">
          <w:rPr>
            <w:rStyle w:val="Hyperlink"/>
            <w:iCs/>
            <w:noProof/>
          </w:rPr>
          <w:t>5.4.</w:t>
        </w:r>
        <w:r>
          <w:rPr>
            <w:rFonts w:ascii="Aptos" w:hAnsi="Aptos" w:cs="Times New Roman"/>
            <w:smallCaps w:val="0"/>
            <w:noProof/>
            <w:color w:val="auto"/>
            <w:kern w:val="2"/>
            <w:sz w:val="24"/>
            <w:szCs w:val="24"/>
          </w:rPr>
          <w:tab/>
        </w:r>
        <w:r w:rsidRPr="000737FB">
          <w:rPr>
            <w:rStyle w:val="Hyperlink"/>
            <w:iCs/>
            <w:noProof/>
          </w:rPr>
          <w:t>Change Request Testing SOP</w:t>
        </w:r>
        <w:r>
          <w:rPr>
            <w:noProof/>
            <w:webHidden/>
          </w:rPr>
          <w:tab/>
        </w:r>
        <w:r>
          <w:rPr>
            <w:noProof/>
            <w:webHidden/>
          </w:rPr>
          <w:fldChar w:fldCharType="begin"/>
        </w:r>
        <w:r>
          <w:rPr>
            <w:noProof/>
            <w:webHidden/>
          </w:rPr>
          <w:instrText xml:space="preserve"> PAGEREF _Toc202953800 \h </w:instrText>
        </w:r>
        <w:r>
          <w:rPr>
            <w:noProof/>
            <w:webHidden/>
          </w:rPr>
        </w:r>
        <w:r>
          <w:rPr>
            <w:noProof/>
            <w:webHidden/>
          </w:rPr>
          <w:fldChar w:fldCharType="separate"/>
        </w:r>
        <w:r>
          <w:rPr>
            <w:noProof/>
            <w:webHidden/>
          </w:rPr>
          <w:t>9</w:t>
        </w:r>
        <w:r>
          <w:rPr>
            <w:noProof/>
            <w:webHidden/>
          </w:rPr>
          <w:fldChar w:fldCharType="end"/>
        </w:r>
      </w:hyperlink>
    </w:p>
    <w:p w14:paraId="59DE3249" w14:textId="6BD1EF52" w:rsidR="00B262F7" w:rsidRDefault="00B262F7">
      <w:pPr>
        <w:pStyle w:val="TOC2"/>
        <w:tabs>
          <w:tab w:val="left" w:pos="960"/>
          <w:tab w:val="right" w:leader="dot" w:pos="9016"/>
        </w:tabs>
        <w:rPr>
          <w:rFonts w:ascii="Aptos" w:hAnsi="Aptos" w:cs="Times New Roman"/>
          <w:smallCaps w:val="0"/>
          <w:noProof/>
          <w:color w:val="auto"/>
          <w:kern w:val="2"/>
          <w:sz w:val="24"/>
          <w:szCs w:val="24"/>
        </w:rPr>
      </w:pPr>
      <w:hyperlink w:anchor="_Toc202953801" w:history="1">
        <w:r w:rsidRPr="000737FB">
          <w:rPr>
            <w:rStyle w:val="Hyperlink"/>
            <w:iCs/>
            <w:noProof/>
          </w:rPr>
          <w:t>5.5.</w:t>
        </w:r>
        <w:r>
          <w:rPr>
            <w:rFonts w:ascii="Aptos" w:hAnsi="Aptos" w:cs="Times New Roman"/>
            <w:smallCaps w:val="0"/>
            <w:noProof/>
            <w:color w:val="auto"/>
            <w:kern w:val="2"/>
            <w:sz w:val="24"/>
            <w:szCs w:val="24"/>
          </w:rPr>
          <w:tab/>
        </w:r>
        <w:r w:rsidRPr="000737FB">
          <w:rPr>
            <w:rStyle w:val="Hyperlink"/>
            <w:iCs/>
            <w:noProof/>
          </w:rPr>
          <w:t>Test Sign-off SOP</w:t>
        </w:r>
        <w:r>
          <w:rPr>
            <w:noProof/>
            <w:webHidden/>
          </w:rPr>
          <w:tab/>
        </w:r>
        <w:r>
          <w:rPr>
            <w:noProof/>
            <w:webHidden/>
          </w:rPr>
          <w:fldChar w:fldCharType="begin"/>
        </w:r>
        <w:r>
          <w:rPr>
            <w:noProof/>
            <w:webHidden/>
          </w:rPr>
          <w:instrText xml:space="preserve"> PAGEREF _Toc202953801 \h </w:instrText>
        </w:r>
        <w:r>
          <w:rPr>
            <w:noProof/>
            <w:webHidden/>
          </w:rPr>
        </w:r>
        <w:r>
          <w:rPr>
            <w:noProof/>
            <w:webHidden/>
          </w:rPr>
          <w:fldChar w:fldCharType="separate"/>
        </w:r>
        <w:r>
          <w:rPr>
            <w:noProof/>
            <w:webHidden/>
          </w:rPr>
          <w:t>10</w:t>
        </w:r>
        <w:r>
          <w:rPr>
            <w:noProof/>
            <w:webHidden/>
          </w:rPr>
          <w:fldChar w:fldCharType="end"/>
        </w:r>
      </w:hyperlink>
    </w:p>
    <w:p w14:paraId="684C1A52" w14:textId="3C3BEE5D" w:rsidR="00E4422E" w:rsidRDefault="00E4422E" w:rsidP="00E4422E">
      <w:pPr>
        <w:spacing w:line="276" w:lineRule="auto"/>
      </w:pPr>
      <w:r>
        <w:rPr>
          <w:b/>
          <w:bCs/>
          <w:noProof/>
        </w:rPr>
        <w:fldChar w:fldCharType="end"/>
      </w:r>
    </w:p>
    <w:bookmarkEnd w:id="16"/>
    <w:bookmarkEnd w:id="17"/>
    <w:bookmarkEnd w:id="18"/>
    <w:bookmarkEnd w:id="19"/>
    <w:bookmarkEnd w:id="20"/>
    <w:bookmarkEnd w:id="21"/>
    <w:bookmarkEnd w:id="22"/>
    <w:bookmarkEnd w:id="23"/>
    <w:p w14:paraId="4A9A9EFE" w14:textId="77777777" w:rsidR="00E4422E" w:rsidRDefault="00E4422E" w:rsidP="00E4422E"/>
    <w:p w14:paraId="28D262FF" w14:textId="77777777" w:rsidR="00E4422E" w:rsidRDefault="00E4422E" w:rsidP="00E4422E"/>
    <w:p w14:paraId="2A2C999E" w14:textId="77777777" w:rsidR="00E4422E" w:rsidRDefault="00E4422E" w:rsidP="00E4422E"/>
    <w:p w14:paraId="0C0E1918" w14:textId="77777777" w:rsidR="00E4422E" w:rsidRDefault="00E4422E" w:rsidP="00E4422E"/>
    <w:p w14:paraId="13E56744" w14:textId="77777777" w:rsidR="00E4422E" w:rsidRDefault="00E4422E" w:rsidP="00E4422E"/>
    <w:p w14:paraId="62B7625C" w14:textId="77777777" w:rsidR="00E4422E" w:rsidRDefault="00E4422E" w:rsidP="00E4422E"/>
    <w:p w14:paraId="30454847" w14:textId="77777777" w:rsidR="00E4422E" w:rsidRDefault="00E4422E" w:rsidP="00E4422E"/>
    <w:p w14:paraId="6CF29200" w14:textId="77777777" w:rsidR="00E4422E" w:rsidRDefault="00E4422E" w:rsidP="00E4422E"/>
    <w:p w14:paraId="30D7EB68" w14:textId="77777777" w:rsidR="00E4422E" w:rsidRDefault="00E4422E" w:rsidP="00E4422E"/>
    <w:p w14:paraId="666ED3B7" w14:textId="77777777" w:rsidR="00E4422E" w:rsidRDefault="00E4422E" w:rsidP="00E4422E"/>
    <w:p w14:paraId="44BCF2A4" w14:textId="77777777" w:rsidR="00E4422E" w:rsidRDefault="00E4422E" w:rsidP="00E4422E"/>
    <w:p w14:paraId="1FB54B48" w14:textId="77777777" w:rsidR="00E4422E" w:rsidRDefault="00E4422E" w:rsidP="00E4422E"/>
    <w:p w14:paraId="0915CA7F" w14:textId="77777777" w:rsidR="00E4422E" w:rsidRDefault="00E4422E" w:rsidP="00E4422E"/>
    <w:p w14:paraId="24062C9A" w14:textId="77777777" w:rsidR="00E4422E" w:rsidRDefault="00E4422E" w:rsidP="00E4422E"/>
    <w:p w14:paraId="1BE9C7D8" w14:textId="77777777" w:rsidR="00E4422E" w:rsidRDefault="00E4422E" w:rsidP="00E4422E"/>
    <w:p w14:paraId="72A47046" w14:textId="77777777" w:rsidR="00E4422E" w:rsidRDefault="00E4422E" w:rsidP="00E4422E"/>
    <w:p w14:paraId="29742039" w14:textId="77777777" w:rsidR="00E4422E" w:rsidRDefault="00E4422E" w:rsidP="00E4422E"/>
    <w:p w14:paraId="6704E8AC" w14:textId="77777777" w:rsidR="00E4422E" w:rsidRDefault="00E4422E" w:rsidP="00E4422E"/>
    <w:p w14:paraId="425EF0A4" w14:textId="77777777" w:rsidR="00E4422E" w:rsidRDefault="00E4422E" w:rsidP="00E4422E"/>
    <w:p w14:paraId="4F429B78" w14:textId="77777777" w:rsidR="00E4422E" w:rsidRDefault="00E4422E" w:rsidP="00E4422E"/>
    <w:p w14:paraId="495326E8" w14:textId="77777777" w:rsidR="00E4422E" w:rsidRPr="005561E7" w:rsidRDefault="00B4699F" w:rsidP="00E4422E">
      <w:pPr>
        <w:pStyle w:val="StyleHeading1tcheadHeadingappsPIM1appheading1Kapitelhea"/>
        <w:numPr>
          <w:ilvl w:val="0"/>
          <w:numId w:val="6"/>
        </w:numPr>
        <w:ind w:left="-90" w:hanging="270"/>
        <w:rPr>
          <w:rFonts w:ascii="Calibri" w:hAnsi="Calibri"/>
          <w:iCs/>
          <w:color w:val="1F4E79"/>
          <w:sz w:val="24"/>
          <w:szCs w:val="24"/>
        </w:rPr>
      </w:pPr>
      <w:r>
        <w:rPr>
          <w:rFonts w:ascii="Calibri" w:hAnsi="Calibri"/>
          <w:iCs/>
          <w:color w:val="1F4E79"/>
          <w:sz w:val="24"/>
          <w:szCs w:val="24"/>
        </w:rPr>
        <w:br w:type="page"/>
      </w:r>
      <w:bookmarkStart w:id="24" w:name="_Toc202953766"/>
      <w:r w:rsidR="00DE276B">
        <w:rPr>
          <w:rFonts w:ascii="Calibri" w:hAnsi="Calibri"/>
          <w:iCs/>
          <w:color w:val="1F4E79"/>
          <w:sz w:val="24"/>
          <w:szCs w:val="24"/>
        </w:rPr>
        <w:lastRenderedPageBreak/>
        <w:t>Objective</w:t>
      </w:r>
      <w:bookmarkEnd w:id="24"/>
    </w:p>
    <w:p w14:paraId="160863BB" w14:textId="77777777" w:rsidR="00E4422E" w:rsidRPr="005561E7" w:rsidRDefault="00E4422E" w:rsidP="00E4422E">
      <w:pPr>
        <w:outlineLvl w:val="0"/>
        <w:rPr>
          <w:iCs/>
          <w:color w:val="44546A"/>
          <w:sz w:val="20"/>
          <w:szCs w:val="20"/>
        </w:rPr>
      </w:pPr>
    </w:p>
    <w:tbl>
      <w:tblPr>
        <w:tblW w:w="9505" w:type="dxa"/>
        <w:tblCellSpacing w:w="20" w:type="dxa"/>
        <w:tblInd w:w="-292"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9505"/>
      </w:tblGrid>
      <w:tr w:rsidR="00E4422E" w:rsidRPr="005561E7" w14:paraId="61970075" w14:textId="77777777" w:rsidTr="00DE276B">
        <w:trPr>
          <w:cantSplit/>
          <w:trHeight w:val="155"/>
          <w:tblCellSpacing w:w="20" w:type="dxa"/>
        </w:trPr>
        <w:tc>
          <w:tcPr>
            <w:tcW w:w="9425" w:type="dxa"/>
            <w:shd w:val="clear" w:color="auto" w:fill="002060"/>
            <w:tcMar>
              <w:top w:w="43" w:type="dxa"/>
              <w:left w:w="115" w:type="dxa"/>
              <w:bottom w:w="43" w:type="dxa"/>
              <w:right w:w="115" w:type="dxa"/>
            </w:tcMar>
            <w:vAlign w:val="center"/>
          </w:tcPr>
          <w:p w14:paraId="5AE6C16B" w14:textId="77777777" w:rsidR="00E4422E" w:rsidRPr="005561E7" w:rsidRDefault="00DE276B" w:rsidP="00FD056B">
            <w:pPr>
              <w:rPr>
                <w:rFonts w:eastAsia="Times New Roman"/>
                <w:szCs w:val="20"/>
              </w:rPr>
            </w:pPr>
            <w:r>
              <w:rPr>
                <w:rFonts w:eastAsia="Times New Roman"/>
                <w:b/>
                <w:szCs w:val="20"/>
              </w:rPr>
              <w:t>Objective</w:t>
            </w:r>
          </w:p>
        </w:tc>
      </w:tr>
      <w:tr w:rsidR="00E4422E" w:rsidRPr="005561E7" w14:paraId="15B6D3AF" w14:textId="77777777" w:rsidTr="00DE276B">
        <w:trPr>
          <w:cantSplit/>
          <w:trHeight w:val="1022"/>
          <w:tblCellSpacing w:w="20" w:type="dxa"/>
        </w:trPr>
        <w:tc>
          <w:tcPr>
            <w:tcW w:w="9425" w:type="dxa"/>
            <w:shd w:val="clear" w:color="auto" w:fill="auto"/>
            <w:tcMar>
              <w:top w:w="43" w:type="dxa"/>
              <w:left w:w="115" w:type="dxa"/>
              <w:bottom w:w="43" w:type="dxa"/>
              <w:right w:w="115" w:type="dxa"/>
            </w:tcMar>
          </w:tcPr>
          <w:p w14:paraId="78F9797E" w14:textId="77827908" w:rsidR="00E4422E" w:rsidRPr="00DE276B" w:rsidRDefault="00CD2EBF" w:rsidP="00CD2EBF">
            <w:pPr>
              <w:jc w:val="both"/>
              <w:rPr>
                <w:rFonts w:eastAsia="Times New Roman"/>
                <w:color w:val="002060"/>
                <w:szCs w:val="20"/>
              </w:rPr>
            </w:pPr>
            <w:r w:rsidRPr="00CD2EBF">
              <w:rPr>
                <w:rFonts w:eastAsia="Times New Roman"/>
                <w:color w:val="002060"/>
                <w:szCs w:val="20"/>
              </w:rPr>
              <w:t>To define a structured framework of metrics and key performance indicators (KPIs) for evaluating the quality, efficiency, and effectiveness of ERP testing activities. These metrics help in ensuring process transparency, risk identification, and continuous improvement</w:t>
            </w:r>
            <w:r w:rsidR="00E4422E" w:rsidRPr="005561E7">
              <w:rPr>
                <w:rFonts w:eastAsia="Times New Roman"/>
                <w:color w:val="002060"/>
                <w:szCs w:val="20"/>
              </w:rPr>
              <w:t>.</w:t>
            </w:r>
          </w:p>
        </w:tc>
      </w:tr>
    </w:tbl>
    <w:p w14:paraId="21E38C42" w14:textId="77777777" w:rsidR="00E4422E" w:rsidRPr="005561E7" w:rsidRDefault="00E4422E" w:rsidP="00E4422E">
      <w:pPr>
        <w:tabs>
          <w:tab w:val="left" w:pos="6725"/>
        </w:tabs>
        <w:rPr>
          <w:iCs/>
          <w:color w:val="44546A"/>
          <w:sz w:val="20"/>
          <w:szCs w:val="20"/>
        </w:rPr>
      </w:pPr>
    </w:p>
    <w:p w14:paraId="318895D8" w14:textId="77777777" w:rsidR="00E4422E" w:rsidRPr="005561E7" w:rsidRDefault="00DE276B" w:rsidP="00E4422E">
      <w:pPr>
        <w:pStyle w:val="StyleHeading1tcheadHeadingappsPIM1appheading1Kapitelhea"/>
        <w:numPr>
          <w:ilvl w:val="0"/>
          <w:numId w:val="6"/>
        </w:numPr>
        <w:ind w:left="-90" w:hanging="270"/>
        <w:rPr>
          <w:rFonts w:ascii="Calibri" w:hAnsi="Calibri"/>
          <w:iCs/>
          <w:color w:val="1F4E79"/>
          <w:sz w:val="24"/>
          <w:szCs w:val="24"/>
        </w:rPr>
      </w:pPr>
      <w:bookmarkStart w:id="25" w:name="_Toc202953767"/>
      <w:r w:rsidRPr="00DE276B">
        <w:rPr>
          <w:rFonts w:ascii="Calibri" w:hAnsi="Calibri"/>
          <w:iCs/>
          <w:color w:val="1F4E79"/>
          <w:sz w:val="24"/>
          <w:szCs w:val="24"/>
        </w:rPr>
        <w:t>Scope</w:t>
      </w:r>
      <w:bookmarkEnd w:id="25"/>
    </w:p>
    <w:p w14:paraId="5FE95F73" w14:textId="77777777" w:rsidR="00E4422E" w:rsidRPr="005561E7" w:rsidRDefault="00E4422E" w:rsidP="00E4422E">
      <w:pPr>
        <w:autoSpaceDE w:val="0"/>
        <w:autoSpaceDN w:val="0"/>
        <w:adjustRightInd w:val="0"/>
        <w:spacing w:line="276" w:lineRule="auto"/>
        <w:jc w:val="both"/>
        <w:rPr>
          <w:color w:val="44546A"/>
          <w:sz w:val="20"/>
          <w:szCs w:val="20"/>
        </w:rPr>
      </w:pPr>
      <w:bookmarkStart w:id="26" w:name="_Toc11940769"/>
      <w:bookmarkStart w:id="27" w:name="_Toc24453205"/>
    </w:p>
    <w:tbl>
      <w:tblPr>
        <w:tblW w:w="9534" w:type="dxa"/>
        <w:tblCellSpacing w:w="20" w:type="dxa"/>
        <w:tblInd w:w="-292"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9534"/>
      </w:tblGrid>
      <w:tr w:rsidR="00E4422E" w:rsidRPr="005561E7" w14:paraId="6A79E9EF" w14:textId="77777777" w:rsidTr="00DE276B">
        <w:trPr>
          <w:cantSplit/>
          <w:tblCellSpacing w:w="20" w:type="dxa"/>
        </w:trPr>
        <w:tc>
          <w:tcPr>
            <w:tcW w:w="9454" w:type="dxa"/>
            <w:shd w:val="clear" w:color="auto" w:fill="002060"/>
            <w:tcMar>
              <w:top w:w="43" w:type="dxa"/>
              <w:left w:w="115" w:type="dxa"/>
              <w:bottom w:w="43" w:type="dxa"/>
              <w:right w:w="115" w:type="dxa"/>
            </w:tcMar>
            <w:vAlign w:val="center"/>
          </w:tcPr>
          <w:p w14:paraId="16FFB2C5" w14:textId="77777777" w:rsidR="00E4422E" w:rsidRPr="005561E7" w:rsidRDefault="00DE276B" w:rsidP="00FD056B">
            <w:pPr>
              <w:rPr>
                <w:rFonts w:eastAsia="Times New Roman"/>
                <w:b/>
                <w:color w:val="FFFFFF"/>
                <w:szCs w:val="20"/>
              </w:rPr>
            </w:pPr>
            <w:r w:rsidRPr="00DE276B">
              <w:rPr>
                <w:rFonts w:eastAsia="Times New Roman"/>
                <w:b/>
                <w:color w:val="FFFFFF"/>
                <w:szCs w:val="20"/>
              </w:rPr>
              <w:t>Scope</w:t>
            </w:r>
          </w:p>
        </w:tc>
      </w:tr>
      <w:tr w:rsidR="00E4422E" w:rsidRPr="005561E7" w14:paraId="6368C11F" w14:textId="77777777" w:rsidTr="00DE276B">
        <w:trPr>
          <w:cantSplit/>
          <w:trHeight w:val="1720"/>
          <w:tblCellSpacing w:w="20" w:type="dxa"/>
        </w:trPr>
        <w:tc>
          <w:tcPr>
            <w:tcW w:w="9454" w:type="dxa"/>
            <w:shd w:val="clear" w:color="auto" w:fill="auto"/>
            <w:tcMar>
              <w:top w:w="43" w:type="dxa"/>
              <w:left w:w="115" w:type="dxa"/>
              <w:bottom w:w="43" w:type="dxa"/>
              <w:right w:w="115" w:type="dxa"/>
            </w:tcMar>
          </w:tcPr>
          <w:p w14:paraId="621062C5" w14:textId="36FEFD12" w:rsidR="00424879" w:rsidRDefault="00DE276B" w:rsidP="00FD056B">
            <w:pPr>
              <w:rPr>
                <w:rFonts w:eastAsia="Times New Roman"/>
                <w:color w:val="002060"/>
                <w:szCs w:val="20"/>
              </w:rPr>
            </w:pPr>
            <w:r w:rsidRPr="00DE276B">
              <w:rPr>
                <w:rFonts w:eastAsia="Times New Roman"/>
                <w:color w:val="002060"/>
                <w:szCs w:val="20"/>
              </w:rPr>
              <w:t xml:space="preserve">This </w:t>
            </w:r>
            <w:r w:rsidR="00CD2EBF">
              <w:rPr>
                <w:rFonts w:eastAsia="Times New Roman"/>
                <w:color w:val="002060"/>
                <w:szCs w:val="20"/>
              </w:rPr>
              <w:t>Document</w:t>
            </w:r>
            <w:r w:rsidRPr="00DE276B">
              <w:rPr>
                <w:rFonts w:eastAsia="Times New Roman"/>
                <w:color w:val="002060"/>
                <w:szCs w:val="20"/>
              </w:rPr>
              <w:t xml:space="preserve"> applies to:</w:t>
            </w:r>
          </w:p>
          <w:p w14:paraId="29A9FD74" w14:textId="77777777" w:rsidR="00DE276B" w:rsidRPr="00DE276B" w:rsidRDefault="00DE276B" w:rsidP="00DE276B">
            <w:pPr>
              <w:numPr>
                <w:ilvl w:val="0"/>
                <w:numId w:val="8"/>
              </w:numPr>
              <w:spacing w:before="40" w:after="40"/>
              <w:rPr>
                <w:rFonts w:eastAsia="Times New Roman"/>
                <w:color w:val="002060"/>
                <w:szCs w:val="20"/>
              </w:rPr>
            </w:pPr>
            <w:r w:rsidRPr="00DE276B">
              <w:rPr>
                <w:rFonts w:eastAsia="Times New Roman"/>
                <w:color w:val="002060"/>
                <w:szCs w:val="20"/>
              </w:rPr>
              <w:t>ERP modules including Finance, HRMS, Procurement, Supply Chain, etc.</w:t>
            </w:r>
          </w:p>
          <w:p w14:paraId="796D1577" w14:textId="77777777" w:rsidR="00DE276B" w:rsidRDefault="00DE276B" w:rsidP="00DE276B">
            <w:pPr>
              <w:numPr>
                <w:ilvl w:val="0"/>
                <w:numId w:val="8"/>
              </w:numPr>
              <w:spacing w:before="40" w:after="40"/>
              <w:rPr>
                <w:rFonts w:eastAsia="Times New Roman"/>
                <w:color w:val="002060"/>
                <w:szCs w:val="20"/>
              </w:rPr>
            </w:pPr>
            <w:r w:rsidRPr="00DE276B">
              <w:rPr>
                <w:rFonts w:eastAsia="Times New Roman"/>
                <w:color w:val="002060"/>
                <w:szCs w:val="20"/>
              </w:rPr>
              <w:t>Testing phases: SIT, UAT, Regression, End-to-End</w:t>
            </w:r>
          </w:p>
          <w:p w14:paraId="716CD190" w14:textId="08E81854" w:rsidR="00CD2EBF" w:rsidRPr="00DE276B" w:rsidRDefault="00CD2EBF" w:rsidP="00DE276B">
            <w:pPr>
              <w:numPr>
                <w:ilvl w:val="0"/>
                <w:numId w:val="8"/>
              </w:numPr>
              <w:spacing w:before="40" w:after="40"/>
              <w:rPr>
                <w:rFonts w:eastAsia="Times New Roman"/>
                <w:color w:val="002060"/>
                <w:szCs w:val="20"/>
              </w:rPr>
            </w:pPr>
            <w:r>
              <w:rPr>
                <w:rFonts w:eastAsia="Times New Roman"/>
                <w:color w:val="002060"/>
                <w:szCs w:val="20"/>
              </w:rPr>
              <w:t>Testing Types: F</w:t>
            </w:r>
            <w:r w:rsidRPr="00CD2EBF">
              <w:rPr>
                <w:rFonts w:eastAsia="Times New Roman"/>
                <w:color w:val="002060"/>
                <w:szCs w:val="20"/>
              </w:rPr>
              <w:t xml:space="preserve">unctional, </w:t>
            </w:r>
            <w:r>
              <w:rPr>
                <w:rFonts w:eastAsia="Times New Roman"/>
                <w:color w:val="002060"/>
                <w:szCs w:val="20"/>
              </w:rPr>
              <w:t>R</w:t>
            </w:r>
            <w:r w:rsidRPr="00CD2EBF">
              <w:rPr>
                <w:rFonts w:eastAsia="Times New Roman"/>
                <w:color w:val="002060"/>
                <w:szCs w:val="20"/>
              </w:rPr>
              <w:t xml:space="preserve">egression, </w:t>
            </w:r>
            <w:r>
              <w:rPr>
                <w:rFonts w:eastAsia="Times New Roman"/>
                <w:color w:val="002060"/>
                <w:szCs w:val="20"/>
              </w:rPr>
              <w:t>I</w:t>
            </w:r>
            <w:r w:rsidRPr="00CD2EBF">
              <w:rPr>
                <w:rFonts w:eastAsia="Times New Roman"/>
                <w:color w:val="002060"/>
                <w:szCs w:val="20"/>
              </w:rPr>
              <w:t xml:space="preserve">ntegration, CR testing, </w:t>
            </w:r>
            <w:r>
              <w:rPr>
                <w:rFonts w:eastAsia="Times New Roman"/>
                <w:color w:val="002060"/>
                <w:szCs w:val="20"/>
              </w:rPr>
              <w:t>A</w:t>
            </w:r>
            <w:r w:rsidRPr="00CD2EBF">
              <w:rPr>
                <w:rFonts w:eastAsia="Times New Roman"/>
                <w:color w:val="002060"/>
                <w:szCs w:val="20"/>
              </w:rPr>
              <w:t>utomation</w:t>
            </w:r>
          </w:p>
          <w:p w14:paraId="68DD7DA0" w14:textId="77777777" w:rsidR="00DE276B" w:rsidRPr="00DE276B" w:rsidRDefault="00DE276B" w:rsidP="00DE276B">
            <w:pPr>
              <w:numPr>
                <w:ilvl w:val="0"/>
                <w:numId w:val="8"/>
              </w:numPr>
              <w:spacing w:before="40" w:after="40"/>
              <w:rPr>
                <w:rFonts w:eastAsia="Times New Roman"/>
                <w:color w:val="002060"/>
                <w:szCs w:val="20"/>
              </w:rPr>
            </w:pPr>
            <w:r w:rsidRPr="00DE276B">
              <w:rPr>
                <w:rFonts w:eastAsia="Times New Roman"/>
                <w:color w:val="002060"/>
                <w:szCs w:val="20"/>
              </w:rPr>
              <w:t>Internal QA team and external vendor resources</w:t>
            </w:r>
          </w:p>
          <w:p w14:paraId="142945A9" w14:textId="77777777" w:rsidR="00E4422E" w:rsidRDefault="00DE276B" w:rsidP="00DE276B">
            <w:pPr>
              <w:numPr>
                <w:ilvl w:val="0"/>
                <w:numId w:val="8"/>
              </w:numPr>
              <w:rPr>
                <w:rFonts w:eastAsia="Times New Roman"/>
                <w:color w:val="002060"/>
                <w:szCs w:val="20"/>
              </w:rPr>
            </w:pPr>
            <w:r w:rsidRPr="00DE276B">
              <w:rPr>
                <w:rFonts w:eastAsia="Times New Roman"/>
                <w:color w:val="002060"/>
                <w:szCs w:val="20"/>
              </w:rPr>
              <w:t>All environments used for QA purposes</w:t>
            </w:r>
            <w:r w:rsidR="001D5A24" w:rsidRPr="001D5A24">
              <w:rPr>
                <w:rFonts w:eastAsia="Times New Roman"/>
                <w:color w:val="002060"/>
                <w:szCs w:val="20"/>
              </w:rPr>
              <w:t xml:space="preserve"> </w:t>
            </w:r>
          </w:p>
          <w:p w14:paraId="0E621267" w14:textId="77777777" w:rsidR="000832A1" w:rsidRPr="005561E7" w:rsidRDefault="000832A1" w:rsidP="000832A1">
            <w:pPr>
              <w:ind w:left="360"/>
              <w:rPr>
                <w:rFonts w:eastAsia="Times New Roman"/>
                <w:color w:val="002060"/>
                <w:szCs w:val="20"/>
              </w:rPr>
            </w:pPr>
          </w:p>
        </w:tc>
      </w:tr>
      <w:bookmarkEnd w:id="26"/>
      <w:bookmarkEnd w:id="27"/>
    </w:tbl>
    <w:p w14:paraId="44C5BBF2" w14:textId="77777777" w:rsidR="00E4422E" w:rsidRPr="005561E7" w:rsidRDefault="00E4422E" w:rsidP="00E4422E">
      <w:pPr>
        <w:rPr>
          <w:iCs/>
          <w:color w:val="44546A"/>
          <w:sz w:val="20"/>
          <w:szCs w:val="20"/>
        </w:rPr>
      </w:pPr>
    </w:p>
    <w:p w14:paraId="70C80C27" w14:textId="369CDDD7" w:rsidR="00E4422E" w:rsidRPr="005561E7" w:rsidRDefault="00CD2EBF" w:rsidP="00E4422E">
      <w:pPr>
        <w:pStyle w:val="StyleHeading1tcheadHeadingappsPIM1appheading1Kapitelhea"/>
        <w:numPr>
          <w:ilvl w:val="0"/>
          <w:numId w:val="6"/>
        </w:numPr>
        <w:ind w:left="-90" w:hanging="270"/>
        <w:rPr>
          <w:rFonts w:ascii="Calibri" w:hAnsi="Calibri"/>
          <w:iCs/>
          <w:color w:val="1F4E79"/>
          <w:sz w:val="24"/>
          <w:szCs w:val="24"/>
        </w:rPr>
      </w:pPr>
      <w:bookmarkStart w:id="28" w:name="_Toc202953768"/>
      <w:r w:rsidRPr="00CD2EBF">
        <w:rPr>
          <w:rFonts w:ascii="Calibri" w:hAnsi="Calibri"/>
          <w:iCs/>
          <w:color w:val="1F4E79"/>
          <w:sz w:val="24"/>
          <w:szCs w:val="24"/>
        </w:rPr>
        <w:t>Test Planning &amp; Coverage</w:t>
      </w:r>
      <w:bookmarkEnd w:id="28"/>
    </w:p>
    <w:p w14:paraId="45871AD2" w14:textId="77777777" w:rsidR="00B5699B" w:rsidRPr="00B5699B" w:rsidRDefault="00B5699B" w:rsidP="00B5699B">
      <w:pPr>
        <w:pStyle w:val="ListParagraph"/>
        <w:keepNext/>
        <w:numPr>
          <w:ilvl w:val="0"/>
          <w:numId w:val="9"/>
        </w:numPr>
        <w:pBdr>
          <w:bottom w:val="single" w:sz="8" w:space="1" w:color="auto"/>
        </w:pBdr>
        <w:spacing w:before="240" w:after="60"/>
        <w:outlineLvl w:val="1"/>
        <w:rPr>
          <w:rFonts w:eastAsia="Times New Roman" w:cs="Arial"/>
          <w:b/>
          <w:bCs/>
          <w:iCs/>
          <w:vanish/>
          <w:color w:val="1F4E79"/>
          <w:lang w:val="en-GB"/>
        </w:rPr>
      </w:pPr>
      <w:bookmarkStart w:id="29" w:name="_Toc425780497"/>
      <w:bookmarkStart w:id="30" w:name="_Toc425784673"/>
      <w:bookmarkStart w:id="31" w:name="_Toc362433"/>
      <w:bookmarkStart w:id="32" w:name="_Toc362602"/>
      <w:bookmarkStart w:id="33" w:name="_Toc202199575"/>
      <w:bookmarkStart w:id="34" w:name="_Toc202953730"/>
      <w:bookmarkStart w:id="35" w:name="_Toc202953769"/>
      <w:bookmarkEnd w:id="29"/>
      <w:bookmarkEnd w:id="30"/>
      <w:bookmarkEnd w:id="31"/>
      <w:bookmarkEnd w:id="32"/>
      <w:bookmarkEnd w:id="33"/>
      <w:bookmarkEnd w:id="34"/>
      <w:bookmarkEnd w:id="35"/>
    </w:p>
    <w:p w14:paraId="6B1CBE6E" w14:textId="77777777" w:rsidR="00B5699B" w:rsidRPr="00B5699B" w:rsidRDefault="00B5699B" w:rsidP="00B5699B">
      <w:pPr>
        <w:pStyle w:val="ListParagraph"/>
        <w:keepNext/>
        <w:numPr>
          <w:ilvl w:val="0"/>
          <w:numId w:val="9"/>
        </w:numPr>
        <w:pBdr>
          <w:bottom w:val="single" w:sz="8" w:space="1" w:color="auto"/>
        </w:pBdr>
        <w:spacing w:before="240" w:after="60"/>
        <w:outlineLvl w:val="1"/>
        <w:rPr>
          <w:rFonts w:eastAsia="Times New Roman" w:cs="Arial"/>
          <w:b/>
          <w:bCs/>
          <w:iCs/>
          <w:vanish/>
          <w:color w:val="1F4E79"/>
          <w:lang w:val="en-GB"/>
        </w:rPr>
      </w:pPr>
      <w:bookmarkStart w:id="36" w:name="_Toc202199576"/>
      <w:bookmarkStart w:id="37" w:name="_Toc202953731"/>
      <w:bookmarkStart w:id="38" w:name="_Toc202953770"/>
      <w:bookmarkEnd w:id="36"/>
      <w:bookmarkEnd w:id="37"/>
      <w:bookmarkEnd w:id="38"/>
    </w:p>
    <w:p w14:paraId="48C2817D" w14:textId="77777777" w:rsidR="00B5699B" w:rsidRPr="00B5699B" w:rsidRDefault="00B5699B" w:rsidP="00B5699B">
      <w:pPr>
        <w:pStyle w:val="ListParagraph"/>
        <w:keepNext/>
        <w:numPr>
          <w:ilvl w:val="0"/>
          <w:numId w:val="9"/>
        </w:numPr>
        <w:pBdr>
          <w:bottom w:val="single" w:sz="8" w:space="1" w:color="auto"/>
        </w:pBdr>
        <w:spacing w:before="240" w:after="60"/>
        <w:outlineLvl w:val="1"/>
        <w:rPr>
          <w:rFonts w:eastAsia="Times New Roman" w:cs="Arial"/>
          <w:b/>
          <w:bCs/>
          <w:iCs/>
          <w:vanish/>
          <w:color w:val="1F4E79"/>
          <w:lang w:val="en-GB"/>
        </w:rPr>
      </w:pPr>
      <w:bookmarkStart w:id="39" w:name="_Toc202199577"/>
      <w:bookmarkStart w:id="40" w:name="_Toc202953732"/>
      <w:bookmarkStart w:id="41" w:name="_Toc202953771"/>
      <w:bookmarkEnd w:id="39"/>
      <w:bookmarkEnd w:id="40"/>
      <w:bookmarkEnd w:id="41"/>
    </w:p>
    <w:p w14:paraId="68EE783E" w14:textId="0C6A907F" w:rsidR="00E4422E" w:rsidRPr="005561E7" w:rsidRDefault="00CD2EBF" w:rsidP="00B5699B">
      <w:pPr>
        <w:pStyle w:val="StyleHeading1tcheadHeadingappsPIM1appheading1Kapitelhea"/>
        <w:numPr>
          <w:ilvl w:val="1"/>
          <w:numId w:val="9"/>
        </w:numPr>
        <w:outlineLvl w:val="1"/>
        <w:rPr>
          <w:rFonts w:ascii="Calibri" w:hAnsi="Calibri"/>
          <w:iCs/>
          <w:caps w:val="0"/>
          <w:color w:val="1F4E79"/>
          <w:sz w:val="22"/>
          <w:szCs w:val="22"/>
        </w:rPr>
      </w:pPr>
      <w:bookmarkStart w:id="42" w:name="_Toc202953772"/>
      <w:r w:rsidRPr="00CD2EBF">
        <w:rPr>
          <w:rFonts w:ascii="Calibri" w:hAnsi="Calibri"/>
          <w:iCs/>
          <w:caps w:val="0"/>
          <w:color w:val="1F4E79"/>
          <w:sz w:val="22"/>
          <w:szCs w:val="22"/>
        </w:rPr>
        <w:t>KPIs for Test Planning Phase</w:t>
      </w:r>
      <w:bookmarkEnd w:id="42"/>
    </w:p>
    <w:p w14:paraId="1F87C894" w14:textId="77777777" w:rsidR="00E4422E" w:rsidRPr="005561E7" w:rsidRDefault="00E4422E" w:rsidP="00E4422E">
      <w:pPr>
        <w:spacing w:line="276" w:lineRule="auto"/>
        <w:jc w:val="both"/>
        <w:rPr>
          <w:iCs/>
          <w:color w:val="44546A"/>
          <w:sz w:val="4"/>
          <w:szCs w:val="4"/>
        </w:rPr>
      </w:pPr>
    </w:p>
    <w:tbl>
      <w:tblPr>
        <w:tblW w:w="0" w:type="auto"/>
        <w:tblInd w:w="392"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4A0" w:firstRow="1" w:lastRow="0" w:firstColumn="1" w:lastColumn="0" w:noHBand="0" w:noVBand="1"/>
      </w:tblPr>
      <w:tblGrid>
        <w:gridCol w:w="2268"/>
        <w:gridCol w:w="2835"/>
        <w:gridCol w:w="2551"/>
        <w:gridCol w:w="1134"/>
      </w:tblGrid>
      <w:tr w:rsidR="00000000" w:rsidRPr="00C75520" w14:paraId="202972DD" w14:textId="77777777">
        <w:tc>
          <w:tcPr>
            <w:tcW w:w="2268" w:type="dxa"/>
            <w:tcBorders>
              <w:bottom w:val="single" w:sz="12" w:space="0" w:color="95B3D7"/>
            </w:tcBorders>
            <w:shd w:val="clear" w:color="auto" w:fill="auto"/>
          </w:tcPr>
          <w:p w14:paraId="3A55EA53" w14:textId="77777777" w:rsidR="00CD2EBF" w:rsidRDefault="00CD2EBF" w:rsidP="0083119B">
            <w:pPr>
              <w:rPr>
                <w:rFonts w:eastAsia="MS Mincho"/>
                <w:b/>
                <w:bCs/>
                <w:color w:val="002060"/>
                <w:sz w:val="20"/>
                <w:szCs w:val="20"/>
              </w:rPr>
            </w:pPr>
            <w:r>
              <w:rPr>
                <w:rFonts w:eastAsia="MS Mincho"/>
                <w:b/>
                <w:bCs/>
                <w:color w:val="002060"/>
                <w:sz w:val="20"/>
                <w:szCs w:val="20"/>
              </w:rPr>
              <w:t>KPI</w:t>
            </w:r>
          </w:p>
        </w:tc>
        <w:tc>
          <w:tcPr>
            <w:tcW w:w="2835" w:type="dxa"/>
            <w:tcBorders>
              <w:bottom w:val="single" w:sz="12" w:space="0" w:color="95B3D7"/>
            </w:tcBorders>
            <w:shd w:val="clear" w:color="auto" w:fill="auto"/>
          </w:tcPr>
          <w:p w14:paraId="0D0B3E6F" w14:textId="77777777" w:rsidR="00CD2EBF" w:rsidRDefault="00CD2EBF" w:rsidP="0083119B">
            <w:pPr>
              <w:rPr>
                <w:rFonts w:eastAsia="MS Mincho"/>
                <w:b/>
                <w:bCs/>
                <w:color w:val="002060"/>
                <w:sz w:val="20"/>
                <w:szCs w:val="20"/>
              </w:rPr>
            </w:pPr>
            <w:r>
              <w:rPr>
                <w:rFonts w:eastAsia="MS Mincho"/>
                <w:b/>
                <w:bCs/>
                <w:color w:val="002060"/>
                <w:sz w:val="20"/>
                <w:szCs w:val="20"/>
              </w:rPr>
              <w:t>Description</w:t>
            </w:r>
          </w:p>
        </w:tc>
        <w:tc>
          <w:tcPr>
            <w:tcW w:w="2551" w:type="dxa"/>
            <w:tcBorders>
              <w:bottom w:val="single" w:sz="12" w:space="0" w:color="95B3D7"/>
            </w:tcBorders>
            <w:shd w:val="clear" w:color="auto" w:fill="auto"/>
          </w:tcPr>
          <w:p w14:paraId="0366D85B" w14:textId="77777777" w:rsidR="00CD2EBF" w:rsidRDefault="00CD2EBF" w:rsidP="0083119B">
            <w:pPr>
              <w:rPr>
                <w:rFonts w:eastAsia="MS Mincho"/>
                <w:b/>
                <w:bCs/>
                <w:color w:val="002060"/>
                <w:sz w:val="20"/>
                <w:szCs w:val="20"/>
              </w:rPr>
            </w:pPr>
            <w:r>
              <w:rPr>
                <w:rFonts w:eastAsia="MS Mincho"/>
                <w:b/>
                <w:bCs/>
                <w:color w:val="002060"/>
                <w:sz w:val="20"/>
                <w:szCs w:val="20"/>
              </w:rPr>
              <w:t>Formula / Source</w:t>
            </w:r>
          </w:p>
        </w:tc>
        <w:tc>
          <w:tcPr>
            <w:tcW w:w="1134" w:type="dxa"/>
            <w:tcBorders>
              <w:bottom w:val="single" w:sz="12" w:space="0" w:color="95B3D7"/>
            </w:tcBorders>
            <w:shd w:val="clear" w:color="auto" w:fill="auto"/>
          </w:tcPr>
          <w:p w14:paraId="1B86DF19" w14:textId="77777777" w:rsidR="00CD2EBF" w:rsidRDefault="00CD2EBF" w:rsidP="0083119B">
            <w:pPr>
              <w:rPr>
                <w:rFonts w:eastAsia="MS Mincho"/>
                <w:b/>
                <w:bCs/>
                <w:color w:val="002060"/>
                <w:sz w:val="20"/>
                <w:szCs w:val="20"/>
              </w:rPr>
            </w:pPr>
            <w:r>
              <w:rPr>
                <w:rFonts w:eastAsia="MS Mincho"/>
                <w:b/>
                <w:bCs/>
                <w:color w:val="002060"/>
                <w:sz w:val="20"/>
                <w:szCs w:val="20"/>
              </w:rPr>
              <w:t>Goal</w:t>
            </w:r>
          </w:p>
        </w:tc>
      </w:tr>
      <w:tr w:rsidR="00000000" w:rsidRPr="00C75520" w14:paraId="0C29CFA7" w14:textId="77777777">
        <w:tc>
          <w:tcPr>
            <w:tcW w:w="2268" w:type="dxa"/>
            <w:shd w:val="clear" w:color="auto" w:fill="auto"/>
          </w:tcPr>
          <w:p w14:paraId="71284546" w14:textId="77777777" w:rsidR="00CD2EBF" w:rsidRDefault="00CD2EBF" w:rsidP="0083119B">
            <w:pPr>
              <w:rPr>
                <w:rFonts w:eastAsia="MS Mincho"/>
                <w:b/>
                <w:bCs/>
                <w:color w:val="002060"/>
                <w:sz w:val="20"/>
                <w:szCs w:val="20"/>
              </w:rPr>
            </w:pPr>
            <w:r>
              <w:rPr>
                <w:rFonts w:eastAsia="MS Mincho"/>
                <w:color w:val="002060"/>
                <w:sz w:val="20"/>
                <w:szCs w:val="20"/>
              </w:rPr>
              <w:t>Requirement Coverage</w:t>
            </w:r>
          </w:p>
        </w:tc>
        <w:tc>
          <w:tcPr>
            <w:tcW w:w="2835" w:type="dxa"/>
            <w:shd w:val="clear" w:color="auto" w:fill="auto"/>
          </w:tcPr>
          <w:p w14:paraId="30F68917" w14:textId="77777777" w:rsidR="00CD2EBF" w:rsidRDefault="00CD2EBF" w:rsidP="0083119B">
            <w:pPr>
              <w:rPr>
                <w:rFonts w:eastAsia="MS Mincho"/>
                <w:color w:val="002060"/>
                <w:sz w:val="20"/>
                <w:szCs w:val="20"/>
              </w:rPr>
            </w:pPr>
            <w:r>
              <w:rPr>
                <w:rFonts w:eastAsia="MS Mincho"/>
                <w:color w:val="002060"/>
                <w:sz w:val="20"/>
                <w:szCs w:val="20"/>
              </w:rPr>
              <w:t>% of requirements mapped to test cases</w:t>
            </w:r>
          </w:p>
        </w:tc>
        <w:tc>
          <w:tcPr>
            <w:tcW w:w="2551" w:type="dxa"/>
            <w:shd w:val="clear" w:color="auto" w:fill="auto"/>
          </w:tcPr>
          <w:p w14:paraId="7CF5F82A" w14:textId="77777777" w:rsidR="00CD2EBF" w:rsidRDefault="00CD2EBF" w:rsidP="0083119B">
            <w:pPr>
              <w:rPr>
                <w:rFonts w:eastAsia="MS Mincho"/>
                <w:color w:val="002060"/>
                <w:sz w:val="20"/>
                <w:szCs w:val="20"/>
              </w:rPr>
            </w:pPr>
            <w:r>
              <w:rPr>
                <w:rFonts w:eastAsia="MS Mincho"/>
                <w:color w:val="002060"/>
                <w:sz w:val="20"/>
                <w:szCs w:val="20"/>
              </w:rPr>
              <w:t>(Covered Reqs / Total Reqs) * 100</w:t>
            </w:r>
          </w:p>
        </w:tc>
        <w:tc>
          <w:tcPr>
            <w:tcW w:w="1134" w:type="dxa"/>
            <w:shd w:val="clear" w:color="auto" w:fill="auto"/>
          </w:tcPr>
          <w:p w14:paraId="033E6809" w14:textId="77777777" w:rsidR="00CD2EBF" w:rsidRDefault="00CD2EBF" w:rsidP="0083119B">
            <w:pPr>
              <w:rPr>
                <w:rFonts w:eastAsia="MS Mincho"/>
                <w:color w:val="002060"/>
                <w:sz w:val="20"/>
                <w:szCs w:val="20"/>
              </w:rPr>
            </w:pPr>
            <w:r>
              <w:rPr>
                <w:rFonts w:eastAsia="MS Mincho"/>
                <w:color w:val="002060"/>
                <w:sz w:val="20"/>
                <w:szCs w:val="20"/>
              </w:rPr>
              <w:t>≥ 95%</w:t>
            </w:r>
          </w:p>
        </w:tc>
      </w:tr>
      <w:tr w:rsidR="00000000" w:rsidRPr="00C75520" w14:paraId="30BD8494" w14:textId="77777777">
        <w:tc>
          <w:tcPr>
            <w:tcW w:w="2268" w:type="dxa"/>
            <w:shd w:val="clear" w:color="auto" w:fill="auto"/>
          </w:tcPr>
          <w:p w14:paraId="3B0FFDDB" w14:textId="77777777" w:rsidR="00CD2EBF" w:rsidRDefault="00CD2EBF" w:rsidP="0083119B">
            <w:pPr>
              <w:rPr>
                <w:rFonts w:eastAsia="MS Mincho"/>
                <w:b/>
                <w:bCs/>
                <w:color w:val="002060"/>
                <w:sz w:val="20"/>
                <w:szCs w:val="20"/>
              </w:rPr>
            </w:pPr>
            <w:r>
              <w:rPr>
                <w:rFonts w:eastAsia="MS Mincho"/>
                <w:color w:val="002060"/>
                <w:sz w:val="20"/>
                <w:szCs w:val="20"/>
              </w:rPr>
              <w:t>Test Case Preparedness</w:t>
            </w:r>
          </w:p>
        </w:tc>
        <w:tc>
          <w:tcPr>
            <w:tcW w:w="2835" w:type="dxa"/>
            <w:shd w:val="clear" w:color="auto" w:fill="auto"/>
          </w:tcPr>
          <w:p w14:paraId="6F8A9044" w14:textId="77777777" w:rsidR="00CD2EBF" w:rsidRDefault="00CD2EBF" w:rsidP="0083119B">
            <w:pPr>
              <w:rPr>
                <w:rFonts w:eastAsia="MS Mincho"/>
                <w:color w:val="002060"/>
                <w:sz w:val="20"/>
                <w:szCs w:val="20"/>
              </w:rPr>
            </w:pPr>
            <w:r>
              <w:rPr>
                <w:rFonts w:eastAsia="MS Mincho"/>
                <w:color w:val="002060"/>
                <w:sz w:val="20"/>
                <w:szCs w:val="20"/>
              </w:rPr>
              <w:t>% of test cases ready by execution start</w:t>
            </w:r>
          </w:p>
        </w:tc>
        <w:tc>
          <w:tcPr>
            <w:tcW w:w="2551" w:type="dxa"/>
            <w:shd w:val="clear" w:color="auto" w:fill="auto"/>
          </w:tcPr>
          <w:p w14:paraId="31CD69D4" w14:textId="77777777" w:rsidR="00CD2EBF" w:rsidRDefault="00CD2EBF" w:rsidP="0083119B">
            <w:pPr>
              <w:rPr>
                <w:rFonts w:eastAsia="MS Mincho"/>
                <w:color w:val="002060"/>
                <w:sz w:val="20"/>
                <w:szCs w:val="20"/>
              </w:rPr>
            </w:pPr>
            <w:r>
              <w:rPr>
                <w:rFonts w:eastAsia="MS Mincho"/>
                <w:color w:val="002060"/>
                <w:sz w:val="20"/>
                <w:szCs w:val="20"/>
              </w:rPr>
              <w:t>(Ready TCs / Planned TCs) * 100</w:t>
            </w:r>
          </w:p>
        </w:tc>
        <w:tc>
          <w:tcPr>
            <w:tcW w:w="1134" w:type="dxa"/>
            <w:shd w:val="clear" w:color="auto" w:fill="auto"/>
          </w:tcPr>
          <w:p w14:paraId="3061BDDD" w14:textId="77777777" w:rsidR="00CD2EBF" w:rsidRDefault="00CD2EBF" w:rsidP="0083119B">
            <w:pPr>
              <w:rPr>
                <w:rFonts w:eastAsia="MS Mincho"/>
                <w:color w:val="002060"/>
                <w:sz w:val="20"/>
                <w:szCs w:val="20"/>
              </w:rPr>
            </w:pPr>
            <w:r>
              <w:rPr>
                <w:rFonts w:eastAsia="MS Mincho"/>
                <w:color w:val="002060"/>
                <w:sz w:val="20"/>
                <w:szCs w:val="20"/>
              </w:rPr>
              <w:t>≥ 90%</w:t>
            </w:r>
          </w:p>
        </w:tc>
      </w:tr>
      <w:tr w:rsidR="00000000" w:rsidRPr="00C75520" w14:paraId="22CC0C47" w14:textId="77777777">
        <w:tc>
          <w:tcPr>
            <w:tcW w:w="2268" w:type="dxa"/>
            <w:shd w:val="clear" w:color="auto" w:fill="auto"/>
          </w:tcPr>
          <w:p w14:paraId="7193EB91" w14:textId="77777777" w:rsidR="00CD2EBF" w:rsidRDefault="00CD2EBF" w:rsidP="0083119B">
            <w:pPr>
              <w:rPr>
                <w:rFonts w:eastAsia="MS Mincho"/>
                <w:b/>
                <w:bCs/>
                <w:color w:val="002060"/>
                <w:sz w:val="20"/>
                <w:szCs w:val="20"/>
              </w:rPr>
            </w:pPr>
            <w:r>
              <w:rPr>
                <w:rFonts w:eastAsia="MS Mincho"/>
                <w:color w:val="002060"/>
                <w:sz w:val="20"/>
                <w:szCs w:val="20"/>
              </w:rPr>
              <w:t>Scenario Coverage</w:t>
            </w:r>
          </w:p>
        </w:tc>
        <w:tc>
          <w:tcPr>
            <w:tcW w:w="2835" w:type="dxa"/>
            <w:shd w:val="clear" w:color="auto" w:fill="auto"/>
          </w:tcPr>
          <w:p w14:paraId="52C116A8" w14:textId="77777777" w:rsidR="00CD2EBF" w:rsidRDefault="00CD2EBF" w:rsidP="0083119B">
            <w:pPr>
              <w:rPr>
                <w:rFonts w:eastAsia="MS Mincho"/>
                <w:color w:val="002060"/>
                <w:sz w:val="20"/>
                <w:szCs w:val="20"/>
              </w:rPr>
            </w:pPr>
            <w:r>
              <w:rPr>
                <w:rFonts w:eastAsia="MS Mincho"/>
                <w:color w:val="002060"/>
                <w:sz w:val="20"/>
                <w:szCs w:val="20"/>
              </w:rPr>
              <w:t># of business scenarios per module</w:t>
            </w:r>
          </w:p>
        </w:tc>
        <w:tc>
          <w:tcPr>
            <w:tcW w:w="2551" w:type="dxa"/>
            <w:shd w:val="clear" w:color="auto" w:fill="auto"/>
          </w:tcPr>
          <w:p w14:paraId="548F03F8" w14:textId="77777777" w:rsidR="00CD2EBF" w:rsidRDefault="00CD2EBF" w:rsidP="0083119B">
            <w:pPr>
              <w:rPr>
                <w:rFonts w:eastAsia="MS Mincho"/>
                <w:color w:val="002060"/>
                <w:sz w:val="20"/>
                <w:szCs w:val="20"/>
              </w:rPr>
            </w:pPr>
            <w:r>
              <w:rPr>
                <w:rFonts w:eastAsia="MS Mincho"/>
                <w:color w:val="002060"/>
                <w:sz w:val="20"/>
                <w:szCs w:val="20"/>
              </w:rPr>
              <w:t>Reviewed by SMEs</w:t>
            </w:r>
          </w:p>
        </w:tc>
        <w:tc>
          <w:tcPr>
            <w:tcW w:w="1134" w:type="dxa"/>
            <w:shd w:val="clear" w:color="auto" w:fill="auto"/>
          </w:tcPr>
          <w:p w14:paraId="0D98323D" w14:textId="77777777" w:rsidR="00CD2EBF" w:rsidRDefault="00CD2EBF" w:rsidP="0083119B">
            <w:pPr>
              <w:rPr>
                <w:rFonts w:eastAsia="MS Mincho"/>
                <w:color w:val="002060"/>
                <w:sz w:val="20"/>
                <w:szCs w:val="20"/>
              </w:rPr>
            </w:pPr>
            <w:r>
              <w:rPr>
                <w:rFonts w:eastAsia="MS Mincho"/>
                <w:color w:val="002060"/>
                <w:sz w:val="20"/>
                <w:szCs w:val="20"/>
              </w:rPr>
              <w:t>Comprehensive</w:t>
            </w:r>
          </w:p>
        </w:tc>
      </w:tr>
      <w:tr w:rsidR="00000000" w:rsidRPr="00C75520" w14:paraId="0DF049A0" w14:textId="77777777">
        <w:tc>
          <w:tcPr>
            <w:tcW w:w="2268" w:type="dxa"/>
            <w:shd w:val="clear" w:color="auto" w:fill="auto"/>
          </w:tcPr>
          <w:p w14:paraId="08FFC987" w14:textId="77777777" w:rsidR="00CD2EBF" w:rsidRDefault="00CD2EBF" w:rsidP="0083119B">
            <w:pPr>
              <w:rPr>
                <w:rFonts w:eastAsia="MS Mincho"/>
                <w:b/>
                <w:bCs/>
                <w:color w:val="002060"/>
                <w:sz w:val="20"/>
                <w:szCs w:val="20"/>
              </w:rPr>
            </w:pPr>
            <w:r>
              <w:rPr>
                <w:rFonts w:eastAsia="MS Mincho"/>
                <w:color w:val="002060"/>
                <w:sz w:val="20"/>
                <w:szCs w:val="20"/>
              </w:rPr>
              <w:t>Effort Variance</w:t>
            </w:r>
          </w:p>
        </w:tc>
        <w:tc>
          <w:tcPr>
            <w:tcW w:w="2835" w:type="dxa"/>
            <w:shd w:val="clear" w:color="auto" w:fill="auto"/>
          </w:tcPr>
          <w:p w14:paraId="57E2E954" w14:textId="77777777" w:rsidR="00CD2EBF" w:rsidRDefault="00CD2EBF" w:rsidP="0083119B">
            <w:pPr>
              <w:rPr>
                <w:rFonts w:eastAsia="MS Mincho"/>
                <w:color w:val="002060"/>
                <w:sz w:val="20"/>
                <w:szCs w:val="20"/>
              </w:rPr>
            </w:pPr>
            <w:r>
              <w:rPr>
                <w:rFonts w:eastAsia="MS Mincho"/>
                <w:color w:val="002060"/>
                <w:sz w:val="20"/>
                <w:szCs w:val="20"/>
              </w:rPr>
              <w:t>Difference between planned vs actual effort</w:t>
            </w:r>
          </w:p>
        </w:tc>
        <w:tc>
          <w:tcPr>
            <w:tcW w:w="2551" w:type="dxa"/>
            <w:shd w:val="clear" w:color="auto" w:fill="auto"/>
          </w:tcPr>
          <w:p w14:paraId="371E1894" w14:textId="77777777" w:rsidR="00CD2EBF" w:rsidRDefault="00CD2EBF" w:rsidP="0083119B">
            <w:pPr>
              <w:rPr>
                <w:rFonts w:eastAsia="MS Mincho"/>
                <w:color w:val="002060"/>
                <w:sz w:val="20"/>
                <w:szCs w:val="20"/>
              </w:rPr>
            </w:pPr>
            <w:r>
              <w:rPr>
                <w:rFonts w:eastAsia="MS Mincho"/>
                <w:color w:val="002060"/>
                <w:sz w:val="20"/>
                <w:szCs w:val="20"/>
              </w:rPr>
              <w:t>((Actual - Planned) / Planned Effort) × 100</w:t>
            </w:r>
          </w:p>
        </w:tc>
        <w:tc>
          <w:tcPr>
            <w:tcW w:w="1134" w:type="dxa"/>
            <w:shd w:val="clear" w:color="auto" w:fill="auto"/>
          </w:tcPr>
          <w:p w14:paraId="18A1B02C" w14:textId="77777777" w:rsidR="00CD2EBF" w:rsidRDefault="00CD2EBF" w:rsidP="0083119B">
            <w:pPr>
              <w:rPr>
                <w:rFonts w:eastAsia="MS Mincho"/>
                <w:color w:val="002060"/>
                <w:sz w:val="20"/>
                <w:szCs w:val="20"/>
              </w:rPr>
            </w:pPr>
            <w:r>
              <w:rPr>
                <w:rFonts w:eastAsia="MS Mincho"/>
                <w:color w:val="002060"/>
                <w:sz w:val="20"/>
                <w:szCs w:val="20"/>
              </w:rPr>
              <w:t>≤ ±10%</w:t>
            </w:r>
          </w:p>
        </w:tc>
      </w:tr>
      <w:tr w:rsidR="00000000" w:rsidRPr="00C75520" w14:paraId="04210E91" w14:textId="77777777">
        <w:tc>
          <w:tcPr>
            <w:tcW w:w="2268" w:type="dxa"/>
            <w:shd w:val="clear" w:color="auto" w:fill="auto"/>
          </w:tcPr>
          <w:p w14:paraId="56453718" w14:textId="77777777" w:rsidR="00CD2EBF" w:rsidRDefault="00CD2EBF" w:rsidP="0083119B">
            <w:pPr>
              <w:rPr>
                <w:rFonts w:eastAsia="MS Mincho"/>
                <w:b/>
                <w:bCs/>
                <w:color w:val="002060"/>
                <w:sz w:val="20"/>
                <w:szCs w:val="20"/>
              </w:rPr>
            </w:pPr>
            <w:r>
              <w:rPr>
                <w:rFonts w:eastAsia="MS Mincho"/>
                <w:color w:val="002060"/>
                <w:sz w:val="20"/>
                <w:szCs w:val="20"/>
              </w:rPr>
              <w:t>Reusable Scenario Planning %</w:t>
            </w:r>
          </w:p>
        </w:tc>
        <w:tc>
          <w:tcPr>
            <w:tcW w:w="2835" w:type="dxa"/>
            <w:shd w:val="clear" w:color="auto" w:fill="auto"/>
          </w:tcPr>
          <w:p w14:paraId="385F87DC" w14:textId="77777777" w:rsidR="00CD2EBF" w:rsidRDefault="00CD2EBF" w:rsidP="0083119B">
            <w:pPr>
              <w:rPr>
                <w:rFonts w:eastAsia="MS Mincho"/>
                <w:color w:val="002060"/>
                <w:sz w:val="20"/>
                <w:szCs w:val="20"/>
              </w:rPr>
            </w:pPr>
            <w:r>
              <w:rPr>
                <w:rFonts w:eastAsia="MS Mincho"/>
                <w:color w:val="002060"/>
                <w:sz w:val="20"/>
                <w:szCs w:val="20"/>
              </w:rPr>
              <w:t>% of reusable scenarios identified and planned</w:t>
            </w:r>
          </w:p>
        </w:tc>
        <w:tc>
          <w:tcPr>
            <w:tcW w:w="2551" w:type="dxa"/>
            <w:shd w:val="clear" w:color="auto" w:fill="auto"/>
          </w:tcPr>
          <w:p w14:paraId="43EBCB3A" w14:textId="77777777" w:rsidR="00CD2EBF" w:rsidRDefault="00CD2EBF" w:rsidP="0083119B">
            <w:pPr>
              <w:rPr>
                <w:rFonts w:eastAsia="MS Mincho"/>
                <w:color w:val="002060"/>
                <w:sz w:val="20"/>
                <w:szCs w:val="20"/>
              </w:rPr>
            </w:pPr>
            <w:r>
              <w:rPr>
                <w:rFonts w:eastAsia="MS Mincho"/>
                <w:color w:val="002060"/>
                <w:sz w:val="20"/>
                <w:szCs w:val="20"/>
              </w:rPr>
              <w:t>(Reusable Scenarios / Total Scenarios) × 100</w:t>
            </w:r>
          </w:p>
        </w:tc>
        <w:tc>
          <w:tcPr>
            <w:tcW w:w="1134" w:type="dxa"/>
            <w:shd w:val="clear" w:color="auto" w:fill="auto"/>
          </w:tcPr>
          <w:p w14:paraId="47E054C6" w14:textId="77777777" w:rsidR="00CD2EBF" w:rsidRDefault="00CD2EBF" w:rsidP="0083119B">
            <w:pPr>
              <w:rPr>
                <w:rFonts w:eastAsia="MS Mincho"/>
                <w:color w:val="002060"/>
                <w:sz w:val="20"/>
                <w:szCs w:val="20"/>
              </w:rPr>
            </w:pPr>
            <w:r>
              <w:rPr>
                <w:rFonts w:eastAsia="MS Mincho"/>
                <w:color w:val="002060"/>
                <w:sz w:val="20"/>
                <w:szCs w:val="20"/>
              </w:rPr>
              <w:t>≥ 50%</w:t>
            </w:r>
          </w:p>
        </w:tc>
      </w:tr>
      <w:tr w:rsidR="00000000" w:rsidRPr="00C75520" w14:paraId="3907DEB2" w14:textId="77777777">
        <w:tc>
          <w:tcPr>
            <w:tcW w:w="2268" w:type="dxa"/>
            <w:shd w:val="clear" w:color="auto" w:fill="auto"/>
          </w:tcPr>
          <w:p w14:paraId="033893F7" w14:textId="77777777" w:rsidR="00CD2EBF" w:rsidRDefault="00CD2EBF" w:rsidP="0083119B">
            <w:pPr>
              <w:rPr>
                <w:rFonts w:eastAsia="MS Mincho"/>
                <w:b/>
                <w:bCs/>
                <w:color w:val="002060"/>
                <w:sz w:val="20"/>
                <w:szCs w:val="20"/>
              </w:rPr>
            </w:pPr>
            <w:r>
              <w:rPr>
                <w:rFonts w:eastAsia="MS Mincho"/>
                <w:color w:val="002060"/>
                <w:sz w:val="20"/>
                <w:szCs w:val="20"/>
              </w:rPr>
              <w:t>Requirement Ambiguity Clearance</w:t>
            </w:r>
          </w:p>
        </w:tc>
        <w:tc>
          <w:tcPr>
            <w:tcW w:w="2835" w:type="dxa"/>
            <w:shd w:val="clear" w:color="auto" w:fill="auto"/>
          </w:tcPr>
          <w:p w14:paraId="2C91228E" w14:textId="77777777" w:rsidR="00CD2EBF" w:rsidRDefault="00CD2EBF" w:rsidP="0083119B">
            <w:pPr>
              <w:rPr>
                <w:rFonts w:eastAsia="MS Mincho"/>
                <w:color w:val="002060"/>
                <w:sz w:val="20"/>
                <w:szCs w:val="20"/>
              </w:rPr>
            </w:pPr>
            <w:r>
              <w:rPr>
                <w:rFonts w:eastAsia="MS Mincho"/>
                <w:color w:val="002060"/>
                <w:sz w:val="20"/>
                <w:szCs w:val="20"/>
              </w:rPr>
              <w:t>% of ambiguous requirements resolved prior to test design</w:t>
            </w:r>
          </w:p>
        </w:tc>
        <w:tc>
          <w:tcPr>
            <w:tcW w:w="2551" w:type="dxa"/>
            <w:shd w:val="clear" w:color="auto" w:fill="auto"/>
          </w:tcPr>
          <w:p w14:paraId="56E7616D" w14:textId="77777777" w:rsidR="00CD2EBF" w:rsidRDefault="00CD2EBF" w:rsidP="0083119B">
            <w:pPr>
              <w:rPr>
                <w:rFonts w:eastAsia="MS Mincho"/>
                <w:color w:val="002060"/>
                <w:sz w:val="20"/>
                <w:szCs w:val="20"/>
              </w:rPr>
            </w:pPr>
            <w:r>
              <w:rPr>
                <w:rFonts w:eastAsia="MS Mincho"/>
                <w:color w:val="002060"/>
                <w:sz w:val="20"/>
                <w:szCs w:val="20"/>
              </w:rPr>
              <w:t>(Resolved Ambiguities / Total Ambiguities) × 100</w:t>
            </w:r>
          </w:p>
        </w:tc>
        <w:tc>
          <w:tcPr>
            <w:tcW w:w="1134" w:type="dxa"/>
            <w:shd w:val="clear" w:color="auto" w:fill="auto"/>
          </w:tcPr>
          <w:p w14:paraId="05917A27" w14:textId="77777777" w:rsidR="00CD2EBF" w:rsidRDefault="00CD2EBF" w:rsidP="0083119B">
            <w:pPr>
              <w:rPr>
                <w:rFonts w:eastAsia="MS Mincho"/>
                <w:color w:val="002060"/>
                <w:sz w:val="20"/>
                <w:szCs w:val="20"/>
              </w:rPr>
            </w:pPr>
            <w:r>
              <w:rPr>
                <w:rFonts w:eastAsia="MS Mincho"/>
                <w:color w:val="002060"/>
                <w:sz w:val="20"/>
                <w:szCs w:val="20"/>
              </w:rPr>
              <w:t>100%</w:t>
            </w:r>
          </w:p>
        </w:tc>
      </w:tr>
    </w:tbl>
    <w:p w14:paraId="4D0BAA82" w14:textId="77777777" w:rsidR="00B5699B" w:rsidRPr="00B5699B" w:rsidRDefault="00B5699B" w:rsidP="00B5699B">
      <w:pPr>
        <w:pStyle w:val="ListParagraph"/>
        <w:keepNext/>
        <w:numPr>
          <w:ilvl w:val="0"/>
          <w:numId w:val="10"/>
        </w:numPr>
        <w:pBdr>
          <w:bottom w:val="single" w:sz="8" w:space="1" w:color="auto"/>
        </w:pBdr>
        <w:spacing w:before="240" w:after="60"/>
        <w:outlineLvl w:val="1"/>
        <w:rPr>
          <w:b/>
          <w:iCs/>
          <w:vanish/>
          <w:color w:val="1F4E79"/>
        </w:rPr>
      </w:pPr>
      <w:bookmarkStart w:id="43" w:name="_Toc425784678"/>
      <w:bookmarkStart w:id="44" w:name="_Toc362438"/>
      <w:bookmarkStart w:id="45" w:name="_Toc362607"/>
      <w:bookmarkStart w:id="46" w:name="_Toc202199579"/>
      <w:bookmarkStart w:id="47" w:name="_Toc202953734"/>
      <w:bookmarkStart w:id="48" w:name="_Toc202953773"/>
      <w:bookmarkEnd w:id="43"/>
      <w:bookmarkEnd w:id="44"/>
      <w:bookmarkEnd w:id="45"/>
      <w:bookmarkEnd w:id="46"/>
      <w:bookmarkEnd w:id="47"/>
      <w:bookmarkEnd w:id="48"/>
    </w:p>
    <w:p w14:paraId="53990D79" w14:textId="77777777" w:rsidR="00B5699B" w:rsidRPr="00B5699B" w:rsidRDefault="00B5699B" w:rsidP="00B5699B">
      <w:pPr>
        <w:pStyle w:val="ListParagraph"/>
        <w:keepNext/>
        <w:numPr>
          <w:ilvl w:val="0"/>
          <w:numId w:val="10"/>
        </w:numPr>
        <w:pBdr>
          <w:bottom w:val="single" w:sz="8" w:space="1" w:color="auto"/>
        </w:pBdr>
        <w:spacing w:before="240" w:after="60"/>
        <w:outlineLvl w:val="1"/>
        <w:rPr>
          <w:b/>
          <w:iCs/>
          <w:vanish/>
          <w:color w:val="1F4E79"/>
        </w:rPr>
      </w:pPr>
      <w:bookmarkStart w:id="49" w:name="_Toc202199580"/>
      <w:bookmarkStart w:id="50" w:name="_Toc202953735"/>
      <w:bookmarkStart w:id="51" w:name="_Toc202953774"/>
      <w:bookmarkEnd w:id="49"/>
      <w:bookmarkEnd w:id="50"/>
      <w:bookmarkEnd w:id="51"/>
    </w:p>
    <w:p w14:paraId="31A6C967" w14:textId="77777777" w:rsidR="00B5699B" w:rsidRPr="00B5699B" w:rsidRDefault="00B5699B" w:rsidP="00B5699B">
      <w:pPr>
        <w:pStyle w:val="ListParagraph"/>
        <w:keepNext/>
        <w:numPr>
          <w:ilvl w:val="0"/>
          <w:numId w:val="10"/>
        </w:numPr>
        <w:pBdr>
          <w:bottom w:val="single" w:sz="8" w:space="1" w:color="auto"/>
        </w:pBdr>
        <w:spacing w:before="240" w:after="60"/>
        <w:outlineLvl w:val="1"/>
        <w:rPr>
          <w:b/>
          <w:iCs/>
          <w:vanish/>
          <w:color w:val="1F4E79"/>
        </w:rPr>
      </w:pPr>
      <w:bookmarkStart w:id="52" w:name="_Toc202199581"/>
      <w:bookmarkStart w:id="53" w:name="_Toc202953736"/>
      <w:bookmarkStart w:id="54" w:name="_Toc202953775"/>
      <w:bookmarkEnd w:id="52"/>
      <w:bookmarkEnd w:id="53"/>
      <w:bookmarkEnd w:id="54"/>
    </w:p>
    <w:p w14:paraId="66894437" w14:textId="77777777" w:rsidR="00B5699B" w:rsidRPr="00B5699B" w:rsidRDefault="00B5699B" w:rsidP="00B5699B">
      <w:pPr>
        <w:pStyle w:val="ListParagraph"/>
        <w:keepNext/>
        <w:numPr>
          <w:ilvl w:val="1"/>
          <w:numId w:val="10"/>
        </w:numPr>
        <w:pBdr>
          <w:bottom w:val="single" w:sz="8" w:space="1" w:color="auto"/>
        </w:pBdr>
        <w:spacing w:before="240" w:after="60"/>
        <w:outlineLvl w:val="1"/>
        <w:rPr>
          <w:b/>
          <w:iCs/>
          <w:vanish/>
          <w:color w:val="1F4E79"/>
        </w:rPr>
      </w:pPr>
      <w:bookmarkStart w:id="55" w:name="_Toc202199582"/>
      <w:bookmarkStart w:id="56" w:name="_Toc202953737"/>
      <w:bookmarkStart w:id="57" w:name="_Toc202953776"/>
      <w:bookmarkEnd w:id="55"/>
      <w:bookmarkEnd w:id="56"/>
      <w:bookmarkEnd w:id="57"/>
    </w:p>
    <w:p w14:paraId="3B0ADCFB" w14:textId="670CC994" w:rsidR="00E4422E" w:rsidRPr="005561E7" w:rsidRDefault="00CD2EBF" w:rsidP="00B5699B">
      <w:pPr>
        <w:pStyle w:val="ListParagraph"/>
        <w:keepNext/>
        <w:numPr>
          <w:ilvl w:val="1"/>
          <w:numId w:val="10"/>
        </w:numPr>
        <w:pBdr>
          <w:bottom w:val="single" w:sz="8" w:space="1" w:color="auto"/>
        </w:pBdr>
        <w:spacing w:before="240" w:after="60"/>
        <w:outlineLvl w:val="1"/>
        <w:rPr>
          <w:iCs/>
          <w:color w:val="1F4E79"/>
        </w:rPr>
      </w:pPr>
      <w:bookmarkStart w:id="58" w:name="_Toc202953777"/>
      <w:r w:rsidRPr="00CD2EBF">
        <w:rPr>
          <w:b/>
          <w:iCs/>
          <w:color w:val="1F4E79"/>
        </w:rPr>
        <w:t>Operational Metrics for Test Planning Phase</w:t>
      </w:r>
      <w:bookmarkEnd w:id="58"/>
    </w:p>
    <w:p w14:paraId="2ACC4B59" w14:textId="77777777" w:rsidR="00E4422E" w:rsidRPr="005561E7" w:rsidRDefault="00E4422E" w:rsidP="00E4422E">
      <w:pPr>
        <w:spacing w:line="276" w:lineRule="auto"/>
        <w:jc w:val="both"/>
        <w:rPr>
          <w:iCs/>
          <w:color w:val="44546A"/>
          <w:sz w:val="4"/>
          <w:szCs w:val="4"/>
        </w:rPr>
      </w:pPr>
    </w:p>
    <w:tbl>
      <w:tblPr>
        <w:tblW w:w="0" w:type="auto"/>
        <w:tblInd w:w="392"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68"/>
        <w:gridCol w:w="2693"/>
        <w:gridCol w:w="2268"/>
        <w:gridCol w:w="1621"/>
      </w:tblGrid>
      <w:tr w:rsidR="00000000" w:rsidRPr="00C75520" w14:paraId="002C1769" w14:textId="77777777">
        <w:tc>
          <w:tcPr>
            <w:tcW w:w="2268" w:type="dxa"/>
            <w:tcBorders>
              <w:bottom w:val="single" w:sz="12" w:space="0" w:color="95B3D7"/>
            </w:tcBorders>
            <w:shd w:val="clear" w:color="auto" w:fill="auto"/>
            <w:hideMark/>
          </w:tcPr>
          <w:p w14:paraId="47E4B569" w14:textId="77777777" w:rsidR="00CD2EBF" w:rsidRDefault="00CD2EBF">
            <w:pPr>
              <w:spacing w:line="276" w:lineRule="auto"/>
              <w:rPr>
                <w:rFonts w:eastAsia="MS Mincho"/>
                <w:b/>
                <w:bCs/>
                <w:color w:val="002060"/>
                <w:sz w:val="20"/>
                <w:szCs w:val="20"/>
              </w:rPr>
            </w:pPr>
            <w:r>
              <w:rPr>
                <w:rFonts w:eastAsia="MS Mincho"/>
                <w:b/>
                <w:bCs/>
                <w:color w:val="002060"/>
                <w:sz w:val="20"/>
                <w:szCs w:val="20"/>
              </w:rPr>
              <w:t>Metric</w:t>
            </w:r>
          </w:p>
        </w:tc>
        <w:tc>
          <w:tcPr>
            <w:tcW w:w="2693" w:type="dxa"/>
            <w:tcBorders>
              <w:bottom w:val="single" w:sz="12" w:space="0" w:color="95B3D7"/>
            </w:tcBorders>
            <w:shd w:val="clear" w:color="auto" w:fill="auto"/>
            <w:hideMark/>
          </w:tcPr>
          <w:p w14:paraId="2C104E71" w14:textId="77777777" w:rsidR="00CD2EBF" w:rsidRDefault="00CD2EBF">
            <w:pPr>
              <w:spacing w:line="276" w:lineRule="auto"/>
              <w:rPr>
                <w:rFonts w:eastAsia="MS Mincho"/>
                <w:b/>
                <w:bCs/>
                <w:color w:val="002060"/>
                <w:sz w:val="20"/>
                <w:szCs w:val="20"/>
              </w:rPr>
            </w:pPr>
            <w:r>
              <w:rPr>
                <w:rFonts w:eastAsia="MS Mincho"/>
                <w:b/>
                <w:bCs/>
                <w:color w:val="002060"/>
                <w:sz w:val="20"/>
                <w:szCs w:val="20"/>
              </w:rPr>
              <w:t>Description</w:t>
            </w:r>
          </w:p>
        </w:tc>
        <w:tc>
          <w:tcPr>
            <w:tcW w:w="2268" w:type="dxa"/>
            <w:tcBorders>
              <w:bottom w:val="single" w:sz="12" w:space="0" w:color="95B3D7"/>
            </w:tcBorders>
            <w:shd w:val="clear" w:color="auto" w:fill="auto"/>
            <w:hideMark/>
          </w:tcPr>
          <w:p w14:paraId="089E21F7" w14:textId="3E149522" w:rsidR="00CD2EBF" w:rsidRDefault="00CD2EBF">
            <w:pPr>
              <w:spacing w:line="276" w:lineRule="auto"/>
              <w:rPr>
                <w:rFonts w:eastAsia="MS Mincho"/>
                <w:b/>
                <w:bCs/>
                <w:color w:val="002060"/>
                <w:sz w:val="20"/>
                <w:szCs w:val="20"/>
              </w:rPr>
            </w:pPr>
            <w:r>
              <w:rPr>
                <w:rFonts w:eastAsia="MS Mincho"/>
                <w:b/>
                <w:bCs/>
                <w:color w:val="002060"/>
                <w:sz w:val="20"/>
                <w:szCs w:val="20"/>
              </w:rPr>
              <w:t>Formula / Source</w:t>
            </w:r>
          </w:p>
        </w:tc>
        <w:tc>
          <w:tcPr>
            <w:tcW w:w="1621" w:type="dxa"/>
            <w:tcBorders>
              <w:bottom w:val="single" w:sz="12" w:space="0" w:color="95B3D7"/>
            </w:tcBorders>
            <w:shd w:val="clear" w:color="auto" w:fill="auto"/>
            <w:hideMark/>
          </w:tcPr>
          <w:p w14:paraId="3589BD33" w14:textId="77777777" w:rsidR="00CD2EBF" w:rsidRDefault="00CD2EBF">
            <w:pPr>
              <w:spacing w:line="276" w:lineRule="auto"/>
              <w:rPr>
                <w:rFonts w:eastAsia="MS Mincho"/>
                <w:b/>
                <w:bCs/>
                <w:color w:val="002060"/>
                <w:sz w:val="20"/>
                <w:szCs w:val="20"/>
              </w:rPr>
            </w:pPr>
            <w:r>
              <w:rPr>
                <w:rFonts w:eastAsia="MS Mincho"/>
                <w:b/>
                <w:bCs/>
                <w:color w:val="002060"/>
                <w:sz w:val="20"/>
                <w:szCs w:val="20"/>
              </w:rPr>
              <w:t>Best Practice</w:t>
            </w:r>
          </w:p>
        </w:tc>
      </w:tr>
      <w:tr w:rsidR="00000000" w:rsidRPr="00C75520" w14:paraId="0AC32F1E" w14:textId="77777777">
        <w:tc>
          <w:tcPr>
            <w:tcW w:w="2268" w:type="dxa"/>
            <w:shd w:val="clear" w:color="auto" w:fill="auto"/>
            <w:hideMark/>
          </w:tcPr>
          <w:p w14:paraId="368ACE5E" w14:textId="77777777" w:rsidR="00CD2EBF" w:rsidRDefault="00CD2EBF">
            <w:pPr>
              <w:spacing w:line="276" w:lineRule="auto"/>
              <w:rPr>
                <w:rFonts w:eastAsia="MS Mincho"/>
                <w:b/>
                <w:bCs/>
                <w:color w:val="002060"/>
                <w:sz w:val="20"/>
                <w:szCs w:val="20"/>
              </w:rPr>
            </w:pPr>
            <w:r>
              <w:rPr>
                <w:rFonts w:eastAsia="MS Mincho"/>
                <w:color w:val="002060"/>
                <w:sz w:val="20"/>
                <w:szCs w:val="20"/>
              </w:rPr>
              <w:t># of Requirements Received</w:t>
            </w:r>
          </w:p>
        </w:tc>
        <w:tc>
          <w:tcPr>
            <w:tcW w:w="2693" w:type="dxa"/>
            <w:shd w:val="clear" w:color="auto" w:fill="auto"/>
            <w:hideMark/>
          </w:tcPr>
          <w:p w14:paraId="061BC0F9" w14:textId="77777777" w:rsidR="00CD2EBF" w:rsidRDefault="00CD2EBF">
            <w:pPr>
              <w:spacing w:line="276" w:lineRule="auto"/>
              <w:rPr>
                <w:rFonts w:eastAsia="MS Mincho"/>
                <w:color w:val="002060"/>
                <w:sz w:val="20"/>
                <w:szCs w:val="20"/>
              </w:rPr>
            </w:pPr>
            <w:r>
              <w:rPr>
                <w:rFonts w:eastAsia="MS Mincho"/>
                <w:color w:val="002060"/>
                <w:sz w:val="20"/>
                <w:szCs w:val="20"/>
              </w:rPr>
              <w:t>Total requirements handed over for testing</w:t>
            </w:r>
          </w:p>
        </w:tc>
        <w:tc>
          <w:tcPr>
            <w:tcW w:w="2268" w:type="dxa"/>
            <w:shd w:val="clear" w:color="auto" w:fill="auto"/>
            <w:hideMark/>
          </w:tcPr>
          <w:p w14:paraId="71C6C3A1" w14:textId="77777777" w:rsidR="00CD2EBF" w:rsidRDefault="00CD2EBF">
            <w:pPr>
              <w:spacing w:line="276" w:lineRule="auto"/>
              <w:rPr>
                <w:rFonts w:eastAsia="MS Mincho"/>
                <w:color w:val="002060"/>
                <w:sz w:val="20"/>
                <w:szCs w:val="20"/>
              </w:rPr>
            </w:pPr>
            <w:r>
              <w:rPr>
                <w:rFonts w:eastAsia="MS Mincho"/>
                <w:color w:val="002060"/>
                <w:sz w:val="20"/>
                <w:szCs w:val="20"/>
              </w:rPr>
              <w:t>Requirement docs, BRDs, FSDs</w:t>
            </w:r>
          </w:p>
        </w:tc>
        <w:tc>
          <w:tcPr>
            <w:tcW w:w="1621" w:type="dxa"/>
            <w:shd w:val="clear" w:color="auto" w:fill="auto"/>
            <w:hideMark/>
          </w:tcPr>
          <w:p w14:paraId="714BFA03" w14:textId="77777777" w:rsidR="00CD2EBF" w:rsidRDefault="00CD2EBF">
            <w:pPr>
              <w:spacing w:line="276" w:lineRule="auto"/>
              <w:rPr>
                <w:rFonts w:eastAsia="MS Mincho"/>
                <w:color w:val="002060"/>
                <w:sz w:val="20"/>
                <w:szCs w:val="20"/>
              </w:rPr>
            </w:pPr>
            <w:r>
              <w:rPr>
                <w:rFonts w:eastAsia="MS Mincho"/>
                <w:color w:val="002060"/>
                <w:sz w:val="20"/>
                <w:szCs w:val="20"/>
              </w:rPr>
              <w:t>Track module-wise</w:t>
            </w:r>
          </w:p>
        </w:tc>
      </w:tr>
      <w:tr w:rsidR="00000000" w:rsidRPr="00C75520" w14:paraId="0BF07E49" w14:textId="77777777">
        <w:tc>
          <w:tcPr>
            <w:tcW w:w="2268" w:type="dxa"/>
            <w:shd w:val="clear" w:color="auto" w:fill="auto"/>
            <w:hideMark/>
          </w:tcPr>
          <w:p w14:paraId="7CF34645" w14:textId="77777777" w:rsidR="00CD2EBF" w:rsidRDefault="00CD2EBF">
            <w:pPr>
              <w:spacing w:line="276" w:lineRule="auto"/>
              <w:rPr>
                <w:rFonts w:eastAsia="MS Mincho"/>
                <w:b/>
                <w:bCs/>
                <w:color w:val="002060"/>
                <w:sz w:val="20"/>
                <w:szCs w:val="20"/>
              </w:rPr>
            </w:pPr>
            <w:r>
              <w:rPr>
                <w:rFonts w:eastAsia="MS Mincho"/>
                <w:color w:val="002060"/>
                <w:sz w:val="20"/>
                <w:szCs w:val="20"/>
              </w:rPr>
              <w:t># of Requirements Under Review</w:t>
            </w:r>
          </w:p>
        </w:tc>
        <w:tc>
          <w:tcPr>
            <w:tcW w:w="2693" w:type="dxa"/>
            <w:shd w:val="clear" w:color="auto" w:fill="auto"/>
            <w:hideMark/>
          </w:tcPr>
          <w:p w14:paraId="1BDBC3FF" w14:textId="77777777" w:rsidR="00CD2EBF" w:rsidRDefault="00CD2EBF">
            <w:pPr>
              <w:spacing w:line="276" w:lineRule="auto"/>
              <w:rPr>
                <w:rFonts w:eastAsia="MS Mincho"/>
                <w:color w:val="002060"/>
                <w:sz w:val="20"/>
                <w:szCs w:val="20"/>
              </w:rPr>
            </w:pPr>
            <w:r>
              <w:rPr>
                <w:rFonts w:eastAsia="MS Mincho"/>
                <w:color w:val="002060"/>
                <w:sz w:val="20"/>
                <w:szCs w:val="20"/>
              </w:rPr>
              <w:t>Count of open items pending SME confirmation</w:t>
            </w:r>
          </w:p>
        </w:tc>
        <w:tc>
          <w:tcPr>
            <w:tcW w:w="2268" w:type="dxa"/>
            <w:shd w:val="clear" w:color="auto" w:fill="auto"/>
            <w:hideMark/>
          </w:tcPr>
          <w:p w14:paraId="58FADC16" w14:textId="77777777" w:rsidR="00CD2EBF" w:rsidRDefault="00CD2EBF">
            <w:pPr>
              <w:spacing w:line="276" w:lineRule="auto"/>
              <w:rPr>
                <w:rFonts w:eastAsia="MS Mincho"/>
                <w:color w:val="002060"/>
                <w:sz w:val="20"/>
                <w:szCs w:val="20"/>
              </w:rPr>
            </w:pPr>
            <w:r>
              <w:rPr>
                <w:rFonts w:eastAsia="MS Mincho"/>
                <w:color w:val="002060"/>
                <w:sz w:val="20"/>
                <w:szCs w:val="20"/>
              </w:rPr>
              <w:t>Req Review Tracker</w:t>
            </w:r>
          </w:p>
        </w:tc>
        <w:tc>
          <w:tcPr>
            <w:tcW w:w="1621" w:type="dxa"/>
            <w:shd w:val="clear" w:color="auto" w:fill="auto"/>
            <w:hideMark/>
          </w:tcPr>
          <w:p w14:paraId="2ADA18A7" w14:textId="77777777" w:rsidR="00CD2EBF" w:rsidRDefault="00CD2EBF">
            <w:pPr>
              <w:spacing w:line="276" w:lineRule="auto"/>
              <w:rPr>
                <w:rFonts w:eastAsia="MS Mincho"/>
                <w:color w:val="002060"/>
                <w:sz w:val="20"/>
                <w:szCs w:val="20"/>
              </w:rPr>
            </w:pPr>
            <w:r>
              <w:rPr>
                <w:rFonts w:eastAsia="MS Mincho"/>
                <w:color w:val="002060"/>
                <w:sz w:val="20"/>
                <w:szCs w:val="20"/>
              </w:rPr>
              <w:t>Should close before design</w:t>
            </w:r>
          </w:p>
        </w:tc>
      </w:tr>
      <w:tr w:rsidR="00000000" w:rsidRPr="00C75520" w14:paraId="49A5241A" w14:textId="77777777">
        <w:tc>
          <w:tcPr>
            <w:tcW w:w="2268" w:type="dxa"/>
            <w:shd w:val="clear" w:color="auto" w:fill="auto"/>
            <w:hideMark/>
          </w:tcPr>
          <w:p w14:paraId="2429722A" w14:textId="77777777" w:rsidR="00CD2EBF" w:rsidRDefault="00CD2EBF">
            <w:pPr>
              <w:spacing w:line="276" w:lineRule="auto"/>
              <w:rPr>
                <w:rFonts w:eastAsia="MS Mincho"/>
                <w:b/>
                <w:bCs/>
                <w:color w:val="002060"/>
                <w:sz w:val="20"/>
                <w:szCs w:val="20"/>
              </w:rPr>
            </w:pPr>
            <w:r>
              <w:rPr>
                <w:rFonts w:eastAsia="MS Mincho"/>
                <w:color w:val="002060"/>
                <w:sz w:val="20"/>
                <w:szCs w:val="20"/>
              </w:rPr>
              <w:t xml:space="preserve">% Requirements with </w:t>
            </w:r>
            <w:r>
              <w:rPr>
                <w:rFonts w:eastAsia="MS Mincho"/>
                <w:color w:val="002060"/>
                <w:sz w:val="20"/>
                <w:szCs w:val="20"/>
              </w:rPr>
              <w:lastRenderedPageBreak/>
              <w:t>Business Rules</w:t>
            </w:r>
          </w:p>
        </w:tc>
        <w:tc>
          <w:tcPr>
            <w:tcW w:w="2693" w:type="dxa"/>
            <w:shd w:val="clear" w:color="auto" w:fill="auto"/>
            <w:hideMark/>
          </w:tcPr>
          <w:p w14:paraId="650D7F36" w14:textId="77777777" w:rsidR="00CD2EBF" w:rsidRDefault="00CD2EBF">
            <w:pPr>
              <w:spacing w:line="276" w:lineRule="auto"/>
              <w:rPr>
                <w:rFonts w:eastAsia="MS Mincho"/>
                <w:color w:val="002060"/>
                <w:sz w:val="20"/>
                <w:szCs w:val="20"/>
              </w:rPr>
            </w:pPr>
            <w:r>
              <w:rPr>
                <w:rFonts w:eastAsia="MS Mincho"/>
                <w:color w:val="002060"/>
                <w:sz w:val="20"/>
                <w:szCs w:val="20"/>
              </w:rPr>
              <w:lastRenderedPageBreak/>
              <w:t xml:space="preserve">Coverage of testable business </w:t>
            </w:r>
            <w:r>
              <w:rPr>
                <w:rFonts w:eastAsia="MS Mincho"/>
                <w:color w:val="002060"/>
                <w:sz w:val="20"/>
                <w:szCs w:val="20"/>
              </w:rPr>
              <w:lastRenderedPageBreak/>
              <w:t>logic in documented requirements</w:t>
            </w:r>
          </w:p>
        </w:tc>
        <w:tc>
          <w:tcPr>
            <w:tcW w:w="2268" w:type="dxa"/>
            <w:shd w:val="clear" w:color="auto" w:fill="auto"/>
            <w:hideMark/>
          </w:tcPr>
          <w:p w14:paraId="51D61F2C" w14:textId="77777777" w:rsidR="00CD2EBF" w:rsidRDefault="00CD2EBF">
            <w:pPr>
              <w:spacing w:line="276" w:lineRule="auto"/>
              <w:rPr>
                <w:rFonts w:eastAsia="MS Mincho"/>
                <w:color w:val="002060"/>
                <w:sz w:val="20"/>
                <w:szCs w:val="20"/>
              </w:rPr>
            </w:pPr>
            <w:r>
              <w:rPr>
                <w:rFonts w:eastAsia="MS Mincho"/>
                <w:color w:val="002060"/>
                <w:sz w:val="20"/>
                <w:szCs w:val="20"/>
              </w:rPr>
              <w:lastRenderedPageBreak/>
              <w:t xml:space="preserve">Requirements annotated </w:t>
            </w:r>
            <w:r>
              <w:rPr>
                <w:rFonts w:eastAsia="MS Mincho"/>
                <w:color w:val="002060"/>
                <w:sz w:val="20"/>
                <w:szCs w:val="20"/>
              </w:rPr>
              <w:lastRenderedPageBreak/>
              <w:t>for testability</w:t>
            </w:r>
          </w:p>
        </w:tc>
        <w:tc>
          <w:tcPr>
            <w:tcW w:w="1621" w:type="dxa"/>
            <w:shd w:val="clear" w:color="auto" w:fill="auto"/>
            <w:hideMark/>
          </w:tcPr>
          <w:p w14:paraId="1E76ABAF" w14:textId="77777777" w:rsidR="00CD2EBF" w:rsidRDefault="00CD2EBF">
            <w:pPr>
              <w:spacing w:line="276" w:lineRule="auto"/>
              <w:rPr>
                <w:rFonts w:eastAsia="MS Mincho"/>
                <w:color w:val="002060"/>
                <w:sz w:val="20"/>
                <w:szCs w:val="20"/>
              </w:rPr>
            </w:pPr>
            <w:r>
              <w:rPr>
                <w:rFonts w:eastAsia="MS Mincho"/>
                <w:color w:val="002060"/>
                <w:sz w:val="20"/>
                <w:szCs w:val="20"/>
              </w:rPr>
              <w:lastRenderedPageBreak/>
              <w:t>≥ 95%</w:t>
            </w:r>
          </w:p>
        </w:tc>
      </w:tr>
      <w:tr w:rsidR="00000000" w:rsidRPr="00C75520" w14:paraId="06118E03" w14:textId="77777777">
        <w:tc>
          <w:tcPr>
            <w:tcW w:w="2268" w:type="dxa"/>
            <w:shd w:val="clear" w:color="auto" w:fill="auto"/>
            <w:hideMark/>
          </w:tcPr>
          <w:p w14:paraId="5F66D6E1" w14:textId="77777777" w:rsidR="00CD2EBF" w:rsidRDefault="00CD2EBF">
            <w:pPr>
              <w:spacing w:line="276" w:lineRule="auto"/>
              <w:rPr>
                <w:rFonts w:eastAsia="MS Mincho"/>
                <w:b/>
                <w:bCs/>
                <w:color w:val="002060"/>
                <w:sz w:val="20"/>
                <w:szCs w:val="20"/>
              </w:rPr>
            </w:pPr>
            <w:r>
              <w:rPr>
                <w:rFonts w:eastAsia="MS Mincho"/>
                <w:color w:val="002060"/>
                <w:sz w:val="20"/>
                <w:szCs w:val="20"/>
              </w:rPr>
              <w:t># of Test Cycles Planned</w:t>
            </w:r>
          </w:p>
        </w:tc>
        <w:tc>
          <w:tcPr>
            <w:tcW w:w="2693" w:type="dxa"/>
            <w:shd w:val="clear" w:color="auto" w:fill="auto"/>
            <w:hideMark/>
          </w:tcPr>
          <w:p w14:paraId="074E62FD" w14:textId="77777777" w:rsidR="00CD2EBF" w:rsidRDefault="00CD2EBF">
            <w:pPr>
              <w:spacing w:line="276" w:lineRule="auto"/>
              <w:rPr>
                <w:rFonts w:eastAsia="MS Mincho"/>
                <w:color w:val="002060"/>
                <w:sz w:val="20"/>
                <w:szCs w:val="20"/>
              </w:rPr>
            </w:pPr>
            <w:r>
              <w:rPr>
                <w:rFonts w:eastAsia="MS Mincho"/>
                <w:color w:val="002060"/>
                <w:sz w:val="20"/>
                <w:szCs w:val="20"/>
              </w:rPr>
              <w:t>Total test cycles (Unit, SIT, UAT, Regression, etc.) defined</w:t>
            </w:r>
          </w:p>
        </w:tc>
        <w:tc>
          <w:tcPr>
            <w:tcW w:w="2268" w:type="dxa"/>
            <w:shd w:val="clear" w:color="auto" w:fill="auto"/>
            <w:hideMark/>
          </w:tcPr>
          <w:p w14:paraId="653830F1" w14:textId="77777777" w:rsidR="00CD2EBF" w:rsidRDefault="00CD2EBF">
            <w:pPr>
              <w:spacing w:line="276" w:lineRule="auto"/>
              <w:rPr>
                <w:rFonts w:eastAsia="MS Mincho"/>
                <w:color w:val="002060"/>
                <w:sz w:val="20"/>
                <w:szCs w:val="20"/>
              </w:rPr>
            </w:pPr>
            <w:r>
              <w:rPr>
                <w:rFonts w:eastAsia="MS Mincho"/>
                <w:color w:val="002060"/>
                <w:sz w:val="20"/>
                <w:szCs w:val="20"/>
              </w:rPr>
              <w:t>Test Strategy</w:t>
            </w:r>
          </w:p>
        </w:tc>
        <w:tc>
          <w:tcPr>
            <w:tcW w:w="1621" w:type="dxa"/>
            <w:shd w:val="clear" w:color="auto" w:fill="auto"/>
            <w:hideMark/>
          </w:tcPr>
          <w:p w14:paraId="37BA6DC2" w14:textId="77777777" w:rsidR="00CD2EBF" w:rsidRDefault="00CD2EBF">
            <w:pPr>
              <w:spacing w:line="276" w:lineRule="auto"/>
              <w:rPr>
                <w:rFonts w:eastAsia="MS Mincho"/>
                <w:color w:val="002060"/>
                <w:sz w:val="20"/>
                <w:szCs w:val="20"/>
              </w:rPr>
            </w:pPr>
            <w:r>
              <w:rPr>
                <w:rFonts w:eastAsia="MS Mincho"/>
                <w:color w:val="002060"/>
                <w:sz w:val="20"/>
                <w:szCs w:val="20"/>
              </w:rPr>
              <w:t>Visible in plan</w:t>
            </w:r>
          </w:p>
        </w:tc>
      </w:tr>
      <w:tr w:rsidR="00000000" w:rsidRPr="00C75520" w14:paraId="55E02E24" w14:textId="77777777">
        <w:tc>
          <w:tcPr>
            <w:tcW w:w="2268" w:type="dxa"/>
            <w:shd w:val="clear" w:color="auto" w:fill="auto"/>
            <w:hideMark/>
          </w:tcPr>
          <w:p w14:paraId="6A81B718" w14:textId="77777777" w:rsidR="00CD2EBF" w:rsidRDefault="00CD2EBF">
            <w:pPr>
              <w:spacing w:line="276" w:lineRule="auto"/>
              <w:rPr>
                <w:rFonts w:eastAsia="MS Mincho"/>
                <w:b/>
                <w:bCs/>
                <w:color w:val="002060"/>
                <w:sz w:val="20"/>
                <w:szCs w:val="20"/>
              </w:rPr>
            </w:pPr>
            <w:r>
              <w:rPr>
                <w:rFonts w:eastAsia="MS Mincho"/>
                <w:color w:val="002060"/>
                <w:sz w:val="20"/>
                <w:szCs w:val="20"/>
              </w:rPr>
              <w:t>Entry &amp; Exit Criteria Defined</w:t>
            </w:r>
          </w:p>
        </w:tc>
        <w:tc>
          <w:tcPr>
            <w:tcW w:w="2693" w:type="dxa"/>
            <w:shd w:val="clear" w:color="auto" w:fill="auto"/>
            <w:hideMark/>
          </w:tcPr>
          <w:p w14:paraId="0D5A01CB" w14:textId="77777777" w:rsidR="00CD2EBF" w:rsidRDefault="00CD2EBF">
            <w:pPr>
              <w:spacing w:line="276" w:lineRule="auto"/>
              <w:rPr>
                <w:rFonts w:eastAsia="MS Mincho"/>
                <w:color w:val="002060"/>
                <w:sz w:val="20"/>
                <w:szCs w:val="20"/>
              </w:rPr>
            </w:pPr>
            <w:r>
              <w:rPr>
                <w:rFonts w:eastAsia="MS Mincho"/>
                <w:color w:val="002060"/>
                <w:sz w:val="20"/>
                <w:szCs w:val="20"/>
              </w:rPr>
              <w:t>% of test phases with clearly defined criteria</w:t>
            </w:r>
          </w:p>
        </w:tc>
        <w:tc>
          <w:tcPr>
            <w:tcW w:w="2268" w:type="dxa"/>
            <w:shd w:val="clear" w:color="auto" w:fill="auto"/>
            <w:hideMark/>
          </w:tcPr>
          <w:p w14:paraId="510375B4" w14:textId="77777777" w:rsidR="00CD2EBF" w:rsidRDefault="00CD2EBF">
            <w:pPr>
              <w:spacing w:line="276" w:lineRule="auto"/>
              <w:rPr>
                <w:rFonts w:eastAsia="MS Mincho"/>
                <w:color w:val="002060"/>
                <w:sz w:val="20"/>
                <w:szCs w:val="20"/>
              </w:rPr>
            </w:pPr>
            <w:r>
              <w:rPr>
                <w:rFonts w:eastAsia="MS Mincho"/>
                <w:color w:val="002060"/>
                <w:sz w:val="20"/>
                <w:szCs w:val="20"/>
              </w:rPr>
              <w:t>Traceability to test plan</w:t>
            </w:r>
          </w:p>
        </w:tc>
        <w:tc>
          <w:tcPr>
            <w:tcW w:w="1621" w:type="dxa"/>
            <w:shd w:val="clear" w:color="auto" w:fill="auto"/>
            <w:hideMark/>
          </w:tcPr>
          <w:p w14:paraId="0CC753A2" w14:textId="77777777" w:rsidR="00CD2EBF" w:rsidRDefault="00CD2EBF">
            <w:pPr>
              <w:spacing w:line="276" w:lineRule="auto"/>
              <w:rPr>
                <w:rFonts w:eastAsia="MS Mincho"/>
                <w:color w:val="002060"/>
                <w:sz w:val="20"/>
                <w:szCs w:val="20"/>
              </w:rPr>
            </w:pPr>
            <w:r>
              <w:rPr>
                <w:rFonts w:eastAsia="MS Mincho"/>
                <w:color w:val="002060"/>
                <w:sz w:val="20"/>
                <w:szCs w:val="20"/>
              </w:rPr>
              <w:t>100%</w:t>
            </w:r>
          </w:p>
        </w:tc>
      </w:tr>
      <w:tr w:rsidR="00000000" w:rsidRPr="00C75520" w14:paraId="4DBB30C5" w14:textId="77777777">
        <w:tc>
          <w:tcPr>
            <w:tcW w:w="2268" w:type="dxa"/>
            <w:shd w:val="clear" w:color="auto" w:fill="auto"/>
            <w:hideMark/>
          </w:tcPr>
          <w:p w14:paraId="1456EF13" w14:textId="77777777" w:rsidR="00CD2EBF" w:rsidRDefault="00CD2EBF">
            <w:pPr>
              <w:spacing w:line="276" w:lineRule="auto"/>
              <w:rPr>
                <w:rFonts w:eastAsia="MS Mincho"/>
                <w:b/>
                <w:bCs/>
                <w:color w:val="002060"/>
                <w:sz w:val="20"/>
                <w:szCs w:val="20"/>
              </w:rPr>
            </w:pPr>
            <w:r>
              <w:rPr>
                <w:rFonts w:eastAsia="MS Mincho"/>
                <w:color w:val="002060"/>
                <w:sz w:val="20"/>
                <w:szCs w:val="20"/>
              </w:rPr>
              <w:t>Tool Configuration Readiness</w:t>
            </w:r>
          </w:p>
        </w:tc>
        <w:tc>
          <w:tcPr>
            <w:tcW w:w="2693" w:type="dxa"/>
            <w:shd w:val="clear" w:color="auto" w:fill="auto"/>
            <w:hideMark/>
          </w:tcPr>
          <w:p w14:paraId="661E7721" w14:textId="77777777" w:rsidR="00CD2EBF" w:rsidRDefault="00CD2EBF">
            <w:pPr>
              <w:spacing w:line="276" w:lineRule="auto"/>
              <w:rPr>
                <w:rFonts w:eastAsia="MS Mincho"/>
                <w:color w:val="002060"/>
                <w:sz w:val="20"/>
                <w:szCs w:val="20"/>
              </w:rPr>
            </w:pPr>
            <w:r>
              <w:rPr>
                <w:rFonts w:eastAsia="MS Mincho"/>
                <w:color w:val="002060"/>
                <w:sz w:val="20"/>
                <w:szCs w:val="20"/>
              </w:rPr>
              <w:t>Configs completed in tools like JIRA, ALM, Zephyr</w:t>
            </w:r>
          </w:p>
        </w:tc>
        <w:tc>
          <w:tcPr>
            <w:tcW w:w="2268" w:type="dxa"/>
            <w:shd w:val="clear" w:color="auto" w:fill="auto"/>
            <w:hideMark/>
          </w:tcPr>
          <w:p w14:paraId="39CD14EA" w14:textId="77777777" w:rsidR="00CD2EBF" w:rsidRDefault="00CD2EBF">
            <w:pPr>
              <w:spacing w:line="276" w:lineRule="auto"/>
              <w:rPr>
                <w:rFonts w:eastAsia="MS Mincho"/>
                <w:color w:val="002060"/>
                <w:sz w:val="20"/>
                <w:szCs w:val="20"/>
              </w:rPr>
            </w:pPr>
            <w:r>
              <w:rPr>
                <w:rFonts w:eastAsia="MS Mincho"/>
                <w:color w:val="002060"/>
                <w:sz w:val="20"/>
                <w:szCs w:val="20"/>
              </w:rPr>
              <w:t>Project onboarding checklist</w:t>
            </w:r>
          </w:p>
        </w:tc>
        <w:tc>
          <w:tcPr>
            <w:tcW w:w="1621" w:type="dxa"/>
            <w:shd w:val="clear" w:color="auto" w:fill="auto"/>
            <w:hideMark/>
          </w:tcPr>
          <w:p w14:paraId="0BA82C61" w14:textId="77777777" w:rsidR="00CD2EBF" w:rsidRDefault="00CD2EBF">
            <w:pPr>
              <w:spacing w:line="276" w:lineRule="auto"/>
              <w:rPr>
                <w:rFonts w:eastAsia="MS Mincho"/>
                <w:color w:val="002060"/>
                <w:sz w:val="20"/>
                <w:szCs w:val="20"/>
              </w:rPr>
            </w:pPr>
            <w:r>
              <w:rPr>
                <w:rFonts w:eastAsia="MS Mincho"/>
                <w:color w:val="002060"/>
                <w:sz w:val="20"/>
                <w:szCs w:val="20"/>
              </w:rPr>
              <w:t>100%</w:t>
            </w:r>
          </w:p>
        </w:tc>
      </w:tr>
      <w:tr w:rsidR="00000000" w:rsidRPr="00C75520" w14:paraId="5A602657" w14:textId="77777777">
        <w:tc>
          <w:tcPr>
            <w:tcW w:w="2268" w:type="dxa"/>
            <w:shd w:val="clear" w:color="auto" w:fill="auto"/>
            <w:hideMark/>
          </w:tcPr>
          <w:p w14:paraId="214AE3DD" w14:textId="77777777" w:rsidR="00CD2EBF" w:rsidRDefault="00CD2EBF">
            <w:pPr>
              <w:spacing w:line="276" w:lineRule="auto"/>
              <w:rPr>
                <w:rFonts w:eastAsia="MS Mincho"/>
                <w:b/>
                <w:bCs/>
                <w:color w:val="002060"/>
                <w:sz w:val="20"/>
                <w:szCs w:val="20"/>
              </w:rPr>
            </w:pPr>
            <w:r>
              <w:rPr>
                <w:rFonts w:eastAsia="MS Mincho"/>
                <w:color w:val="002060"/>
                <w:sz w:val="20"/>
                <w:szCs w:val="20"/>
              </w:rPr>
              <w:t>Module-wise Scenario Distribution</w:t>
            </w:r>
          </w:p>
        </w:tc>
        <w:tc>
          <w:tcPr>
            <w:tcW w:w="2693" w:type="dxa"/>
            <w:shd w:val="clear" w:color="auto" w:fill="auto"/>
            <w:hideMark/>
          </w:tcPr>
          <w:p w14:paraId="51145725" w14:textId="77777777" w:rsidR="00CD2EBF" w:rsidRDefault="00CD2EBF">
            <w:pPr>
              <w:spacing w:line="276" w:lineRule="auto"/>
              <w:rPr>
                <w:rFonts w:eastAsia="MS Mincho"/>
                <w:color w:val="002060"/>
                <w:sz w:val="20"/>
                <w:szCs w:val="20"/>
              </w:rPr>
            </w:pPr>
            <w:r>
              <w:rPr>
                <w:rFonts w:eastAsia="MS Mincho"/>
                <w:color w:val="002060"/>
                <w:sz w:val="20"/>
                <w:szCs w:val="20"/>
              </w:rPr>
              <w:t>Count of planned scenarios per module</w:t>
            </w:r>
          </w:p>
        </w:tc>
        <w:tc>
          <w:tcPr>
            <w:tcW w:w="2268" w:type="dxa"/>
            <w:shd w:val="clear" w:color="auto" w:fill="auto"/>
            <w:hideMark/>
          </w:tcPr>
          <w:p w14:paraId="146019AF" w14:textId="77777777" w:rsidR="00CD2EBF" w:rsidRDefault="00CD2EBF">
            <w:pPr>
              <w:spacing w:line="276" w:lineRule="auto"/>
              <w:rPr>
                <w:rFonts w:eastAsia="MS Mincho"/>
                <w:color w:val="002060"/>
                <w:sz w:val="20"/>
                <w:szCs w:val="20"/>
              </w:rPr>
            </w:pPr>
            <w:r>
              <w:rPr>
                <w:rFonts w:eastAsia="MS Mincho"/>
                <w:color w:val="002060"/>
                <w:sz w:val="20"/>
                <w:szCs w:val="20"/>
              </w:rPr>
              <w:t>Scenario Tracker</w:t>
            </w:r>
          </w:p>
        </w:tc>
        <w:tc>
          <w:tcPr>
            <w:tcW w:w="1621" w:type="dxa"/>
            <w:shd w:val="clear" w:color="auto" w:fill="auto"/>
            <w:hideMark/>
          </w:tcPr>
          <w:p w14:paraId="45C60FFD" w14:textId="77777777" w:rsidR="00CD2EBF" w:rsidRDefault="00CD2EBF">
            <w:pPr>
              <w:spacing w:line="276" w:lineRule="auto"/>
              <w:rPr>
                <w:rFonts w:eastAsia="MS Mincho"/>
                <w:color w:val="002060"/>
                <w:sz w:val="20"/>
                <w:szCs w:val="20"/>
              </w:rPr>
            </w:pPr>
            <w:r>
              <w:rPr>
                <w:rFonts w:eastAsia="MS Mincho"/>
                <w:color w:val="002060"/>
                <w:sz w:val="20"/>
                <w:szCs w:val="20"/>
              </w:rPr>
              <w:t>For workload balancing</w:t>
            </w:r>
          </w:p>
        </w:tc>
      </w:tr>
      <w:tr w:rsidR="00000000" w:rsidRPr="00C75520" w14:paraId="37A8683F" w14:textId="77777777">
        <w:tc>
          <w:tcPr>
            <w:tcW w:w="2268" w:type="dxa"/>
            <w:shd w:val="clear" w:color="auto" w:fill="auto"/>
            <w:hideMark/>
          </w:tcPr>
          <w:p w14:paraId="35ABB1BF" w14:textId="77777777" w:rsidR="00CD2EBF" w:rsidRDefault="00CD2EBF">
            <w:pPr>
              <w:spacing w:line="276" w:lineRule="auto"/>
              <w:rPr>
                <w:rFonts w:eastAsia="MS Mincho"/>
                <w:b/>
                <w:bCs/>
                <w:color w:val="002060"/>
                <w:sz w:val="20"/>
                <w:szCs w:val="20"/>
              </w:rPr>
            </w:pPr>
            <w:r>
              <w:rPr>
                <w:rFonts w:eastAsia="MS Mincho"/>
                <w:color w:val="002060"/>
                <w:sz w:val="20"/>
                <w:szCs w:val="20"/>
              </w:rPr>
              <w:t>% of Standard vs Customization</w:t>
            </w:r>
          </w:p>
        </w:tc>
        <w:tc>
          <w:tcPr>
            <w:tcW w:w="2693" w:type="dxa"/>
            <w:shd w:val="clear" w:color="auto" w:fill="auto"/>
            <w:hideMark/>
          </w:tcPr>
          <w:p w14:paraId="16CEB392" w14:textId="77777777" w:rsidR="00CD2EBF" w:rsidRDefault="00CD2EBF">
            <w:pPr>
              <w:spacing w:line="276" w:lineRule="auto"/>
              <w:rPr>
                <w:rFonts w:eastAsia="MS Mincho"/>
                <w:color w:val="002060"/>
                <w:sz w:val="20"/>
                <w:szCs w:val="20"/>
              </w:rPr>
            </w:pPr>
            <w:r>
              <w:rPr>
                <w:rFonts w:eastAsia="MS Mincho"/>
                <w:color w:val="002060"/>
                <w:sz w:val="20"/>
                <w:szCs w:val="20"/>
              </w:rPr>
              <w:t>Planned balance between Standard and new feature testing</w:t>
            </w:r>
          </w:p>
        </w:tc>
        <w:tc>
          <w:tcPr>
            <w:tcW w:w="2268" w:type="dxa"/>
            <w:shd w:val="clear" w:color="auto" w:fill="auto"/>
            <w:hideMark/>
          </w:tcPr>
          <w:p w14:paraId="12CBB0F3" w14:textId="77777777" w:rsidR="00CD2EBF" w:rsidRDefault="00CD2EBF">
            <w:pPr>
              <w:spacing w:line="276" w:lineRule="auto"/>
              <w:rPr>
                <w:rFonts w:eastAsia="MS Mincho"/>
                <w:color w:val="002060"/>
                <w:sz w:val="20"/>
                <w:szCs w:val="20"/>
              </w:rPr>
            </w:pPr>
            <w:r>
              <w:rPr>
                <w:rFonts w:eastAsia="MS Mincho"/>
                <w:color w:val="002060"/>
                <w:sz w:val="20"/>
                <w:szCs w:val="20"/>
              </w:rPr>
              <w:t>Req/Scenario Mapping</w:t>
            </w:r>
          </w:p>
        </w:tc>
        <w:tc>
          <w:tcPr>
            <w:tcW w:w="1621" w:type="dxa"/>
            <w:shd w:val="clear" w:color="auto" w:fill="auto"/>
            <w:hideMark/>
          </w:tcPr>
          <w:p w14:paraId="2B5003A4" w14:textId="77777777" w:rsidR="00CD2EBF" w:rsidRDefault="00CD2EBF">
            <w:pPr>
              <w:spacing w:line="276" w:lineRule="auto"/>
              <w:rPr>
                <w:rFonts w:eastAsia="MS Mincho"/>
                <w:color w:val="002060"/>
                <w:sz w:val="20"/>
                <w:szCs w:val="20"/>
              </w:rPr>
            </w:pPr>
            <w:r>
              <w:rPr>
                <w:rFonts w:eastAsia="MS Mincho"/>
                <w:color w:val="002060"/>
                <w:sz w:val="20"/>
                <w:szCs w:val="20"/>
              </w:rPr>
              <w:t>≥ 100% of both sides</w:t>
            </w:r>
          </w:p>
        </w:tc>
      </w:tr>
      <w:tr w:rsidR="00000000" w:rsidRPr="00C75520" w14:paraId="7B24DB3D" w14:textId="77777777">
        <w:tc>
          <w:tcPr>
            <w:tcW w:w="2268" w:type="dxa"/>
            <w:shd w:val="clear" w:color="auto" w:fill="auto"/>
          </w:tcPr>
          <w:p w14:paraId="52B3FF2B" w14:textId="77777777" w:rsidR="00CD2EBF" w:rsidRDefault="00CD2EBF" w:rsidP="00CD2EBF">
            <w:pPr>
              <w:rPr>
                <w:rFonts w:eastAsia="MS Mincho"/>
                <w:b/>
                <w:bCs/>
                <w:color w:val="002060"/>
                <w:sz w:val="20"/>
                <w:szCs w:val="20"/>
              </w:rPr>
            </w:pPr>
            <w:r>
              <w:rPr>
                <w:rFonts w:eastAsia="MS Mincho"/>
                <w:color w:val="002060"/>
                <w:sz w:val="20"/>
                <w:szCs w:val="20"/>
              </w:rPr>
              <w:t>Authoring Effort</w:t>
            </w:r>
          </w:p>
        </w:tc>
        <w:tc>
          <w:tcPr>
            <w:tcW w:w="2693" w:type="dxa"/>
            <w:shd w:val="clear" w:color="auto" w:fill="auto"/>
          </w:tcPr>
          <w:p w14:paraId="5E50FCFF" w14:textId="7A7D0C53" w:rsidR="00CD2EBF" w:rsidRDefault="00CD2EBF" w:rsidP="00CD2EBF">
            <w:pPr>
              <w:rPr>
                <w:rFonts w:eastAsia="MS Mincho"/>
                <w:color w:val="002060"/>
                <w:sz w:val="20"/>
                <w:szCs w:val="20"/>
              </w:rPr>
            </w:pPr>
            <w:r>
              <w:rPr>
                <w:rFonts w:eastAsia="MS Mincho"/>
                <w:color w:val="002060"/>
                <w:sz w:val="20"/>
                <w:szCs w:val="20"/>
              </w:rPr>
              <w:t>Time spent on readying test cases</w:t>
            </w:r>
          </w:p>
        </w:tc>
        <w:tc>
          <w:tcPr>
            <w:tcW w:w="2268" w:type="dxa"/>
            <w:shd w:val="clear" w:color="auto" w:fill="auto"/>
          </w:tcPr>
          <w:p w14:paraId="64069D73" w14:textId="77777777" w:rsidR="00CD2EBF" w:rsidRDefault="00CD2EBF" w:rsidP="00CD2EBF">
            <w:pPr>
              <w:rPr>
                <w:rFonts w:eastAsia="MS Mincho"/>
                <w:color w:val="002060"/>
                <w:sz w:val="20"/>
                <w:szCs w:val="20"/>
              </w:rPr>
            </w:pPr>
            <w:r>
              <w:rPr>
                <w:rFonts w:eastAsia="MS Mincho"/>
                <w:color w:val="002060"/>
                <w:sz w:val="20"/>
                <w:szCs w:val="20"/>
              </w:rPr>
              <w:t>(Authoring + Reviewing + Reworking)</w:t>
            </w:r>
          </w:p>
        </w:tc>
        <w:tc>
          <w:tcPr>
            <w:tcW w:w="1621" w:type="dxa"/>
            <w:shd w:val="clear" w:color="auto" w:fill="auto"/>
          </w:tcPr>
          <w:p w14:paraId="6CD3244F" w14:textId="77777777" w:rsidR="00CD2EBF" w:rsidRDefault="00CD2EBF" w:rsidP="00CD2EBF">
            <w:pPr>
              <w:rPr>
                <w:rFonts w:eastAsia="MS Mincho"/>
                <w:color w:val="002060"/>
                <w:sz w:val="20"/>
                <w:szCs w:val="20"/>
              </w:rPr>
            </w:pPr>
          </w:p>
        </w:tc>
      </w:tr>
      <w:tr w:rsidR="00000000" w:rsidRPr="00C75520" w14:paraId="6AC925B4" w14:textId="77777777">
        <w:tc>
          <w:tcPr>
            <w:tcW w:w="2268" w:type="dxa"/>
            <w:shd w:val="clear" w:color="auto" w:fill="auto"/>
          </w:tcPr>
          <w:p w14:paraId="4FFBACC5" w14:textId="77777777" w:rsidR="00CD2EBF" w:rsidRDefault="00CD2EBF" w:rsidP="00CD2EBF">
            <w:pPr>
              <w:rPr>
                <w:rFonts w:eastAsia="MS Mincho"/>
                <w:b/>
                <w:bCs/>
                <w:color w:val="002060"/>
                <w:sz w:val="20"/>
                <w:szCs w:val="20"/>
              </w:rPr>
            </w:pPr>
            <w:r>
              <w:rPr>
                <w:rFonts w:eastAsia="MS Mincho"/>
                <w:color w:val="002060"/>
                <w:sz w:val="20"/>
                <w:szCs w:val="20"/>
              </w:rPr>
              <w:t>Test Case Authoring Productivity</w:t>
            </w:r>
          </w:p>
        </w:tc>
        <w:tc>
          <w:tcPr>
            <w:tcW w:w="2693" w:type="dxa"/>
            <w:shd w:val="clear" w:color="auto" w:fill="auto"/>
          </w:tcPr>
          <w:p w14:paraId="051FD3EB" w14:textId="6662E411" w:rsidR="00CD2EBF" w:rsidRDefault="00CD2EBF" w:rsidP="00CD2EBF">
            <w:pPr>
              <w:rPr>
                <w:rFonts w:eastAsia="MS Mincho"/>
                <w:color w:val="002060"/>
                <w:sz w:val="20"/>
                <w:szCs w:val="20"/>
              </w:rPr>
            </w:pPr>
            <w:r>
              <w:rPr>
                <w:rFonts w:eastAsia="MS Mincho"/>
                <w:color w:val="002060"/>
                <w:sz w:val="20"/>
                <w:szCs w:val="20"/>
              </w:rPr>
              <w:t># of Person Hours spent in Test Cases (authoring,</w:t>
            </w:r>
          </w:p>
          <w:p w14:paraId="31118363" w14:textId="1B104FF0" w:rsidR="00CD2EBF" w:rsidRDefault="00CD2EBF" w:rsidP="00CD2EBF">
            <w:pPr>
              <w:rPr>
                <w:rFonts w:eastAsia="MS Mincho"/>
                <w:color w:val="002060"/>
                <w:sz w:val="20"/>
                <w:szCs w:val="20"/>
              </w:rPr>
            </w:pPr>
            <w:r>
              <w:rPr>
                <w:rFonts w:eastAsia="MS Mincho"/>
                <w:color w:val="002060"/>
                <w:sz w:val="20"/>
                <w:szCs w:val="20"/>
              </w:rPr>
              <w:t>reviewing &amp; reworking).</w:t>
            </w:r>
          </w:p>
        </w:tc>
        <w:tc>
          <w:tcPr>
            <w:tcW w:w="2268" w:type="dxa"/>
            <w:shd w:val="clear" w:color="auto" w:fill="auto"/>
          </w:tcPr>
          <w:p w14:paraId="07EA3C78" w14:textId="47EACE06" w:rsidR="00CD2EBF" w:rsidRDefault="00CD2EBF" w:rsidP="00CD2EBF">
            <w:pPr>
              <w:rPr>
                <w:rFonts w:eastAsia="MS Mincho"/>
                <w:color w:val="002060"/>
                <w:sz w:val="20"/>
                <w:szCs w:val="20"/>
              </w:rPr>
            </w:pPr>
            <w:r>
              <w:rPr>
                <w:rFonts w:eastAsia="MS Mincho"/>
                <w:color w:val="002060"/>
                <w:sz w:val="20"/>
                <w:szCs w:val="20"/>
              </w:rPr>
              <w:t>((# of Test Cases Authored / Test Case Authoring Effort) *8)</w:t>
            </w:r>
          </w:p>
        </w:tc>
        <w:tc>
          <w:tcPr>
            <w:tcW w:w="1621" w:type="dxa"/>
            <w:shd w:val="clear" w:color="auto" w:fill="auto"/>
          </w:tcPr>
          <w:p w14:paraId="401E705B" w14:textId="77777777" w:rsidR="00CD2EBF" w:rsidRDefault="00CD2EBF" w:rsidP="00CD2EBF">
            <w:pPr>
              <w:rPr>
                <w:rFonts w:eastAsia="MS Mincho"/>
                <w:color w:val="002060"/>
                <w:sz w:val="20"/>
                <w:szCs w:val="20"/>
              </w:rPr>
            </w:pPr>
          </w:p>
        </w:tc>
      </w:tr>
    </w:tbl>
    <w:p w14:paraId="7A7357B7" w14:textId="77777777" w:rsidR="00E4422E" w:rsidRPr="005561E7" w:rsidRDefault="00E4422E" w:rsidP="00E4422E">
      <w:pPr>
        <w:spacing w:after="200" w:line="276" w:lineRule="auto"/>
        <w:contextualSpacing/>
        <w:jc w:val="both"/>
        <w:rPr>
          <w:color w:val="002060"/>
          <w:sz w:val="20"/>
        </w:rPr>
      </w:pPr>
    </w:p>
    <w:p w14:paraId="0AD10EC6" w14:textId="5F78427E" w:rsidR="00F143C2" w:rsidRPr="005561E7" w:rsidRDefault="00C75520" w:rsidP="00B5699B">
      <w:pPr>
        <w:pStyle w:val="ListParagraph"/>
        <w:keepNext/>
        <w:numPr>
          <w:ilvl w:val="1"/>
          <w:numId w:val="10"/>
        </w:numPr>
        <w:pBdr>
          <w:bottom w:val="single" w:sz="8" w:space="1" w:color="auto"/>
        </w:pBdr>
        <w:spacing w:before="240" w:after="60"/>
        <w:outlineLvl w:val="1"/>
        <w:rPr>
          <w:iCs/>
          <w:color w:val="1F4E79"/>
        </w:rPr>
      </w:pPr>
      <w:r>
        <w:rPr>
          <w:b/>
          <w:iCs/>
          <w:color w:val="1F4E79"/>
        </w:rPr>
        <w:br w:type="page"/>
      </w:r>
      <w:bookmarkStart w:id="59" w:name="_Toc202953778"/>
      <w:r w:rsidRPr="00C75520">
        <w:rPr>
          <w:b/>
          <w:iCs/>
          <w:color w:val="1F4E79"/>
        </w:rPr>
        <w:lastRenderedPageBreak/>
        <w:t>Test Planning Readiness Index (TPRI)</w:t>
      </w:r>
      <w:bookmarkEnd w:id="59"/>
    </w:p>
    <w:tbl>
      <w:tblPr>
        <w:tblW w:w="8366" w:type="dxa"/>
        <w:tblCellSpacing w:w="20" w:type="dxa"/>
        <w:tblInd w:w="41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948"/>
      </w:tblGrid>
      <w:tr w:rsidR="00F143C2" w:rsidRPr="005561E7" w14:paraId="093A9DCC" w14:textId="77777777">
        <w:trPr>
          <w:cantSplit/>
          <w:tblCellSpacing w:w="20" w:type="dxa"/>
        </w:trPr>
        <w:tc>
          <w:tcPr>
            <w:tcW w:w="8286" w:type="dxa"/>
            <w:shd w:val="clear" w:color="auto" w:fill="002060"/>
            <w:tcMar>
              <w:top w:w="43" w:type="dxa"/>
              <w:left w:w="115" w:type="dxa"/>
              <w:bottom w:w="43" w:type="dxa"/>
              <w:right w:w="115" w:type="dxa"/>
            </w:tcMar>
            <w:vAlign w:val="center"/>
          </w:tcPr>
          <w:p w14:paraId="1130690C" w14:textId="18E70A91" w:rsidR="00F143C2" w:rsidRPr="005561E7" w:rsidRDefault="00C75520">
            <w:pPr>
              <w:rPr>
                <w:rFonts w:eastAsia="Times New Roman"/>
                <w:color w:val="002060"/>
                <w:szCs w:val="20"/>
              </w:rPr>
            </w:pPr>
            <w:r>
              <w:t>Test Planning Readiness Index (TPRI)</w:t>
            </w:r>
          </w:p>
        </w:tc>
      </w:tr>
      <w:tr w:rsidR="00F143C2" w:rsidRPr="005561E7" w14:paraId="439B25EB" w14:textId="77777777">
        <w:trPr>
          <w:cantSplit/>
          <w:trHeight w:val="352"/>
          <w:tblCellSpacing w:w="20" w:type="dxa"/>
        </w:trPr>
        <w:tc>
          <w:tcPr>
            <w:tcW w:w="8286" w:type="dxa"/>
            <w:shd w:val="clear" w:color="auto" w:fill="auto"/>
            <w:tcMar>
              <w:top w:w="43" w:type="dxa"/>
              <w:left w:w="115" w:type="dxa"/>
              <w:bottom w:w="43" w:type="dxa"/>
              <w:right w:w="115" w:type="dxa"/>
            </w:tcMar>
          </w:tcPr>
          <w:p w14:paraId="706173E5" w14:textId="77777777" w:rsidR="00F143C2" w:rsidRDefault="00C75520" w:rsidP="00C75520">
            <w:pPr>
              <w:jc w:val="both"/>
              <w:rPr>
                <w:rFonts w:eastAsia="Times New Roman"/>
                <w:color w:val="002060"/>
                <w:szCs w:val="20"/>
              </w:rPr>
            </w:pPr>
            <w:r w:rsidRPr="00C75520">
              <w:rPr>
                <w:rFonts w:eastAsia="Times New Roman"/>
                <w:color w:val="002060"/>
                <w:szCs w:val="20"/>
              </w:rPr>
              <w:t>The Test Planning Readiness Index (TPRI) is a composite health indicator that gives you a quantitative score (out of 100) to represent how “ready” your test planning phase is. It helps QA leads, architects, and project managers make go/no-go decisions before entering the test execution phase.</w:t>
            </w:r>
          </w:p>
          <w:p w14:paraId="52F11529" w14:textId="77777777" w:rsidR="00C75520" w:rsidRDefault="00C75520" w:rsidP="00C75520">
            <w:pPr>
              <w:pStyle w:val="Heading4"/>
              <w:rPr>
                <w:rStyle w:val="IntenseEmphasis"/>
                <w:sz w:val="20"/>
                <w:szCs w:val="20"/>
              </w:rPr>
            </w:pPr>
            <w:r>
              <w:rPr>
                <w:rStyle w:val="IntenseEmphasis"/>
                <w:sz w:val="20"/>
                <w:szCs w:val="20"/>
              </w:rPr>
              <w:t>Why Use TPRI?</w:t>
            </w:r>
          </w:p>
          <w:p w14:paraId="05C5B923" w14:textId="77777777" w:rsidR="00C75520" w:rsidRPr="00C75520" w:rsidRDefault="00C75520" w:rsidP="00C75520">
            <w:pPr>
              <w:numPr>
                <w:ilvl w:val="0"/>
                <w:numId w:val="8"/>
              </w:numPr>
              <w:spacing w:before="40" w:after="40"/>
              <w:rPr>
                <w:rFonts w:eastAsia="Times New Roman"/>
                <w:color w:val="002060"/>
                <w:szCs w:val="20"/>
              </w:rPr>
            </w:pPr>
            <w:r w:rsidRPr="00C75520">
              <w:rPr>
                <w:rFonts w:eastAsia="Times New Roman"/>
                <w:color w:val="002060"/>
                <w:szCs w:val="20"/>
              </w:rPr>
              <w:t>Replaces subjective calls with data-driven readiness.</w:t>
            </w:r>
          </w:p>
          <w:p w14:paraId="0D5C3521" w14:textId="77777777" w:rsidR="00C75520" w:rsidRPr="00C75520" w:rsidRDefault="00C75520" w:rsidP="00C75520">
            <w:pPr>
              <w:numPr>
                <w:ilvl w:val="0"/>
                <w:numId w:val="8"/>
              </w:numPr>
              <w:spacing w:before="40" w:after="40"/>
              <w:rPr>
                <w:rFonts w:eastAsia="Times New Roman"/>
                <w:color w:val="002060"/>
                <w:szCs w:val="20"/>
              </w:rPr>
            </w:pPr>
            <w:r w:rsidRPr="00C75520">
              <w:rPr>
                <w:rFonts w:eastAsia="Times New Roman"/>
                <w:color w:val="002060"/>
                <w:szCs w:val="20"/>
              </w:rPr>
              <w:t>Gives leadership an at-a-glance view of planning completeness.</w:t>
            </w:r>
          </w:p>
          <w:p w14:paraId="256EFC6C" w14:textId="77777777" w:rsidR="00C75520" w:rsidRPr="00C75520" w:rsidRDefault="00C75520" w:rsidP="00C75520">
            <w:pPr>
              <w:numPr>
                <w:ilvl w:val="0"/>
                <w:numId w:val="8"/>
              </w:numPr>
              <w:spacing w:before="40" w:after="40"/>
              <w:rPr>
                <w:rFonts w:eastAsia="Times New Roman"/>
                <w:color w:val="002060"/>
                <w:szCs w:val="20"/>
              </w:rPr>
            </w:pPr>
            <w:r w:rsidRPr="00C75520">
              <w:rPr>
                <w:rFonts w:eastAsia="Times New Roman"/>
                <w:color w:val="002060"/>
                <w:szCs w:val="20"/>
              </w:rPr>
              <w:t>Helps identify gaps across areas like coverage, resources, tools, risks, and dependencies.</w:t>
            </w:r>
          </w:p>
          <w:p w14:paraId="2DD66F03" w14:textId="77777777" w:rsidR="00C75520" w:rsidRPr="00C75520" w:rsidRDefault="00C75520" w:rsidP="00C75520">
            <w:pPr>
              <w:numPr>
                <w:ilvl w:val="0"/>
                <w:numId w:val="8"/>
              </w:numPr>
              <w:spacing w:before="40" w:after="40"/>
              <w:rPr>
                <w:rFonts w:eastAsia="Times New Roman"/>
                <w:color w:val="002060"/>
                <w:szCs w:val="20"/>
              </w:rPr>
            </w:pPr>
            <w:r w:rsidRPr="00C75520">
              <w:rPr>
                <w:rFonts w:eastAsia="Times New Roman"/>
                <w:color w:val="002060"/>
                <w:szCs w:val="20"/>
              </w:rPr>
              <w:t>Encourages disciplined planning and early closure of planning defects.</w:t>
            </w:r>
          </w:p>
          <w:p w14:paraId="166D8D46" w14:textId="77777777" w:rsidR="00C75520" w:rsidRDefault="00C75520" w:rsidP="00C75520">
            <w:pPr>
              <w:pStyle w:val="Heading4"/>
              <w:rPr>
                <w:rStyle w:val="IntenseEmphasis"/>
                <w:sz w:val="20"/>
                <w:szCs w:val="20"/>
              </w:rPr>
            </w:pPr>
            <w:r>
              <w:rPr>
                <w:rStyle w:val="IntenseEmphasis"/>
                <w:sz w:val="20"/>
                <w:szCs w:val="20"/>
              </w:rPr>
              <w:t>TPRI Calculation (Simple Weighted Formula)</w:t>
            </w:r>
          </w:p>
          <w:p w14:paraId="03D17F57" w14:textId="77777777" w:rsidR="00C75520" w:rsidRPr="00C75520" w:rsidRDefault="00C75520" w:rsidP="00C75520">
            <w:pPr>
              <w:jc w:val="both"/>
              <w:rPr>
                <w:rFonts w:eastAsia="Times New Roman"/>
                <w:color w:val="002060"/>
                <w:szCs w:val="20"/>
              </w:rPr>
            </w:pPr>
            <w:r w:rsidRPr="00C75520">
              <w:rPr>
                <w:rFonts w:eastAsia="Times New Roman"/>
                <w:color w:val="002060"/>
                <w:szCs w:val="20"/>
              </w:rPr>
              <w:t xml:space="preserve">TPRI is calculated as a </w:t>
            </w:r>
            <w:r w:rsidRPr="00C75520">
              <w:rPr>
                <w:rFonts w:eastAsia="Times New Roman"/>
                <w:b/>
                <w:bCs/>
                <w:color w:val="002060"/>
                <w:szCs w:val="20"/>
              </w:rPr>
              <w:t>weighted average of 6–10 key readiness KPIs</w:t>
            </w:r>
            <w:r w:rsidRPr="00C75520">
              <w:rPr>
                <w:rFonts w:eastAsia="Times New Roman"/>
                <w:color w:val="002060"/>
                <w:szCs w:val="20"/>
              </w:rPr>
              <w:t>, each assigned a weight based on its criticality.</w:t>
            </w:r>
          </w:p>
          <w:p w14:paraId="170ED5F8" w14:textId="77777777" w:rsidR="00C75520" w:rsidRDefault="00C75520" w:rsidP="00C75520">
            <w:pPr>
              <w:pStyle w:val="Heading4"/>
              <w:rPr>
                <w:rStyle w:val="IntenseEmphasis"/>
                <w:sz w:val="20"/>
                <w:szCs w:val="20"/>
              </w:rPr>
            </w:pPr>
            <w:r>
              <w:rPr>
                <w:rStyle w:val="IntenseEmphasis"/>
                <w:sz w:val="20"/>
                <w:szCs w:val="20"/>
              </w:rPr>
              <w:t>Example KPIs and Weights:</w:t>
            </w:r>
          </w:p>
          <w:tbl>
            <w:tblPr>
              <w:tblW w:w="8501" w:type="dxa"/>
              <w:tblInd w:w="10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296"/>
              <w:gridCol w:w="1275"/>
              <w:gridCol w:w="1276"/>
              <w:gridCol w:w="1276"/>
              <w:gridCol w:w="1378"/>
            </w:tblGrid>
            <w:tr w:rsidR="00000000" w:rsidRPr="00C75520" w14:paraId="414FA585" w14:textId="77777777">
              <w:trPr>
                <w:trHeight w:val="274"/>
              </w:trPr>
              <w:tc>
                <w:tcPr>
                  <w:tcW w:w="3296" w:type="dxa"/>
                  <w:tcBorders>
                    <w:bottom w:val="single" w:sz="12" w:space="0" w:color="95B3D7"/>
                  </w:tcBorders>
                  <w:shd w:val="clear" w:color="auto" w:fill="auto"/>
                  <w:hideMark/>
                </w:tcPr>
                <w:p w14:paraId="2F3348C3" w14:textId="77777777" w:rsidR="00C75520" w:rsidRDefault="00C75520">
                  <w:pPr>
                    <w:jc w:val="center"/>
                    <w:rPr>
                      <w:rFonts w:ascii="Cambria" w:eastAsia="MS Mincho" w:hAnsi="Cambria"/>
                      <w:b/>
                      <w:bCs/>
                      <w:color w:val="002060"/>
                      <w:sz w:val="20"/>
                      <w:szCs w:val="20"/>
                    </w:rPr>
                  </w:pPr>
                  <w:r>
                    <w:rPr>
                      <w:rStyle w:val="Strong"/>
                      <w:rFonts w:ascii="Cambria" w:eastAsia="MS Mincho" w:hAnsi="Cambria"/>
                      <w:b w:val="0"/>
                      <w:bCs w:val="0"/>
                      <w:color w:val="002060"/>
                      <w:sz w:val="20"/>
                      <w:szCs w:val="20"/>
                    </w:rPr>
                    <w:t>KPI</w:t>
                  </w:r>
                </w:p>
              </w:tc>
              <w:tc>
                <w:tcPr>
                  <w:tcW w:w="1275" w:type="dxa"/>
                  <w:tcBorders>
                    <w:bottom w:val="single" w:sz="12" w:space="0" w:color="95B3D7"/>
                  </w:tcBorders>
                  <w:shd w:val="clear" w:color="auto" w:fill="auto"/>
                  <w:hideMark/>
                </w:tcPr>
                <w:p w14:paraId="5D7B271F" w14:textId="77777777" w:rsidR="00C75520" w:rsidRDefault="00C75520">
                  <w:pPr>
                    <w:jc w:val="center"/>
                    <w:rPr>
                      <w:rFonts w:ascii="Cambria" w:eastAsia="MS Mincho" w:hAnsi="Cambria"/>
                      <w:b/>
                      <w:bCs/>
                      <w:color w:val="002060"/>
                      <w:sz w:val="20"/>
                      <w:szCs w:val="20"/>
                    </w:rPr>
                  </w:pPr>
                  <w:r>
                    <w:rPr>
                      <w:rStyle w:val="Strong"/>
                      <w:rFonts w:ascii="Cambria" w:eastAsia="MS Mincho" w:hAnsi="Cambria"/>
                      <w:b w:val="0"/>
                      <w:bCs w:val="0"/>
                      <w:color w:val="002060"/>
                      <w:sz w:val="20"/>
                      <w:szCs w:val="20"/>
                    </w:rPr>
                    <w:t>Weight (%)</w:t>
                  </w:r>
                </w:p>
              </w:tc>
              <w:tc>
                <w:tcPr>
                  <w:tcW w:w="1276" w:type="dxa"/>
                  <w:tcBorders>
                    <w:bottom w:val="single" w:sz="12" w:space="0" w:color="95B3D7"/>
                  </w:tcBorders>
                  <w:shd w:val="clear" w:color="auto" w:fill="auto"/>
                  <w:hideMark/>
                </w:tcPr>
                <w:p w14:paraId="5898B8A3" w14:textId="77777777" w:rsidR="00C75520" w:rsidRDefault="00C75520">
                  <w:pPr>
                    <w:jc w:val="center"/>
                    <w:rPr>
                      <w:rFonts w:ascii="Cambria" w:eastAsia="MS Mincho" w:hAnsi="Cambria"/>
                      <w:b/>
                      <w:bCs/>
                      <w:color w:val="002060"/>
                      <w:sz w:val="20"/>
                      <w:szCs w:val="20"/>
                    </w:rPr>
                  </w:pPr>
                  <w:r>
                    <w:rPr>
                      <w:rStyle w:val="Strong"/>
                      <w:rFonts w:ascii="Cambria" w:eastAsia="MS Mincho" w:hAnsi="Cambria"/>
                      <w:b w:val="0"/>
                      <w:bCs w:val="0"/>
                      <w:color w:val="002060"/>
                      <w:sz w:val="20"/>
                      <w:szCs w:val="20"/>
                    </w:rPr>
                    <w:t>Target</w:t>
                  </w:r>
                </w:p>
              </w:tc>
              <w:tc>
                <w:tcPr>
                  <w:tcW w:w="1276" w:type="dxa"/>
                  <w:tcBorders>
                    <w:bottom w:val="single" w:sz="12" w:space="0" w:color="95B3D7"/>
                  </w:tcBorders>
                  <w:shd w:val="clear" w:color="auto" w:fill="auto"/>
                  <w:hideMark/>
                </w:tcPr>
                <w:p w14:paraId="75F02006" w14:textId="77777777" w:rsidR="00C75520" w:rsidRDefault="00C75520">
                  <w:pPr>
                    <w:jc w:val="center"/>
                    <w:rPr>
                      <w:rFonts w:ascii="Cambria" w:eastAsia="MS Mincho" w:hAnsi="Cambria"/>
                      <w:b/>
                      <w:bCs/>
                      <w:color w:val="002060"/>
                      <w:sz w:val="20"/>
                      <w:szCs w:val="20"/>
                    </w:rPr>
                  </w:pPr>
                  <w:r>
                    <w:rPr>
                      <w:rStyle w:val="Strong"/>
                      <w:rFonts w:ascii="Cambria" w:eastAsia="MS Mincho" w:hAnsi="Cambria"/>
                      <w:b w:val="0"/>
                      <w:bCs w:val="0"/>
                      <w:color w:val="002060"/>
                      <w:sz w:val="20"/>
                      <w:szCs w:val="20"/>
                    </w:rPr>
                    <w:t>Actual</w:t>
                  </w:r>
                </w:p>
              </w:tc>
              <w:tc>
                <w:tcPr>
                  <w:tcW w:w="1378" w:type="dxa"/>
                  <w:tcBorders>
                    <w:bottom w:val="single" w:sz="12" w:space="0" w:color="95B3D7"/>
                  </w:tcBorders>
                  <w:shd w:val="clear" w:color="auto" w:fill="auto"/>
                  <w:hideMark/>
                </w:tcPr>
                <w:p w14:paraId="18098C14" w14:textId="77777777" w:rsidR="00C75520" w:rsidRDefault="00C75520">
                  <w:pPr>
                    <w:jc w:val="center"/>
                    <w:rPr>
                      <w:rFonts w:ascii="Cambria" w:eastAsia="MS Mincho" w:hAnsi="Cambria"/>
                      <w:b/>
                      <w:bCs/>
                      <w:color w:val="002060"/>
                      <w:sz w:val="20"/>
                      <w:szCs w:val="20"/>
                    </w:rPr>
                  </w:pPr>
                  <w:r>
                    <w:rPr>
                      <w:rStyle w:val="Strong"/>
                      <w:rFonts w:ascii="Cambria" w:eastAsia="MS Mincho" w:hAnsi="Cambria"/>
                      <w:b w:val="0"/>
                      <w:bCs w:val="0"/>
                      <w:color w:val="002060"/>
                      <w:sz w:val="20"/>
                      <w:szCs w:val="20"/>
                    </w:rPr>
                    <w:t>Score (%)</w:t>
                  </w:r>
                </w:p>
              </w:tc>
            </w:tr>
            <w:tr w:rsidR="00000000" w:rsidRPr="00C75520" w14:paraId="6D5F000D" w14:textId="77777777">
              <w:trPr>
                <w:trHeight w:val="274"/>
              </w:trPr>
              <w:tc>
                <w:tcPr>
                  <w:tcW w:w="3296" w:type="dxa"/>
                  <w:shd w:val="clear" w:color="auto" w:fill="auto"/>
                  <w:hideMark/>
                </w:tcPr>
                <w:p w14:paraId="278DB962" w14:textId="77777777" w:rsidR="00C75520" w:rsidRDefault="00C75520" w:rsidP="00C75520">
                  <w:pPr>
                    <w:rPr>
                      <w:rFonts w:ascii="Cambria" w:eastAsia="MS Mincho" w:hAnsi="Cambria"/>
                      <w:b/>
                      <w:bCs/>
                      <w:color w:val="002060"/>
                      <w:sz w:val="20"/>
                      <w:szCs w:val="20"/>
                    </w:rPr>
                  </w:pPr>
                  <w:r>
                    <w:rPr>
                      <w:rFonts w:ascii="Cambria" w:eastAsia="MS Mincho" w:hAnsi="Cambria"/>
                      <w:color w:val="002060"/>
                      <w:sz w:val="20"/>
                      <w:szCs w:val="20"/>
                    </w:rPr>
                    <w:t>Requirement Coverage</w:t>
                  </w:r>
                </w:p>
              </w:tc>
              <w:tc>
                <w:tcPr>
                  <w:tcW w:w="1275" w:type="dxa"/>
                  <w:shd w:val="clear" w:color="auto" w:fill="auto"/>
                  <w:hideMark/>
                </w:tcPr>
                <w:p w14:paraId="030DA4D2"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20%</w:t>
                  </w:r>
                </w:p>
              </w:tc>
              <w:tc>
                <w:tcPr>
                  <w:tcW w:w="1276" w:type="dxa"/>
                  <w:shd w:val="clear" w:color="auto" w:fill="auto"/>
                  <w:hideMark/>
                </w:tcPr>
                <w:p w14:paraId="3D78B2F4"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95%</w:t>
                  </w:r>
                </w:p>
              </w:tc>
              <w:tc>
                <w:tcPr>
                  <w:tcW w:w="1276" w:type="dxa"/>
                  <w:shd w:val="clear" w:color="auto" w:fill="auto"/>
                  <w:hideMark/>
                </w:tcPr>
                <w:p w14:paraId="5A7609FE"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90%</w:t>
                  </w:r>
                </w:p>
              </w:tc>
              <w:tc>
                <w:tcPr>
                  <w:tcW w:w="1378" w:type="dxa"/>
                  <w:shd w:val="clear" w:color="auto" w:fill="auto"/>
                  <w:hideMark/>
                </w:tcPr>
                <w:p w14:paraId="7D6A2D76"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18.9</w:t>
                  </w:r>
                </w:p>
              </w:tc>
            </w:tr>
            <w:tr w:rsidR="00000000" w:rsidRPr="00C75520" w14:paraId="3244490D" w14:textId="77777777">
              <w:trPr>
                <w:trHeight w:val="274"/>
              </w:trPr>
              <w:tc>
                <w:tcPr>
                  <w:tcW w:w="3296" w:type="dxa"/>
                  <w:shd w:val="clear" w:color="auto" w:fill="auto"/>
                  <w:hideMark/>
                </w:tcPr>
                <w:p w14:paraId="7091DA0C" w14:textId="77777777" w:rsidR="00C75520" w:rsidRDefault="00C75520" w:rsidP="00C75520">
                  <w:pPr>
                    <w:rPr>
                      <w:rFonts w:ascii="Cambria" w:eastAsia="MS Mincho" w:hAnsi="Cambria"/>
                      <w:b/>
                      <w:bCs/>
                      <w:color w:val="002060"/>
                      <w:sz w:val="20"/>
                      <w:szCs w:val="20"/>
                    </w:rPr>
                  </w:pPr>
                  <w:r>
                    <w:rPr>
                      <w:rFonts w:ascii="Cambria" w:eastAsia="MS Mincho" w:hAnsi="Cambria"/>
                      <w:color w:val="002060"/>
                      <w:sz w:val="20"/>
                      <w:szCs w:val="20"/>
                    </w:rPr>
                    <w:t>Test Case Preparedness</w:t>
                  </w:r>
                </w:p>
              </w:tc>
              <w:tc>
                <w:tcPr>
                  <w:tcW w:w="1275" w:type="dxa"/>
                  <w:shd w:val="clear" w:color="auto" w:fill="auto"/>
                  <w:hideMark/>
                </w:tcPr>
                <w:p w14:paraId="2666EAC8"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20%</w:t>
                  </w:r>
                </w:p>
              </w:tc>
              <w:tc>
                <w:tcPr>
                  <w:tcW w:w="1276" w:type="dxa"/>
                  <w:shd w:val="clear" w:color="auto" w:fill="auto"/>
                  <w:hideMark/>
                </w:tcPr>
                <w:p w14:paraId="5549CE33"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90%</w:t>
                  </w:r>
                </w:p>
              </w:tc>
              <w:tc>
                <w:tcPr>
                  <w:tcW w:w="1276" w:type="dxa"/>
                  <w:shd w:val="clear" w:color="auto" w:fill="auto"/>
                  <w:hideMark/>
                </w:tcPr>
                <w:p w14:paraId="0B7868AD"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85%</w:t>
                  </w:r>
                </w:p>
              </w:tc>
              <w:tc>
                <w:tcPr>
                  <w:tcW w:w="1378" w:type="dxa"/>
                  <w:shd w:val="clear" w:color="auto" w:fill="auto"/>
                  <w:hideMark/>
                </w:tcPr>
                <w:p w14:paraId="255468C6"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18.8</w:t>
                  </w:r>
                </w:p>
              </w:tc>
            </w:tr>
            <w:tr w:rsidR="00000000" w:rsidRPr="00C75520" w14:paraId="718E83CE" w14:textId="77777777">
              <w:trPr>
                <w:trHeight w:val="264"/>
              </w:trPr>
              <w:tc>
                <w:tcPr>
                  <w:tcW w:w="3296" w:type="dxa"/>
                  <w:shd w:val="clear" w:color="auto" w:fill="auto"/>
                  <w:hideMark/>
                </w:tcPr>
                <w:p w14:paraId="00B33864" w14:textId="77777777" w:rsidR="00C75520" w:rsidRDefault="00C75520" w:rsidP="00C75520">
                  <w:pPr>
                    <w:rPr>
                      <w:rFonts w:ascii="Cambria" w:eastAsia="MS Mincho" w:hAnsi="Cambria"/>
                      <w:b/>
                      <w:bCs/>
                      <w:color w:val="002060"/>
                      <w:sz w:val="20"/>
                      <w:szCs w:val="20"/>
                    </w:rPr>
                  </w:pPr>
                  <w:r>
                    <w:rPr>
                      <w:rFonts w:ascii="Cambria" w:eastAsia="MS Mincho" w:hAnsi="Cambria"/>
                      <w:color w:val="002060"/>
                      <w:sz w:val="20"/>
                      <w:szCs w:val="20"/>
                    </w:rPr>
                    <w:t>Resource Allocation Completeness</w:t>
                  </w:r>
                </w:p>
              </w:tc>
              <w:tc>
                <w:tcPr>
                  <w:tcW w:w="1275" w:type="dxa"/>
                  <w:shd w:val="clear" w:color="auto" w:fill="auto"/>
                  <w:hideMark/>
                </w:tcPr>
                <w:p w14:paraId="7686FE6F"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15%</w:t>
                  </w:r>
                </w:p>
              </w:tc>
              <w:tc>
                <w:tcPr>
                  <w:tcW w:w="1276" w:type="dxa"/>
                  <w:shd w:val="clear" w:color="auto" w:fill="auto"/>
                  <w:hideMark/>
                </w:tcPr>
                <w:p w14:paraId="33DBEBAD"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100%</w:t>
                  </w:r>
                </w:p>
              </w:tc>
              <w:tc>
                <w:tcPr>
                  <w:tcW w:w="1276" w:type="dxa"/>
                  <w:shd w:val="clear" w:color="auto" w:fill="auto"/>
                  <w:hideMark/>
                </w:tcPr>
                <w:p w14:paraId="16ED1AE6"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100%</w:t>
                  </w:r>
                </w:p>
              </w:tc>
              <w:tc>
                <w:tcPr>
                  <w:tcW w:w="1378" w:type="dxa"/>
                  <w:shd w:val="clear" w:color="auto" w:fill="auto"/>
                  <w:hideMark/>
                </w:tcPr>
                <w:p w14:paraId="212DB53C"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15.0</w:t>
                  </w:r>
                </w:p>
              </w:tc>
            </w:tr>
            <w:tr w:rsidR="00000000" w:rsidRPr="00C75520" w14:paraId="26EAB53A" w14:textId="77777777">
              <w:trPr>
                <w:trHeight w:val="274"/>
              </w:trPr>
              <w:tc>
                <w:tcPr>
                  <w:tcW w:w="3296" w:type="dxa"/>
                  <w:shd w:val="clear" w:color="auto" w:fill="auto"/>
                  <w:hideMark/>
                </w:tcPr>
                <w:p w14:paraId="03635AD8" w14:textId="77777777" w:rsidR="00C75520" w:rsidRDefault="00C75520" w:rsidP="00C75520">
                  <w:pPr>
                    <w:rPr>
                      <w:rFonts w:ascii="Cambria" w:eastAsia="MS Mincho" w:hAnsi="Cambria"/>
                      <w:b/>
                      <w:bCs/>
                      <w:color w:val="002060"/>
                      <w:sz w:val="20"/>
                      <w:szCs w:val="20"/>
                    </w:rPr>
                  </w:pPr>
                  <w:r>
                    <w:rPr>
                      <w:rFonts w:ascii="Cambria" w:eastAsia="MS Mincho" w:hAnsi="Cambria"/>
                      <w:color w:val="002060"/>
                      <w:sz w:val="20"/>
                      <w:szCs w:val="20"/>
                    </w:rPr>
                    <w:t>Tool &amp; Environment Readiness</w:t>
                  </w:r>
                </w:p>
              </w:tc>
              <w:tc>
                <w:tcPr>
                  <w:tcW w:w="1275" w:type="dxa"/>
                  <w:shd w:val="clear" w:color="auto" w:fill="auto"/>
                  <w:hideMark/>
                </w:tcPr>
                <w:p w14:paraId="15A0BE41"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15%</w:t>
                  </w:r>
                </w:p>
              </w:tc>
              <w:tc>
                <w:tcPr>
                  <w:tcW w:w="1276" w:type="dxa"/>
                  <w:shd w:val="clear" w:color="auto" w:fill="auto"/>
                  <w:hideMark/>
                </w:tcPr>
                <w:p w14:paraId="52AF766A"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95%</w:t>
                  </w:r>
                </w:p>
              </w:tc>
              <w:tc>
                <w:tcPr>
                  <w:tcW w:w="1276" w:type="dxa"/>
                  <w:shd w:val="clear" w:color="auto" w:fill="auto"/>
                  <w:hideMark/>
                </w:tcPr>
                <w:p w14:paraId="305EA031"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90%</w:t>
                  </w:r>
                </w:p>
              </w:tc>
              <w:tc>
                <w:tcPr>
                  <w:tcW w:w="1378" w:type="dxa"/>
                  <w:shd w:val="clear" w:color="auto" w:fill="auto"/>
                  <w:hideMark/>
                </w:tcPr>
                <w:p w14:paraId="39344FEB"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14.2</w:t>
                  </w:r>
                </w:p>
              </w:tc>
            </w:tr>
            <w:tr w:rsidR="00000000" w:rsidRPr="00C75520" w14:paraId="0B766AEE" w14:textId="77777777">
              <w:trPr>
                <w:trHeight w:val="274"/>
              </w:trPr>
              <w:tc>
                <w:tcPr>
                  <w:tcW w:w="3296" w:type="dxa"/>
                  <w:shd w:val="clear" w:color="auto" w:fill="auto"/>
                  <w:hideMark/>
                </w:tcPr>
                <w:p w14:paraId="15373728" w14:textId="77777777" w:rsidR="00C75520" w:rsidRDefault="00C75520" w:rsidP="00C75520">
                  <w:pPr>
                    <w:rPr>
                      <w:rFonts w:ascii="Cambria" w:eastAsia="MS Mincho" w:hAnsi="Cambria"/>
                      <w:b/>
                      <w:bCs/>
                      <w:color w:val="002060"/>
                      <w:sz w:val="20"/>
                      <w:szCs w:val="20"/>
                    </w:rPr>
                  </w:pPr>
                  <w:r>
                    <w:rPr>
                      <w:rFonts w:ascii="Cambria" w:eastAsia="MS Mincho" w:hAnsi="Cambria"/>
                      <w:color w:val="002060"/>
                      <w:sz w:val="20"/>
                      <w:szCs w:val="20"/>
                    </w:rPr>
                    <w:t>Risk-Based Test Coverage</w:t>
                  </w:r>
                </w:p>
              </w:tc>
              <w:tc>
                <w:tcPr>
                  <w:tcW w:w="1275" w:type="dxa"/>
                  <w:shd w:val="clear" w:color="auto" w:fill="auto"/>
                  <w:hideMark/>
                </w:tcPr>
                <w:p w14:paraId="024BBF25"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w:t>
                  </w:r>
                </w:p>
              </w:tc>
              <w:tc>
                <w:tcPr>
                  <w:tcW w:w="1276" w:type="dxa"/>
                  <w:shd w:val="clear" w:color="auto" w:fill="auto"/>
                  <w:hideMark/>
                </w:tcPr>
                <w:p w14:paraId="2EF0981A"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100%</w:t>
                  </w:r>
                </w:p>
              </w:tc>
              <w:tc>
                <w:tcPr>
                  <w:tcW w:w="1276" w:type="dxa"/>
                  <w:shd w:val="clear" w:color="auto" w:fill="auto"/>
                  <w:hideMark/>
                </w:tcPr>
                <w:p w14:paraId="5F07F6FC"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100%</w:t>
                  </w:r>
                </w:p>
              </w:tc>
              <w:tc>
                <w:tcPr>
                  <w:tcW w:w="1378" w:type="dxa"/>
                  <w:shd w:val="clear" w:color="auto" w:fill="auto"/>
                  <w:hideMark/>
                </w:tcPr>
                <w:p w14:paraId="4F9B14B6"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10.0</w:t>
                  </w:r>
                </w:p>
              </w:tc>
            </w:tr>
            <w:tr w:rsidR="00000000" w:rsidRPr="00C75520" w14:paraId="5C6CA99C" w14:textId="77777777">
              <w:trPr>
                <w:trHeight w:val="274"/>
              </w:trPr>
              <w:tc>
                <w:tcPr>
                  <w:tcW w:w="3296" w:type="dxa"/>
                  <w:shd w:val="clear" w:color="auto" w:fill="auto"/>
                  <w:hideMark/>
                </w:tcPr>
                <w:p w14:paraId="58F0D3A6" w14:textId="77777777" w:rsidR="00C75520" w:rsidRDefault="00C75520" w:rsidP="00C75520">
                  <w:pPr>
                    <w:rPr>
                      <w:rFonts w:ascii="Cambria" w:eastAsia="MS Mincho" w:hAnsi="Cambria"/>
                      <w:b/>
                      <w:bCs/>
                      <w:color w:val="002060"/>
                      <w:sz w:val="20"/>
                      <w:szCs w:val="20"/>
                    </w:rPr>
                  </w:pPr>
                  <w:r>
                    <w:rPr>
                      <w:rFonts w:ascii="Cambria" w:eastAsia="MS Mincho" w:hAnsi="Cambria"/>
                      <w:color w:val="002060"/>
                      <w:sz w:val="20"/>
                      <w:szCs w:val="20"/>
                    </w:rPr>
                    <w:t>Requirement Ambiguity Clearance</w:t>
                  </w:r>
                </w:p>
              </w:tc>
              <w:tc>
                <w:tcPr>
                  <w:tcW w:w="1275" w:type="dxa"/>
                  <w:shd w:val="clear" w:color="auto" w:fill="auto"/>
                  <w:hideMark/>
                </w:tcPr>
                <w:p w14:paraId="29F46112"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w:t>
                  </w:r>
                </w:p>
              </w:tc>
              <w:tc>
                <w:tcPr>
                  <w:tcW w:w="1276" w:type="dxa"/>
                  <w:shd w:val="clear" w:color="auto" w:fill="auto"/>
                  <w:hideMark/>
                </w:tcPr>
                <w:p w14:paraId="1F3CBA3F"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100%</w:t>
                  </w:r>
                </w:p>
              </w:tc>
              <w:tc>
                <w:tcPr>
                  <w:tcW w:w="1276" w:type="dxa"/>
                  <w:shd w:val="clear" w:color="auto" w:fill="auto"/>
                  <w:hideMark/>
                </w:tcPr>
                <w:p w14:paraId="77C1BA08"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80%</w:t>
                  </w:r>
                </w:p>
              </w:tc>
              <w:tc>
                <w:tcPr>
                  <w:tcW w:w="1378" w:type="dxa"/>
                  <w:shd w:val="clear" w:color="auto" w:fill="auto"/>
                  <w:hideMark/>
                </w:tcPr>
                <w:p w14:paraId="5E0AB91E"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8.0</w:t>
                  </w:r>
                </w:p>
              </w:tc>
            </w:tr>
            <w:tr w:rsidR="00000000" w:rsidRPr="00C75520" w14:paraId="7EF18907" w14:textId="77777777">
              <w:trPr>
                <w:trHeight w:val="274"/>
              </w:trPr>
              <w:tc>
                <w:tcPr>
                  <w:tcW w:w="3296" w:type="dxa"/>
                  <w:shd w:val="clear" w:color="auto" w:fill="auto"/>
                  <w:hideMark/>
                </w:tcPr>
                <w:p w14:paraId="4FB3AD39" w14:textId="77777777" w:rsidR="00C75520" w:rsidRDefault="00C75520" w:rsidP="00C75520">
                  <w:pPr>
                    <w:rPr>
                      <w:rFonts w:ascii="Cambria" w:eastAsia="MS Mincho" w:hAnsi="Cambria"/>
                      <w:b/>
                      <w:bCs/>
                      <w:color w:val="002060"/>
                      <w:sz w:val="20"/>
                      <w:szCs w:val="20"/>
                    </w:rPr>
                  </w:pPr>
                  <w:r>
                    <w:rPr>
                      <w:rFonts w:ascii="Cambria" w:eastAsia="MS Mincho" w:hAnsi="Cambria"/>
                      <w:color w:val="002060"/>
                      <w:sz w:val="20"/>
                      <w:szCs w:val="20"/>
                    </w:rPr>
                    <w:t>Review &amp; Sign-off Completion</w:t>
                  </w:r>
                </w:p>
              </w:tc>
              <w:tc>
                <w:tcPr>
                  <w:tcW w:w="1275" w:type="dxa"/>
                  <w:shd w:val="clear" w:color="auto" w:fill="auto"/>
                  <w:hideMark/>
                </w:tcPr>
                <w:p w14:paraId="3B093E98"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w:t>
                  </w:r>
                </w:p>
              </w:tc>
              <w:tc>
                <w:tcPr>
                  <w:tcW w:w="1276" w:type="dxa"/>
                  <w:shd w:val="clear" w:color="auto" w:fill="auto"/>
                  <w:hideMark/>
                </w:tcPr>
                <w:p w14:paraId="6CB333B8"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100%</w:t>
                  </w:r>
                </w:p>
              </w:tc>
              <w:tc>
                <w:tcPr>
                  <w:tcW w:w="1276" w:type="dxa"/>
                  <w:shd w:val="clear" w:color="auto" w:fill="auto"/>
                  <w:hideMark/>
                </w:tcPr>
                <w:p w14:paraId="31D40644"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100%</w:t>
                  </w:r>
                </w:p>
              </w:tc>
              <w:tc>
                <w:tcPr>
                  <w:tcW w:w="1378" w:type="dxa"/>
                  <w:shd w:val="clear" w:color="auto" w:fill="auto"/>
                  <w:hideMark/>
                </w:tcPr>
                <w:p w14:paraId="2E013240" w14:textId="77777777" w:rsidR="00C75520" w:rsidRDefault="00C75520" w:rsidP="00C75520">
                  <w:pPr>
                    <w:rPr>
                      <w:rFonts w:ascii="Cambria" w:eastAsia="MS Mincho" w:hAnsi="Cambria"/>
                      <w:color w:val="002060"/>
                      <w:sz w:val="20"/>
                      <w:szCs w:val="20"/>
                    </w:rPr>
                  </w:pPr>
                  <w:r>
                    <w:rPr>
                      <w:rFonts w:ascii="Cambria" w:eastAsia="MS Mincho" w:hAnsi="Cambria"/>
                      <w:color w:val="002060"/>
                      <w:sz w:val="20"/>
                      <w:szCs w:val="20"/>
                    </w:rPr>
                    <w:t>10.0</w:t>
                  </w:r>
                </w:p>
              </w:tc>
            </w:tr>
            <w:tr w:rsidR="00000000" w:rsidRPr="00C75520" w14:paraId="6E78CFA2" w14:textId="77777777">
              <w:trPr>
                <w:trHeight w:val="274"/>
              </w:trPr>
              <w:tc>
                <w:tcPr>
                  <w:tcW w:w="3296" w:type="dxa"/>
                  <w:shd w:val="clear" w:color="auto" w:fill="auto"/>
                  <w:hideMark/>
                </w:tcPr>
                <w:p w14:paraId="1322D233" w14:textId="77777777" w:rsidR="00C75520" w:rsidRDefault="00C75520" w:rsidP="00C75520">
                  <w:pPr>
                    <w:rPr>
                      <w:rFonts w:ascii="Cambria" w:eastAsia="MS Mincho" w:hAnsi="Cambria"/>
                      <w:b/>
                      <w:bCs/>
                      <w:color w:val="002060"/>
                      <w:sz w:val="20"/>
                      <w:szCs w:val="20"/>
                    </w:rPr>
                  </w:pPr>
                  <w:r>
                    <w:rPr>
                      <w:rStyle w:val="Strong"/>
                      <w:rFonts w:ascii="Cambria" w:eastAsia="MS Mincho" w:hAnsi="Cambria"/>
                      <w:b w:val="0"/>
                      <w:bCs w:val="0"/>
                      <w:color w:val="002060"/>
                      <w:sz w:val="20"/>
                      <w:szCs w:val="20"/>
                    </w:rPr>
                    <w:t>Total TPRI Score</w:t>
                  </w:r>
                </w:p>
              </w:tc>
              <w:tc>
                <w:tcPr>
                  <w:tcW w:w="1275" w:type="dxa"/>
                  <w:shd w:val="clear" w:color="auto" w:fill="auto"/>
                  <w:hideMark/>
                </w:tcPr>
                <w:p w14:paraId="39E69D5C" w14:textId="77777777" w:rsidR="00C75520" w:rsidRDefault="00C75520" w:rsidP="00C75520">
                  <w:pPr>
                    <w:rPr>
                      <w:rFonts w:ascii="Cambria" w:eastAsia="MS Mincho" w:hAnsi="Cambria"/>
                      <w:color w:val="002060"/>
                      <w:sz w:val="20"/>
                      <w:szCs w:val="20"/>
                    </w:rPr>
                  </w:pPr>
                  <w:r>
                    <w:rPr>
                      <w:rStyle w:val="Strong"/>
                      <w:rFonts w:ascii="Cambria" w:eastAsia="MS Mincho" w:hAnsi="Cambria"/>
                      <w:b w:val="0"/>
                      <w:bCs w:val="0"/>
                      <w:color w:val="002060"/>
                      <w:sz w:val="20"/>
                      <w:szCs w:val="20"/>
                    </w:rPr>
                    <w:t>100%</w:t>
                  </w:r>
                </w:p>
              </w:tc>
              <w:tc>
                <w:tcPr>
                  <w:tcW w:w="1276" w:type="dxa"/>
                  <w:shd w:val="clear" w:color="auto" w:fill="auto"/>
                  <w:hideMark/>
                </w:tcPr>
                <w:p w14:paraId="5F2F9A0D" w14:textId="77777777" w:rsidR="00C75520" w:rsidRDefault="00C75520" w:rsidP="00C75520">
                  <w:pPr>
                    <w:rPr>
                      <w:rFonts w:ascii="Cambria" w:eastAsia="MS Mincho" w:hAnsi="Cambria"/>
                      <w:color w:val="002060"/>
                      <w:sz w:val="20"/>
                      <w:szCs w:val="20"/>
                    </w:rPr>
                  </w:pPr>
                </w:p>
              </w:tc>
              <w:tc>
                <w:tcPr>
                  <w:tcW w:w="1276" w:type="dxa"/>
                  <w:shd w:val="clear" w:color="auto" w:fill="auto"/>
                  <w:hideMark/>
                </w:tcPr>
                <w:p w14:paraId="4035D770" w14:textId="77777777" w:rsidR="00C75520" w:rsidRDefault="00C75520" w:rsidP="00C75520">
                  <w:pPr>
                    <w:rPr>
                      <w:rFonts w:ascii="Cambria" w:eastAsia="MS Mincho" w:hAnsi="Cambria"/>
                      <w:color w:val="002060"/>
                      <w:sz w:val="20"/>
                      <w:szCs w:val="20"/>
                    </w:rPr>
                  </w:pPr>
                </w:p>
              </w:tc>
              <w:tc>
                <w:tcPr>
                  <w:tcW w:w="1378" w:type="dxa"/>
                  <w:shd w:val="clear" w:color="auto" w:fill="auto"/>
                  <w:hideMark/>
                </w:tcPr>
                <w:p w14:paraId="6C96C10C" w14:textId="77777777" w:rsidR="00C75520" w:rsidRDefault="00C75520" w:rsidP="00C75520">
                  <w:pPr>
                    <w:rPr>
                      <w:rFonts w:ascii="Cambria" w:eastAsia="MS Mincho" w:hAnsi="Cambria"/>
                      <w:color w:val="002060"/>
                      <w:sz w:val="20"/>
                      <w:szCs w:val="20"/>
                    </w:rPr>
                  </w:pPr>
                  <w:r>
                    <w:rPr>
                      <w:rStyle w:val="Strong"/>
                      <w:rFonts w:ascii="Cambria" w:eastAsia="MS Mincho" w:hAnsi="Cambria"/>
                      <w:b w:val="0"/>
                      <w:bCs w:val="0"/>
                      <w:color w:val="002060"/>
                      <w:sz w:val="20"/>
                      <w:szCs w:val="20"/>
                    </w:rPr>
                    <w:t>94.9</w:t>
                  </w:r>
                </w:p>
              </w:tc>
            </w:tr>
          </w:tbl>
          <w:p w14:paraId="2BC277CF" w14:textId="77777777" w:rsidR="00C75520" w:rsidRDefault="00C75520" w:rsidP="00C75520">
            <w:pPr>
              <w:pStyle w:val="Heading4"/>
              <w:rPr>
                <w:rStyle w:val="IntenseEmphasis"/>
                <w:sz w:val="20"/>
                <w:szCs w:val="20"/>
              </w:rPr>
            </w:pPr>
            <w:r>
              <w:rPr>
                <w:rStyle w:val="IntenseEmphasis"/>
                <w:sz w:val="20"/>
                <w:szCs w:val="20"/>
              </w:rPr>
              <w:t xml:space="preserve">Interpretation: </w:t>
            </w:r>
          </w:p>
          <w:tbl>
            <w:tblPr>
              <w:tblW w:w="0" w:type="auto"/>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811"/>
              <w:gridCol w:w="1113"/>
              <w:gridCol w:w="3421"/>
              <w:gridCol w:w="3253"/>
            </w:tblGrid>
            <w:tr w:rsidR="00000000" w:rsidRPr="00C75520" w14:paraId="40323C4B" w14:textId="77777777">
              <w:tc>
                <w:tcPr>
                  <w:tcW w:w="817" w:type="dxa"/>
                  <w:tcBorders>
                    <w:bottom w:val="single" w:sz="12" w:space="0" w:color="95B3D7"/>
                  </w:tcBorders>
                  <w:shd w:val="clear" w:color="auto" w:fill="auto"/>
                  <w:hideMark/>
                </w:tcPr>
                <w:p w14:paraId="5E7B00B6" w14:textId="77777777" w:rsidR="00C75520" w:rsidRDefault="00C75520">
                  <w:pPr>
                    <w:spacing w:line="276" w:lineRule="auto"/>
                    <w:rPr>
                      <w:rFonts w:eastAsia="MS Mincho"/>
                      <w:b/>
                      <w:bCs/>
                      <w:color w:val="002060"/>
                      <w:sz w:val="20"/>
                      <w:szCs w:val="20"/>
                    </w:rPr>
                  </w:pPr>
                  <w:r>
                    <w:rPr>
                      <w:rFonts w:eastAsia="MS Mincho"/>
                      <w:b/>
                      <w:bCs/>
                      <w:color w:val="002060"/>
                      <w:sz w:val="20"/>
                      <w:szCs w:val="20"/>
                    </w:rPr>
                    <w:t>TPRI Score</w:t>
                  </w:r>
                </w:p>
              </w:tc>
              <w:tc>
                <w:tcPr>
                  <w:tcW w:w="1134" w:type="dxa"/>
                  <w:tcBorders>
                    <w:bottom w:val="single" w:sz="12" w:space="0" w:color="95B3D7"/>
                  </w:tcBorders>
                  <w:shd w:val="clear" w:color="auto" w:fill="auto"/>
                  <w:hideMark/>
                </w:tcPr>
                <w:p w14:paraId="2FD72F05" w14:textId="77777777" w:rsidR="00C75520" w:rsidRDefault="00C75520">
                  <w:pPr>
                    <w:spacing w:line="276" w:lineRule="auto"/>
                    <w:rPr>
                      <w:rFonts w:eastAsia="MS Mincho"/>
                      <w:b/>
                      <w:bCs/>
                      <w:color w:val="002060"/>
                      <w:sz w:val="20"/>
                      <w:szCs w:val="20"/>
                    </w:rPr>
                  </w:pPr>
                  <w:r>
                    <w:rPr>
                      <w:rFonts w:eastAsia="MS Mincho"/>
                      <w:b/>
                      <w:bCs/>
                      <w:color w:val="002060"/>
                      <w:sz w:val="20"/>
                      <w:szCs w:val="20"/>
                    </w:rPr>
                    <w:t>Health Status</w:t>
                  </w:r>
                </w:p>
              </w:tc>
              <w:tc>
                <w:tcPr>
                  <w:tcW w:w="3544" w:type="dxa"/>
                  <w:tcBorders>
                    <w:bottom w:val="single" w:sz="12" w:space="0" w:color="95B3D7"/>
                  </w:tcBorders>
                  <w:shd w:val="clear" w:color="auto" w:fill="auto"/>
                  <w:hideMark/>
                </w:tcPr>
                <w:p w14:paraId="6D3391AE" w14:textId="77777777" w:rsidR="00C75520" w:rsidRDefault="00C75520">
                  <w:pPr>
                    <w:spacing w:line="276" w:lineRule="auto"/>
                    <w:rPr>
                      <w:rFonts w:eastAsia="MS Mincho"/>
                      <w:b/>
                      <w:bCs/>
                      <w:color w:val="002060"/>
                      <w:sz w:val="20"/>
                      <w:szCs w:val="20"/>
                    </w:rPr>
                  </w:pPr>
                  <w:r>
                    <w:rPr>
                      <w:rFonts w:eastAsia="MS Mincho"/>
                      <w:b/>
                      <w:bCs/>
                      <w:color w:val="002060"/>
                      <w:sz w:val="20"/>
                      <w:szCs w:val="20"/>
                    </w:rPr>
                    <w:t>Interpretation</w:t>
                  </w:r>
                </w:p>
              </w:tc>
              <w:tc>
                <w:tcPr>
                  <w:tcW w:w="3361" w:type="dxa"/>
                  <w:tcBorders>
                    <w:bottom w:val="single" w:sz="12" w:space="0" w:color="95B3D7"/>
                  </w:tcBorders>
                  <w:shd w:val="clear" w:color="auto" w:fill="auto"/>
                  <w:hideMark/>
                </w:tcPr>
                <w:p w14:paraId="6E68A942" w14:textId="77777777" w:rsidR="00C75520" w:rsidRDefault="00C75520">
                  <w:pPr>
                    <w:spacing w:line="276" w:lineRule="auto"/>
                    <w:rPr>
                      <w:rFonts w:eastAsia="MS Mincho"/>
                      <w:b/>
                      <w:bCs/>
                      <w:color w:val="002060"/>
                      <w:sz w:val="20"/>
                      <w:szCs w:val="20"/>
                    </w:rPr>
                  </w:pPr>
                  <w:r>
                    <w:rPr>
                      <w:rFonts w:eastAsia="MS Mincho"/>
                      <w:b/>
                      <w:bCs/>
                      <w:color w:val="002060"/>
                      <w:sz w:val="20"/>
                      <w:szCs w:val="20"/>
                    </w:rPr>
                    <w:t>Recommended Action</w:t>
                  </w:r>
                </w:p>
              </w:tc>
            </w:tr>
            <w:tr w:rsidR="00000000" w:rsidRPr="00C75520" w14:paraId="06D7600E" w14:textId="77777777">
              <w:tc>
                <w:tcPr>
                  <w:tcW w:w="817" w:type="dxa"/>
                  <w:shd w:val="clear" w:color="auto" w:fill="auto"/>
                  <w:hideMark/>
                </w:tcPr>
                <w:p w14:paraId="623FD1B3" w14:textId="77777777" w:rsidR="00C75520" w:rsidRDefault="00C75520">
                  <w:pPr>
                    <w:spacing w:line="276" w:lineRule="auto"/>
                    <w:rPr>
                      <w:rFonts w:eastAsia="MS Mincho"/>
                      <w:b/>
                      <w:bCs/>
                      <w:color w:val="002060"/>
                      <w:sz w:val="20"/>
                      <w:szCs w:val="20"/>
                    </w:rPr>
                  </w:pPr>
                  <w:r>
                    <w:rPr>
                      <w:rFonts w:eastAsia="MS Mincho"/>
                      <w:color w:val="002060"/>
                      <w:sz w:val="20"/>
                      <w:szCs w:val="20"/>
                    </w:rPr>
                    <w:t>90–100</w:t>
                  </w:r>
                </w:p>
              </w:tc>
              <w:tc>
                <w:tcPr>
                  <w:tcW w:w="1134" w:type="dxa"/>
                  <w:shd w:val="clear" w:color="auto" w:fill="auto"/>
                  <w:hideMark/>
                </w:tcPr>
                <w:p w14:paraId="455CB2AB" w14:textId="77777777" w:rsidR="00C75520" w:rsidRDefault="00C75520">
                  <w:pPr>
                    <w:spacing w:line="276" w:lineRule="auto"/>
                    <w:rPr>
                      <w:rFonts w:eastAsia="MS Mincho"/>
                      <w:color w:val="002060"/>
                      <w:sz w:val="20"/>
                      <w:szCs w:val="20"/>
                    </w:rPr>
                  </w:pPr>
                  <w:r>
                    <w:rPr>
                      <w:rFonts w:ascii="Segoe UI Emoji" w:eastAsia="MS Mincho" w:hAnsi="Segoe UI Emoji" w:cs="Segoe UI Emoji"/>
                      <w:color w:val="002060"/>
                      <w:sz w:val="20"/>
                      <w:szCs w:val="20"/>
                    </w:rPr>
                    <w:t>🟢</w:t>
                  </w:r>
                  <w:r>
                    <w:rPr>
                      <w:rFonts w:eastAsia="MS Mincho"/>
                      <w:color w:val="002060"/>
                      <w:sz w:val="20"/>
                      <w:szCs w:val="20"/>
                    </w:rPr>
                    <w:t xml:space="preserve"> Green</w:t>
                  </w:r>
                </w:p>
              </w:tc>
              <w:tc>
                <w:tcPr>
                  <w:tcW w:w="3544" w:type="dxa"/>
                  <w:shd w:val="clear" w:color="auto" w:fill="auto"/>
                  <w:hideMark/>
                </w:tcPr>
                <w:p w14:paraId="103F2084" w14:textId="77777777" w:rsidR="00C75520" w:rsidRDefault="00C75520">
                  <w:pPr>
                    <w:spacing w:line="276" w:lineRule="auto"/>
                    <w:jc w:val="both"/>
                    <w:rPr>
                      <w:rFonts w:eastAsia="MS Mincho"/>
                      <w:color w:val="002060"/>
                      <w:sz w:val="20"/>
                      <w:szCs w:val="20"/>
                    </w:rPr>
                  </w:pPr>
                  <w:r>
                    <w:rPr>
                      <w:rFonts w:eastAsia="MS Mincho"/>
                      <w:color w:val="002060"/>
                      <w:sz w:val="20"/>
                      <w:szCs w:val="20"/>
                    </w:rPr>
                    <w:t>Fully ready for test execution. All critical planning components are done.</w:t>
                  </w:r>
                </w:p>
              </w:tc>
              <w:tc>
                <w:tcPr>
                  <w:tcW w:w="3361" w:type="dxa"/>
                  <w:shd w:val="clear" w:color="auto" w:fill="auto"/>
                  <w:hideMark/>
                </w:tcPr>
                <w:p w14:paraId="60CF2BFD" w14:textId="77777777" w:rsidR="00C75520" w:rsidRDefault="00C75520">
                  <w:pPr>
                    <w:spacing w:line="276" w:lineRule="auto"/>
                    <w:jc w:val="both"/>
                    <w:rPr>
                      <w:rFonts w:eastAsia="MS Mincho"/>
                      <w:color w:val="002060"/>
                      <w:sz w:val="20"/>
                      <w:szCs w:val="20"/>
                    </w:rPr>
                  </w:pPr>
                  <w:r>
                    <w:rPr>
                      <w:rFonts w:eastAsia="MS Mincho"/>
                      <w:color w:val="002060"/>
                      <w:sz w:val="20"/>
                      <w:szCs w:val="20"/>
                    </w:rPr>
                    <w:t>Proceed with test execution as per schedule.</w:t>
                  </w:r>
                </w:p>
              </w:tc>
            </w:tr>
            <w:tr w:rsidR="00000000" w:rsidRPr="00C75520" w14:paraId="0F65F820" w14:textId="77777777">
              <w:tc>
                <w:tcPr>
                  <w:tcW w:w="817" w:type="dxa"/>
                  <w:shd w:val="clear" w:color="auto" w:fill="auto"/>
                  <w:hideMark/>
                </w:tcPr>
                <w:p w14:paraId="0F8CB615" w14:textId="77777777" w:rsidR="00C75520" w:rsidRDefault="00C75520">
                  <w:pPr>
                    <w:spacing w:line="276" w:lineRule="auto"/>
                    <w:rPr>
                      <w:rFonts w:eastAsia="MS Mincho"/>
                      <w:b/>
                      <w:bCs/>
                      <w:color w:val="002060"/>
                      <w:sz w:val="20"/>
                      <w:szCs w:val="20"/>
                    </w:rPr>
                  </w:pPr>
                  <w:r>
                    <w:rPr>
                      <w:rFonts w:eastAsia="MS Mincho"/>
                      <w:color w:val="002060"/>
                      <w:sz w:val="20"/>
                      <w:szCs w:val="20"/>
                    </w:rPr>
                    <w:t>75–89</w:t>
                  </w:r>
                </w:p>
              </w:tc>
              <w:tc>
                <w:tcPr>
                  <w:tcW w:w="1134" w:type="dxa"/>
                  <w:shd w:val="clear" w:color="auto" w:fill="auto"/>
                  <w:hideMark/>
                </w:tcPr>
                <w:p w14:paraId="2431F190" w14:textId="77777777" w:rsidR="00C75520" w:rsidRDefault="00C75520">
                  <w:pPr>
                    <w:spacing w:line="276" w:lineRule="auto"/>
                    <w:rPr>
                      <w:rFonts w:eastAsia="MS Mincho"/>
                      <w:color w:val="002060"/>
                      <w:sz w:val="20"/>
                      <w:szCs w:val="20"/>
                    </w:rPr>
                  </w:pPr>
                  <w:r>
                    <w:rPr>
                      <w:rFonts w:ascii="Segoe UI Emoji" w:eastAsia="MS Mincho" w:hAnsi="Segoe UI Emoji" w:cs="Segoe UI Emoji"/>
                      <w:color w:val="002060"/>
                      <w:sz w:val="20"/>
                      <w:szCs w:val="20"/>
                    </w:rPr>
                    <w:t>🟡</w:t>
                  </w:r>
                  <w:r>
                    <w:rPr>
                      <w:rFonts w:eastAsia="MS Mincho"/>
                      <w:color w:val="002060"/>
                      <w:sz w:val="20"/>
                      <w:szCs w:val="20"/>
                    </w:rPr>
                    <w:t xml:space="preserve"> Amber</w:t>
                  </w:r>
                </w:p>
              </w:tc>
              <w:tc>
                <w:tcPr>
                  <w:tcW w:w="3544" w:type="dxa"/>
                  <w:shd w:val="clear" w:color="auto" w:fill="auto"/>
                  <w:hideMark/>
                </w:tcPr>
                <w:p w14:paraId="2B0CE20D" w14:textId="77777777" w:rsidR="00C75520" w:rsidRDefault="00C75520">
                  <w:pPr>
                    <w:spacing w:line="276" w:lineRule="auto"/>
                    <w:jc w:val="both"/>
                    <w:rPr>
                      <w:rFonts w:eastAsia="MS Mincho"/>
                      <w:color w:val="002060"/>
                      <w:sz w:val="20"/>
                      <w:szCs w:val="20"/>
                    </w:rPr>
                  </w:pPr>
                  <w:r>
                    <w:rPr>
                      <w:rFonts w:eastAsia="MS Mincho"/>
                      <w:color w:val="002060"/>
                      <w:sz w:val="20"/>
                      <w:szCs w:val="20"/>
                    </w:rPr>
                    <w:t>Partially ready. Key planning tasks are done, but some areas need attention.</w:t>
                  </w:r>
                </w:p>
              </w:tc>
              <w:tc>
                <w:tcPr>
                  <w:tcW w:w="3361" w:type="dxa"/>
                  <w:shd w:val="clear" w:color="auto" w:fill="auto"/>
                  <w:hideMark/>
                </w:tcPr>
                <w:p w14:paraId="2848E42A" w14:textId="77777777" w:rsidR="00C75520" w:rsidRDefault="00C75520">
                  <w:pPr>
                    <w:spacing w:line="276" w:lineRule="auto"/>
                    <w:jc w:val="both"/>
                    <w:rPr>
                      <w:rFonts w:eastAsia="MS Mincho"/>
                      <w:color w:val="002060"/>
                      <w:sz w:val="20"/>
                      <w:szCs w:val="20"/>
                    </w:rPr>
                  </w:pPr>
                  <w:r>
                    <w:rPr>
                      <w:rFonts w:eastAsia="MS Mincho"/>
                      <w:color w:val="002060"/>
                      <w:sz w:val="20"/>
                      <w:szCs w:val="20"/>
                    </w:rPr>
                    <w:t>Review gaps (e.g. test data, traceability) and fix before go-ahead.</w:t>
                  </w:r>
                </w:p>
              </w:tc>
            </w:tr>
            <w:tr w:rsidR="00000000" w:rsidRPr="00C75520" w14:paraId="7C81673C" w14:textId="77777777">
              <w:tc>
                <w:tcPr>
                  <w:tcW w:w="817" w:type="dxa"/>
                  <w:shd w:val="clear" w:color="auto" w:fill="auto"/>
                  <w:hideMark/>
                </w:tcPr>
                <w:p w14:paraId="55ECA76F" w14:textId="77777777" w:rsidR="00C75520" w:rsidRDefault="00C75520">
                  <w:pPr>
                    <w:spacing w:line="276" w:lineRule="auto"/>
                    <w:rPr>
                      <w:rFonts w:eastAsia="MS Mincho"/>
                      <w:b/>
                      <w:bCs/>
                      <w:color w:val="002060"/>
                      <w:sz w:val="20"/>
                      <w:szCs w:val="20"/>
                    </w:rPr>
                  </w:pPr>
                  <w:r>
                    <w:rPr>
                      <w:rFonts w:eastAsia="MS Mincho"/>
                      <w:color w:val="002060"/>
                      <w:sz w:val="20"/>
                      <w:szCs w:val="20"/>
                    </w:rPr>
                    <w:t>Below 75</w:t>
                  </w:r>
                </w:p>
              </w:tc>
              <w:tc>
                <w:tcPr>
                  <w:tcW w:w="1134" w:type="dxa"/>
                  <w:shd w:val="clear" w:color="auto" w:fill="auto"/>
                  <w:hideMark/>
                </w:tcPr>
                <w:p w14:paraId="72E035EC" w14:textId="77777777" w:rsidR="00C75520" w:rsidRDefault="00C75520">
                  <w:pPr>
                    <w:spacing w:line="276" w:lineRule="auto"/>
                    <w:rPr>
                      <w:rFonts w:eastAsia="MS Mincho"/>
                      <w:color w:val="002060"/>
                      <w:sz w:val="20"/>
                      <w:szCs w:val="20"/>
                    </w:rPr>
                  </w:pPr>
                  <w:r>
                    <w:rPr>
                      <w:rFonts w:ascii="Segoe UI Emoji" w:eastAsia="MS Mincho" w:hAnsi="Segoe UI Emoji" w:cs="Segoe UI Emoji"/>
                      <w:color w:val="002060"/>
                      <w:sz w:val="20"/>
                      <w:szCs w:val="20"/>
                    </w:rPr>
                    <w:t>🔴</w:t>
                  </w:r>
                  <w:r>
                    <w:rPr>
                      <w:rFonts w:eastAsia="MS Mincho"/>
                      <w:color w:val="002060"/>
                      <w:sz w:val="20"/>
                      <w:szCs w:val="20"/>
                    </w:rPr>
                    <w:t xml:space="preserve"> Red</w:t>
                  </w:r>
                </w:p>
              </w:tc>
              <w:tc>
                <w:tcPr>
                  <w:tcW w:w="3544" w:type="dxa"/>
                  <w:shd w:val="clear" w:color="auto" w:fill="auto"/>
                  <w:hideMark/>
                </w:tcPr>
                <w:p w14:paraId="1E818E74" w14:textId="77777777" w:rsidR="00C75520" w:rsidRDefault="00C75520">
                  <w:pPr>
                    <w:spacing w:line="276" w:lineRule="auto"/>
                    <w:jc w:val="both"/>
                    <w:rPr>
                      <w:rFonts w:eastAsia="MS Mincho"/>
                      <w:color w:val="002060"/>
                      <w:sz w:val="20"/>
                      <w:szCs w:val="20"/>
                    </w:rPr>
                  </w:pPr>
                  <w:r>
                    <w:rPr>
                      <w:rFonts w:eastAsia="MS Mincho"/>
                      <w:color w:val="002060"/>
                      <w:sz w:val="20"/>
                      <w:szCs w:val="20"/>
                    </w:rPr>
                    <w:t>Not ready. Major planning gaps exist (e.g., scope unclear, tools not ready).</w:t>
                  </w:r>
                </w:p>
              </w:tc>
              <w:tc>
                <w:tcPr>
                  <w:tcW w:w="3361" w:type="dxa"/>
                  <w:shd w:val="clear" w:color="auto" w:fill="auto"/>
                  <w:hideMark/>
                </w:tcPr>
                <w:p w14:paraId="6B42CB62" w14:textId="77777777" w:rsidR="00C75520" w:rsidRDefault="00C75520">
                  <w:pPr>
                    <w:spacing w:line="276" w:lineRule="auto"/>
                    <w:jc w:val="both"/>
                    <w:rPr>
                      <w:rFonts w:eastAsia="MS Mincho"/>
                      <w:color w:val="002060"/>
                      <w:sz w:val="20"/>
                      <w:szCs w:val="20"/>
                    </w:rPr>
                  </w:pPr>
                  <w:r>
                    <w:rPr>
                      <w:rFonts w:eastAsia="MS Mincho"/>
                      <w:color w:val="002060"/>
                      <w:sz w:val="20"/>
                      <w:szCs w:val="20"/>
                    </w:rPr>
                    <w:t>Escalate, stop test execution, and implement a recovery plan.</w:t>
                  </w:r>
                </w:p>
              </w:tc>
            </w:tr>
          </w:tbl>
          <w:p w14:paraId="6837E6B9" w14:textId="08D65738" w:rsidR="00C75520" w:rsidRPr="005561E7" w:rsidRDefault="00C75520" w:rsidP="00C75520">
            <w:pPr>
              <w:jc w:val="both"/>
              <w:rPr>
                <w:rFonts w:eastAsia="Times New Roman"/>
                <w:color w:val="002060"/>
                <w:szCs w:val="20"/>
              </w:rPr>
            </w:pPr>
          </w:p>
        </w:tc>
      </w:tr>
    </w:tbl>
    <w:p w14:paraId="320A72A0" w14:textId="77777777" w:rsidR="00E4422E" w:rsidRPr="005561E7" w:rsidRDefault="00E4422E" w:rsidP="00E4422E">
      <w:pPr>
        <w:pStyle w:val="ListParagraph"/>
        <w:keepNext/>
        <w:numPr>
          <w:ilvl w:val="0"/>
          <w:numId w:val="11"/>
        </w:numPr>
        <w:pBdr>
          <w:bottom w:val="single" w:sz="8" w:space="1" w:color="auto"/>
        </w:pBdr>
        <w:spacing w:before="240" w:after="60"/>
        <w:outlineLvl w:val="1"/>
        <w:rPr>
          <w:rFonts w:cs="Arial"/>
          <w:b/>
          <w:bCs/>
          <w:iCs/>
          <w:vanish/>
          <w:color w:val="1F4E79"/>
          <w:lang w:val="en-GB"/>
        </w:rPr>
      </w:pPr>
      <w:bookmarkStart w:id="60" w:name="_Toc425784684"/>
      <w:bookmarkStart w:id="61" w:name="_Toc362444"/>
      <w:bookmarkStart w:id="62" w:name="_Toc362613"/>
      <w:bookmarkStart w:id="63" w:name="_Toc202199585"/>
      <w:bookmarkStart w:id="64" w:name="_Toc202953740"/>
      <w:bookmarkStart w:id="65" w:name="_Toc202953779"/>
      <w:bookmarkEnd w:id="60"/>
      <w:bookmarkEnd w:id="61"/>
      <w:bookmarkEnd w:id="62"/>
      <w:bookmarkEnd w:id="63"/>
      <w:bookmarkEnd w:id="64"/>
      <w:bookmarkEnd w:id="65"/>
    </w:p>
    <w:p w14:paraId="55DC3E30" w14:textId="77777777" w:rsidR="00E4422E" w:rsidRPr="005561E7" w:rsidRDefault="00E4422E" w:rsidP="00E4422E">
      <w:pPr>
        <w:pStyle w:val="ListParagraph"/>
        <w:keepNext/>
        <w:numPr>
          <w:ilvl w:val="0"/>
          <w:numId w:val="11"/>
        </w:numPr>
        <w:pBdr>
          <w:bottom w:val="single" w:sz="8" w:space="1" w:color="auto"/>
        </w:pBdr>
        <w:spacing w:before="240" w:after="60"/>
        <w:outlineLvl w:val="1"/>
        <w:rPr>
          <w:rFonts w:cs="Arial"/>
          <w:b/>
          <w:bCs/>
          <w:iCs/>
          <w:vanish/>
          <w:color w:val="1F4E79"/>
          <w:lang w:val="en-GB"/>
        </w:rPr>
      </w:pPr>
      <w:bookmarkStart w:id="66" w:name="_Toc425784685"/>
      <w:bookmarkStart w:id="67" w:name="_Toc362445"/>
      <w:bookmarkStart w:id="68" w:name="_Toc362614"/>
      <w:bookmarkStart w:id="69" w:name="_Toc202199586"/>
      <w:bookmarkStart w:id="70" w:name="_Toc202953741"/>
      <w:bookmarkStart w:id="71" w:name="_Toc202953780"/>
      <w:bookmarkEnd w:id="66"/>
      <w:bookmarkEnd w:id="67"/>
      <w:bookmarkEnd w:id="68"/>
      <w:bookmarkEnd w:id="69"/>
      <w:bookmarkEnd w:id="70"/>
      <w:bookmarkEnd w:id="71"/>
    </w:p>
    <w:p w14:paraId="7D4A9E03" w14:textId="77777777" w:rsidR="00E4422E" w:rsidRPr="005561E7" w:rsidRDefault="00E4422E" w:rsidP="00E4422E">
      <w:pPr>
        <w:pStyle w:val="ListParagraph"/>
        <w:keepNext/>
        <w:numPr>
          <w:ilvl w:val="0"/>
          <w:numId w:val="11"/>
        </w:numPr>
        <w:pBdr>
          <w:bottom w:val="single" w:sz="8" w:space="1" w:color="auto"/>
        </w:pBdr>
        <w:spacing w:before="240" w:after="60"/>
        <w:outlineLvl w:val="1"/>
        <w:rPr>
          <w:rFonts w:cs="Arial"/>
          <w:b/>
          <w:bCs/>
          <w:iCs/>
          <w:vanish/>
          <w:color w:val="1F4E79"/>
          <w:lang w:val="en-GB"/>
        </w:rPr>
      </w:pPr>
      <w:bookmarkStart w:id="72" w:name="_Toc425784686"/>
      <w:bookmarkStart w:id="73" w:name="_Toc362446"/>
      <w:bookmarkStart w:id="74" w:name="_Toc362615"/>
      <w:bookmarkStart w:id="75" w:name="_Toc202199587"/>
      <w:bookmarkStart w:id="76" w:name="_Toc202953742"/>
      <w:bookmarkStart w:id="77" w:name="_Toc202953781"/>
      <w:bookmarkEnd w:id="72"/>
      <w:bookmarkEnd w:id="73"/>
      <w:bookmarkEnd w:id="74"/>
      <w:bookmarkEnd w:id="75"/>
      <w:bookmarkEnd w:id="76"/>
      <w:bookmarkEnd w:id="77"/>
    </w:p>
    <w:p w14:paraId="329CCC7B" w14:textId="77777777" w:rsidR="00E4422E" w:rsidRPr="005561E7" w:rsidRDefault="00E4422E" w:rsidP="00E4422E">
      <w:pPr>
        <w:pStyle w:val="ListParagraph"/>
        <w:keepNext/>
        <w:numPr>
          <w:ilvl w:val="0"/>
          <w:numId w:val="11"/>
        </w:numPr>
        <w:pBdr>
          <w:bottom w:val="single" w:sz="8" w:space="1" w:color="auto"/>
        </w:pBdr>
        <w:spacing w:before="240" w:after="60"/>
        <w:outlineLvl w:val="1"/>
        <w:rPr>
          <w:rFonts w:cs="Arial"/>
          <w:b/>
          <w:bCs/>
          <w:iCs/>
          <w:vanish/>
          <w:color w:val="1F4E79"/>
          <w:lang w:val="en-GB"/>
        </w:rPr>
      </w:pPr>
      <w:bookmarkStart w:id="78" w:name="_Toc425784687"/>
      <w:bookmarkStart w:id="79" w:name="_Toc362447"/>
      <w:bookmarkStart w:id="80" w:name="_Toc362616"/>
      <w:bookmarkStart w:id="81" w:name="_Toc202199588"/>
      <w:bookmarkStart w:id="82" w:name="_Toc202953743"/>
      <w:bookmarkStart w:id="83" w:name="_Toc202953782"/>
      <w:bookmarkEnd w:id="78"/>
      <w:bookmarkEnd w:id="79"/>
      <w:bookmarkEnd w:id="80"/>
      <w:bookmarkEnd w:id="81"/>
      <w:bookmarkEnd w:id="82"/>
      <w:bookmarkEnd w:id="83"/>
    </w:p>
    <w:p w14:paraId="445D5A08" w14:textId="77777777" w:rsidR="00E4422E" w:rsidRPr="005561E7" w:rsidRDefault="00E4422E" w:rsidP="00E4422E">
      <w:pPr>
        <w:pStyle w:val="ListParagraph"/>
        <w:keepNext/>
        <w:numPr>
          <w:ilvl w:val="1"/>
          <w:numId w:val="11"/>
        </w:numPr>
        <w:pBdr>
          <w:bottom w:val="single" w:sz="8" w:space="1" w:color="auto"/>
        </w:pBdr>
        <w:spacing w:before="240" w:after="60"/>
        <w:outlineLvl w:val="1"/>
        <w:rPr>
          <w:rFonts w:cs="Arial"/>
          <w:b/>
          <w:bCs/>
          <w:iCs/>
          <w:vanish/>
          <w:color w:val="1F4E79"/>
          <w:lang w:val="en-GB"/>
        </w:rPr>
      </w:pPr>
      <w:bookmarkStart w:id="84" w:name="_Toc425784688"/>
      <w:bookmarkStart w:id="85" w:name="_Toc362448"/>
      <w:bookmarkStart w:id="86" w:name="_Toc362617"/>
      <w:bookmarkStart w:id="87" w:name="_Toc202199589"/>
      <w:bookmarkStart w:id="88" w:name="_Toc202953744"/>
      <w:bookmarkStart w:id="89" w:name="_Toc202953783"/>
      <w:bookmarkEnd w:id="84"/>
      <w:bookmarkEnd w:id="85"/>
      <w:bookmarkEnd w:id="86"/>
      <w:bookmarkEnd w:id="87"/>
      <w:bookmarkEnd w:id="88"/>
      <w:bookmarkEnd w:id="89"/>
    </w:p>
    <w:p w14:paraId="4C53CC75" w14:textId="77777777" w:rsidR="00E4422E" w:rsidRPr="005561E7" w:rsidRDefault="00E4422E" w:rsidP="00E4422E">
      <w:pPr>
        <w:pStyle w:val="ListParagraph"/>
        <w:keepNext/>
        <w:numPr>
          <w:ilvl w:val="1"/>
          <w:numId w:val="11"/>
        </w:numPr>
        <w:pBdr>
          <w:bottom w:val="single" w:sz="8" w:space="1" w:color="auto"/>
        </w:pBdr>
        <w:spacing w:before="240" w:after="60"/>
        <w:outlineLvl w:val="1"/>
        <w:rPr>
          <w:rFonts w:cs="Arial"/>
          <w:b/>
          <w:bCs/>
          <w:iCs/>
          <w:vanish/>
          <w:color w:val="1F4E79"/>
          <w:lang w:val="en-GB"/>
        </w:rPr>
      </w:pPr>
      <w:bookmarkStart w:id="90" w:name="_Toc425784689"/>
      <w:bookmarkStart w:id="91" w:name="_Toc362449"/>
      <w:bookmarkStart w:id="92" w:name="_Toc362618"/>
      <w:bookmarkStart w:id="93" w:name="_Toc202199590"/>
      <w:bookmarkStart w:id="94" w:name="_Toc202953745"/>
      <w:bookmarkStart w:id="95" w:name="_Toc202953784"/>
      <w:bookmarkEnd w:id="90"/>
      <w:bookmarkEnd w:id="91"/>
      <w:bookmarkEnd w:id="92"/>
      <w:bookmarkEnd w:id="93"/>
      <w:bookmarkEnd w:id="94"/>
      <w:bookmarkEnd w:id="95"/>
    </w:p>
    <w:p w14:paraId="45D77F64" w14:textId="57218436" w:rsidR="00E4422E" w:rsidRPr="005561E7" w:rsidRDefault="00C75520" w:rsidP="00E4422E">
      <w:pPr>
        <w:pStyle w:val="StyleHeading1tcheadHeadingappsPIM1appheading1Kapitelhea"/>
        <w:numPr>
          <w:ilvl w:val="0"/>
          <w:numId w:val="6"/>
        </w:numPr>
        <w:ind w:left="-90" w:hanging="270"/>
        <w:rPr>
          <w:rFonts w:ascii="Calibri" w:hAnsi="Calibri"/>
          <w:iCs/>
          <w:color w:val="1F4E79"/>
          <w:sz w:val="24"/>
          <w:szCs w:val="24"/>
        </w:rPr>
      </w:pPr>
      <w:r>
        <w:rPr>
          <w:rFonts w:ascii="Calibri" w:hAnsi="Calibri"/>
          <w:iCs/>
          <w:color w:val="1F4E79"/>
          <w:sz w:val="24"/>
          <w:szCs w:val="24"/>
        </w:rPr>
        <w:br w:type="page"/>
      </w:r>
      <w:bookmarkStart w:id="96" w:name="_Toc202953785"/>
      <w:r w:rsidRPr="00C75520">
        <w:rPr>
          <w:rFonts w:ascii="Calibri" w:hAnsi="Calibri"/>
          <w:iCs/>
          <w:color w:val="1F4E79"/>
          <w:sz w:val="24"/>
          <w:szCs w:val="24"/>
        </w:rPr>
        <w:lastRenderedPageBreak/>
        <w:t>Test Execution Progress</w:t>
      </w:r>
      <w:bookmarkEnd w:id="96"/>
    </w:p>
    <w:p w14:paraId="773F05D4" w14:textId="77777777" w:rsidR="00B5699B" w:rsidRPr="00B5699B" w:rsidRDefault="00B5699B" w:rsidP="00B5699B">
      <w:pPr>
        <w:pStyle w:val="ListParagraph"/>
        <w:keepNext/>
        <w:numPr>
          <w:ilvl w:val="0"/>
          <w:numId w:val="12"/>
        </w:numPr>
        <w:pBdr>
          <w:bottom w:val="single" w:sz="8" w:space="1" w:color="auto"/>
        </w:pBdr>
        <w:spacing w:before="240" w:after="60"/>
        <w:outlineLvl w:val="1"/>
        <w:rPr>
          <w:rFonts w:eastAsia="Times New Roman" w:cs="Arial"/>
          <w:b/>
          <w:bCs/>
          <w:iCs/>
          <w:vanish/>
          <w:color w:val="1F4E79"/>
          <w:lang w:val="en-GB"/>
        </w:rPr>
      </w:pPr>
      <w:bookmarkStart w:id="97" w:name="_Toc425784692"/>
      <w:bookmarkStart w:id="98" w:name="_Toc362452"/>
      <w:bookmarkStart w:id="99" w:name="_Toc362620"/>
      <w:bookmarkStart w:id="100" w:name="_Toc202199592"/>
      <w:bookmarkStart w:id="101" w:name="_Toc202953747"/>
      <w:bookmarkStart w:id="102" w:name="_Toc202953786"/>
      <w:bookmarkEnd w:id="97"/>
      <w:bookmarkEnd w:id="98"/>
      <w:bookmarkEnd w:id="99"/>
      <w:bookmarkEnd w:id="100"/>
      <w:bookmarkEnd w:id="101"/>
      <w:bookmarkEnd w:id="102"/>
    </w:p>
    <w:p w14:paraId="47CF8270" w14:textId="77777777" w:rsidR="00B5699B" w:rsidRPr="00B5699B" w:rsidRDefault="00B5699B" w:rsidP="00B5699B">
      <w:pPr>
        <w:pStyle w:val="ListParagraph"/>
        <w:keepNext/>
        <w:numPr>
          <w:ilvl w:val="0"/>
          <w:numId w:val="12"/>
        </w:numPr>
        <w:pBdr>
          <w:bottom w:val="single" w:sz="8" w:space="1" w:color="auto"/>
        </w:pBdr>
        <w:spacing w:before="240" w:after="60"/>
        <w:outlineLvl w:val="1"/>
        <w:rPr>
          <w:rFonts w:eastAsia="Times New Roman" w:cs="Arial"/>
          <w:b/>
          <w:bCs/>
          <w:iCs/>
          <w:vanish/>
          <w:color w:val="1F4E79"/>
          <w:lang w:val="en-GB"/>
        </w:rPr>
      </w:pPr>
      <w:bookmarkStart w:id="103" w:name="_Toc202199593"/>
      <w:bookmarkStart w:id="104" w:name="_Toc202953748"/>
      <w:bookmarkStart w:id="105" w:name="_Toc202953787"/>
      <w:bookmarkEnd w:id="103"/>
      <w:bookmarkEnd w:id="104"/>
      <w:bookmarkEnd w:id="105"/>
    </w:p>
    <w:p w14:paraId="7ECBD63B" w14:textId="77777777" w:rsidR="00B5699B" w:rsidRPr="00B5699B" w:rsidRDefault="00B5699B" w:rsidP="00B5699B">
      <w:pPr>
        <w:pStyle w:val="ListParagraph"/>
        <w:keepNext/>
        <w:numPr>
          <w:ilvl w:val="0"/>
          <w:numId w:val="12"/>
        </w:numPr>
        <w:pBdr>
          <w:bottom w:val="single" w:sz="8" w:space="1" w:color="auto"/>
        </w:pBdr>
        <w:spacing w:before="240" w:after="60"/>
        <w:outlineLvl w:val="1"/>
        <w:rPr>
          <w:rFonts w:eastAsia="Times New Roman" w:cs="Arial"/>
          <w:b/>
          <w:bCs/>
          <w:iCs/>
          <w:vanish/>
          <w:color w:val="1F4E79"/>
          <w:lang w:val="en-GB"/>
        </w:rPr>
      </w:pPr>
      <w:bookmarkStart w:id="106" w:name="_Toc202199594"/>
      <w:bookmarkStart w:id="107" w:name="_Toc202953749"/>
      <w:bookmarkStart w:id="108" w:name="_Toc202953788"/>
      <w:bookmarkEnd w:id="106"/>
      <w:bookmarkEnd w:id="107"/>
      <w:bookmarkEnd w:id="108"/>
    </w:p>
    <w:p w14:paraId="6CE68393" w14:textId="77777777" w:rsidR="00B5699B" w:rsidRPr="00B5699B" w:rsidRDefault="00B5699B" w:rsidP="00B5699B">
      <w:pPr>
        <w:pStyle w:val="ListParagraph"/>
        <w:keepNext/>
        <w:numPr>
          <w:ilvl w:val="0"/>
          <w:numId w:val="12"/>
        </w:numPr>
        <w:pBdr>
          <w:bottom w:val="single" w:sz="8" w:space="1" w:color="auto"/>
        </w:pBdr>
        <w:spacing w:before="240" w:after="60"/>
        <w:outlineLvl w:val="1"/>
        <w:rPr>
          <w:rFonts w:eastAsia="Times New Roman" w:cs="Arial"/>
          <w:b/>
          <w:bCs/>
          <w:iCs/>
          <w:vanish/>
          <w:color w:val="1F4E79"/>
          <w:lang w:val="en-GB"/>
        </w:rPr>
      </w:pPr>
      <w:bookmarkStart w:id="109" w:name="_Toc202199595"/>
      <w:bookmarkStart w:id="110" w:name="_Toc202953750"/>
      <w:bookmarkStart w:id="111" w:name="_Toc202953789"/>
      <w:bookmarkEnd w:id="109"/>
      <w:bookmarkEnd w:id="110"/>
      <w:bookmarkEnd w:id="111"/>
    </w:p>
    <w:p w14:paraId="62529F34" w14:textId="08E8A22B" w:rsidR="00E4422E" w:rsidRPr="005561E7" w:rsidRDefault="00C75520" w:rsidP="00B5699B">
      <w:pPr>
        <w:pStyle w:val="StyleHeading1tcheadHeadingappsPIM1appheading1Kapitelhea"/>
        <w:numPr>
          <w:ilvl w:val="1"/>
          <w:numId w:val="12"/>
        </w:numPr>
        <w:outlineLvl w:val="1"/>
        <w:rPr>
          <w:rFonts w:ascii="Calibri" w:hAnsi="Calibri"/>
          <w:iCs/>
          <w:caps w:val="0"/>
          <w:color w:val="1F4E79"/>
          <w:sz w:val="22"/>
          <w:szCs w:val="22"/>
        </w:rPr>
      </w:pPr>
      <w:bookmarkStart w:id="112" w:name="_Toc202953790"/>
      <w:r w:rsidRPr="00C75520">
        <w:rPr>
          <w:rFonts w:ascii="Calibri" w:hAnsi="Calibri"/>
          <w:iCs/>
          <w:caps w:val="0"/>
          <w:color w:val="1F4E79"/>
          <w:sz w:val="22"/>
          <w:szCs w:val="22"/>
        </w:rPr>
        <w:t>Key Performance Indicators (KPIs) for Test Execution</w:t>
      </w:r>
      <w:bookmarkEnd w:id="112"/>
    </w:p>
    <w:p w14:paraId="16B27106" w14:textId="77777777" w:rsidR="00E4422E" w:rsidRPr="005561E7" w:rsidRDefault="00E4422E" w:rsidP="00E4422E">
      <w:pPr>
        <w:spacing w:line="276" w:lineRule="auto"/>
        <w:jc w:val="both"/>
        <w:rPr>
          <w:iCs/>
          <w:color w:val="44546A"/>
          <w:sz w:val="4"/>
          <w:szCs w:val="4"/>
        </w:rPr>
      </w:pPr>
    </w:p>
    <w:tbl>
      <w:tblPr>
        <w:tblW w:w="8788" w:type="dxa"/>
        <w:tblInd w:w="392"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984"/>
        <w:gridCol w:w="2410"/>
        <w:gridCol w:w="2552"/>
        <w:gridCol w:w="1842"/>
      </w:tblGrid>
      <w:tr w:rsidR="00000000" w:rsidRPr="00C75520" w14:paraId="78188411" w14:textId="77777777">
        <w:trPr>
          <w:trHeight w:val="242"/>
        </w:trPr>
        <w:tc>
          <w:tcPr>
            <w:tcW w:w="1984" w:type="dxa"/>
            <w:tcBorders>
              <w:bottom w:val="single" w:sz="12" w:space="0" w:color="95B3D7"/>
            </w:tcBorders>
            <w:shd w:val="clear" w:color="auto" w:fill="auto"/>
          </w:tcPr>
          <w:p w14:paraId="17366CD5" w14:textId="77777777" w:rsidR="00C75520" w:rsidRDefault="00C75520" w:rsidP="0083119B">
            <w:pPr>
              <w:rPr>
                <w:rFonts w:eastAsia="MS Mincho"/>
                <w:b/>
                <w:bCs/>
                <w:color w:val="002060"/>
                <w:sz w:val="20"/>
                <w:szCs w:val="20"/>
              </w:rPr>
            </w:pPr>
            <w:r>
              <w:rPr>
                <w:rFonts w:eastAsia="MS Mincho"/>
                <w:b/>
                <w:bCs/>
                <w:color w:val="002060"/>
                <w:sz w:val="20"/>
                <w:szCs w:val="20"/>
              </w:rPr>
              <w:t>KPI</w:t>
            </w:r>
          </w:p>
        </w:tc>
        <w:tc>
          <w:tcPr>
            <w:tcW w:w="2410" w:type="dxa"/>
            <w:tcBorders>
              <w:bottom w:val="single" w:sz="12" w:space="0" w:color="95B3D7"/>
            </w:tcBorders>
            <w:shd w:val="clear" w:color="auto" w:fill="auto"/>
          </w:tcPr>
          <w:p w14:paraId="1DF9F05D" w14:textId="77777777" w:rsidR="00C75520" w:rsidRDefault="00C75520" w:rsidP="0083119B">
            <w:pPr>
              <w:rPr>
                <w:rFonts w:eastAsia="MS Mincho"/>
                <w:b/>
                <w:bCs/>
                <w:color w:val="002060"/>
                <w:sz w:val="20"/>
                <w:szCs w:val="20"/>
              </w:rPr>
            </w:pPr>
            <w:r>
              <w:rPr>
                <w:rFonts w:eastAsia="MS Mincho"/>
                <w:b/>
                <w:bCs/>
                <w:color w:val="002060"/>
                <w:sz w:val="20"/>
                <w:szCs w:val="20"/>
              </w:rPr>
              <w:t>Description</w:t>
            </w:r>
          </w:p>
        </w:tc>
        <w:tc>
          <w:tcPr>
            <w:tcW w:w="2552" w:type="dxa"/>
            <w:tcBorders>
              <w:bottom w:val="single" w:sz="12" w:space="0" w:color="95B3D7"/>
            </w:tcBorders>
            <w:shd w:val="clear" w:color="auto" w:fill="auto"/>
          </w:tcPr>
          <w:p w14:paraId="1886D01E" w14:textId="77777777" w:rsidR="00C75520" w:rsidRDefault="00C75520" w:rsidP="0083119B">
            <w:pPr>
              <w:rPr>
                <w:rFonts w:eastAsia="MS Mincho"/>
                <w:b/>
                <w:bCs/>
                <w:color w:val="002060"/>
                <w:sz w:val="20"/>
                <w:szCs w:val="20"/>
              </w:rPr>
            </w:pPr>
            <w:r>
              <w:rPr>
                <w:rFonts w:eastAsia="MS Mincho"/>
                <w:b/>
                <w:bCs/>
                <w:color w:val="002060"/>
                <w:sz w:val="20"/>
                <w:szCs w:val="20"/>
              </w:rPr>
              <w:t>Formula / Source</w:t>
            </w:r>
          </w:p>
        </w:tc>
        <w:tc>
          <w:tcPr>
            <w:tcW w:w="1842" w:type="dxa"/>
            <w:tcBorders>
              <w:bottom w:val="single" w:sz="12" w:space="0" w:color="95B3D7"/>
            </w:tcBorders>
            <w:shd w:val="clear" w:color="auto" w:fill="auto"/>
          </w:tcPr>
          <w:p w14:paraId="06EAC872" w14:textId="77777777" w:rsidR="00C75520" w:rsidRDefault="00C75520" w:rsidP="0083119B">
            <w:pPr>
              <w:rPr>
                <w:rFonts w:eastAsia="MS Mincho"/>
                <w:b/>
                <w:bCs/>
                <w:color w:val="002060"/>
                <w:sz w:val="20"/>
                <w:szCs w:val="20"/>
              </w:rPr>
            </w:pPr>
            <w:r>
              <w:rPr>
                <w:rFonts w:eastAsia="MS Mincho"/>
                <w:b/>
                <w:bCs/>
                <w:color w:val="002060"/>
                <w:sz w:val="20"/>
                <w:szCs w:val="20"/>
              </w:rPr>
              <w:t>Goal</w:t>
            </w:r>
          </w:p>
        </w:tc>
      </w:tr>
      <w:tr w:rsidR="00000000" w:rsidRPr="00C75520" w14:paraId="0AB7708A" w14:textId="77777777">
        <w:trPr>
          <w:trHeight w:val="486"/>
        </w:trPr>
        <w:tc>
          <w:tcPr>
            <w:tcW w:w="1984" w:type="dxa"/>
            <w:shd w:val="clear" w:color="auto" w:fill="auto"/>
          </w:tcPr>
          <w:p w14:paraId="5F8F8B64" w14:textId="77777777" w:rsidR="00C75520" w:rsidRDefault="00C75520" w:rsidP="0083119B">
            <w:pPr>
              <w:rPr>
                <w:rFonts w:eastAsia="MS Mincho"/>
                <w:b/>
                <w:bCs/>
                <w:color w:val="002060"/>
                <w:sz w:val="20"/>
                <w:szCs w:val="20"/>
              </w:rPr>
            </w:pPr>
            <w:r>
              <w:rPr>
                <w:rFonts w:eastAsia="MS Mincho"/>
                <w:color w:val="002060"/>
                <w:sz w:val="20"/>
                <w:szCs w:val="20"/>
              </w:rPr>
              <w:t>Test Execution Rate</w:t>
            </w:r>
          </w:p>
        </w:tc>
        <w:tc>
          <w:tcPr>
            <w:tcW w:w="2410" w:type="dxa"/>
            <w:shd w:val="clear" w:color="auto" w:fill="auto"/>
          </w:tcPr>
          <w:p w14:paraId="20E3680D" w14:textId="77777777" w:rsidR="00C75520" w:rsidRDefault="00C75520" w:rsidP="0083119B">
            <w:pPr>
              <w:rPr>
                <w:rFonts w:eastAsia="MS Mincho"/>
                <w:color w:val="002060"/>
                <w:sz w:val="20"/>
                <w:szCs w:val="20"/>
              </w:rPr>
            </w:pPr>
            <w:r>
              <w:rPr>
                <w:rFonts w:eastAsia="MS Mincho"/>
                <w:color w:val="002060"/>
                <w:sz w:val="20"/>
                <w:szCs w:val="20"/>
              </w:rPr>
              <w:t>% of test cases executed</w:t>
            </w:r>
          </w:p>
        </w:tc>
        <w:tc>
          <w:tcPr>
            <w:tcW w:w="2552" w:type="dxa"/>
            <w:shd w:val="clear" w:color="auto" w:fill="auto"/>
          </w:tcPr>
          <w:p w14:paraId="4F1B83B4" w14:textId="77777777" w:rsidR="00C75520" w:rsidRDefault="00C75520" w:rsidP="0083119B">
            <w:pPr>
              <w:rPr>
                <w:rFonts w:eastAsia="MS Mincho"/>
                <w:color w:val="002060"/>
                <w:sz w:val="20"/>
                <w:szCs w:val="20"/>
              </w:rPr>
            </w:pPr>
            <w:r>
              <w:rPr>
                <w:rFonts w:eastAsia="MS Mincho"/>
                <w:color w:val="002060"/>
                <w:sz w:val="20"/>
                <w:szCs w:val="20"/>
              </w:rPr>
              <w:t>(Executed / Total) * 100</w:t>
            </w:r>
          </w:p>
        </w:tc>
        <w:tc>
          <w:tcPr>
            <w:tcW w:w="1842" w:type="dxa"/>
            <w:shd w:val="clear" w:color="auto" w:fill="auto"/>
          </w:tcPr>
          <w:p w14:paraId="6D986715" w14:textId="77777777" w:rsidR="00C75520" w:rsidRDefault="00C75520" w:rsidP="0083119B">
            <w:pPr>
              <w:rPr>
                <w:rFonts w:eastAsia="MS Mincho"/>
                <w:color w:val="002060"/>
                <w:sz w:val="20"/>
                <w:szCs w:val="20"/>
              </w:rPr>
            </w:pPr>
            <w:r>
              <w:rPr>
                <w:rFonts w:eastAsia="MS Mincho"/>
                <w:color w:val="002060"/>
                <w:sz w:val="20"/>
                <w:szCs w:val="20"/>
              </w:rPr>
              <w:t>Track Daily</w:t>
            </w:r>
          </w:p>
        </w:tc>
      </w:tr>
      <w:tr w:rsidR="00000000" w:rsidRPr="00C75520" w14:paraId="3944D185" w14:textId="77777777">
        <w:trPr>
          <w:trHeight w:val="477"/>
        </w:trPr>
        <w:tc>
          <w:tcPr>
            <w:tcW w:w="1984" w:type="dxa"/>
            <w:shd w:val="clear" w:color="auto" w:fill="auto"/>
          </w:tcPr>
          <w:p w14:paraId="3A6524CA" w14:textId="77777777" w:rsidR="00C75520" w:rsidRDefault="00C75520" w:rsidP="0083119B">
            <w:pPr>
              <w:rPr>
                <w:rFonts w:eastAsia="MS Mincho"/>
                <w:b/>
                <w:bCs/>
                <w:color w:val="002060"/>
                <w:sz w:val="20"/>
                <w:szCs w:val="20"/>
              </w:rPr>
            </w:pPr>
            <w:r>
              <w:rPr>
                <w:rFonts w:eastAsia="MS Mincho"/>
                <w:color w:val="002060"/>
                <w:sz w:val="20"/>
                <w:szCs w:val="20"/>
              </w:rPr>
              <w:t>Pass Rate</w:t>
            </w:r>
          </w:p>
        </w:tc>
        <w:tc>
          <w:tcPr>
            <w:tcW w:w="2410" w:type="dxa"/>
            <w:shd w:val="clear" w:color="auto" w:fill="auto"/>
          </w:tcPr>
          <w:p w14:paraId="55413E3C" w14:textId="77777777" w:rsidR="00C75520" w:rsidRDefault="00C75520" w:rsidP="0083119B">
            <w:pPr>
              <w:rPr>
                <w:rFonts w:eastAsia="MS Mincho"/>
                <w:color w:val="002060"/>
                <w:sz w:val="20"/>
                <w:szCs w:val="20"/>
              </w:rPr>
            </w:pPr>
            <w:r>
              <w:rPr>
                <w:rFonts w:eastAsia="MS Mincho"/>
                <w:color w:val="002060"/>
                <w:sz w:val="20"/>
                <w:szCs w:val="20"/>
              </w:rPr>
              <w:t>% of test cases passed</w:t>
            </w:r>
          </w:p>
        </w:tc>
        <w:tc>
          <w:tcPr>
            <w:tcW w:w="2552" w:type="dxa"/>
            <w:shd w:val="clear" w:color="auto" w:fill="auto"/>
          </w:tcPr>
          <w:p w14:paraId="42FD705E" w14:textId="77777777" w:rsidR="00C75520" w:rsidRDefault="00C75520" w:rsidP="0083119B">
            <w:pPr>
              <w:rPr>
                <w:rFonts w:eastAsia="MS Mincho"/>
                <w:color w:val="002060"/>
                <w:sz w:val="20"/>
                <w:szCs w:val="20"/>
              </w:rPr>
            </w:pPr>
            <w:r>
              <w:rPr>
                <w:rFonts w:eastAsia="MS Mincho"/>
                <w:color w:val="002060"/>
                <w:sz w:val="20"/>
                <w:szCs w:val="20"/>
              </w:rPr>
              <w:t>(Passed / Executed) * 100</w:t>
            </w:r>
          </w:p>
        </w:tc>
        <w:tc>
          <w:tcPr>
            <w:tcW w:w="1842" w:type="dxa"/>
            <w:shd w:val="clear" w:color="auto" w:fill="auto"/>
          </w:tcPr>
          <w:p w14:paraId="0FCCA78F" w14:textId="77777777" w:rsidR="00C75520" w:rsidRDefault="00C75520" w:rsidP="0083119B">
            <w:pPr>
              <w:rPr>
                <w:rFonts w:eastAsia="MS Mincho"/>
                <w:color w:val="002060"/>
                <w:sz w:val="20"/>
                <w:szCs w:val="20"/>
              </w:rPr>
            </w:pPr>
            <w:r>
              <w:rPr>
                <w:rFonts w:eastAsia="MS Mincho"/>
                <w:color w:val="002060"/>
                <w:sz w:val="20"/>
                <w:szCs w:val="20"/>
              </w:rPr>
              <w:t>≥ 95% (Cycle Exit)</w:t>
            </w:r>
          </w:p>
        </w:tc>
      </w:tr>
      <w:tr w:rsidR="00000000" w:rsidRPr="00C75520" w14:paraId="426D078E" w14:textId="77777777">
        <w:trPr>
          <w:trHeight w:val="486"/>
        </w:trPr>
        <w:tc>
          <w:tcPr>
            <w:tcW w:w="1984" w:type="dxa"/>
            <w:shd w:val="clear" w:color="auto" w:fill="auto"/>
          </w:tcPr>
          <w:p w14:paraId="2026BA7A" w14:textId="77777777" w:rsidR="00C75520" w:rsidRDefault="00C75520" w:rsidP="0083119B">
            <w:pPr>
              <w:rPr>
                <w:rFonts w:eastAsia="MS Mincho"/>
                <w:b/>
                <w:bCs/>
                <w:color w:val="002060"/>
                <w:sz w:val="20"/>
                <w:szCs w:val="20"/>
              </w:rPr>
            </w:pPr>
            <w:r>
              <w:rPr>
                <w:rFonts w:eastAsia="MS Mincho"/>
                <w:color w:val="002060"/>
                <w:sz w:val="20"/>
                <w:szCs w:val="20"/>
              </w:rPr>
              <w:t>Test Case Failure Rate</w:t>
            </w:r>
          </w:p>
        </w:tc>
        <w:tc>
          <w:tcPr>
            <w:tcW w:w="2410" w:type="dxa"/>
            <w:shd w:val="clear" w:color="auto" w:fill="auto"/>
          </w:tcPr>
          <w:p w14:paraId="08CCA806" w14:textId="77777777" w:rsidR="00C75520" w:rsidRDefault="00C75520" w:rsidP="0083119B">
            <w:pPr>
              <w:rPr>
                <w:rFonts w:eastAsia="MS Mincho"/>
                <w:color w:val="002060"/>
                <w:sz w:val="20"/>
                <w:szCs w:val="20"/>
              </w:rPr>
            </w:pPr>
            <w:r>
              <w:rPr>
                <w:rFonts w:eastAsia="MS Mincho"/>
                <w:color w:val="002060"/>
                <w:sz w:val="20"/>
                <w:szCs w:val="20"/>
              </w:rPr>
              <w:t>% of test cases failing</w:t>
            </w:r>
          </w:p>
        </w:tc>
        <w:tc>
          <w:tcPr>
            <w:tcW w:w="2552" w:type="dxa"/>
            <w:shd w:val="clear" w:color="auto" w:fill="auto"/>
          </w:tcPr>
          <w:p w14:paraId="2E56AF85" w14:textId="77777777" w:rsidR="00C75520" w:rsidRDefault="00C75520" w:rsidP="0083119B">
            <w:pPr>
              <w:rPr>
                <w:rFonts w:eastAsia="MS Mincho"/>
                <w:color w:val="002060"/>
                <w:sz w:val="20"/>
                <w:szCs w:val="20"/>
              </w:rPr>
            </w:pPr>
            <w:r>
              <w:rPr>
                <w:rFonts w:eastAsia="MS Mincho"/>
                <w:color w:val="002060"/>
                <w:sz w:val="20"/>
                <w:szCs w:val="20"/>
              </w:rPr>
              <w:t>(Failed TCs / Executed TCs) × 100</w:t>
            </w:r>
          </w:p>
        </w:tc>
        <w:tc>
          <w:tcPr>
            <w:tcW w:w="1842" w:type="dxa"/>
            <w:shd w:val="clear" w:color="auto" w:fill="auto"/>
          </w:tcPr>
          <w:p w14:paraId="4E9843C7" w14:textId="77777777" w:rsidR="00C75520" w:rsidRDefault="00C75520" w:rsidP="0083119B">
            <w:pPr>
              <w:rPr>
                <w:rFonts w:eastAsia="MS Mincho"/>
                <w:color w:val="002060"/>
                <w:sz w:val="20"/>
                <w:szCs w:val="20"/>
              </w:rPr>
            </w:pPr>
            <w:r>
              <w:rPr>
                <w:rFonts w:eastAsia="MS Mincho"/>
                <w:color w:val="002060"/>
                <w:sz w:val="20"/>
                <w:szCs w:val="20"/>
              </w:rPr>
              <w:t>Target &lt; 5%</w:t>
            </w:r>
          </w:p>
        </w:tc>
      </w:tr>
      <w:tr w:rsidR="00000000" w:rsidRPr="00C75520" w14:paraId="5D423EF6" w14:textId="77777777">
        <w:trPr>
          <w:trHeight w:val="528"/>
        </w:trPr>
        <w:tc>
          <w:tcPr>
            <w:tcW w:w="1984" w:type="dxa"/>
            <w:shd w:val="clear" w:color="auto" w:fill="auto"/>
          </w:tcPr>
          <w:p w14:paraId="6BC79964" w14:textId="77777777" w:rsidR="00C75520" w:rsidRDefault="00C75520" w:rsidP="0083119B">
            <w:pPr>
              <w:rPr>
                <w:rFonts w:eastAsia="MS Mincho"/>
                <w:b/>
                <w:bCs/>
                <w:color w:val="002060"/>
                <w:sz w:val="20"/>
                <w:szCs w:val="20"/>
              </w:rPr>
            </w:pPr>
            <w:r>
              <w:rPr>
                <w:rFonts w:eastAsia="MS Mincho"/>
                <w:color w:val="002060"/>
                <w:sz w:val="20"/>
                <w:szCs w:val="20"/>
              </w:rPr>
              <w:t>Blocker Test Case Ratio</w:t>
            </w:r>
          </w:p>
        </w:tc>
        <w:tc>
          <w:tcPr>
            <w:tcW w:w="2410" w:type="dxa"/>
            <w:shd w:val="clear" w:color="auto" w:fill="auto"/>
          </w:tcPr>
          <w:p w14:paraId="6354841E" w14:textId="77777777" w:rsidR="00C75520" w:rsidRDefault="00C75520" w:rsidP="0083119B">
            <w:pPr>
              <w:rPr>
                <w:rFonts w:eastAsia="MS Mincho"/>
                <w:color w:val="002060"/>
                <w:sz w:val="20"/>
                <w:szCs w:val="20"/>
              </w:rPr>
            </w:pPr>
            <w:r>
              <w:rPr>
                <w:rFonts w:eastAsia="MS Mincho"/>
                <w:color w:val="002060"/>
                <w:sz w:val="20"/>
                <w:szCs w:val="20"/>
              </w:rPr>
              <w:t>% of test cases blocked due to environment/data issues</w:t>
            </w:r>
          </w:p>
        </w:tc>
        <w:tc>
          <w:tcPr>
            <w:tcW w:w="2552" w:type="dxa"/>
            <w:shd w:val="clear" w:color="auto" w:fill="auto"/>
          </w:tcPr>
          <w:p w14:paraId="3C5D573A" w14:textId="77777777" w:rsidR="00C75520" w:rsidRDefault="00C75520" w:rsidP="0083119B">
            <w:pPr>
              <w:rPr>
                <w:rFonts w:eastAsia="MS Mincho"/>
                <w:color w:val="002060"/>
                <w:sz w:val="20"/>
                <w:szCs w:val="20"/>
              </w:rPr>
            </w:pPr>
            <w:r>
              <w:rPr>
                <w:rFonts w:eastAsia="MS Mincho"/>
                <w:color w:val="002060"/>
                <w:sz w:val="20"/>
                <w:szCs w:val="20"/>
              </w:rPr>
              <w:t>(Blocked TCs / Total TCs) × 100</w:t>
            </w:r>
          </w:p>
        </w:tc>
        <w:tc>
          <w:tcPr>
            <w:tcW w:w="1842" w:type="dxa"/>
            <w:shd w:val="clear" w:color="auto" w:fill="auto"/>
          </w:tcPr>
          <w:p w14:paraId="63E82E39" w14:textId="77777777" w:rsidR="00C75520" w:rsidRDefault="00C75520" w:rsidP="0083119B">
            <w:pPr>
              <w:rPr>
                <w:rFonts w:eastAsia="MS Mincho"/>
                <w:color w:val="002060"/>
                <w:sz w:val="20"/>
                <w:szCs w:val="20"/>
              </w:rPr>
            </w:pPr>
            <w:r>
              <w:rPr>
                <w:rFonts w:eastAsia="MS Mincho"/>
                <w:color w:val="002060"/>
                <w:sz w:val="20"/>
                <w:szCs w:val="20"/>
              </w:rPr>
              <w:t>Track to minimize</w:t>
            </w:r>
          </w:p>
        </w:tc>
      </w:tr>
      <w:tr w:rsidR="00000000" w:rsidRPr="00C75520" w14:paraId="48585D25" w14:textId="77777777">
        <w:trPr>
          <w:trHeight w:val="486"/>
        </w:trPr>
        <w:tc>
          <w:tcPr>
            <w:tcW w:w="1984" w:type="dxa"/>
            <w:shd w:val="clear" w:color="auto" w:fill="auto"/>
          </w:tcPr>
          <w:p w14:paraId="51763FAE" w14:textId="77777777" w:rsidR="00C75520" w:rsidRDefault="00C75520" w:rsidP="0083119B">
            <w:pPr>
              <w:rPr>
                <w:rFonts w:eastAsia="MS Mincho"/>
                <w:b/>
                <w:bCs/>
                <w:color w:val="002060"/>
                <w:sz w:val="20"/>
                <w:szCs w:val="20"/>
              </w:rPr>
            </w:pPr>
            <w:r>
              <w:rPr>
                <w:rFonts w:eastAsia="MS Mincho"/>
                <w:color w:val="002060"/>
                <w:sz w:val="20"/>
                <w:szCs w:val="20"/>
              </w:rPr>
              <w:t>Retest Pass Rate</w:t>
            </w:r>
          </w:p>
        </w:tc>
        <w:tc>
          <w:tcPr>
            <w:tcW w:w="2410" w:type="dxa"/>
            <w:shd w:val="clear" w:color="auto" w:fill="auto"/>
          </w:tcPr>
          <w:p w14:paraId="4075C7A9" w14:textId="77777777" w:rsidR="00C75520" w:rsidRDefault="00C75520" w:rsidP="0083119B">
            <w:pPr>
              <w:rPr>
                <w:rFonts w:eastAsia="MS Mincho"/>
                <w:color w:val="002060"/>
                <w:sz w:val="20"/>
                <w:szCs w:val="20"/>
              </w:rPr>
            </w:pPr>
            <w:r>
              <w:rPr>
                <w:rFonts w:eastAsia="MS Mincho"/>
                <w:color w:val="002060"/>
                <w:sz w:val="20"/>
                <w:szCs w:val="20"/>
              </w:rPr>
              <w:t>% of failed cases that pass on retest</w:t>
            </w:r>
          </w:p>
        </w:tc>
        <w:tc>
          <w:tcPr>
            <w:tcW w:w="2552" w:type="dxa"/>
            <w:shd w:val="clear" w:color="auto" w:fill="auto"/>
          </w:tcPr>
          <w:p w14:paraId="017962E2" w14:textId="77777777" w:rsidR="00C75520" w:rsidRDefault="00C75520" w:rsidP="0083119B">
            <w:pPr>
              <w:rPr>
                <w:rFonts w:eastAsia="MS Mincho"/>
                <w:color w:val="002060"/>
                <w:sz w:val="20"/>
                <w:szCs w:val="20"/>
              </w:rPr>
            </w:pPr>
            <w:r>
              <w:rPr>
                <w:rFonts w:eastAsia="MS Mincho"/>
                <w:color w:val="002060"/>
                <w:sz w:val="20"/>
                <w:szCs w:val="20"/>
              </w:rPr>
              <w:t>(Retest Passed / Retested) × 100</w:t>
            </w:r>
          </w:p>
        </w:tc>
        <w:tc>
          <w:tcPr>
            <w:tcW w:w="1842" w:type="dxa"/>
            <w:shd w:val="clear" w:color="auto" w:fill="auto"/>
          </w:tcPr>
          <w:p w14:paraId="28D32C54" w14:textId="77777777" w:rsidR="00C75520" w:rsidRDefault="00C75520" w:rsidP="0083119B">
            <w:pPr>
              <w:rPr>
                <w:rFonts w:eastAsia="MS Mincho"/>
                <w:color w:val="002060"/>
                <w:sz w:val="20"/>
                <w:szCs w:val="20"/>
              </w:rPr>
            </w:pPr>
            <w:r>
              <w:rPr>
                <w:rFonts w:eastAsia="MS Mincho"/>
                <w:color w:val="002060"/>
                <w:sz w:val="20"/>
                <w:szCs w:val="20"/>
              </w:rPr>
              <w:t>≥ 90%</w:t>
            </w:r>
          </w:p>
        </w:tc>
      </w:tr>
      <w:tr w:rsidR="00000000" w:rsidRPr="00C75520" w14:paraId="5B5E9298" w14:textId="77777777">
        <w:trPr>
          <w:trHeight w:val="963"/>
        </w:trPr>
        <w:tc>
          <w:tcPr>
            <w:tcW w:w="1984" w:type="dxa"/>
            <w:shd w:val="clear" w:color="auto" w:fill="auto"/>
          </w:tcPr>
          <w:p w14:paraId="00FA367D" w14:textId="77777777" w:rsidR="00C75520" w:rsidRDefault="00C75520" w:rsidP="0083119B">
            <w:pPr>
              <w:rPr>
                <w:rFonts w:eastAsia="MS Mincho"/>
                <w:b/>
                <w:bCs/>
                <w:color w:val="002060"/>
                <w:sz w:val="20"/>
                <w:szCs w:val="20"/>
              </w:rPr>
            </w:pPr>
            <w:r>
              <w:rPr>
                <w:rFonts w:eastAsia="MS Mincho"/>
                <w:color w:val="002060"/>
                <w:sz w:val="20"/>
                <w:szCs w:val="20"/>
              </w:rPr>
              <w:t>Defect Detection Rate (DDR)</w:t>
            </w:r>
          </w:p>
        </w:tc>
        <w:tc>
          <w:tcPr>
            <w:tcW w:w="2410" w:type="dxa"/>
            <w:shd w:val="clear" w:color="auto" w:fill="auto"/>
          </w:tcPr>
          <w:p w14:paraId="1A0913B5" w14:textId="77777777" w:rsidR="00C75520" w:rsidRDefault="00C75520" w:rsidP="0083119B">
            <w:pPr>
              <w:rPr>
                <w:rFonts w:eastAsia="MS Mincho"/>
                <w:color w:val="002060"/>
                <w:sz w:val="20"/>
                <w:szCs w:val="20"/>
              </w:rPr>
            </w:pPr>
            <w:r>
              <w:rPr>
                <w:rFonts w:eastAsia="MS Mincho"/>
                <w:color w:val="002060"/>
                <w:sz w:val="20"/>
                <w:szCs w:val="20"/>
              </w:rPr>
              <w:t>Average number of defects identified per day or per 100 test cases</w:t>
            </w:r>
          </w:p>
        </w:tc>
        <w:tc>
          <w:tcPr>
            <w:tcW w:w="2552" w:type="dxa"/>
            <w:shd w:val="clear" w:color="auto" w:fill="auto"/>
          </w:tcPr>
          <w:p w14:paraId="6945C65E" w14:textId="77777777" w:rsidR="00C75520" w:rsidRDefault="00C75520" w:rsidP="0083119B">
            <w:pPr>
              <w:rPr>
                <w:rFonts w:eastAsia="MS Mincho"/>
                <w:color w:val="002060"/>
                <w:sz w:val="20"/>
                <w:szCs w:val="20"/>
              </w:rPr>
            </w:pPr>
            <w:r>
              <w:rPr>
                <w:rFonts w:eastAsia="MS Mincho"/>
                <w:color w:val="002060"/>
                <w:sz w:val="20"/>
                <w:szCs w:val="20"/>
              </w:rPr>
              <w:t>(# Defects / Days) OR (# Defects / 100 TCs)</w:t>
            </w:r>
          </w:p>
        </w:tc>
        <w:tc>
          <w:tcPr>
            <w:tcW w:w="1842" w:type="dxa"/>
            <w:shd w:val="clear" w:color="auto" w:fill="auto"/>
          </w:tcPr>
          <w:p w14:paraId="34D7F1A8" w14:textId="77777777" w:rsidR="00C75520" w:rsidRDefault="00C75520" w:rsidP="0083119B">
            <w:pPr>
              <w:rPr>
                <w:rFonts w:eastAsia="MS Mincho"/>
                <w:color w:val="002060"/>
                <w:sz w:val="20"/>
                <w:szCs w:val="20"/>
              </w:rPr>
            </w:pPr>
            <w:r>
              <w:rPr>
                <w:rFonts w:eastAsia="MS Mincho"/>
                <w:color w:val="002060"/>
                <w:sz w:val="20"/>
                <w:szCs w:val="20"/>
              </w:rPr>
              <w:t>Track peak/fall trend</w:t>
            </w:r>
          </w:p>
        </w:tc>
      </w:tr>
      <w:tr w:rsidR="00000000" w:rsidRPr="00C75520" w14:paraId="4AAEE666" w14:textId="77777777">
        <w:trPr>
          <w:trHeight w:val="559"/>
        </w:trPr>
        <w:tc>
          <w:tcPr>
            <w:tcW w:w="1984" w:type="dxa"/>
            <w:shd w:val="clear" w:color="auto" w:fill="auto"/>
          </w:tcPr>
          <w:p w14:paraId="562AC5E2" w14:textId="77777777" w:rsidR="00C75520" w:rsidRDefault="00C75520" w:rsidP="0083119B">
            <w:pPr>
              <w:rPr>
                <w:rFonts w:eastAsia="MS Mincho"/>
                <w:b/>
                <w:bCs/>
                <w:color w:val="002060"/>
                <w:sz w:val="20"/>
                <w:szCs w:val="20"/>
              </w:rPr>
            </w:pPr>
            <w:r>
              <w:rPr>
                <w:rFonts w:eastAsia="MS Mincho"/>
                <w:color w:val="002060"/>
                <w:sz w:val="20"/>
                <w:szCs w:val="20"/>
              </w:rPr>
              <w:t>Test Case Authoring Yield (TCAY)</w:t>
            </w:r>
          </w:p>
        </w:tc>
        <w:tc>
          <w:tcPr>
            <w:tcW w:w="2410" w:type="dxa"/>
            <w:shd w:val="clear" w:color="auto" w:fill="auto"/>
          </w:tcPr>
          <w:p w14:paraId="41F641D3" w14:textId="77777777" w:rsidR="00C75520" w:rsidRDefault="00C75520" w:rsidP="0083119B">
            <w:pPr>
              <w:rPr>
                <w:rFonts w:eastAsia="MS Mincho"/>
                <w:color w:val="002060"/>
                <w:sz w:val="20"/>
                <w:szCs w:val="20"/>
              </w:rPr>
            </w:pPr>
            <w:r>
              <w:rPr>
                <w:rFonts w:eastAsia="MS Mincho"/>
                <w:color w:val="002060"/>
                <w:sz w:val="20"/>
                <w:szCs w:val="20"/>
              </w:rPr>
              <w:t>Effectiveness of the test cases Authored</w:t>
            </w:r>
          </w:p>
        </w:tc>
        <w:tc>
          <w:tcPr>
            <w:tcW w:w="2552" w:type="dxa"/>
            <w:shd w:val="clear" w:color="auto" w:fill="auto"/>
          </w:tcPr>
          <w:p w14:paraId="1F480383" w14:textId="02C8429D" w:rsidR="00C75520" w:rsidRDefault="00C75520" w:rsidP="0083119B">
            <w:pPr>
              <w:rPr>
                <w:rFonts w:eastAsia="MS Mincho"/>
                <w:color w:val="002060"/>
                <w:sz w:val="20"/>
                <w:szCs w:val="20"/>
              </w:rPr>
            </w:pPr>
            <w:r>
              <w:rPr>
                <w:rFonts w:eastAsia="MS Mincho"/>
                <w:color w:val="002060"/>
                <w:sz w:val="20"/>
                <w:szCs w:val="20"/>
              </w:rPr>
              <w:t>(# of Test Cases Authored from Requirements) / (# of Test Cases Authored from Requirements + Adhoc</w:t>
            </w:r>
          </w:p>
          <w:p w14:paraId="28BB737C" w14:textId="77777777" w:rsidR="00C75520" w:rsidRDefault="00C75520" w:rsidP="0083119B">
            <w:pPr>
              <w:rPr>
                <w:rFonts w:eastAsia="MS Mincho"/>
                <w:color w:val="002060"/>
                <w:sz w:val="20"/>
                <w:szCs w:val="20"/>
              </w:rPr>
            </w:pPr>
            <w:r>
              <w:rPr>
                <w:rFonts w:eastAsia="MS Mincho"/>
                <w:color w:val="002060"/>
                <w:sz w:val="20"/>
                <w:szCs w:val="20"/>
              </w:rPr>
              <w:t>Test Cases authored from bugs) x 100</w:t>
            </w:r>
          </w:p>
        </w:tc>
        <w:tc>
          <w:tcPr>
            <w:tcW w:w="1842" w:type="dxa"/>
            <w:shd w:val="clear" w:color="auto" w:fill="auto"/>
          </w:tcPr>
          <w:p w14:paraId="3A4A2D0C" w14:textId="77777777" w:rsidR="00C75520" w:rsidRDefault="00C75520" w:rsidP="0083119B">
            <w:pPr>
              <w:rPr>
                <w:rFonts w:eastAsia="MS Mincho"/>
                <w:color w:val="002060"/>
                <w:sz w:val="20"/>
                <w:szCs w:val="20"/>
              </w:rPr>
            </w:pPr>
            <w:r>
              <w:rPr>
                <w:rFonts w:eastAsia="MS Mincho"/>
                <w:color w:val="002060"/>
                <w:sz w:val="20"/>
                <w:szCs w:val="20"/>
              </w:rPr>
              <w:t>≥ 90%</w:t>
            </w:r>
          </w:p>
        </w:tc>
      </w:tr>
      <w:tr w:rsidR="00000000" w:rsidRPr="00C75520" w14:paraId="503C0922" w14:textId="77777777">
        <w:trPr>
          <w:trHeight w:val="719"/>
        </w:trPr>
        <w:tc>
          <w:tcPr>
            <w:tcW w:w="1984" w:type="dxa"/>
            <w:shd w:val="clear" w:color="auto" w:fill="auto"/>
          </w:tcPr>
          <w:p w14:paraId="32C9A402" w14:textId="77777777" w:rsidR="00C75520" w:rsidRDefault="00C75520" w:rsidP="0083119B">
            <w:pPr>
              <w:rPr>
                <w:rFonts w:eastAsia="MS Mincho"/>
                <w:b/>
                <w:bCs/>
                <w:color w:val="002060"/>
                <w:sz w:val="20"/>
                <w:szCs w:val="20"/>
              </w:rPr>
            </w:pPr>
            <w:r>
              <w:rPr>
                <w:rFonts w:eastAsia="MS Mincho"/>
                <w:color w:val="002060"/>
                <w:sz w:val="20"/>
                <w:szCs w:val="20"/>
              </w:rPr>
              <w:t>Test Execution Coverage</w:t>
            </w:r>
          </w:p>
        </w:tc>
        <w:tc>
          <w:tcPr>
            <w:tcW w:w="2410" w:type="dxa"/>
            <w:shd w:val="clear" w:color="auto" w:fill="auto"/>
          </w:tcPr>
          <w:p w14:paraId="7CA5A91B" w14:textId="77777777" w:rsidR="00C75520" w:rsidRDefault="00C75520" w:rsidP="0083119B">
            <w:pPr>
              <w:rPr>
                <w:rFonts w:eastAsia="MS Mincho"/>
                <w:color w:val="002060"/>
                <w:sz w:val="20"/>
                <w:szCs w:val="20"/>
              </w:rPr>
            </w:pPr>
            <w:r>
              <w:rPr>
                <w:rFonts w:eastAsia="MS Mincho"/>
                <w:color w:val="002060"/>
                <w:sz w:val="20"/>
                <w:szCs w:val="20"/>
              </w:rPr>
              <w:t>% of planned functional coverage executed</w:t>
            </w:r>
          </w:p>
        </w:tc>
        <w:tc>
          <w:tcPr>
            <w:tcW w:w="2552" w:type="dxa"/>
            <w:shd w:val="clear" w:color="auto" w:fill="auto"/>
          </w:tcPr>
          <w:p w14:paraId="7A555C7A" w14:textId="77777777" w:rsidR="00C75520" w:rsidRDefault="00C75520" w:rsidP="0083119B">
            <w:pPr>
              <w:rPr>
                <w:rFonts w:eastAsia="MS Mincho"/>
                <w:color w:val="002060"/>
                <w:sz w:val="20"/>
                <w:szCs w:val="20"/>
              </w:rPr>
            </w:pPr>
            <w:r>
              <w:rPr>
                <w:rFonts w:eastAsia="MS Mincho"/>
                <w:color w:val="002060"/>
                <w:sz w:val="20"/>
                <w:szCs w:val="20"/>
              </w:rPr>
              <w:t>(Executed Modules / Planned Modules) × 100</w:t>
            </w:r>
          </w:p>
        </w:tc>
        <w:tc>
          <w:tcPr>
            <w:tcW w:w="1842" w:type="dxa"/>
            <w:shd w:val="clear" w:color="auto" w:fill="auto"/>
          </w:tcPr>
          <w:p w14:paraId="37C9B546" w14:textId="77777777" w:rsidR="00C75520" w:rsidRDefault="00C75520" w:rsidP="0083119B">
            <w:pPr>
              <w:rPr>
                <w:rFonts w:eastAsia="MS Mincho"/>
                <w:color w:val="002060"/>
                <w:sz w:val="20"/>
                <w:szCs w:val="20"/>
              </w:rPr>
            </w:pPr>
            <w:r>
              <w:rPr>
                <w:rFonts w:eastAsia="MS Mincho"/>
                <w:color w:val="002060"/>
                <w:sz w:val="20"/>
                <w:szCs w:val="20"/>
              </w:rPr>
              <w:t>≥ 95%</w:t>
            </w:r>
          </w:p>
        </w:tc>
      </w:tr>
      <w:tr w:rsidR="00000000" w:rsidRPr="00C75520" w14:paraId="2A064DDC" w14:textId="77777777">
        <w:trPr>
          <w:trHeight w:val="242"/>
        </w:trPr>
        <w:tc>
          <w:tcPr>
            <w:tcW w:w="1984" w:type="dxa"/>
            <w:shd w:val="clear" w:color="auto" w:fill="auto"/>
          </w:tcPr>
          <w:p w14:paraId="2A373ADD" w14:textId="77777777" w:rsidR="00C75520" w:rsidRDefault="00C75520" w:rsidP="0083119B">
            <w:pPr>
              <w:rPr>
                <w:rFonts w:eastAsia="MS Mincho"/>
                <w:b/>
                <w:bCs/>
                <w:color w:val="002060"/>
                <w:sz w:val="20"/>
                <w:szCs w:val="20"/>
              </w:rPr>
            </w:pPr>
            <w:r>
              <w:rPr>
                <w:rFonts w:eastAsia="MS Mincho"/>
                <w:color w:val="002060"/>
                <w:sz w:val="20"/>
                <w:szCs w:val="20"/>
              </w:rPr>
              <w:t>Regression Execution Coverage</w:t>
            </w:r>
          </w:p>
        </w:tc>
        <w:tc>
          <w:tcPr>
            <w:tcW w:w="2410" w:type="dxa"/>
            <w:shd w:val="clear" w:color="auto" w:fill="auto"/>
          </w:tcPr>
          <w:p w14:paraId="23D9FE23" w14:textId="77777777" w:rsidR="00C75520" w:rsidRDefault="00C75520" w:rsidP="0083119B">
            <w:pPr>
              <w:rPr>
                <w:rFonts w:eastAsia="MS Mincho"/>
                <w:color w:val="002060"/>
                <w:sz w:val="20"/>
                <w:szCs w:val="20"/>
              </w:rPr>
            </w:pPr>
            <w:r>
              <w:rPr>
                <w:rFonts w:eastAsia="MS Mincho"/>
                <w:color w:val="002060"/>
                <w:sz w:val="20"/>
                <w:szCs w:val="20"/>
              </w:rPr>
              <w:t>% of regression scenarios run from full pack</w:t>
            </w:r>
          </w:p>
        </w:tc>
        <w:tc>
          <w:tcPr>
            <w:tcW w:w="2552" w:type="dxa"/>
            <w:shd w:val="clear" w:color="auto" w:fill="auto"/>
          </w:tcPr>
          <w:p w14:paraId="7CF753FC" w14:textId="77777777" w:rsidR="00C75520" w:rsidRDefault="00C75520" w:rsidP="0083119B">
            <w:pPr>
              <w:rPr>
                <w:rFonts w:eastAsia="MS Mincho"/>
                <w:color w:val="002060"/>
                <w:sz w:val="20"/>
                <w:szCs w:val="20"/>
              </w:rPr>
            </w:pPr>
            <w:r>
              <w:rPr>
                <w:rFonts w:eastAsia="MS Mincho"/>
                <w:color w:val="002060"/>
                <w:sz w:val="20"/>
                <w:szCs w:val="20"/>
              </w:rPr>
              <w:t>(Executed Regression TCs / Total Regression TCs) × 100</w:t>
            </w:r>
          </w:p>
        </w:tc>
        <w:tc>
          <w:tcPr>
            <w:tcW w:w="1842" w:type="dxa"/>
            <w:shd w:val="clear" w:color="auto" w:fill="auto"/>
          </w:tcPr>
          <w:p w14:paraId="375DF17E" w14:textId="77777777" w:rsidR="00C75520" w:rsidRDefault="00C75520" w:rsidP="0083119B">
            <w:pPr>
              <w:rPr>
                <w:rFonts w:eastAsia="MS Mincho"/>
                <w:color w:val="002060"/>
                <w:sz w:val="20"/>
                <w:szCs w:val="20"/>
              </w:rPr>
            </w:pPr>
            <w:r>
              <w:rPr>
                <w:rFonts w:eastAsia="MS Mincho"/>
                <w:color w:val="002060"/>
                <w:sz w:val="20"/>
                <w:szCs w:val="20"/>
              </w:rPr>
              <w:t>≥ 90%</w:t>
            </w:r>
          </w:p>
        </w:tc>
      </w:tr>
      <w:tr w:rsidR="00000000" w:rsidRPr="00C75520" w14:paraId="662CC5CD" w14:textId="77777777">
        <w:trPr>
          <w:trHeight w:val="147"/>
        </w:trPr>
        <w:tc>
          <w:tcPr>
            <w:tcW w:w="1984" w:type="dxa"/>
            <w:shd w:val="clear" w:color="auto" w:fill="auto"/>
          </w:tcPr>
          <w:p w14:paraId="4EE5B7A7" w14:textId="77777777" w:rsidR="00C75520" w:rsidRDefault="00C75520" w:rsidP="0083119B">
            <w:pPr>
              <w:rPr>
                <w:rFonts w:eastAsia="MS Mincho"/>
                <w:b/>
                <w:bCs/>
                <w:color w:val="002060"/>
                <w:sz w:val="20"/>
                <w:szCs w:val="20"/>
              </w:rPr>
            </w:pPr>
            <w:r>
              <w:rPr>
                <w:rFonts w:eastAsia="MS Mincho"/>
                <w:color w:val="002060"/>
                <w:sz w:val="20"/>
                <w:szCs w:val="20"/>
              </w:rPr>
              <w:t>Daily Burn Down Compliance</w:t>
            </w:r>
          </w:p>
        </w:tc>
        <w:tc>
          <w:tcPr>
            <w:tcW w:w="2410" w:type="dxa"/>
            <w:shd w:val="clear" w:color="auto" w:fill="auto"/>
          </w:tcPr>
          <w:p w14:paraId="5DC36D7D" w14:textId="77777777" w:rsidR="00C75520" w:rsidRDefault="00C75520" w:rsidP="0083119B">
            <w:pPr>
              <w:rPr>
                <w:rFonts w:eastAsia="MS Mincho"/>
                <w:color w:val="002060"/>
                <w:sz w:val="20"/>
                <w:szCs w:val="20"/>
              </w:rPr>
            </w:pPr>
            <w:r>
              <w:rPr>
                <w:rFonts w:eastAsia="MS Mincho"/>
                <w:color w:val="002060"/>
                <w:sz w:val="20"/>
                <w:szCs w:val="20"/>
              </w:rPr>
              <w:t>Whether planned execution matches actual execution daily</w:t>
            </w:r>
          </w:p>
        </w:tc>
        <w:tc>
          <w:tcPr>
            <w:tcW w:w="2552" w:type="dxa"/>
            <w:shd w:val="clear" w:color="auto" w:fill="auto"/>
          </w:tcPr>
          <w:p w14:paraId="2D4C3CDD" w14:textId="77777777" w:rsidR="00C75520" w:rsidRDefault="00C75520" w:rsidP="0083119B">
            <w:pPr>
              <w:rPr>
                <w:rFonts w:eastAsia="MS Mincho"/>
                <w:color w:val="002060"/>
                <w:sz w:val="20"/>
                <w:szCs w:val="20"/>
              </w:rPr>
            </w:pPr>
            <w:r>
              <w:rPr>
                <w:rFonts w:eastAsia="MS Mincho"/>
                <w:color w:val="002060"/>
                <w:sz w:val="20"/>
                <w:szCs w:val="20"/>
              </w:rPr>
              <w:t>Daily Planned vs Actual Chart</w:t>
            </w:r>
          </w:p>
        </w:tc>
        <w:tc>
          <w:tcPr>
            <w:tcW w:w="1842" w:type="dxa"/>
            <w:shd w:val="clear" w:color="auto" w:fill="auto"/>
          </w:tcPr>
          <w:p w14:paraId="60C7A5B4" w14:textId="77777777" w:rsidR="00C75520" w:rsidRDefault="00C75520" w:rsidP="0083119B">
            <w:pPr>
              <w:rPr>
                <w:rFonts w:eastAsia="MS Mincho"/>
                <w:color w:val="002060"/>
                <w:sz w:val="20"/>
                <w:szCs w:val="20"/>
              </w:rPr>
            </w:pPr>
            <w:r>
              <w:rPr>
                <w:rFonts w:eastAsia="MS Mincho"/>
                <w:color w:val="002060"/>
                <w:sz w:val="20"/>
                <w:szCs w:val="20"/>
              </w:rPr>
              <w:t>100% alignment</w:t>
            </w:r>
          </w:p>
        </w:tc>
      </w:tr>
      <w:tr w:rsidR="00000000" w:rsidRPr="00C75520" w14:paraId="206670AA" w14:textId="77777777">
        <w:trPr>
          <w:trHeight w:val="719"/>
        </w:trPr>
        <w:tc>
          <w:tcPr>
            <w:tcW w:w="1984" w:type="dxa"/>
            <w:shd w:val="clear" w:color="auto" w:fill="auto"/>
          </w:tcPr>
          <w:p w14:paraId="5EAD3A63" w14:textId="77777777" w:rsidR="00C75520" w:rsidRDefault="00C75520" w:rsidP="0083119B">
            <w:pPr>
              <w:rPr>
                <w:rFonts w:eastAsia="MS Mincho"/>
                <w:b/>
                <w:bCs/>
                <w:color w:val="002060"/>
                <w:sz w:val="20"/>
                <w:szCs w:val="20"/>
              </w:rPr>
            </w:pPr>
            <w:r>
              <w:rPr>
                <w:rFonts w:eastAsia="MS Mincho"/>
                <w:color w:val="002060"/>
                <w:sz w:val="20"/>
                <w:szCs w:val="20"/>
              </w:rPr>
              <w:t>Open Defects Impacting Execution</w:t>
            </w:r>
          </w:p>
        </w:tc>
        <w:tc>
          <w:tcPr>
            <w:tcW w:w="2410" w:type="dxa"/>
            <w:shd w:val="clear" w:color="auto" w:fill="auto"/>
          </w:tcPr>
          <w:p w14:paraId="36A5DDE7" w14:textId="77777777" w:rsidR="00C75520" w:rsidRDefault="00C75520" w:rsidP="0083119B">
            <w:pPr>
              <w:rPr>
                <w:rFonts w:eastAsia="MS Mincho"/>
                <w:color w:val="002060"/>
                <w:sz w:val="20"/>
                <w:szCs w:val="20"/>
              </w:rPr>
            </w:pPr>
            <w:r>
              <w:rPr>
                <w:rFonts w:eastAsia="MS Mincho"/>
                <w:color w:val="002060"/>
                <w:sz w:val="20"/>
                <w:szCs w:val="20"/>
              </w:rPr>
              <w:t># of open showstoppers blocking test progress</w:t>
            </w:r>
          </w:p>
        </w:tc>
        <w:tc>
          <w:tcPr>
            <w:tcW w:w="2552" w:type="dxa"/>
            <w:shd w:val="clear" w:color="auto" w:fill="auto"/>
          </w:tcPr>
          <w:p w14:paraId="143EBD03" w14:textId="77777777" w:rsidR="00C75520" w:rsidRDefault="00C75520" w:rsidP="0083119B">
            <w:pPr>
              <w:rPr>
                <w:rFonts w:eastAsia="MS Mincho"/>
                <w:color w:val="002060"/>
                <w:sz w:val="20"/>
                <w:szCs w:val="20"/>
              </w:rPr>
            </w:pPr>
            <w:r>
              <w:rPr>
                <w:rFonts w:eastAsia="MS Mincho"/>
                <w:color w:val="002060"/>
                <w:sz w:val="20"/>
                <w:szCs w:val="20"/>
              </w:rPr>
              <w:t>Count from defect triage logs</w:t>
            </w:r>
          </w:p>
        </w:tc>
        <w:tc>
          <w:tcPr>
            <w:tcW w:w="1842" w:type="dxa"/>
            <w:shd w:val="clear" w:color="auto" w:fill="auto"/>
          </w:tcPr>
          <w:p w14:paraId="45E5EA9D" w14:textId="77777777" w:rsidR="00C75520" w:rsidRDefault="00C75520" w:rsidP="0083119B">
            <w:pPr>
              <w:rPr>
                <w:rFonts w:eastAsia="MS Mincho"/>
                <w:color w:val="002060"/>
                <w:sz w:val="20"/>
                <w:szCs w:val="20"/>
              </w:rPr>
            </w:pPr>
            <w:r>
              <w:rPr>
                <w:rFonts w:eastAsia="MS Mincho"/>
                <w:color w:val="002060"/>
                <w:sz w:val="20"/>
                <w:szCs w:val="20"/>
              </w:rPr>
              <w:t>Track &amp; reduce daily</w:t>
            </w:r>
          </w:p>
        </w:tc>
      </w:tr>
    </w:tbl>
    <w:p w14:paraId="09247E3F" w14:textId="4CC7C020" w:rsidR="00C75520" w:rsidRPr="005561E7" w:rsidRDefault="00C75520" w:rsidP="00C75520">
      <w:pPr>
        <w:pStyle w:val="StyleHeading1tcheadHeadingappsPIM1appheading1Kapitelhea"/>
        <w:numPr>
          <w:ilvl w:val="1"/>
          <w:numId w:val="12"/>
        </w:numPr>
        <w:outlineLvl w:val="1"/>
        <w:rPr>
          <w:rFonts w:ascii="Calibri" w:hAnsi="Calibri"/>
          <w:iCs/>
          <w:caps w:val="0"/>
          <w:color w:val="1F4E79"/>
          <w:sz w:val="22"/>
          <w:szCs w:val="22"/>
        </w:rPr>
      </w:pPr>
      <w:bookmarkStart w:id="113" w:name="_Toc202953791"/>
      <w:r w:rsidRPr="00C75520">
        <w:rPr>
          <w:rFonts w:ascii="Calibri" w:hAnsi="Calibri"/>
          <w:iCs/>
          <w:caps w:val="0"/>
          <w:color w:val="1F4E79"/>
          <w:sz w:val="22"/>
          <w:szCs w:val="22"/>
        </w:rPr>
        <w:t>Operational Metrics for Test Execution</w:t>
      </w:r>
      <w:bookmarkEnd w:id="113"/>
    </w:p>
    <w:tbl>
      <w:tblPr>
        <w:tblW w:w="0" w:type="auto"/>
        <w:tblInd w:w="392"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837"/>
        <w:gridCol w:w="3097"/>
        <w:gridCol w:w="2272"/>
        <w:gridCol w:w="1616"/>
      </w:tblGrid>
      <w:tr w:rsidR="00000000" w:rsidRPr="00C75520" w14:paraId="29AC04CF" w14:textId="77777777">
        <w:trPr>
          <w:trHeight w:val="454"/>
        </w:trPr>
        <w:tc>
          <w:tcPr>
            <w:tcW w:w="1837" w:type="dxa"/>
            <w:tcBorders>
              <w:bottom w:val="single" w:sz="12" w:space="0" w:color="95B3D7"/>
            </w:tcBorders>
            <w:shd w:val="clear" w:color="auto" w:fill="auto"/>
            <w:hideMark/>
          </w:tcPr>
          <w:p w14:paraId="27E71F10" w14:textId="77777777" w:rsidR="00C75520" w:rsidRDefault="00C75520">
            <w:pPr>
              <w:spacing w:line="276" w:lineRule="auto"/>
              <w:rPr>
                <w:rFonts w:eastAsia="MS Mincho"/>
                <w:b/>
                <w:bCs/>
                <w:color w:val="002060"/>
                <w:sz w:val="20"/>
                <w:szCs w:val="20"/>
              </w:rPr>
            </w:pPr>
            <w:r>
              <w:rPr>
                <w:rFonts w:eastAsia="MS Mincho"/>
                <w:b/>
                <w:bCs/>
                <w:color w:val="002060"/>
                <w:sz w:val="20"/>
                <w:szCs w:val="20"/>
              </w:rPr>
              <w:t>Metric</w:t>
            </w:r>
          </w:p>
        </w:tc>
        <w:tc>
          <w:tcPr>
            <w:tcW w:w="3097" w:type="dxa"/>
            <w:tcBorders>
              <w:bottom w:val="single" w:sz="12" w:space="0" w:color="95B3D7"/>
            </w:tcBorders>
            <w:shd w:val="clear" w:color="auto" w:fill="auto"/>
            <w:hideMark/>
          </w:tcPr>
          <w:p w14:paraId="689F60A2" w14:textId="77777777" w:rsidR="00C75520" w:rsidRDefault="00C75520">
            <w:pPr>
              <w:spacing w:line="276" w:lineRule="auto"/>
              <w:rPr>
                <w:rFonts w:eastAsia="MS Mincho"/>
                <w:b/>
                <w:bCs/>
                <w:color w:val="002060"/>
                <w:sz w:val="20"/>
                <w:szCs w:val="20"/>
              </w:rPr>
            </w:pPr>
            <w:r>
              <w:rPr>
                <w:rFonts w:eastAsia="MS Mincho"/>
                <w:b/>
                <w:bCs/>
                <w:color w:val="002060"/>
                <w:sz w:val="20"/>
                <w:szCs w:val="20"/>
              </w:rPr>
              <w:t>Description</w:t>
            </w:r>
          </w:p>
        </w:tc>
        <w:tc>
          <w:tcPr>
            <w:tcW w:w="2272" w:type="dxa"/>
            <w:tcBorders>
              <w:bottom w:val="single" w:sz="12" w:space="0" w:color="95B3D7"/>
            </w:tcBorders>
            <w:shd w:val="clear" w:color="auto" w:fill="auto"/>
            <w:hideMark/>
          </w:tcPr>
          <w:p w14:paraId="454B0D0E" w14:textId="77777777" w:rsidR="00C75520" w:rsidRDefault="00C75520">
            <w:pPr>
              <w:spacing w:line="276" w:lineRule="auto"/>
              <w:rPr>
                <w:rFonts w:eastAsia="MS Mincho"/>
                <w:b/>
                <w:bCs/>
                <w:color w:val="002060"/>
                <w:sz w:val="20"/>
                <w:szCs w:val="20"/>
              </w:rPr>
            </w:pPr>
            <w:r>
              <w:rPr>
                <w:rFonts w:eastAsia="MS Mincho"/>
                <w:b/>
                <w:bCs/>
                <w:color w:val="002060"/>
                <w:sz w:val="20"/>
                <w:szCs w:val="20"/>
              </w:rPr>
              <w:t>How to Track</w:t>
            </w:r>
          </w:p>
        </w:tc>
        <w:tc>
          <w:tcPr>
            <w:tcW w:w="1616" w:type="dxa"/>
            <w:tcBorders>
              <w:bottom w:val="single" w:sz="12" w:space="0" w:color="95B3D7"/>
            </w:tcBorders>
            <w:shd w:val="clear" w:color="auto" w:fill="auto"/>
            <w:hideMark/>
          </w:tcPr>
          <w:p w14:paraId="6B40A2A2" w14:textId="77777777" w:rsidR="00C75520" w:rsidRDefault="00C75520">
            <w:pPr>
              <w:spacing w:line="276" w:lineRule="auto"/>
              <w:rPr>
                <w:rFonts w:eastAsia="MS Mincho"/>
                <w:b/>
                <w:bCs/>
                <w:color w:val="002060"/>
                <w:sz w:val="20"/>
                <w:szCs w:val="20"/>
              </w:rPr>
            </w:pPr>
            <w:r>
              <w:rPr>
                <w:rFonts w:eastAsia="MS Mincho"/>
                <w:b/>
                <w:bCs/>
                <w:color w:val="002060"/>
                <w:sz w:val="20"/>
                <w:szCs w:val="20"/>
              </w:rPr>
              <w:t>Use Case</w:t>
            </w:r>
          </w:p>
        </w:tc>
      </w:tr>
      <w:tr w:rsidR="00000000" w:rsidRPr="00C75520" w14:paraId="4E29FDFA" w14:textId="77777777">
        <w:trPr>
          <w:trHeight w:val="416"/>
        </w:trPr>
        <w:tc>
          <w:tcPr>
            <w:tcW w:w="1837" w:type="dxa"/>
            <w:shd w:val="clear" w:color="auto" w:fill="auto"/>
          </w:tcPr>
          <w:p w14:paraId="474138AA" w14:textId="77777777" w:rsidR="00C75520" w:rsidRDefault="00C75520" w:rsidP="00C75520">
            <w:pPr>
              <w:rPr>
                <w:rFonts w:eastAsia="MS Mincho"/>
                <w:b/>
                <w:bCs/>
                <w:color w:val="002060"/>
                <w:sz w:val="20"/>
                <w:szCs w:val="20"/>
              </w:rPr>
            </w:pPr>
            <w:r>
              <w:rPr>
                <w:rFonts w:eastAsia="MS Mincho"/>
                <w:color w:val="002060"/>
                <w:sz w:val="20"/>
                <w:szCs w:val="20"/>
              </w:rPr>
              <w:t>Testing Efforts</w:t>
            </w:r>
          </w:p>
        </w:tc>
        <w:tc>
          <w:tcPr>
            <w:tcW w:w="3097" w:type="dxa"/>
            <w:shd w:val="clear" w:color="auto" w:fill="auto"/>
          </w:tcPr>
          <w:p w14:paraId="2C27A5D4" w14:textId="77777777" w:rsidR="00C75520" w:rsidRDefault="00C75520" w:rsidP="00C75520">
            <w:pPr>
              <w:rPr>
                <w:rFonts w:eastAsia="MS Mincho"/>
                <w:color w:val="002060"/>
                <w:sz w:val="20"/>
                <w:szCs w:val="20"/>
              </w:rPr>
            </w:pPr>
            <w:r>
              <w:rPr>
                <w:rFonts w:eastAsia="MS Mincho"/>
                <w:color w:val="002060"/>
                <w:sz w:val="20"/>
                <w:szCs w:val="20"/>
              </w:rPr>
              <w:t>Overall efforts spent on Testing</w:t>
            </w:r>
          </w:p>
        </w:tc>
        <w:tc>
          <w:tcPr>
            <w:tcW w:w="2272" w:type="dxa"/>
            <w:shd w:val="clear" w:color="auto" w:fill="auto"/>
          </w:tcPr>
          <w:p w14:paraId="08118837" w14:textId="77777777" w:rsidR="00C75520" w:rsidRDefault="00C75520" w:rsidP="00C75520">
            <w:pPr>
              <w:rPr>
                <w:rFonts w:eastAsia="MS Mincho"/>
                <w:color w:val="002060"/>
                <w:sz w:val="20"/>
                <w:szCs w:val="20"/>
              </w:rPr>
            </w:pPr>
            <w:r>
              <w:rPr>
                <w:rFonts w:eastAsia="MS Mincho"/>
                <w:color w:val="002060"/>
                <w:sz w:val="20"/>
                <w:szCs w:val="20"/>
              </w:rPr>
              <w:t>Authoring + Review + Rework + Execution + Retest</w:t>
            </w:r>
          </w:p>
        </w:tc>
        <w:tc>
          <w:tcPr>
            <w:tcW w:w="1616" w:type="dxa"/>
            <w:shd w:val="clear" w:color="auto" w:fill="auto"/>
          </w:tcPr>
          <w:p w14:paraId="23A3636C" w14:textId="77777777" w:rsidR="00C75520" w:rsidRDefault="00C75520" w:rsidP="00C75520">
            <w:pPr>
              <w:rPr>
                <w:rFonts w:eastAsia="MS Mincho"/>
                <w:b/>
                <w:bCs/>
                <w:color w:val="002060"/>
                <w:sz w:val="20"/>
                <w:szCs w:val="20"/>
              </w:rPr>
            </w:pPr>
          </w:p>
        </w:tc>
      </w:tr>
      <w:tr w:rsidR="00000000" w:rsidRPr="00C75520" w14:paraId="0706A938" w14:textId="77777777">
        <w:trPr>
          <w:trHeight w:val="533"/>
        </w:trPr>
        <w:tc>
          <w:tcPr>
            <w:tcW w:w="1837" w:type="dxa"/>
            <w:shd w:val="clear" w:color="auto" w:fill="auto"/>
            <w:hideMark/>
          </w:tcPr>
          <w:p w14:paraId="3C012E32" w14:textId="77777777" w:rsidR="00C75520" w:rsidRDefault="00C75520">
            <w:pPr>
              <w:spacing w:line="276" w:lineRule="auto"/>
              <w:rPr>
                <w:rFonts w:eastAsia="MS Mincho"/>
                <w:b/>
                <w:bCs/>
                <w:color w:val="002060"/>
                <w:sz w:val="20"/>
                <w:szCs w:val="20"/>
              </w:rPr>
            </w:pPr>
            <w:r>
              <w:rPr>
                <w:rFonts w:eastAsia="MS Mincho"/>
                <w:color w:val="002060"/>
                <w:sz w:val="20"/>
                <w:szCs w:val="20"/>
              </w:rPr>
              <w:t>Testing Productivity (TP)</w:t>
            </w:r>
          </w:p>
        </w:tc>
        <w:tc>
          <w:tcPr>
            <w:tcW w:w="3097" w:type="dxa"/>
            <w:shd w:val="clear" w:color="auto" w:fill="auto"/>
            <w:hideMark/>
          </w:tcPr>
          <w:p w14:paraId="14560DDB" w14:textId="77777777" w:rsidR="00C75520" w:rsidRDefault="00C75520" w:rsidP="00C75520">
            <w:pPr>
              <w:rPr>
                <w:rFonts w:eastAsia="MS Mincho"/>
                <w:color w:val="002060"/>
                <w:sz w:val="20"/>
                <w:szCs w:val="20"/>
              </w:rPr>
            </w:pPr>
            <w:r>
              <w:rPr>
                <w:rFonts w:eastAsia="MS Mincho"/>
                <w:color w:val="002060"/>
                <w:sz w:val="20"/>
                <w:szCs w:val="20"/>
              </w:rPr>
              <w:t>overall performance of the testing team and to evaluate the rate at which test cases are executed.</w:t>
            </w:r>
          </w:p>
        </w:tc>
        <w:tc>
          <w:tcPr>
            <w:tcW w:w="2272" w:type="dxa"/>
            <w:shd w:val="clear" w:color="auto" w:fill="auto"/>
            <w:hideMark/>
          </w:tcPr>
          <w:p w14:paraId="445E4E4B" w14:textId="129A6CDC" w:rsidR="00C75520" w:rsidRDefault="00C75520">
            <w:pPr>
              <w:spacing w:line="276" w:lineRule="auto"/>
              <w:rPr>
                <w:rFonts w:eastAsia="MS Mincho"/>
                <w:color w:val="002060"/>
                <w:sz w:val="20"/>
                <w:szCs w:val="20"/>
              </w:rPr>
            </w:pPr>
            <w:r>
              <w:rPr>
                <w:rFonts w:eastAsia="MS Mincho"/>
                <w:color w:val="002060"/>
                <w:sz w:val="20"/>
                <w:szCs w:val="20"/>
              </w:rPr>
              <w:t>(# of Test Cases Executed / Total Testing Effort)</w:t>
            </w:r>
          </w:p>
        </w:tc>
        <w:tc>
          <w:tcPr>
            <w:tcW w:w="1616" w:type="dxa"/>
            <w:shd w:val="clear" w:color="auto" w:fill="auto"/>
            <w:hideMark/>
          </w:tcPr>
          <w:p w14:paraId="70EE74E0" w14:textId="77777777" w:rsidR="00C75520" w:rsidRDefault="00C75520">
            <w:pPr>
              <w:spacing w:line="276" w:lineRule="auto"/>
              <w:rPr>
                <w:rFonts w:eastAsia="MS Mincho"/>
                <w:color w:val="002060"/>
                <w:sz w:val="20"/>
                <w:szCs w:val="20"/>
              </w:rPr>
            </w:pPr>
            <w:r>
              <w:rPr>
                <w:rFonts w:eastAsia="MS Mincho"/>
                <w:color w:val="002060"/>
                <w:sz w:val="20"/>
                <w:szCs w:val="20"/>
              </w:rPr>
              <w:t>Productivity, planning</w:t>
            </w:r>
          </w:p>
        </w:tc>
      </w:tr>
      <w:tr w:rsidR="00000000" w:rsidRPr="00C75520" w14:paraId="2DDB4E32" w14:textId="77777777">
        <w:trPr>
          <w:trHeight w:val="707"/>
        </w:trPr>
        <w:tc>
          <w:tcPr>
            <w:tcW w:w="1837" w:type="dxa"/>
            <w:shd w:val="clear" w:color="auto" w:fill="auto"/>
            <w:hideMark/>
          </w:tcPr>
          <w:p w14:paraId="259675EE" w14:textId="77777777" w:rsidR="00C75520" w:rsidRDefault="00C75520">
            <w:pPr>
              <w:spacing w:line="276" w:lineRule="auto"/>
              <w:rPr>
                <w:rFonts w:eastAsia="MS Mincho"/>
                <w:b/>
                <w:bCs/>
                <w:color w:val="002060"/>
                <w:sz w:val="20"/>
                <w:szCs w:val="20"/>
              </w:rPr>
            </w:pPr>
            <w:r>
              <w:rPr>
                <w:rFonts w:eastAsia="MS Mincho"/>
                <w:color w:val="002060"/>
                <w:sz w:val="20"/>
                <w:szCs w:val="20"/>
              </w:rPr>
              <w:t>% of Test Cases Skipped</w:t>
            </w:r>
          </w:p>
        </w:tc>
        <w:tc>
          <w:tcPr>
            <w:tcW w:w="3097" w:type="dxa"/>
            <w:shd w:val="clear" w:color="auto" w:fill="auto"/>
            <w:hideMark/>
          </w:tcPr>
          <w:p w14:paraId="1836E1DD" w14:textId="77777777" w:rsidR="00C75520" w:rsidRDefault="00C75520">
            <w:pPr>
              <w:spacing w:line="276" w:lineRule="auto"/>
              <w:rPr>
                <w:rFonts w:eastAsia="MS Mincho"/>
                <w:color w:val="002060"/>
                <w:sz w:val="20"/>
                <w:szCs w:val="20"/>
              </w:rPr>
            </w:pPr>
            <w:r>
              <w:rPr>
                <w:rFonts w:eastAsia="MS Mincho"/>
                <w:color w:val="002060"/>
                <w:sz w:val="20"/>
                <w:szCs w:val="20"/>
              </w:rPr>
              <w:t>Due to dependencies, environment or scope drops</w:t>
            </w:r>
          </w:p>
        </w:tc>
        <w:tc>
          <w:tcPr>
            <w:tcW w:w="2272" w:type="dxa"/>
            <w:shd w:val="clear" w:color="auto" w:fill="auto"/>
            <w:hideMark/>
          </w:tcPr>
          <w:p w14:paraId="0C8389D2" w14:textId="77777777" w:rsidR="00C75520" w:rsidRDefault="00C75520">
            <w:pPr>
              <w:spacing w:line="276" w:lineRule="auto"/>
              <w:rPr>
                <w:rFonts w:eastAsia="MS Mincho"/>
                <w:color w:val="002060"/>
                <w:sz w:val="20"/>
                <w:szCs w:val="20"/>
              </w:rPr>
            </w:pPr>
            <w:r>
              <w:rPr>
                <w:rFonts w:eastAsia="MS Mincho"/>
                <w:color w:val="002060"/>
                <w:sz w:val="20"/>
                <w:szCs w:val="20"/>
              </w:rPr>
              <w:t>(Skipped / Total TCs) × 100</w:t>
            </w:r>
          </w:p>
        </w:tc>
        <w:tc>
          <w:tcPr>
            <w:tcW w:w="1616" w:type="dxa"/>
            <w:shd w:val="clear" w:color="auto" w:fill="auto"/>
            <w:hideMark/>
          </w:tcPr>
          <w:p w14:paraId="2D4AE90C" w14:textId="77777777" w:rsidR="00C75520" w:rsidRDefault="00C75520">
            <w:pPr>
              <w:spacing w:line="276" w:lineRule="auto"/>
              <w:rPr>
                <w:rFonts w:eastAsia="MS Mincho"/>
                <w:color w:val="002060"/>
                <w:sz w:val="20"/>
                <w:szCs w:val="20"/>
              </w:rPr>
            </w:pPr>
            <w:r>
              <w:rPr>
                <w:rFonts w:eastAsia="MS Mincho"/>
                <w:color w:val="002060"/>
                <w:sz w:val="20"/>
                <w:szCs w:val="20"/>
              </w:rPr>
              <w:t>Track risk</w:t>
            </w:r>
          </w:p>
        </w:tc>
      </w:tr>
      <w:tr w:rsidR="00000000" w:rsidRPr="00C75520" w14:paraId="3C3E7B8D" w14:textId="77777777">
        <w:trPr>
          <w:trHeight w:val="57"/>
        </w:trPr>
        <w:tc>
          <w:tcPr>
            <w:tcW w:w="1837" w:type="dxa"/>
            <w:shd w:val="clear" w:color="auto" w:fill="auto"/>
            <w:hideMark/>
          </w:tcPr>
          <w:p w14:paraId="5153B007" w14:textId="77777777" w:rsidR="00C75520" w:rsidRDefault="00C75520">
            <w:pPr>
              <w:spacing w:line="276" w:lineRule="auto"/>
              <w:rPr>
                <w:rFonts w:eastAsia="MS Mincho"/>
                <w:b/>
                <w:bCs/>
                <w:color w:val="002060"/>
                <w:sz w:val="20"/>
                <w:szCs w:val="20"/>
              </w:rPr>
            </w:pPr>
            <w:r>
              <w:rPr>
                <w:rFonts w:eastAsia="MS Mincho"/>
                <w:color w:val="002060"/>
                <w:sz w:val="20"/>
                <w:szCs w:val="20"/>
              </w:rPr>
              <w:t>Cycle Time per Test Case</w:t>
            </w:r>
          </w:p>
        </w:tc>
        <w:tc>
          <w:tcPr>
            <w:tcW w:w="3097" w:type="dxa"/>
            <w:shd w:val="clear" w:color="auto" w:fill="auto"/>
            <w:hideMark/>
          </w:tcPr>
          <w:p w14:paraId="1294CA8C" w14:textId="77777777" w:rsidR="00C75520" w:rsidRDefault="00C75520">
            <w:pPr>
              <w:spacing w:line="276" w:lineRule="auto"/>
              <w:rPr>
                <w:rFonts w:eastAsia="MS Mincho"/>
                <w:color w:val="002060"/>
                <w:sz w:val="20"/>
                <w:szCs w:val="20"/>
              </w:rPr>
            </w:pPr>
            <w:r>
              <w:rPr>
                <w:rFonts w:eastAsia="MS Mincho"/>
                <w:color w:val="002060"/>
                <w:sz w:val="20"/>
                <w:szCs w:val="20"/>
              </w:rPr>
              <w:t>Avg time taken to execute a single test case</w:t>
            </w:r>
          </w:p>
        </w:tc>
        <w:tc>
          <w:tcPr>
            <w:tcW w:w="2272" w:type="dxa"/>
            <w:shd w:val="clear" w:color="auto" w:fill="auto"/>
            <w:hideMark/>
          </w:tcPr>
          <w:p w14:paraId="712B13B4" w14:textId="77777777" w:rsidR="00C75520" w:rsidRDefault="00C75520">
            <w:pPr>
              <w:spacing w:line="276" w:lineRule="auto"/>
              <w:rPr>
                <w:rFonts w:eastAsia="MS Mincho"/>
                <w:color w:val="002060"/>
                <w:sz w:val="20"/>
                <w:szCs w:val="20"/>
              </w:rPr>
            </w:pPr>
            <w:r>
              <w:rPr>
                <w:rFonts w:eastAsia="MS Mincho"/>
                <w:color w:val="002060"/>
                <w:sz w:val="20"/>
                <w:szCs w:val="20"/>
              </w:rPr>
              <w:t>Total execution time / Executed TCs</w:t>
            </w:r>
          </w:p>
        </w:tc>
        <w:tc>
          <w:tcPr>
            <w:tcW w:w="1616" w:type="dxa"/>
            <w:shd w:val="clear" w:color="auto" w:fill="auto"/>
            <w:hideMark/>
          </w:tcPr>
          <w:p w14:paraId="1C9FDF19" w14:textId="77777777" w:rsidR="00C75520" w:rsidRDefault="00C75520">
            <w:pPr>
              <w:spacing w:line="276" w:lineRule="auto"/>
              <w:rPr>
                <w:rFonts w:eastAsia="MS Mincho"/>
                <w:color w:val="002060"/>
                <w:sz w:val="20"/>
                <w:szCs w:val="20"/>
              </w:rPr>
            </w:pPr>
            <w:r>
              <w:rPr>
                <w:rFonts w:eastAsia="MS Mincho"/>
                <w:color w:val="002060"/>
                <w:sz w:val="20"/>
                <w:szCs w:val="20"/>
              </w:rPr>
              <w:t>Efficiency metric</w:t>
            </w:r>
          </w:p>
        </w:tc>
      </w:tr>
      <w:tr w:rsidR="00000000" w:rsidRPr="00C75520" w14:paraId="57AAB6FB" w14:textId="77777777">
        <w:trPr>
          <w:trHeight w:val="132"/>
        </w:trPr>
        <w:tc>
          <w:tcPr>
            <w:tcW w:w="1837" w:type="dxa"/>
            <w:shd w:val="clear" w:color="auto" w:fill="auto"/>
            <w:hideMark/>
          </w:tcPr>
          <w:p w14:paraId="4416B646" w14:textId="77777777" w:rsidR="00C75520" w:rsidRDefault="00C75520">
            <w:pPr>
              <w:spacing w:line="276" w:lineRule="auto"/>
              <w:rPr>
                <w:rFonts w:eastAsia="MS Mincho"/>
                <w:b/>
                <w:bCs/>
                <w:color w:val="002060"/>
                <w:sz w:val="20"/>
                <w:szCs w:val="20"/>
              </w:rPr>
            </w:pPr>
            <w:r>
              <w:rPr>
                <w:rFonts w:eastAsia="MS Mincho"/>
                <w:color w:val="002060"/>
                <w:sz w:val="20"/>
                <w:szCs w:val="20"/>
              </w:rPr>
              <w:t>Test Case Status Breakdown</w:t>
            </w:r>
          </w:p>
        </w:tc>
        <w:tc>
          <w:tcPr>
            <w:tcW w:w="3097" w:type="dxa"/>
            <w:shd w:val="clear" w:color="auto" w:fill="auto"/>
            <w:hideMark/>
          </w:tcPr>
          <w:p w14:paraId="365B8468" w14:textId="77777777" w:rsidR="00C75520" w:rsidRDefault="00C75520">
            <w:pPr>
              <w:spacing w:line="276" w:lineRule="auto"/>
              <w:rPr>
                <w:rFonts w:eastAsia="MS Mincho"/>
                <w:color w:val="002060"/>
                <w:sz w:val="20"/>
                <w:szCs w:val="20"/>
              </w:rPr>
            </w:pPr>
            <w:r>
              <w:rPr>
                <w:rFonts w:eastAsia="MS Mincho"/>
                <w:color w:val="002060"/>
                <w:sz w:val="20"/>
                <w:szCs w:val="20"/>
              </w:rPr>
              <w:t>% Pass / Fail / Blocked / Not Run</w:t>
            </w:r>
          </w:p>
        </w:tc>
        <w:tc>
          <w:tcPr>
            <w:tcW w:w="2272" w:type="dxa"/>
            <w:shd w:val="clear" w:color="auto" w:fill="auto"/>
            <w:hideMark/>
          </w:tcPr>
          <w:p w14:paraId="6FF34F9D" w14:textId="77777777" w:rsidR="00C75520" w:rsidRDefault="00C75520">
            <w:pPr>
              <w:spacing w:line="276" w:lineRule="auto"/>
              <w:rPr>
                <w:rFonts w:eastAsia="MS Mincho"/>
                <w:color w:val="002060"/>
                <w:sz w:val="20"/>
                <w:szCs w:val="20"/>
              </w:rPr>
            </w:pPr>
            <w:r>
              <w:rPr>
                <w:rFonts w:eastAsia="MS Mincho"/>
                <w:color w:val="002060"/>
                <w:sz w:val="20"/>
                <w:szCs w:val="20"/>
              </w:rPr>
              <w:t>Real-time dashboard</w:t>
            </w:r>
          </w:p>
        </w:tc>
        <w:tc>
          <w:tcPr>
            <w:tcW w:w="1616" w:type="dxa"/>
            <w:shd w:val="clear" w:color="auto" w:fill="auto"/>
            <w:hideMark/>
          </w:tcPr>
          <w:p w14:paraId="64421EF6" w14:textId="77777777" w:rsidR="00C75520" w:rsidRDefault="00C75520">
            <w:pPr>
              <w:spacing w:line="276" w:lineRule="auto"/>
              <w:rPr>
                <w:rFonts w:eastAsia="MS Mincho"/>
                <w:color w:val="002060"/>
                <w:sz w:val="20"/>
                <w:szCs w:val="20"/>
              </w:rPr>
            </w:pPr>
            <w:r>
              <w:rPr>
                <w:rFonts w:eastAsia="MS Mincho"/>
                <w:color w:val="002060"/>
                <w:sz w:val="20"/>
                <w:szCs w:val="20"/>
              </w:rPr>
              <w:t>Daily health check</w:t>
            </w:r>
          </w:p>
        </w:tc>
      </w:tr>
      <w:tr w:rsidR="00000000" w:rsidRPr="00C75520" w14:paraId="6A3252E2" w14:textId="77777777">
        <w:trPr>
          <w:trHeight w:val="270"/>
        </w:trPr>
        <w:tc>
          <w:tcPr>
            <w:tcW w:w="1837" w:type="dxa"/>
            <w:shd w:val="clear" w:color="auto" w:fill="auto"/>
            <w:hideMark/>
          </w:tcPr>
          <w:p w14:paraId="4B3A9F70" w14:textId="77777777" w:rsidR="00C75520" w:rsidRDefault="00C75520">
            <w:pPr>
              <w:spacing w:line="276" w:lineRule="auto"/>
              <w:rPr>
                <w:rFonts w:eastAsia="MS Mincho"/>
                <w:b/>
                <w:bCs/>
                <w:color w:val="002060"/>
                <w:sz w:val="20"/>
                <w:szCs w:val="20"/>
              </w:rPr>
            </w:pPr>
            <w:r>
              <w:rPr>
                <w:rFonts w:eastAsia="MS Mincho"/>
                <w:color w:val="002060"/>
                <w:sz w:val="20"/>
                <w:szCs w:val="20"/>
              </w:rPr>
              <w:t>Test Environment Downtime (hrs)</w:t>
            </w:r>
          </w:p>
        </w:tc>
        <w:tc>
          <w:tcPr>
            <w:tcW w:w="3097" w:type="dxa"/>
            <w:shd w:val="clear" w:color="auto" w:fill="auto"/>
            <w:hideMark/>
          </w:tcPr>
          <w:p w14:paraId="230366E1" w14:textId="77777777" w:rsidR="00C75520" w:rsidRDefault="00C75520">
            <w:pPr>
              <w:spacing w:line="276" w:lineRule="auto"/>
              <w:rPr>
                <w:rFonts w:eastAsia="MS Mincho"/>
                <w:color w:val="002060"/>
                <w:sz w:val="20"/>
                <w:szCs w:val="20"/>
              </w:rPr>
            </w:pPr>
            <w:r>
              <w:rPr>
                <w:rFonts w:eastAsia="MS Mincho"/>
                <w:color w:val="002060"/>
                <w:sz w:val="20"/>
                <w:szCs w:val="20"/>
              </w:rPr>
              <w:t>Total hours test environment was not usable</w:t>
            </w:r>
          </w:p>
        </w:tc>
        <w:tc>
          <w:tcPr>
            <w:tcW w:w="2272" w:type="dxa"/>
            <w:shd w:val="clear" w:color="auto" w:fill="auto"/>
            <w:hideMark/>
          </w:tcPr>
          <w:p w14:paraId="548E7B63" w14:textId="77777777" w:rsidR="00C75520" w:rsidRDefault="00C75520">
            <w:pPr>
              <w:spacing w:line="276" w:lineRule="auto"/>
              <w:rPr>
                <w:rFonts w:eastAsia="MS Mincho"/>
                <w:color w:val="002060"/>
                <w:sz w:val="20"/>
                <w:szCs w:val="20"/>
              </w:rPr>
            </w:pPr>
            <w:r>
              <w:rPr>
                <w:rFonts w:eastAsia="MS Mincho"/>
                <w:color w:val="002060"/>
                <w:sz w:val="20"/>
                <w:szCs w:val="20"/>
              </w:rPr>
              <w:t>From downtime logs</w:t>
            </w:r>
          </w:p>
        </w:tc>
        <w:tc>
          <w:tcPr>
            <w:tcW w:w="1616" w:type="dxa"/>
            <w:shd w:val="clear" w:color="auto" w:fill="auto"/>
            <w:hideMark/>
          </w:tcPr>
          <w:p w14:paraId="792060E6" w14:textId="77777777" w:rsidR="00C75520" w:rsidRDefault="00C75520">
            <w:pPr>
              <w:spacing w:line="276" w:lineRule="auto"/>
              <w:rPr>
                <w:rFonts w:eastAsia="MS Mincho"/>
                <w:color w:val="002060"/>
                <w:sz w:val="20"/>
                <w:szCs w:val="20"/>
              </w:rPr>
            </w:pPr>
            <w:r>
              <w:rPr>
                <w:rFonts w:eastAsia="MS Mincho"/>
                <w:color w:val="002060"/>
                <w:sz w:val="20"/>
                <w:szCs w:val="20"/>
              </w:rPr>
              <w:t>Should be &lt; 2% of window</w:t>
            </w:r>
          </w:p>
        </w:tc>
      </w:tr>
      <w:tr w:rsidR="00000000" w:rsidRPr="00C75520" w14:paraId="39905D6D" w14:textId="77777777">
        <w:trPr>
          <w:trHeight w:val="407"/>
        </w:trPr>
        <w:tc>
          <w:tcPr>
            <w:tcW w:w="1837" w:type="dxa"/>
            <w:shd w:val="clear" w:color="auto" w:fill="auto"/>
            <w:hideMark/>
          </w:tcPr>
          <w:p w14:paraId="27A2A7B5" w14:textId="77777777" w:rsidR="00C75520" w:rsidRDefault="00C75520">
            <w:pPr>
              <w:spacing w:line="276" w:lineRule="auto"/>
              <w:rPr>
                <w:rFonts w:eastAsia="MS Mincho"/>
                <w:b/>
                <w:bCs/>
                <w:color w:val="002060"/>
                <w:sz w:val="20"/>
                <w:szCs w:val="20"/>
              </w:rPr>
            </w:pPr>
            <w:r>
              <w:rPr>
                <w:rFonts w:eastAsia="MS Mincho"/>
                <w:color w:val="002060"/>
                <w:sz w:val="20"/>
                <w:szCs w:val="20"/>
              </w:rPr>
              <w:t>Peak Defect Injection Day</w:t>
            </w:r>
          </w:p>
        </w:tc>
        <w:tc>
          <w:tcPr>
            <w:tcW w:w="3097" w:type="dxa"/>
            <w:shd w:val="clear" w:color="auto" w:fill="auto"/>
            <w:hideMark/>
          </w:tcPr>
          <w:p w14:paraId="26088B0B" w14:textId="77777777" w:rsidR="00C75520" w:rsidRDefault="00C75520">
            <w:pPr>
              <w:spacing w:line="276" w:lineRule="auto"/>
              <w:rPr>
                <w:rFonts w:eastAsia="MS Mincho"/>
                <w:color w:val="002060"/>
                <w:sz w:val="20"/>
                <w:szCs w:val="20"/>
              </w:rPr>
            </w:pPr>
            <w:r>
              <w:rPr>
                <w:rFonts w:eastAsia="MS Mincho"/>
                <w:color w:val="002060"/>
                <w:sz w:val="20"/>
                <w:szCs w:val="20"/>
              </w:rPr>
              <w:t>Day with highest defect discovery</w:t>
            </w:r>
          </w:p>
        </w:tc>
        <w:tc>
          <w:tcPr>
            <w:tcW w:w="2272" w:type="dxa"/>
            <w:shd w:val="clear" w:color="auto" w:fill="auto"/>
            <w:hideMark/>
          </w:tcPr>
          <w:p w14:paraId="30CAF8FE" w14:textId="77777777" w:rsidR="00C75520" w:rsidRDefault="00C75520">
            <w:pPr>
              <w:spacing w:line="276" w:lineRule="auto"/>
              <w:rPr>
                <w:rFonts w:eastAsia="MS Mincho"/>
                <w:color w:val="002060"/>
                <w:sz w:val="20"/>
                <w:szCs w:val="20"/>
              </w:rPr>
            </w:pPr>
            <w:r>
              <w:rPr>
                <w:rFonts w:eastAsia="MS Mincho"/>
                <w:color w:val="002060"/>
                <w:sz w:val="20"/>
                <w:szCs w:val="20"/>
              </w:rPr>
              <w:t>Trend line</w:t>
            </w:r>
          </w:p>
        </w:tc>
        <w:tc>
          <w:tcPr>
            <w:tcW w:w="1616" w:type="dxa"/>
            <w:shd w:val="clear" w:color="auto" w:fill="auto"/>
            <w:hideMark/>
          </w:tcPr>
          <w:p w14:paraId="75BEF380" w14:textId="77777777" w:rsidR="00C75520" w:rsidRDefault="00C75520">
            <w:pPr>
              <w:spacing w:line="276" w:lineRule="auto"/>
              <w:rPr>
                <w:rFonts w:eastAsia="MS Mincho"/>
                <w:color w:val="002060"/>
                <w:sz w:val="20"/>
                <w:szCs w:val="20"/>
              </w:rPr>
            </w:pPr>
            <w:r>
              <w:rPr>
                <w:rFonts w:eastAsia="MS Mincho"/>
                <w:color w:val="002060"/>
                <w:sz w:val="20"/>
                <w:szCs w:val="20"/>
              </w:rPr>
              <w:t>Track early vs late injection</w:t>
            </w:r>
          </w:p>
        </w:tc>
      </w:tr>
      <w:tr w:rsidR="00000000" w:rsidRPr="00C75520" w14:paraId="34A4F9FB" w14:textId="77777777">
        <w:trPr>
          <w:trHeight w:val="517"/>
        </w:trPr>
        <w:tc>
          <w:tcPr>
            <w:tcW w:w="1837" w:type="dxa"/>
            <w:shd w:val="clear" w:color="auto" w:fill="auto"/>
            <w:hideMark/>
          </w:tcPr>
          <w:p w14:paraId="725CF609" w14:textId="77777777" w:rsidR="00C75520" w:rsidRDefault="00C75520">
            <w:pPr>
              <w:spacing w:line="276" w:lineRule="auto"/>
              <w:rPr>
                <w:rFonts w:eastAsia="MS Mincho"/>
                <w:b/>
                <w:bCs/>
                <w:color w:val="002060"/>
                <w:sz w:val="20"/>
                <w:szCs w:val="20"/>
              </w:rPr>
            </w:pPr>
            <w:r>
              <w:rPr>
                <w:rFonts w:eastAsia="MS Mincho"/>
                <w:color w:val="002060"/>
                <w:sz w:val="20"/>
                <w:szCs w:val="20"/>
              </w:rPr>
              <w:t>Test Case Execution per Tester</w:t>
            </w:r>
          </w:p>
        </w:tc>
        <w:tc>
          <w:tcPr>
            <w:tcW w:w="3097" w:type="dxa"/>
            <w:shd w:val="clear" w:color="auto" w:fill="auto"/>
            <w:hideMark/>
          </w:tcPr>
          <w:p w14:paraId="7357B67F" w14:textId="77777777" w:rsidR="00C75520" w:rsidRDefault="00C75520">
            <w:pPr>
              <w:spacing w:line="276" w:lineRule="auto"/>
              <w:rPr>
                <w:rFonts w:eastAsia="MS Mincho"/>
                <w:color w:val="002060"/>
                <w:sz w:val="20"/>
                <w:szCs w:val="20"/>
              </w:rPr>
            </w:pPr>
            <w:r>
              <w:rPr>
                <w:rFonts w:eastAsia="MS Mincho"/>
                <w:color w:val="002060"/>
                <w:sz w:val="20"/>
                <w:szCs w:val="20"/>
              </w:rPr>
              <w:t>Avg # of TCs executed per tester per day</w:t>
            </w:r>
          </w:p>
        </w:tc>
        <w:tc>
          <w:tcPr>
            <w:tcW w:w="2272" w:type="dxa"/>
            <w:shd w:val="clear" w:color="auto" w:fill="auto"/>
            <w:hideMark/>
          </w:tcPr>
          <w:p w14:paraId="07011077" w14:textId="77777777" w:rsidR="00C75520" w:rsidRDefault="00C75520">
            <w:pPr>
              <w:spacing w:line="276" w:lineRule="auto"/>
              <w:rPr>
                <w:rFonts w:eastAsia="MS Mincho"/>
                <w:color w:val="002060"/>
                <w:sz w:val="20"/>
                <w:szCs w:val="20"/>
              </w:rPr>
            </w:pPr>
            <w:r>
              <w:rPr>
                <w:rFonts w:eastAsia="MS Mincho"/>
                <w:color w:val="002060"/>
                <w:sz w:val="20"/>
                <w:szCs w:val="20"/>
              </w:rPr>
              <w:t>Total TCs / Testers / Days</w:t>
            </w:r>
          </w:p>
        </w:tc>
        <w:tc>
          <w:tcPr>
            <w:tcW w:w="1616" w:type="dxa"/>
            <w:shd w:val="clear" w:color="auto" w:fill="auto"/>
            <w:hideMark/>
          </w:tcPr>
          <w:p w14:paraId="4EE14F1D" w14:textId="77777777" w:rsidR="00C75520" w:rsidRDefault="00C75520">
            <w:pPr>
              <w:spacing w:line="276" w:lineRule="auto"/>
              <w:rPr>
                <w:rFonts w:eastAsia="MS Mincho"/>
                <w:color w:val="002060"/>
                <w:sz w:val="20"/>
                <w:szCs w:val="20"/>
              </w:rPr>
            </w:pPr>
            <w:r>
              <w:rPr>
                <w:rFonts w:eastAsia="MS Mincho"/>
                <w:color w:val="002060"/>
                <w:sz w:val="20"/>
                <w:szCs w:val="20"/>
              </w:rPr>
              <w:t>Resource optimization</w:t>
            </w:r>
          </w:p>
        </w:tc>
      </w:tr>
      <w:tr w:rsidR="00000000" w:rsidRPr="00C75520" w14:paraId="3F90AE27" w14:textId="77777777">
        <w:trPr>
          <w:trHeight w:val="686"/>
        </w:trPr>
        <w:tc>
          <w:tcPr>
            <w:tcW w:w="1837" w:type="dxa"/>
            <w:shd w:val="clear" w:color="auto" w:fill="auto"/>
            <w:hideMark/>
          </w:tcPr>
          <w:p w14:paraId="3816E1FC" w14:textId="77777777" w:rsidR="00C75520" w:rsidRDefault="00C75520">
            <w:pPr>
              <w:spacing w:line="276" w:lineRule="auto"/>
              <w:rPr>
                <w:rFonts w:eastAsia="MS Mincho"/>
                <w:b/>
                <w:bCs/>
                <w:color w:val="002060"/>
                <w:sz w:val="20"/>
                <w:szCs w:val="20"/>
              </w:rPr>
            </w:pPr>
            <w:r>
              <w:rPr>
                <w:rFonts w:eastAsia="MS Mincho"/>
                <w:color w:val="002060"/>
                <w:sz w:val="20"/>
                <w:szCs w:val="20"/>
              </w:rPr>
              <w:t>Test Design Gaps Identified During Execution</w:t>
            </w:r>
          </w:p>
        </w:tc>
        <w:tc>
          <w:tcPr>
            <w:tcW w:w="3097" w:type="dxa"/>
            <w:shd w:val="clear" w:color="auto" w:fill="auto"/>
            <w:hideMark/>
          </w:tcPr>
          <w:p w14:paraId="60E8452E" w14:textId="77777777" w:rsidR="00C75520" w:rsidRDefault="00C75520">
            <w:pPr>
              <w:spacing w:line="276" w:lineRule="auto"/>
              <w:rPr>
                <w:rFonts w:eastAsia="MS Mincho"/>
                <w:color w:val="002060"/>
                <w:sz w:val="20"/>
                <w:szCs w:val="20"/>
              </w:rPr>
            </w:pPr>
            <w:r>
              <w:rPr>
                <w:rFonts w:eastAsia="MS Mincho"/>
                <w:color w:val="002060"/>
                <w:sz w:val="20"/>
                <w:szCs w:val="20"/>
              </w:rPr>
              <w:t>Missing/ambiguous scenarios discovered during execution</w:t>
            </w:r>
          </w:p>
        </w:tc>
        <w:tc>
          <w:tcPr>
            <w:tcW w:w="2272" w:type="dxa"/>
            <w:shd w:val="clear" w:color="auto" w:fill="auto"/>
            <w:hideMark/>
          </w:tcPr>
          <w:p w14:paraId="49B2DE3C" w14:textId="77777777" w:rsidR="00C75520" w:rsidRDefault="00C75520">
            <w:pPr>
              <w:spacing w:line="276" w:lineRule="auto"/>
              <w:rPr>
                <w:rFonts w:eastAsia="MS Mincho"/>
                <w:color w:val="002060"/>
                <w:sz w:val="20"/>
                <w:szCs w:val="20"/>
              </w:rPr>
            </w:pPr>
            <w:r>
              <w:rPr>
                <w:rFonts w:eastAsia="MS Mincho"/>
                <w:color w:val="002060"/>
                <w:sz w:val="20"/>
                <w:szCs w:val="20"/>
              </w:rPr>
              <w:t>Defect or execution notes</w:t>
            </w:r>
          </w:p>
        </w:tc>
        <w:tc>
          <w:tcPr>
            <w:tcW w:w="1616" w:type="dxa"/>
            <w:shd w:val="clear" w:color="auto" w:fill="auto"/>
            <w:hideMark/>
          </w:tcPr>
          <w:p w14:paraId="6E048C8B" w14:textId="77777777" w:rsidR="00C75520" w:rsidRDefault="00C75520">
            <w:pPr>
              <w:spacing w:line="276" w:lineRule="auto"/>
              <w:rPr>
                <w:rFonts w:eastAsia="MS Mincho"/>
                <w:color w:val="002060"/>
                <w:sz w:val="20"/>
                <w:szCs w:val="20"/>
              </w:rPr>
            </w:pPr>
            <w:r>
              <w:rPr>
                <w:rFonts w:eastAsia="MS Mincho"/>
                <w:color w:val="002060"/>
                <w:sz w:val="20"/>
                <w:szCs w:val="20"/>
              </w:rPr>
              <w:t>Should decrease over time</w:t>
            </w:r>
          </w:p>
        </w:tc>
      </w:tr>
      <w:tr w:rsidR="00000000" w:rsidRPr="00C75520" w14:paraId="6DC8F344" w14:textId="77777777">
        <w:trPr>
          <w:trHeight w:val="249"/>
        </w:trPr>
        <w:tc>
          <w:tcPr>
            <w:tcW w:w="1837" w:type="dxa"/>
            <w:shd w:val="clear" w:color="auto" w:fill="auto"/>
            <w:hideMark/>
          </w:tcPr>
          <w:p w14:paraId="2C75D92C" w14:textId="77777777" w:rsidR="00C75520" w:rsidRDefault="00C75520">
            <w:pPr>
              <w:spacing w:line="276" w:lineRule="auto"/>
              <w:rPr>
                <w:rFonts w:eastAsia="MS Mincho"/>
                <w:b/>
                <w:bCs/>
                <w:color w:val="002060"/>
                <w:sz w:val="20"/>
                <w:szCs w:val="20"/>
              </w:rPr>
            </w:pPr>
            <w:r>
              <w:rPr>
                <w:rFonts w:eastAsia="MS Mincho"/>
                <w:color w:val="002060"/>
                <w:sz w:val="20"/>
                <w:szCs w:val="20"/>
              </w:rPr>
              <w:t>Invalid Defect Ratio</w:t>
            </w:r>
          </w:p>
        </w:tc>
        <w:tc>
          <w:tcPr>
            <w:tcW w:w="3097" w:type="dxa"/>
            <w:shd w:val="clear" w:color="auto" w:fill="auto"/>
            <w:hideMark/>
          </w:tcPr>
          <w:p w14:paraId="40194001" w14:textId="77777777" w:rsidR="00C75520" w:rsidRDefault="00C75520">
            <w:pPr>
              <w:spacing w:line="276" w:lineRule="auto"/>
              <w:rPr>
                <w:rFonts w:eastAsia="MS Mincho"/>
                <w:color w:val="002060"/>
                <w:sz w:val="20"/>
                <w:szCs w:val="20"/>
              </w:rPr>
            </w:pPr>
            <w:r>
              <w:rPr>
                <w:rFonts w:eastAsia="MS Mincho"/>
                <w:color w:val="002060"/>
                <w:sz w:val="20"/>
                <w:szCs w:val="20"/>
              </w:rPr>
              <w:t>% of defects closed as invalid/not reproducible</w:t>
            </w:r>
          </w:p>
        </w:tc>
        <w:tc>
          <w:tcPr>
            <w:tcW w:w="2272" w:type="dxa"/>
            <w:shd w:val="clear" w:color="auto" w:fill="auto"/>
            <w:hideMark/>
          </w:tcPr>
          <w:p w14:paraId="23B94A18" w14:textId="77777777" w:rsidR="00C75520" w:rsidRDefault="00C75520">
            <w:pPr>
              <w:spacing w:line="276" w:lineRule="auto"/>
              <w:rPr>
                <w:rFonts w:eastAsia="MS Mincho"/>
                <w:color w:val="002060"/>
                <w:sz w:val="20"/>
                <w:szCs w:val="20"/>
              </w:rPr>
            </w:pPr>
            <w:r>
              <w:rPr>
                <w:rFonts w:eastAsia="MS Mincho"/>
                <w:color w:val="002060"/>
                <w:sz w:val="20"/>
                <w:szCs w:val="20"/>
              </w:rPr>
              <w:t>(Invalid / Total Defects) × 100</w:t>
            </w:r>
          </w:p>
        </w:tc>
        <w:tc>
          <w:tcPr>
            <w:tcW w:w="1616" w:type="dxa"/>
            <w:shd w:val="clear" w:color="auto" w:fill="auto"/>
            <w:hideMark/>
          </w:tcPr>
          <w:p w14:paraId="165C4B7F" w14:textId="77777777" w:rsidR="00C75520" w:rsidRDefault="00C75520">
            <w:pPr>
              <w:spacing w:line="276" w:lineRule="auto"/>
              <w:rPr>
                <w:rFonts w:eastAsia="MS Mincho"/>
                <w:color w:val="002060"/>
                <w:sz w:val="20"/>
                <w:szCs w:val="20"/>
              </w:rPr>
            </w:pPr>
            <w:r>
              <w:rPr>
                <w:rFonts w:eastAsia="MS Mincho"/>
                <w:color w:val="002060"/>
                <w:sz w:val="20"/>
                <w:szCs w:val="20"/>
              </w:rPr>
              <w:t>&lt; 5%</w:t>
            </w:r>
          </w:p>
        </w:tc>
      </w:tr>
      <w:tr w:rsidR="00000000" w:rsidRPr="00C75520" w14:paraId="1507A786" w14:textId="77777777">
        <w:trPr>
          <w:trHeight w:val="487"/>
        </w:trPr>
        <w:tc>
          <w:tcPr>
            <w:tcW w:w="1837" w:type="dxa"/>
            <w:shd w:val="clear" w:color="auto" w:fill="auto"/>
            <w:hideMark/>
          </w:tcPr>
          <w:p w14:paraId="51297761" w14:textId="77777777" w:rsidR="00C75520" w:rsidRDefault="00C75520">
            <w:pPr>
              <w:spacing w:line="276" w:lineRule="auto"/>
              <w:rPr>
                <w:rFonts w:eastAsia="MS Mincho"/>
                <w:b/>
                <w:bCs/>
                <w:color w:val="002060"/>
                <w:sz w:val="20"/>
                <w:szCs w:val="20"/>
              </w:rPr>
            </w:pPr>
            <w:r>
              <w:rPr>
                <w:rFonts w:eastAsia="MS Mincho"/>
                <w:color w:val="002060"/>
                <w:sz w:val="20"/>
                <w:szCs w:val="20"/>
              </w:rPr>
              <w:t>Retest Attempts per Defect</w:t>
            </w:r>
          </w:p>
        </w:tc>
        <w:tc>
          <w:tcPr>
            <w:tcW w:w="3097" w:type="dxa"/>
            <w:shd w:val="clear" w:color="auto" w:fill="auto"/>
            <w:hideMark/>
          </w:tcPr>
          <w:p w14:paraId="3ED5B1DC" w14:textId="77777777" w:rsidR="00C75520" w:rsidRDefault="00C75520">
            <w:pPr>
              <w:spacing w:line="276" w:lineRule="auto"/>
              <w:rPr>
                <w:rFonts w:eastAsia="MS Mincho"/>
                <w:color w:val="002060"/>
                <w:sz w:val="20"/>
                <w:szCs w:val="20"/>
              </w:rPr>
            </w:pPr>
            <w:r>
              <w:rPr>
                <w:rFonts w:eastAsia="MS Mincho"/>
                <w:color w:val="002060"/>
                <w:sz w:val="20"/>
                <w:szCs w:val="20"/>
              </w:rPr>
              <w:t>Avg # of retest attempts before closure</w:t>
            </w:r>
          </w:p>
        </w:tc>
        <w:tc>
          <w:tcPr>
            <w:tcW w:w="2272" w:type="dxa"/>
            <w:shd w:val="clear" w:color="auto" w:fill="auto"/>
            <w:hideMark/>
          </w:tcPr>
          <w:p w14:paraId="271514CC" w14:textId="77777777" w:rsidR="00C75520" w:rsidRDefault="00C75520">
            <w:pPr>
              <w:spacing w:line="276" w:lineRule="auto"/>
              <w:rPr>
                <w:rFonts w:eastAsia="MS Mincho"/>
                <w:color w:val="002060"/>
                <w:sz w:val="20"/>
                <w:szCs w:val="20"/>
              </w:rPr>
            </w:pPr>
            <w:r>
              <w:rPr>
                <w:rFonts w:eastAsia="MS Mincho"/>
                <w:color w:val="002060"/>
                <w:sz w:val="20"/>
                <w:szCs w:val="20"/>
              </w:rPr>
              <w:t>Retest history from logs</w:t>
            </w:r>
          </w:p>
        </w:tc>
        <w:tc>
          <w:tcPr>
            <w:tcW w:w="1616" w:type="dxa"/>
            <w:shd w:val="clear" w:color="auto" w:fill="auto"/>
            <w:hideMark/>
          </w:tcPr>
          <w:p w14:paraId="6ECBA1B6" w14:textId="77777777" w:rsidR="00C75520" w:rsidRDefault="00C75520">
            <w:pPr>
              <w:spacing w:line="276" w:lineRule="auto"/>
              <w:rPr>
                <w:rFonts w:eastAsia="MS Mincho"/>
                <w:color w:val="002060"/>
                <w:sz w:val="20"/>
                <w:szCs w:val="20"/>
              </w:rPr>
            </w:pPr>
            <w:r>
              <w:rPr>
                <w:rFonts w:eastAsia="MS Mincho"/>
                <w:color w:val="002060"/>
                <w:sz w:val="20"/>
                <w:szCs w:val="20"/>
              </w:rPr>
              <w:t>Lower is better</w:t>
            </w:r>
          </w:p>
        </w:tc>
      </w:tr>
      <w:tr w:rsidR="00000000" w:rsidRPr="00C75520" w14:paraId="308509A1" w14:textId="77777777">
        <w:trPr>
          <w:trHeight w:val="114"/>
        </w:trPr>
        <w:tc>
          <w:tcPr>
            <w:tcW w:w="1837" w:type="dxa"/>
            <w:shd w:val="clear" w:color="auto" w:fill="auto"/>
            <w:hideMark/>
          </w:tcPr>
          <w:p w14:paraId="61B28270" w14:textId="77777777" w:rsidR="00C75520" w:rsidRDefault="00C75520">
            <w:pPr>
              <w:spacing w:line="276" w:lineRule="auto"/>
              <w:rPr>
                <w:rFonts w:eastAsia="MS Mincho"/>
                <w:b/>
                <w:bCs/>
                <w:color w:val="002060"/>
                <w:sz w:val="20"/>
                <w:szCs w:val="20"/>
              </w:rPr>
            </w:pPr>
            <w:r>
              <w:rPr>
                <w:rFonts w:eastAsia="MS Mincho"/>
                <w:color w:val="002060"/>
                <w:sz w:val="20"/>
                <w:szCs w:val="20"/>
              </w:rPr>
              <w:t>Environment Stability Index</w:t>
            </w:r>
          </w:p>
        </w:tc>
        <w:tc>
          <w:tcPr>
            <w:tcW w:w="3097" w:type="dxa"/>
            <w:shd w:val="clear" w:color="auto" w:fill="auto"/>
            <w:hideMark/>
          </w:tcPr>
          <w:p w14:paraId="1842FCD3" w14:textId="77777777" w:rsidR="00C75520" w:rsidRDefault="00C75520">
            <w:pPr>
              <w:spacing w:line="276" w:lineRule="auto"/>
              <w:rPr>
                <w:rFonts w:eastAsia="MS Mincho"/>
                <w:color w:val="002060"/>
                <w:sz w:val="20"/>
                <w:szCs w:val="20"/>
              </w:rPr>
            </w:pPr>
            <w:r>
              <w:rPr>
                <w:rFonts w:eastAsia="MS Mincho"/>
                <w:color w:val="002060"/>
                <w:sz w:val="20"/>
                <w:szCs w:val="20"/>
              </w:rPr>
              <w:t># of test cycles completed without env issues</w:t>
            </w:r>
          </w:p>
        </w:tc>
        <w:tc>
          <w:tcPr>
            <w:tcW w:w="2272" w:type="dxa"/>
            <w:shd w:val="clear" w:color="auto" w:fill="auto"/>
            <w:hideMark/>
          </w:tcPr>
          <w:p w14:paraId="5CE9E0F9" w14:textId="77777777" w:rsidR="00C75520" w:rsidRDefault="00C75520">
            <w:pPr>
              <w:spacing w:line="276" w:lineRule="auto"/>
              <w:rPr>
                <w:rFonts w:eastAsia="MS Mincho"/>
                <w:color w:val="002060"/>
                <w:sz w:val="20"/>
                <w:szCs w:val="20"/>
              </w:rPr>
            </w:pPr>
            <w:r>
              <w:rPr>
                <w:rFonts w:eastAsia="MS Mincho"/>
                <w:color w:val="002060"/>
                <w:sz w:val="20"/>
                <w:szCs w:val="20"/>
              </w:rPr>
              <w:t>Count of clean days vs. total</w:t>
            </w:r>
          </w:p>
        </w:tc>
        <w:tc>
          <w:tcPr>
            <w:tcW w:w="1616" w:type="dxa"/>
            <w:shd w:val="clear" w:color="auto" w:fill="auto"/>
            <w:hideMark/>
          </w:tcPr>
          <w:p w14:paraId="1368A4C0" w14:textId="77777777" w:rsidR="00C75520" w:rsidRDefault="00C75520">
            <w:pPr>
              <w:spacing w:line="276" w:lineRule="auto"/>
              <w:rPr>
                <w:rFonts w:eastAsia="MS Mincho"/>
                <w:color w:val="002060"/>
                <w:sz w:val="20"/>
                <w:szCs w:val="20"/>
              </w:rPr>
            </w:pPr>
            <w:r>
              <w:rPr>
                <w:rFonts w:eastAsia="MS Mincho"/>
                <w:color w:val="002060"/>
                <w:sz w:val="20"/>
                <w:szCs w:val="20"/>
              </w:rPr>
              <w:t>Trending metric</w:t>
            </w:r>
          </w:p>
        </w:tc>
      </w:tr>
      <w:tr w:rsidR="00000000" w:rsidRPr="00C75520" w14:paraId="10C889F5" w14:textId="77777777">
        <w:trPr>
          <w:trHeight w:val="707"/>
        </w:trPr>
        <w:tc>
          <w:tcPr>
            <w:tcW w:w="1837" w:type="dxa"/>
            <w:shd w:val="clear" w:color="auto" w:fill="auto"/>
            <w:hideMark/>
          </w:tcPr>
          <w:p w14:paraId="7ACF41F2" w14:textId="77777777" w:rsidR="00C75520" w:rsidRDefault="00C75520">
            <w:pPr>
              <w:spacing w:line="276" w:lineRule="auto"/>
              <w:rPr>
                <w:rFonts w:eastAsia="MS Mincho"/>
                <w:b/>
                <w:bCs/>
                <w:color w:val="002060"/>
                <w:sz w:val="20"/>
                <w:szCs w:val="20"/>
              </w:rPr>
            </w:pPr>
            <w:r>
              <w:rPr>
                <w:rFonts w:eastAsia="MS Mincho"/>
                <w:color w:val="002060"/>
                <w:sz w:val="20"/>
                <w:szCs w:val="20"/>
              </w:rPr>
              <w:t>Test Cycle Adherence</w:t>
            </w:r>
          </w:p>
        </w:tc>
        <w:tc>
          <w:tcPr>
            <w:tcW w:w="3097" w:type="dxa"/>
            <w:shd w:val="clear" w:color="auto" w:fill="auto"/>
            <w:hideMark/>
          </w:tcPr>
          <w:p w14:paraId="7C21E6A8" w14:textId="77777777" w:rsidR="00C75520" w:rsidRDefault="00C75520">
            <w:pPr>
              <w:spacing w:line="276" w:lineRule="auto"/>
              <w:rPr>
                <w:rFonts w:eastAsia="MS Mincho"/>
                <w:color w:val="002060"/>
                <w:sz w:val="20"/>
                <w:szCs w:val="20"/>
              </w:rPr>
            </w:pPr>
            <w:r>
              <w:rPr>
                <w:rFonts w:eastAsia="MS Mincho"/>
                <w:color w:val="002060"/>
                <w:sz w:val="20"/>
                <w:szCs w:val="20"/>
              </w:rPr>
              <w:t>% of completed cycles delivered as per plan</w:t>
            </w:r>
          </w:p>
        </w:tc>
        <w:tc>
          <w:tcPr>
            <w:tcW w:w="2272" w:type="dxa"/>
            <w:shd w:val="clear" w:color="auto" w:fill="auto"/>
            <w:hideMark/>
          </w:tcPr>
          <w:p w14:paraId="3B9AC413" w14:textId="77777777" w:rsidR="00C75520" w:rsidRDefault="00C75520">
            <w:pPr>
              <w:spacing w:line="276" w:lineRule="auto"/>
              <w:rPr>
                <w:rFonts w:eastAsia="MS Mincho"/>
                <w:color w:val="002060"/>
                <w:sz w:val="20"/>
                <w:szCs w:val="20"/>
              </w:rPr>
            </w:pPr>
            <w:r>
              <w:rPr>
                <w:rFonts w:eastAsia="MS Mincho"/>
                <w:color w:val="002060"/>
                <w:sz w:val="20"/>
                <w:szCs w:val="20"/>
              </w:rPr>
              <w:t>(On-time Cycles / Total Cycles) × 100</w:t>
            </w:r>
          </w:p>
        </w:tc>
        <w:tc>
          <w:tcPr>
            <w:tcW w:w="1616" w:type="dxa"/>
            <w:shd w:val="clear" w:color="auto" w:fill="auto"/>
            <w:hideMark/>
          </w:tcPr>
          <w:p w14:paraId="3B60EF49" w14:textId="77777777" w:rsidR="00C75520" w:rsidRDefault="00C75520">
            <w:pPr>
              <w:spacing w:line="276" w:lineRule="auto"/>
              <w:rPr>
                <w:rFonts w:eastAsia="MS Mincho"/>
                <w:color w:val="002060"/>
                <w:sz w:val="20"/>
                <w:szCs w:val="20"/>
              </w:rPr>
            </w:pPr>
            <w:r>
              <w:rPr>
                <w:rFonts w:eastAsia="MS Mincho"/>
                <w:color w:val="002060"/>
                <w:sz w:val="20"/>
                <w:szCs w:val="20"/>
              </w:rPr>
              <w:t>≥ 95%</w:t>
            </w:r>
          </w:p>
        </w:tc>
      </w:tr>
      <w:tr w:rsidR="00000000" w:rsidRPr="00C75520" w14:paraId="28445631" w14:textId="77777777">
        <w:trPr>
          <w:trHeight w:val="387"/>
        </w:trPr>
        <w:tc>
          <w:tcPr>
            <w:tcW w:w="1837" w:type="dxa"/>
            <w:shd w:val="clear" w:color="auto" w:fill="auto"/>
            <w:hideMark/>
          </w:tcPr>
          <w:p w14:paraId="78612596" w14:textId="77777777" w:rsidR="00C75520" w:rsidRDefault="00C75520">
            <w:pPr>
              <w:spacing w:line="276" w:lineRule="auto"/>
              <w:rPr>
                <w:rFonts w:eastAsia="MS Mincho"/>
                <w:b/>
                <w:bCs/>
                <w:color w:val="002060"/>
                <w:sz w:val="20"/>
                <w:szCs w:val="20"/>
              </w:rPr>
            </w:pPr>
            <w:r>
              <w:rPr>
                <w:rFonts w:eastAsia="MS Mincho"/>
                <w:color w:val="002060"/>
                <w:sz w:val="20"/>
                <w:szCs w:val="20"/>
              </w:rPr>
              <w:t>Execution Productivity</w:t>
            </w:r>
          </w:p>
        </w:tc>
        <w:tc>
          <w:tcPr>
            <w:tcW w:w="3097" w:type="dxa"/>
            <w:shd w:val="clear" w:color="auto" w:fill="auto"/>
            <w:hideMark/>
          </w:tcPr>
          <w:p w14:paraId="41EBE46D" w14:textId="77777777" w:rsidR="00C75520" w:rsidRDefault="00C75520">
            <w:pPr>
              <w:spacing w:line="276" w:lineRule="auto"/>
              <w:rPr>
                <w:rFonts w:eastAsia="MS Mincho"/>
                <w:color w:val="002060"/>
                <w:sz w:val="20"/>
                <w:szCs w:val="20"/>
              </w:rPr>
            </w:pPr>
            <w:r>
              <w:rPr>
                <w:rFonts w:eastAsia="MS Mincho"/>
                <w:color w:val="002060"/>
                <w:sz w:val="20"/>
                <w:szCs w:val="20"/>
              </w:rPr>
              <w:t># of test cases executed per team/day</w:t>
            </w:r>
          </w:p>
        </w:tc>
        <w:tc>
          <w:tcPr>
            <w:tcW w:w="2272" w:type="dxa"/>
            <w:shd w:val="clear" w:color="auto" w:fill="auto"/>
            <w:hideMark/>
          </w:tcPr>
          <w:p w14:paraId="11A70A09" w14:textId="77777777" w:rsidR="00C75520" w:rsidRDefault="00C75520">
            <w:pPr>
              <w:spacing w:line="276" w:lineRule="auto"/>
              <w:rPr>
                <w:rFonts w:eastAsia="MS Mincho"/>
                <w:color w:val="002060"/>
                <w:sz w:val="20"/>
                <w:szCs w:val="20"/>
              </w:rPr>
            </w:pPr>
            <w:r>
              <w:rPr>
                <w:rFonts w:eastAsia="MS Mincho"/>
                <w:color w:val="002060"/>
                <w:sz w:val="20"/>
                <w:szCs w:val="20"/>
              </w:rPr>
              <w:t>Workload stats</w:t>
            </w:r>
          </w:p>
        </w:tc>
        <w:tc>
          <w:tcPr>
            <w:tcW w:w="1616" w:type="dxa"/>
            <w:shd w:val="clear" w:color="auto" w:fill="auto"/>
            <w:hideMark/>
          </w:tcPr>
          <w:p w14:paraId="5038A5FA" w14:textId="77777777" w:rsidR="00C75520" w:rsidRDefault="00C75520">
            <w:pPr>
              <w:spacing w:line="276" w:lineRule="auto"/>
              <w:rPr>
                <w:rFonts w:eastAsia="MS Mincho"/>
                <w:color w:val="002060"/>
                <w:sz w:val="20"/>
                <w:szCs w:val="20"/>
              </w:rPr>
            </w:pPr>
            <w:r>
              <w:rPr>
                <w:rFonts w:eastAsia="MS Mincho"/>
                <w:color w:val="002060"/>
                <w:sz w:val="20"/>
                <w:szCs w:val="20"/>
              </w:rPr>
              <w:t>Benchmark across teams/modules</w:t>
            </w:r>
          </w:p>
        </w:tc>
      </w:tr>
    </w:tbl>
    <w:p w14:paraId="66F78DEA" w14:textId="3BC34BFE" w:rsidR="003365A7" w:rsidRPr="005561E7" w:rsidRDefault="003365A7" w:rsidP="003365A7">
      <w:pPr>
        <w:pStyle w:val="StyleHeading1tcheadHeadingappsPIM1appheading1Kapitelhea"/>
        <w:numPr>
          <w:ilvl w:val="1"/>
          <w:numId w:val="12"/>
        </w:numPr>
        <w:outlineLvl w:val="1"/>
        <w:rPr>
          <w:rFonts w:ascii="Calibri" w:hAnsi="Calibri"/>
          <w:iCs/>
          <w:caps w:val="0"/>
          <w:color w:val="1F4E79"/>
          <w:sz w:val="22"/>
          <w:szCs w:val="22"/>
        </w:rPr>
      </w:pPr>
      <w:bookmarkStart w:id="114" w:name="_Toc202953792"/>
      <w:r w:rsidRPr="003365A7">
        <w:rPr>
          <w:rFonts w:ascii="Calibri" w:hAnsi="Calibri"/>
          <w:iCs/>
          <w:caps w:val="0"/>
          <w:color w:val="1F4E79"/>
          <w:sz w:val="22"/>
          <w:szCs w:val="22"/>
        </w:rPr>
        <w:t>Automation-Specific Execution Metrics (if applicable)</w:t>
      </w:r>
      <w:bookmarkEnd w:id="114"/>
    </w:p>
    <w:tbl>
      <w:tblPr>
        <w:tblW w:w="0" w:type="auto"/>
        <w:tblInd w:w="392"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984"/>
        <w:gridCol w:w="2977"/>
        <w:gridCol w:w="2268"/>
        <w:gridCol w:w="1621"/>
      </w:tblGrid>
      <w:tr w:rsidR="00000000" w:rsidRPr="003365A7" w14:paraId="20B13727" w14:textId="77777777">
        <w:tc>
          <w:tcPr>
            <w:tcW w:w="1984" w:type="dxa"/>
            <w:tcBorders>
              <w:bottom w:val="single" w:sz="12" w:space="0" w:color="95B3D7"/>
            </w:tcBorders>
            <w:shd w:val="clear" w:color="auto" w:fill="auto"/>
            <w:hideMark/>
          </w:tcPr>
          <w:p w14:paraId="40D640F0" w14:textId="77777777" w:rsidR="003365A7" w:rsidRDefault="003365A7">
            <w:pPr>
              <w:spacing w:line="276" w:lineRule="auto"/>
              <w:rPr>
                <w:rFonts w:eastAsia="MS Mincho"/>
                <w:b/>
                <w:bCs/>
                <w:color w:val="002060"/>
                <w:sz w:val="20"/>
                <w:szCs w:val="20"/>
              </w:rPr>
            </w:pPr>
            <w:r>
              <w:rPr>
                <w:rFonts w:eastAsia="MS Mincho"/>
                <w:b/>
                <w:bCs/>
                <w:color w:val="002060"/>
                <w:sz w:val="20"/>
                <w:szCs w:val="20"/>
              </w:rPr>
              <w:t>Metric</w:t>
            </w:r>
          </w:p>
        </w:tc>
        <w:tc>
          <w:tcPr>
            <w:tcW w:w="2977" w:type="dxa"/>
            <w:tcBorders>
              <w:bottom w:val="single" w:sz="12" w:space="0" w:color="95B3D7"/>
            </w:tcBorders>
            <w:shd w:val="clear" w:color="auto" w:fill="auto"/>
            <w:hideMark/>
          </w:tcPr>
          <w:p w14:paraId="768604A9" w14:textId="77777777" w:rsidR="003365A7" w:rsidRDefault="003365A7">
            <w:pPr>
              <w:spacing w:line="276" w:lineRule="auto"/>
              <w:rPr>
                <w:rFonts w:eastAsia="MS Mincho"/>
                <w:b/>
                <w:bCs/>
                <w:color w:val="002060"/>
                <w:sz w:val="20"/>
                <w:szCs w:val="20"/>
              </w:rPr>
            </w:pPr>
            <w:r>
              <w:rPr>
                <w:rFonts w:eastAsia="MS Mincho"/>
                <w:b/>
                <w:bCs/>
                <w:color w:val="002060"/>
                <w:sz w:val="20"/>
                <w:szCs w:val="20"/>
              </w:rPr>
              <w:t>Description</w:t>
            </w:r>
          </w:p>
        </w:tc>
        <w:tc>
          <w:tcPr>
            <w:tcW w:w="2268" w:type="dxa"/>
            <w:tcBorders>
              <w:bottom w:val="single" w:sz="12" w:space="0" w:color="95B3D7"/>
            </w:tcBorders>
            <w:shd w:val="clear" w:color="auto" w:fill="auto"/>
            <w:hideMark/>
          </w:tcPr>
          <w:p w14:paraId="0E6DC08F" w14:textId="77777777" w:rsidR="003365A7" w:rsidRDefault="003365A7">
            <w:pPr>
              <w:spacing w:line="276" w:lineRule="auto"/>
              <w:rPr>
                <w:rFonts w:eastAsia="MS Mincho"/>
                <w:b/>
                <w:bCs/>
                <w:color w:val="002060"/>
                <w:sz w:val="20"/>
                <w:szCs w:val="20"/>
              </w:rPr>
            </w:pPr>
            <w:r>
              <w:rPr>
                <w:rFonts w:eastAsia="MS Mincho"/>
                <w:b/>
                <w:bCs/>
                <w:color w:val="002060"/>
                <w:sz w:val="20"/>
                <w:szCs w:val="20"/>
              </w:rPr>
              <w:t>How to Track</w:t>
            </w:r>
          </w:p>
        </w:tc>
        <w:tc>
          <w:tcPr>
            <w:tcW w:w="1621" w:type="dxa"/>
            <w:tcBorders>
              <w:bottom w:val="single" w:sz="12" w:space="0" w:color="95B3D7"/>
            </w:tcBorders>
            <w:shd w:val="clear" w:color="auto" w:fill="auto"/>
            <w:hideMark/>
          </w:tcPr>
          <w:p w14:paraId="2380D67D" w14:textId="77777777" w:rsidR="003365A7" w:rsidRDefault="003365A7">
            <w:pPr>
              <w:spacing w:line="276" w:lineRule="auto"/>
              <w:rPr>
                <w:rFonts w:eastAsia="MS Mincho"/>
                <w:b/>
                <w:bCs/>
                <w:color w:val="002060"/>
                <w:sz w:val="20"/>
                <w:szCs w:val="20"/>
              </w:rPr>
            </w:pPr>
            <w:r>
              <w:rPr>
                <w:rFonts w:eastAsia="MS Mincho"/>
                <w:b/>
                <w:bCs/>
                <w:color w:val="002060"/>
                <w:sz w:val="20"/>
                <w:szCs w:val="20"/>
              </w:rPr>
              <w:t>Goal</w:t>
            </w:r>
          </w:p>
        </w:tc>
      </w:tr>
      <w:tr w:rsidR="00000000" w:rsidRPr="003365A7" w14:paraId="225D0557" w14:textId="77777777">
        <w:tc>
          <w:tcPr>
            <w:tcW w:w="1984" w:type="dxa"/>
            <w:shd w:val="clear" w:color="auto" w:fill="auto"/>
            <w:hideMark/>
          </w:tcPr>
          <w:p w14:paraId="499DA06B" w14:textId="77777777" w:rsidR="003365A7" w:rsidRDefault="003365A7">
            <w:pPr>
              <w:spacing w:line="276" w:lineRule="auto"/>
              <w:rPr>
                <w:rFonts w:eastAsia="MS Mincho"/>
                <w:b/>
                <w:bCs/>
                <w:color w:val="002060"/>
                <w:sz w:val="20"/>
                <w:szCs w:val="20"/>
              </w:rPr>
            </w:pPr>
            <w:r>
              <w:rPr>
                <w:rFonts w:eastAsia="MS Mincho"/>
                <w:color w:val="002060"/>
                <w:sz w:val="20"/>
                <w:szCs w:val="20"/>
              </w:rPr>
              <w:t>% of Tests Automated</w:t>
            </w:r>
          </w:p>
        </w:tc>
        <w:tc>
          <w:tcPr>
            <w:tcW w:w="2977" w:type="dxa"/>
            <w:shd w:val="clear" w:color="auto" w:fill="auto"/>
            <w:hideMark/>
          </w:tcPr>
          <w:p w14:paraId="3F200D20" w14:textId="77777777" w:rsidR="003365A7" w:rsidRDefault="003365A7">
            <w:pPr>
              <w:spacing w:line="276" w:lineRule="auto"/>
              <w:rPr>
                <w:rFonts w:eastAsia="MS Mincho"/>
                <w:color w:val="002060"/>
                <w:sz w:val="20"/>
                <w:szCs w:val="20"/>
              </w:rPr>
            </w:pPr>
            <w:r>
              <w:rPr>
                <w:rFonts w:eastAsia="MS Mincho"/>
                <w:color w:val="002060"/>
                <w:sz w:val="20"/>
                <w:szCs w:val="20"/>
              </w:rPr>
              <w:t>% of execution handled by automation</w:t>
            </w:r>
          </w:p>
        </w:tc>
        <w:tc>
          <w:tcPr>
            <w:tcW w:w="2268" w:type="dxa"/>
            <w:shd w:val="clear" w:color="auto" w:fill="auto"/>
            <w:hideMark/>
          </w:tcPr>
          <w:p w14:paraId="4BA45FD0" w14:textId="77777777" w:rsidR="003365A7" w:rsidRDefault="003365A7">
            <w:pPr>
              <w:spacing w:line="276" w:lineRule="auto"/>
              <w:rPr>
                <w:rFonts w:eastAsia="MS Mincho"/>
                <w:color w:val="002060"/>
                <w:sz w:val="20"/>
                <w:szCs w:val="20"/>
              </w:rPr>
            </w:pPr>
            <w:r>
              <w:rPr>
                <w:rFonts w:eastAsia="MS Mincho"/>
                <w:color w:val="002060"/>
                <w:sz w:val="20"/>
                <w:szCs w:val="20"/>
              </w:rPr>
              <w:t>(Automated TCs / Total Executed TCs) × 100</w:t>
            </w:r>
          </w:p>
        </w:tc>
        <w:tc>
          <w:tcPr>
            <w:tcW w:w="1621" w:type="dxa"/>
            <w:shd w:val="clear" w:color="auto" w:fill="auto"/>
            <w:hideMark/>
          </w:tcPr>
          <w:p w14:paraId="7BFC8A92" w14:textId="77777777" w:rsidR="003365A7" w:rsidRDefault="003365A7">
            <w:pPr>
              <w:spacing w:line="276" w:lineRule="auto"/>
              <w:rPr>
                <w:rFonts w:eastAsia="MS Mincho"/>
                <w:color w:val="002060"/>
                <w:sz w:val="20"/>
                <w:szCs w:val="20"/>
              </w:rPr>
            </w:pPr>
            <w:r>
              <w:rPr>
                <w:rFonts w:eastAsia="MS Mincho"/>
                <w:color w:val="002060"/>
                <w:sz w:val="20"/>
                <w:szCs w:val="20"/>
              </w:rPr>
              <w:t>≥ 50% for stable flows</w:t>
            </w:r>
          </w:p>
        </w:tc>
      </w:tr>
      <w:tr w:rsidR="00000000" w:rsidRPr="003365A7" w14:paraId="5FCDA627" w14:textId="77777777">
        <w:tc>
          <w:tcPr>
            <w:tcW w:w="1984" w:type="dxa"/>
            <w:shd w:val="clear" w:color="auto" w:fill="auto"/>
            <w:hideMark/>
          </w:tcPr>
          <w:p w14:paraId="65A2AFA6" w14:textId="77777777" w:rsidR="003365A7" w:rsidRDefault="003365A7">
            <w:pPr>
              <w:spacing w:line="276" w:lineRule="auto"/>
              <w:rPr>
                <w:rFonts w:eastAsia="MS Mincho"/>
                <w:b/>
                <w:bCs/>
                <w:color w:val="002060"/>
                <w:sz w:val="20"/>
                <w:szCs w:val="20"/>
              </w:rPr>
            </w:pPr>
            <w:r>
              <w:rPr>
                <w:rFonts w:eastAsia="MS Mincho"/>
                <w:color w:val="002060"/>
                <w:sz w:val="20"/>
                <w:szCs w:val="20"/>
              </w:rPr>
              <w:t>Automation Fail Rate</w:t>
            </w:r>
          </w:p>
        </w:tc>
        <w:tc>
          <w:tcPr>
            <w:tcW w:w="2977" w:type="dxa"/>
            <w:shd w:val="clear" w:color="auto" w:fill="auto"/>
            <w:hideMark/>
          </w:tcPr>
          <w:p w14:paraId="2D39535D" w14:textId="77777777" w:rsidR="003365A7" w:rsidRDefault="003365A7">
            <w:pPr>
              <w:spacing w:line="276" w:lineRule="auto"/>
              <w:rPr>
                <w:rFonts w:eastAsia="MS Mincho"/>
                <w:color w:val="002060"/>
                <w:sz w:val="20"/>
                <w:szCs w:val="20"/>
              </w:rPr>
            </w:pPr>
            <w:r>
              <w:rPr>
                <w:rFonts w:eastAsia="MS Mincho"/>
                <w:color w:val="002060"/>
                <w:sz w:val="20"/>
                <w:szCs w:val="20"/>
              </w:rPr>
              <w:t>% of automated tests failing due to script or env issues</w:t>
            </w:r>
          </w:p>
        </w:tc>
        <w:tc>
          <w:tcPr>
            <w:tcW w:w="2268" w:type="dxa"/>
            <w:shd w:val="clear" w:color="auto" w:fill="auto"/>
            <w:hideMark/>
          </w:tcPr>
          <w:p w14:paraId="0B3FEB62" w14:textId="77777777" w:rsidR="003365A7" w:rsidRDefault="003365A7">
            <w:pPr>
              <w:spacing w:line="276" w:lineRule="auto"/>
              <w:rPr>
                <w:rFonts w:eastAsia="MS Mincho"/>
                <w:color w:val="002060"/>
                <w:sz w:val="20"/>
                <w:szCs w:val="20"/>
              </w:rPr>
            </w:pPr>
            <w:r>
              <w:rPr>
                <w:rFonts w:eastAsia="MS Mincho"/>
                <w:color w:val="002060"/>
                <w:sz w:val="20"/>
                <w:szCs w:val="20"/>
              </w:rPr>
              <w:t>(Failures / Total Auto Runs) × 100</w:t>
            </w:r>
          </w:p>
        </w:tc>
        <w:tc>
          <w:tcPr>
            <w:tcW w:w="1621" w:type="dxa"/>
            <w:shd w:val="clear" w:color="auto" w:fill="auto"/>
            <w:hideMark/>
          </w:tcPr>
          <w:p w14:paraId="2E35C4DA" w14:textId="77777777" w:rsidR="003365A7" w:rsidRDefault="003365A7">
            <w:pPr>
              <w:spacing w:line="276" w:lineRule="auto"/>
              <w:rPr>
                <w:rFonts w:eastAsia="MS Mincho"/>
                <w:color w:val="002060"/>
                <w:sz w:val="20"/>
                <w:szCs w:val="20"/>
              </w:rPr>
            </w:pPr>
            <w:r>
              <w:rPr>
                <w:rFonts w:eastAsia="MS Mincho"/>
                <w:color w:val="002060"/>
                <w:sz w:val="20"/>
                <w:szCs w:val="20"/>
              </w:rPr>
              <w:t>≤ 5%</w:t>
            </w:r>
          </w:p>
        </w:tc>
      </w:tr>
      <w:tr w:rsidR="00000000" w:rsidRPr="003365A7" w14:paraId="596D6BCE" w14:textId="77777777">
        <w:trPr>
          <w:trHeight w:val="287"/>
        </w:trPr>
        <w:tc>
          <w:tcPr>
            <w:tcW w:w="1984" w:type="dxa"/>
            <w:shd w:val="clear" w:color="auto" w:fill="auto"/>
            <w:hideMark/>
          </w:tcPr>
          <w:p w14:paraId="6F6C0087" w14:textId="77777777" w:rsidR="003365A7" w:rsidRDefault="003365A7">
            <w:pPr>
              <w:spacing w:line="276" w:lineRule="auto"/>
              <w:rPr>
                <w:rFonts w:eastAsia="MS Mincho"/>
                <w:b/>
                <w:bCs/>
                <w:color w:val="002060"/>
                <w:sz w:val="20"/>
                <w:szCs w:val="20"/>
              </w:rPr>
            </w:pPr>
            <w:r>
              <w:rPr>
                <w:rFonts w:eastAsia="MS Mincho"/>
                <w:color w:val="002060"/>
                <w:sz w:val="20"/>
                <w:szCs w:val="20"/>
              </w:rPr>
              <w:t>Manual Intervention Needed</w:t>
            </w:r>
          </w:p>
        </w:tc>
        <w:tc>
          <w:tcPr>
            <w:tcW w:w="2977" w:type="dxa"/>
            <w:shd w:val="clear" w:color="auto" w:fill="auto"/>
            <w:hideMark/>
          </w:tcPr>
          <w:p w14:paraId="1D5D3D7F" w14:textId="77777777" w:rsidR="003365A7" w:rsidRDefault="003365A7">
            <w:pPr>
              <w:spacing w:line="276" w:lineRule="auto"/>
              <w:rPr>
                <w:rFonts w:eastAsia="MS Mincho"/>
                <w:color w:val="002060"/>
                <w:sz w:val="20"/>
                <w:szCs w:val="20"/>
              </w:rPr>
            </w:pPr>
            <w:r>
              <w:rPr>
                <w:rFonts w:eastAsia="MS Mincho"/>
                <w:color w:val="002060"/>
                <w:sz w:val="20"/>
                <w:szCs w:val="20"/>
              </w:rPr>
              <w:t>% of test scripts requiring manual follow-up</w:t>
            </w:r>
          </w:p>
        </w:tc>
        <w:tc>
          <w:tcPr>
            <w:tcW w:w="2268" w:type="dxa"/>
            <w:shd w:val="clear" w:color="auto" w:fill="auto"/>
            <w:hideMark/>
          </w:tcPr>
          <w:p w14:paraId="1D0CEDC2" w14:textId="77777777" w:rsidR="003365A7" w:rsidRDefault="003365A7">
            <w:pPr>
              <w:spacing w:line="276" w:lineRule="auto"/>
              <w:rPr>
                <w:rFonts w:eastAsia="MS Mincho"/>
                <w:color w:val="002060"/>
                <w:sz w:val="20"/>
                <w:szCs w:val="20"/>
              </w:rPr>
            </w:pPr>
            <w:r>
              <w:rPr>
                <w:rFonts w:eastAsia="MS Mincho"/>
                <w:color w:val="002060"/>
                <w:sz w:val="20"/>
                <w:szCs w:val="20"/>
              </w:rPr>
              <w:t>Execution notes</w:t>
            </w:r>
          </w:p>
        </w:tc>
        <w:tc>
          <w:tcPr>
            <w:tcW w:w="1621" w:type="dxa"/>
            <w:shd w:val="clear" w:color="auto" w:fill="auto"/>
            <w:hideMark/>
          </w:tcPr>
          <w:p w14:paraId="1409DCEF" w14:textId="77777777" w:rsidR="003365A7" w:rsidRDefault="003365A7">
            <w:pPr>
              <w:spacing w:line="276" w:lineRule="auto"/>
              <w:rPr>
                <w:rFonts w:eastAsia="MS Mincho"/>
                <w:color w:val="002060"/>
                <w:sz w:val="20"/>
                <w:szCs w:val="20"/>
              </w:rPr>
            </w:pPr>
            <w:r>
              <w:rPr>
                <w:rFonts w:eastAsia="MS Mincho"/>
                <w:color w:val="002060"/>
                <w:sz w:val="20"/>
                <w:szCs w:val="20"/>
              </w:rPr>
              <w:t>Drive stability improvements</w:t>
            </w:r>
          </w:p>
        </w:tc>
      </w:tr>
      <w:tr w:rsidR="00000000" w:rsidRPr="003365A7" w14:paraId="6F83C9FA" w14:textId="77777777">
        <w:tc>
          <w:tcPr>
            <w:tcW w:w="1984" w:type="dxa"/>
            <w:shd w:val="clear" w:color="auto" w:fill="auto"/>
            <w:hideMark/>
          </w:tcPr>
          <w:p w14:paraId="55CD9367" w14:textId="77777777" w:rsidR="003365A7" w:rsidRDefault="003365A7">
            <w:pPr>
              <w:spacing w:line="276" w:lineRule="auto"/>
              <w:rPr>
                <w:rFonts w:eastAsia="MS Mincho"/>
                <w:b/>
                <w:bCs/>
                <w:color w:val="002060"/>
                <w:sz w:val="20"/>
                <w:szCs w:val="20"/>
              </w:rPr>
            </w:pPr>
            <w:r>
              <w:rPr>
                <w:rFonts w:eastAsia="MS Mincho"/>
                <w:color w:val="002060"/>
                <w:sz w:val="20"/>
                <w:szCs w:val="20"/>
              </w:rPr>
              <w:t>Automation Run Duration</w:t>
            </w:r>
          </w:p>
        </w:tc>
        <w:tc>
          <w:tcPr>
            <w:tcW w:w="2977" w:type="dxa"/>
            <w:shd w:val="clear" w:color="auto" w:fill="auto"/>
            <w:hideMark/>
          </w:tcPr>
          <w:p w14:paraId="4A9CC0E4" w14:textId="77777777" w:rsidR="003365A7" w:rsidRDefault="003365A7">
            <w:pPr>
              <w:spacing w:line="276" w:lineRule="auto"/>
              <w:rPr>
                <w:rFonts w:eastAsia="MS Mincho"/>
                <w:color w:val="002060"/>
                <w:sz w:val="20"/>
                <w:szCs w:val="20"/>
              </w:rPr>
            </w:pPr>
            <w:r>
              <w:rPr>
                <w:rFonts w:eastAsia="MS Mincho"/>
                <w:color w:val="002060"/>
                <w:sz w:val="20"/>
                <w:szCs w:val="20"/>
              </w:rPr>
              <w:t>Time taken for each automation suite</w:t>
            </w:r>
          </w:p>
        </w:tc>
        <w:tc>
          <w:tcPr>
            <w:tcW w:w="2268" w:type="dxa"/>
            <w:shd w:val="clear" w:color="auto" w:fill="auto"/>
            <w:hideMark/>
          </w:tcPr>
          <w:p w14:paraId="7AA0C8EF" w14:textId="77777777" w:rsidR="003365A7" w:rsidRDefault="003365A7">
            <w:pPr>
              <w:spacing w:line="276" w:lineRule="auto"/>
              <w:rPr>
                <w:rFonts w:eastAsia="MS Mincho"/>
                <w:color w:val="002060"/>
                <w:sz w:val="20"/>
                <w:szCs w:val="20"/>
              </w:rPr>
            </w:pPr>
            <w:r>
              <w:rPr>
                <w:rFonts w:eastAsia="MS Mincho"/>
                <w:color w:val="002060"/>
                <w:sz w:val="20"/>
                <w:szCs w:val="20"/>
              </w:rPr>
              <w:t>CI/CD pipeline stats</w:t>
            </w:r>
          </w:p>
        </w:tc>
        <w:tc>
          <w:tcPr>
            <w:tcW w:w="1621" w:type="dxa"/>
            <w:shd w:val="clear" w:color="auto" w:fill="auto"/>
            <w:hideMark/>
          </w:tcPr>
          <w:p w14:paraId="05497E6D" w14:textId="77777777" w:rsidR="003365A7" w:rsidRDefault="003365A7">
            <w:pPr>
              <w:spacing w:line="276" w:lineRule="auto"/>
              <w:rPr>
                <w:rFonts w:eastAsia="MS Mincho"/>
                <w:color w:val="002060"/>
                <w:sz w:val="20"/>
                <w:szCs w:val="20"/>
              </w:rPr>
            </w:pPr>
            <w:r>
              <w:rPr>
                <w:rFonts w:eastAsia="MS Mincho"/>
                <w:color w:val="002060"/>
                <w:sz w:val="20"/>
                <w:szCs w:val="20"/>
              </w:rPr>
              <w:t>Track for optimization</w:t>
            </w:r>
          </w:p>
        </w:tc>
      </w:tr>
    </w:tbl>
    <w:p w14:paraId="134C3982" w14:textId="77777777" w:rsidR="0059130B" w:rsidRDefault="0059130B" w:rsidP="00B262F7"/>
    <w:p w14:paraId="555922F4" w14:textId="6E46DB60" w:rsidR="003365A7" w:rsidRPr="005561E7" w:rsidRDefault="0059130B" w:rsidP="003365A7">
      <w:pPr>
        <w:pStyle w:val="StyleHeading1tcheadHeadingappsPIM1appheading1Kapitelhea"/>
        <w:numPr>
          <w:ilvl w:val="1"/>
          <w:numId w:val="12"/>
        </w:numPr>
        <w:outlineLvl w:val="1"/>
        <w:rPr>
          <w:rFonts w:ascii="Calibri" w:hAnsi="Calibri"/>
          <w:iCs/>
          <w:caps w:val="0"/>
          <w:color w:val="1F4E79"/>
          <w:sz w:val="22"/>
          <w:szCs w:val="22"/>
        </w:rPr>
      </w:pPr>
      <w:r>
        <w:rPr>
          <w:rFonts w:ascii="Calibri" w:hAnsi="Calibri"/>
          <w:iCs/>
          <w:caps w:val="0"/>
          <w:color w:val="1F4E79"/>
          <w:sz w:val="22"/>
          <w:szCs w:val="22"/>
        </w:rPr>
        <w:br w:type="page"/>
      </w:r>
      <w:bookmarkStart w:id="115" w:name="_Toc202953793"/>
      <w:r w:rsidR="003365A7" w:rsidRPr="003365A7">
        <w:rPr>
          <w:rFonts w:ascii="Calibri" w:hAnsi="Calibri"/>
          <w:iCs/>
          <w:caps w:val="0"/>
          <w:color w:val="1F4E79"/>
          <w:sz w:val="22"/>
          <w:szCs w:val="22"/>
        </w:rPr>
        <w:lastRenderedPageBreak/>
        <w:t>Test Execution Health Index (TEHI)</w:t>
      </w:r>
      <w:bookmarkEnd w:id="115"/>
    </w:p>
    <w:tbl>
      <w:tblPr>
        <w:tblW w:w="8366" w:type="dxa"/>
        <w:tblCellSpacing w:w="20" w:type="dxa"/>
        <w:tblInd w:w="418"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1E0" w:firstRow="1" w:lastRow="1" w:firstColumn="1" w:lastColumn="1" w:noHBand="0" w:noVBand="0"/>
      </w:tblPr>
      <w:tblGrid>
        <w:gridCol w:w="8366"/>
      </w:tblGrid>
      <w:tr w:rsidR="003365A7" w:rsidRPr="005561E7" w14:paraId="2B5E2C7D" w14:textId="77777777" w:rsidTr="0083119B">
        <w:trPr>
          <w:cantSplit/>
          <w:tblCellSpacing w:w="20" w:type="dxa"/>
        </w:trPr>
        <w:tc>
          <w:tcPr>
            <w:tcW w:w="8286" w:type="dxa"/>
            <w:shd w:val="clear" w:color="auto" w:fill="002060"/>
            <w:tcMar>
              <w:top w:w="43" w:type="dxa"/>
              <w:left w:w="115" w:type="dxa"/>
              <w:bottom w:w="43" w:type="dxa"/>
              <w:right w:w="115" w:type="dxa"/>
            </w:tcMar>
            <w:vAlign w:val="center"/>
          </w:tcPr>
          <w:p w14:paraId="27B6D034" w14:textId="68EFE45E" w:rsidR="003365A7" w:rsidRPr="005561E7" w:rsidRDefault="003365A7" w:rsidP="0083119B">
            <w:pPr>
              <w:rPr>
                <w:rFonts w:eastAsia="Times New Roman"/>
                <w:color w:val="002060"/>
                <w:szCs w:val="20"/>
              </w:rPr>
            </w:pPr>
            <w:r w:rsidRPr="003365A7">
              <w:rPr>
                <w:rFonts w:eastAsia="Times New Roman"/>
                <w:b/>
                <w:color w:val="FFFFFF"/>
                <w:szCs w:val="20"/>
              </w:rPr>
              <w:t>Test Execution Health Index (TEHI)</w:t>
            </w:r>
          </w:p>
        </w:tc>
      </w:tr>
      <w:tr w:rsidR="003365A7" w:rsidRPr="005561E7" w14:paraId="0AB3E835" w14:textId="77777777" w:rsidTr="0083119B">
        <w:trPr>
          <w:cantSplit/>
          <w:trHeight w:val="432"/>
          <w:tblCellSpacing w:w="20" w:type="dxa"/>
        </w:trPr>
        <w:tc>
          <w:tcPr>
            <w:tcW w:w="8286" w:type="dxa"/>
            <w:shd w:val="clear" w:color="auto" w:fill="auto"/>
            <w:tcMar>
              <w:top w:w="43" w:type="dxa"/>
              <w:left w:w="115" w:type="dxa"/>
              <w:bottom w:w="43" w:type="dxa"/>
              <w:right w:w="115" w:type="dxa"/>
            </w:tcMar>
          </w:tcPr>
          <w:p w14:paraId="144DD718" w14:textId="7F6FEFA2" w:rsidR="003365A7" w:rsidRDefault="003365A7" w:rsidP="003365A7">
            <w:pPr>
              <w:spacing w:before="40" w:after="40"/>
              <w:jc w:val="both"/>
              <w:rPr>
                <w:rFonts w:eastAsia="Times New Roman"/>
                <w:color w:val="002060"/>
                <w:szCs w:val="20"/>
              </w:rPr>
            </w:pPr>
            <w:r w:rsidRPr="003365A7">
              <w:rPr>
                <w:rFonts w:eastAsia="Times New Roman"/>
                <w:color w:val="002060"/>
                <w:szCs w:val="20"/>
              </w:rPr>
              <w:t>The Test Execution Health Index (TEHI) is a composite score (out of 100) that reflects how healthy and on-track the test execution is at any given point. It combines KPIs across progress, quality, blockers, and defects into a single score to drive quick insights and daily governance.</w:t>
            </w:r>
          </w:p>
          <w:p w14:paraId="0564E6CC" w14:textId="0F73C8EA" w:rsidR="003365A7" w:rsidRDefault="003365A7" w:rsidP="003365A7">
            <w:pPr>
              <w:pStyle w:val="Heading4"/>
              <w:rPr>
                <w:rStyle w:val="IntenseEmphasis"/>
                <w:sz w:val="20"/>
                <w:szCs w:val="20"/>
              </w:rPr>
            </w:pPr>
            <w:r>
              <w:rPr>
                <w:rStyle w:val="IntenseEmphasis"/>
                <w:sz w:val="20"/>
                <w:szCs w:val="20"/>
              </w:rPr>
              <w:t>Why Use TEHI?</w:t>
            </w:r>
          </w:p>
          <w:p w14:paraId="742C7A11" w14:textId="77777777" w:rsidR="003365A7" w:rsidRPr="003365A7" w:rsidRDefault="003365A7" w:rsidP="003365A7">
            <w:pPr>
              <w:numPr>
                <w:ilvl w:val="0"/>
                <w:numId w:val="8"/>
              </w:numPr>
              <w:spacing w:before="40" w:after="40"/>
              <w:rPr>
                <w:rFonts w:eastAsia="Times New Roman"/>
                <w:color w:val="002060"/>
                <w:szCs w:val="20"/>
              </w:rPr>
            </w:pPr>
            <w:r w:rsidRPr="003365A7">
              <w:rPr>
                <w:rFonts w:eastAsia="Times New Roman"/>
                <w:color w:val="002060"/>
                <w:szCs w:val="20"/>
              </w:rPr>
              <w:t>Summarizes execution health for leadership at a glance.</w:t>
            </w:r>
          </w:p>
          <w:p w14:paraId="6953E1AC" w14:textId="17D73755" w:rsidR="003365A7" w:rsidRPr="003365A7" w:rsidRDefault="003365A7" w:rsidP="003365A7">
            <w:pPr>
              <w:numPr>
                <w:ilvl w:val="0"/>
                <w:numId w:val="8"/>
              </w:numPr>
              <w:spacing w:before="40" w:after="40"/>
              <w:rPr>
                <w:rFonts w:eastAsia="Times New Roman"/>
                <w:color w:val="002060"/>
                <w:szCs w:val="20"/>
              </w:rPr>
            </w:pPr>
            <w:r w:rsidRPr="003365A7">
              <w:rPr>
                <w:rFonts w:eastAsia="Times New Roman"/>
                <w:color w:val="002060"/>
                <w:szCs w:val="20"/>
              </w:rPr>
              <w:t>Help detect early warning signs of delays or poor quality.</w:t>
            </w:r>
          </w:p>
          <w:p w14:paraId="52057B4B" w14:textId="77777777" w:rsidR="003365A7" w:rsidRPr="003365A7" w:rsidRDefault="003365A7" w:rsidP="003365A7">
            <w:pPr>
              <w:numPr>
                <w:ilvl w:val="0"/>
                <w:numId w:val="8"/>
              </w:numPr>
              <w:spacing w:before="40" w:after="40"/>
              <w:rPr>
                <w:rFonts w:eastAsia="Times New Roman"/>
                <w:color w:val="002060"/>
                <w:szCs w:val="20"/>
              </w:rPr>
            </w:pPr>
            <w:r w:rsidRPr="003365A7">
              <w:rPr>
                <w:rFonts w:eastAsia="Times New Roman"/>
                <w:color w:val="002060"/>
                <w:szCs w:val="20"/>
              </w:rPr>
              <w:t>Supports Go/No-Go decisions between test cycles.</w:t>
            </w:r>
          </w:p>
          <w:p w14:paraId="3757D718" w14:textId="77777777" w:rsidR="003365A7" w:rsidRPr="003365A7" w:rsidRDefault="003365A7" w:rsidP="003365A7">
            <w:pPr>
              <w:numPr>
                <w:ilvl w:val="0"/>
                <w:numId w:val="8"/>
              </w:numPr>
              <w:spacing w:before="40" w:after="40"/>
              <w:rPr>
                <w:rFonts w:eastAsia="Times New Roman"/>
                <w:color w:val="002060"/>
                <w:szCs w:val="20"/>
              </w:rPr>
            </w:pPr>
            <w:r w:rsidRPr="003365A7">
              <w:rPr>
                <w:rFonts w:eastAsia="Times New Roman"/>
                <w:color w:val="002060"/>
                <w:szCs w:val="20"/>
              </w:rPr>
              <w:t>Enables risk-based escalation and resource focus.</w:t>
            </w:r>
          </w:p>
          <w:p w14:paraId="5E0ED96B" w14:textId="78510867" w:rsidR="003365A7" w:rsidRDefault="003365A7" w:rsidP="003365A7">
            <w:pPr>
              <w:pStyle w:val="Heading4"/>
              <w:rPr>
                <w:rStyle w:val="IntenseEmphasis"/>
                <w:sz w:val="20"/>
                <w:szCs w:val="20"/>
              </w:rPr>
            </w:pPr>
            <w:r>
              <w:rPr>
                <w:rStyle w:val="IntenseEmphasis"/>
                <w:sz w:val="20"/>
                <w:szCs w:val="20"/>
              </w:rPr>
              <w:t>How is TEHI Calculated?</w:t>
            </w:r>
          </w:p>
          <w:p w14:paraId="13380DC8" w14:textId="79883B34" w:rsidR="003365A7" w:rsidRDefault="003365A7" w:rsidP="003365A7">
            <w:pPr>
              <w:spacing w:before="40" w:after="40"/>
              <w:jc w:val="both"/>
              <w:rPr>
                <w:rFonts w:eastAsia="Times New Roman"/>
                <w:color w:val="002060"/>
                <w:szCs w:val="20"/>
              </w:rPr>
            </w:pPr>
            <w:r w:rsidRPr="003365A7">
              <w:rPr>
                <w:rFonts w:eastAsia="Times New Roman"/>
                <w:color w:val="002060"/>
                <w:szCs w:val="20"/>
              </w:rPr>
              <w:t>Like TPRI, TEHI uses a weighted average of key execution KPIs</w:t>
            </w:r>
          </w:p>
          <w:p w14:paraId="0046B474" w14:textId="77777777" w:rsidR="003365A7" w:rsidRDefault="003365A7" w:rsidP="003365A7">
            <w:pPr>
              <w:pStyle w:val="Heading4"/>
              <w:rPr>
                <w:rStyle w:val="IntenseEmphasis"/>
                <w:sz w:val="20"/>
                <w:szCs w:val="20"/>
              </w:rPr>
            </w:pPr>
            <w:r>
              <w:rPr>
                <w:rStyle w:val="IntenseEmphasis"/>
                <w:sz w:val="20"/>
                <w:szCs w:val="20"/>
              </w:rPr>
              <w:t>Example TEHI Model:</w:t>
            </w:r>
          </w:p>
          <w:tbl>
            <w:tblPr>
              <w:tblW w:w="0" w:type="auto"/>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978"/>
              <w:gridCol w:w="993"/>
              <w:gridCol w:w="1417"/>
              <w:gridCol w:w="1276"/>
              <w:gridCol w:w="1352"/>
            </w:tblGrid>
            <w:tr w:rsidR="00000000" w:rsidRPr="00503C75" w14:paraId="3DBAD2EF" w14:textId="77777777">
              <w:tc>
                <w:tcPr>
                  <w:tcW w:w="2978" w:type="dxa"/>
                  <w:tcBorders>
                    <w:bottom w:val="single" w:sz="12" w:space="0" w:color="95B3D7"/>
                  </w:tcBorders>
                  <w:shd w:val="clear" w:color="auto" w:fill="auto"/>
                  <w:hideMark/>
                </w:tcPr>
                <w:p w14:paraId="76378CD2" w14:textId="77777777" w:rsidR="003365A7" w:rsidRDefault="003365A7">
                  <w:pPr>
                    <w:spacing w:line="276" w:lineRule="auto"/>
                    <w:jc w:val="both"/>
                    <w:rPr>
                      <w:rFonts w:eastAsia="MS Mincho"/>
                      <w:b/>
                      <w:bCs/>
                      <w:color w:val="002060"/>
                      <w:sz w:val="20"/>
                      <w:szCs w:val="20"/>
                    </w:rPr>
                  </w:pPr>
                  <w:r>
                    <w:rPr>
                      <w:rFonts w:eastAsia="MS Mincho"/>
                      <w:b/>
                      <w:bCs/>
                      <w:color w:val="002060"/>
                      <w:sz w:val="20"/>
                      <w:szCs w:val="20"/>
                    </w:rPr>
                    <w:t>Metric / KPI</w:t>
                  </w:r>
                </w:p>
              </w:tc>
              <w:tc>
                <w:tcPr>
                  <w:tcW w:w="993" w:type="dxa"/>
                  <w:tcBorders>
                    <w:bottom w:val="single" w:sz="12" w:space="0" w:color="95B3D7"/>
                  </w:tcBorders>
                  <w:shd w:val="clear" w:color="auto" w:fill="auto"/>
                  <w:hideMark/>
                </w:tcPr>
                <w:p w14:paraId="4C225491" w14:textId="77777777" w:rsidR="003365A7" w:rsidRDefault="003365A7">
                  <w:pPr>
                    <w:spacing w:line="276" w:lineRule="auto"/>
                    <w:jc w:val="both"/>
                    <w:rPr>
                      <w:rFonts w:eastAsia="MS Mincho"/>
                      <w:b/>
                      <w:bCs/>
                      <w:color w:val="002060"/>
                      <w:sz w:val="20"/>
                      <w:szCs w:val="20"/>
                    </w:rPr>
                  </w:pPr>
                  <w:r>
                    <w:rPr>
                      <w:rFonts w:eastAsia="MS Mincho"/>
                      <w:b/>
                      <w:bCs/>
                      <w:color w:val="002060"/>
                      <w:sz w:val="20"/>
                      <w:szCs w:val="20"/>
                    </w:rPr>
                    <w:t>Weight</w:t>
                  </w:r>
                </w:p>
              </w:tc>
              <w:tc>
                <w:tcPr>
                  <w:tcW w:w="1417" w:type="dxa"/>
                  <w:tcBorders>
                    <w:bottom w:val="single" w:sz="12" w:space="0" w:color="95B3D7"/>
                  </w:tcBorders>
                  <w:shd w:val="clear" w:color="auto" w:fill="auto"/>
                  <w:hideMark/>
                </w:tcPr>
                <w:p w14:paraId="5C131751" w14:textId="77777777" w:rsidR="003365A7" w:rsidRDefault="003365A7">
                  <w:pPr>
                    <w:spacing w:line="276" w:lineRule="auto"/>
                    <w:jc w:val="both"/>
                    <w:rPr>
                      <w:rFonts w:eastAsia="MS Mincho"/>
                      <w:b/>
                      <w:bCs/>
                      <w:color w:val="002060"/>
                      <w:sz w:val="20"/>
                      <w:szCs w:val="20"/>
                    </w:rPr>
                  </w:pPr>
                  <w:r>
                    <w:rPr>
                      <w:rFonts w:eastAsia="MS Mincho"/>
                      <w:b/>
                      <w:bCs/>
                      <w:color w:val="002060"/>
                      <w:sz w:val="20"/>
                      <w:szCs w:val="20"/>
                    </w:rPr>
                    <w:t>Target</w:t>
                  </w:r>
                </w:p>
              </w:tc>
              <w:tc>
                <w:tcPr>
                  <w:tcW w:w="1276" w:type="dxa"/>
                  <w:tcBorders>
                    <w:bottom w:val="single" w:sz="12" w:space="0" w:color="95B3D7"/>
                  </w:tcBorders>
                  <w:shd w:val="clear" w:color="auto" w:fill="auto"/>
                  <w:hideMark/>
                </w:tcPr>
                <w:p w14:paraId="637253B1" w14:textId="77777777" w:rsidR="003365A7" w:rsidRDefault="003365A7">
                  <w:pPr>
                    <w:spacing w:line="276" w:lineRule="auto"/>
                    <w:jc w:val="both"/>
                    <w:rPr>
                      <w:rFonts w:eastAsia="MS Mincho"/>
                      <w:b/>
                      <w:bCs/>
                      <w:color w:val="002060"/>
                      <w:sz w:val="20"/>
                      <w:szCs w:val="20"/>
                    </w:rPr>
                  </w:pPr>
                  <w:r>
                    <w:rPr>
                      <w:rFonts w:eastAsia="MS Mincho"/>
                      <w:b/>
                      <w:bCs/>
                      <w:color w:val="002060"/>
                      <w:sz w:val="20"/>
                      <w:szCs w:val="20"/>
                    </w:rPr>
                    <w:t>Actual</w:t>
                  </w:r>
                </w:p>
              </w:tc>
              <w:tc>
                <w:tcPr>
                  <w:tcW w:w="1352" w:type="dxa"/>
                  <w:tcBorders>
                    <w:bottom w:val="single" w:sz="12" w:space="0" w:color="95B3D7"/>
                  </w:tcBorders>
                  <w:shd w:val="clear" w:color="auto" w:fill="auto"/>
                  <w:hideMark/>
                </w:tcPr>
                <w:p w14:paraId="3401A244" w14:textId="77777777" w:rsidR="003365A7" w:rsidRDefault="003365A7">
                  <w:pPr>
                    <w:spacing w:line="276" w:lineRule="auto"/>
                    <w:jc w:val="both"/>
                    <w:rPr>
                      <w:rFonts w:eastAsia="MS Mincho"/>
                      <w:b/>
                      <w:bCs/>
                      <w:color w:val="002060"/>
                      <w:sz w:val="20"/>
                      <w:szCs w:val="20"/>
                    </w:rPr>
                  </w:pPr>
                  <w:r>
                    <w:rPr>
                      <w:rFonts w:eastAsia="MS Mincho"/>
                      <w:b/>
                      <w:bCs/>
                      <w:color w:val="002060"/>
                      <w:sz w:val="20"/>
                      <w:szCs w:val="20"/>
                    </w:rPr>
                    <w:t>Score (out of weight)</w:t>
                  </w:r>
                </w:p>
              </w:tc>
            </w:tr>
            <w:tr w:rsidR="00000000" w:rsidRPr="00503C75" w14:paraId="10EEE587" w14:textId="77777777">
              <w:tc>
                <w:tcPr>
                  <w:tcW w:w="2978" w:type="dxa"/>
                  <w:shd w:val="clear" w:color="auto" w:fill="auto"/>
                  <w:hideMark/>
                </w:tcPr>
                <w:p w14:paraId="433AF88F"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Test Execution Rate</w:t>
                  </w:r>
                </w:p>
              </w:tc>
              <w:tc>
                <w:tcPr>
                  <w:tcW w:w="993" w:type="dxa"/>
                  <w:shd w:val="clear" w:color="auto" w:fill="auto"/>
                  <w:hideMark/>
                </w:tcPr>
                <w:p w14:paraId="485E68B4" w14:textId="77777777" w:rsidR="003365A7" w:rsidRDefault="003365A7">
                  <w:pPr>
                    <w:spacing w:line="276" w:lineRule="auto"/>
                    <w:jc w:val="both"/>
                    <w:rPr>
                      <w:rFonts w:eastAsia="MS Mincho"/>
                      <w:color w:val="002060"/>
                      <w:sz w:val="20"/>
                      <w:szCs w:val="20"/>
                    </w:rPr>
                  </w:pPr>
                  <w:r>
                    <w:rPr>
                      <w:rFonts w:eastAsia="MS Mincho"/>
                      <w:color w:val="002060"/>
                      <w:sz w:val="20"/>
                      <w:szCs w:val="20"/>
                    </w:rPr>
                    <w:t>20%</w:t>
                  </w:r>
                </w:p>
              </w:tc>
              <w:tc>
                <w:tcPr>
                  <w:tcW w:w="1417" w:type="dxa"/>
                  <w:shd w:val="clear" w:color="auto" w:fill="auto"/>
                  <w:hideMark/>
                </w:tcPr>
                <w:p w14:paraId="68E3AAAA" w14:textId="77777777" w:rsidR="003365A7" w:rsidRDefault="003365A7">
                  <w:pPr>
                    <w:spacing w:line="276" w:lineRule="auto"/>
                    <w:jc w:val="both"/>
                    <w:rPr>
                      <w:rFonts w:eastAsia="MS Mincho"/>
                      <w:color w:val="002060"/>
                      <w:sz w:val="20"/>
                      <w:szCs w:val="20"/>
                    </w:rPr>
                  </w:pPr>
                  <w:r>
                    <w:rPr>
                      <w:rFonts w:eastAsia="MS Mincho"/>
                      <w:color w:val="002060"/>
                      <w:sz w:val="20"/>
                      <w:szCs w:val="20"/>
                    </w:rPr>
                    <w:t>≥ 90%</w:t>
                  </w:r>
                </w:p>
              </w:tc>
              <w:tc>
                <w:tcPr>
                  <w:tcW w:w="1276" w:type="dxa"/>
                  <w:shd w:val="clear" w:color="auto" w:fill="auto"/>
                  <w:hideMark/>
                </w:tcPr>
                <w:p w14:paraId="01171D78" w14:textId="77777777" w:rsidR="003365A7" w:rsidRDefault="003365A7">
                  <w:pPr>
                    <w:spacing w:line="276" w:lineRule="auto"/>
                    <w:jc w:val="both"/>
                    <w:rPr>
                      <w:rFonts w:eastAsia="MS Mincho"/>
                      <w:color w:val="002060"/>
                      <w:sz w:val="20"/>
                      <w:szCs w:val="20"/>
                    </w:rPr>
                  </w:pPr>
                  <w:r>
                    <w:rPr>
                      <w:rFonts w:eastAsia="MS Mincho"/>
                      <w:color w:val="002060"/>
                      <w:sz w:val="20"/>
                      <w:szCs w:val="20"/>
                    </w:rPr>
                    <w:t>80%</w:t>
                  </w:r>
                </w:p>
              </w:tc>
              <w:tc>
                <w:tcPr>
                  <w:tcW w:w="1352" w:type="dxa"/>
                  <w:shd w:val="clear" w:color="auto" w:fill="auto"/>
                  <w:hideMark/>
                </w:tcPr>
                <w:p w14:paraId="6ED232AC" w14:textId="77777777" w:rsidR="003365A7" w:rsidRDefault="003365A7">
                  <w:pPr>
                    <w:spacing w:line="276" w:lineRule="auto"/>
                    <w:jc w:val="both"/>
                    <w:rPr>
                      <w:rFonts w:eastAsia="MS Mincho"/>
                      <w:color w:val="002060"/>
                      <w:sz w:val="20"/>
                      <w:szCs w:val="20"/>
                    </w:rPr>
                  </w:pPr>
                  <w:r>
                    <w:rPr>
                      <w:rFonts w:eastAsia="MS Mincho"/>
                      <w:color w:val="002060"/>
                      <w:sz w:val="20"/>
                      <w:szCs w:val="20"/>
                    </w:rPr>
                    <w:t>17.8</w:t>
                  </w:r>
                </w:p>
              </w:tc>
            </w:tr>
            <w:tr w:rsidR="00000000" w:rsidRPr="00503C75" w14:paraId="2C97F203" w14:textId="77777777">
              <w:tc>
                <w:tcPr>
                  <w:tcW w:w="2978" w:type="dxa"/>
                  <w:shd w:val="clear" w:color="auto" w:fill="auto"/>
                  <w:hideMark/>
                </w:tcPr>
                <w:p w14:paraId="37E8206B"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Pass Rate</w:t>
                  </w:r>
                </w:p>
              </w:tc>
              <w:tc>
                <w:tcPr>
                  <w:tcW w:w="993" w:type="dxa"/>
                  <w:shd w:val="clear" w:color="auto" w:fill="auto"/>
                  <w:hideMark/>
                </w:tcPr>
                <w:p w14:paraId="5F30816F" w14:textId="77777777" w:rsidR="003365A7" w:rsidRDefault="003365A7">
                  <w:pPr>
                    <w:spacing w:line="276" w:lineRule="auto"/>
                    <w:jc w:val="both"/>
                    <w:rPr>
                      <w:rFonts w:eastAsia="MS Mincho"/>
                      <w:color w:val="002060"/>
                      <w:sz w:val="20"/>
                      <w:szCs w:val="20"/>
                    </w:rPr>
                  </w:pPr>
                  <w:r>
                    <w:rPr>
                      <w:rFonts w:eastAsia="MS Mincho"/>
                      <w:color w:val="002060"/>
                      <w:sz w:val="20"/>
                      <w:szCs w:val="20"/>
                    </w:rPr>
                    <w:t>20%</w:t>
                  </w:r>
                </w:p>
              </w:tc>
              <w:tc>
                <w:tcPr>
                  <w:tcW w:w="1417" w:type="dxa"/>
                  <w:shd w:val="clear" w:color="auto" w:fill="auto"/>
                  <w:hideMark/>
                </w:tcPr>
                <w:p w14:paraId="62E273FC" w14:textId="77777777" w:rsidR="003365A7" w:rsidRDefault="003365A7">
                  <w:pPr>
                    <w:spacing w:line="276" w:lineRule="auto"/>
                    <w:jc w:val="both"/>
                    <w:rPr>
                      <w:rFonts w:eastAsia="MS Mincho"/>
                      <w:color w:val="002060"/>
                      <w:sz w:val="20"/>
                      <w:szCs w:val="20"/>
                    </w:rPr>
                  </w:pPr>
                  <w:r>
                    <w:rPr>
                      <w:rFonts w:eastAsia="MS Mincho"/>
                      <w:color w:val="002060"/>
                      <w:sz w:val="20"/>
                      <w:szCs w:val="20"/>
                    </w:rPr>
                    <w:t>≥ 95%</w:t>
                  </w:r>
                </w:p>
              </w:tc>
              <w:tc>
                <w:tcPr>
                  <w:tcW w:w="1276" w:type="dxa"/>
                  <w:shd w:val="clear" w:color="auto" w:fill="auto"/>
                  <w:hideMark/>
                </w:tcPr>
                <w:p w14:paraId="248883A2" w14:textId="77777777" w:rsidR="003365A7" w:rsidRDefault="003365A7">
                  <w:pPr>
                    <w:spacing w:line="276" w:lineRule="auto"/>
                    <w:jc w:val="both"/>
                    <w:rPr>
                      <w:rFonts w:eastAsia="MS Mincho"/>
                      <w:color w:val="002060"/>
                      <w:sz w:val="20"/>
                      <w:szCs w:val="20"/>
                    </w:rPr>
                  </w:pPr>
                  <w:r>
                    <w:rPr>
                      <w:rFonts w:eastAsia="MS Mincho"/>
                      <w:color w:val="002060"/>
                      <w:sz w:val="20"/>
                      <w:szCs w:val="20"/>
                    </w:rPr>
                    <w:t>93%</w:t>
                  </w:r>
                </w:p>
              </w:tc>
              <w:tc>
                <w:tcPr>
                  <w:tcW w:w="1352" w:type="dxa"/>
                  <w:shd w:val="clear" w:color="auto" w:fill="auto"/>
                  <w:hideMark/>
                </w:tcPr>
                <w:p w14:paraId="242EA5B6" w14:textId="77777777" w:rsidR="003365A7" w:rsidRDefault="003365A7">
                  <w:pPr>
                    <w:spacing w:line="276" w:lineRule="auto"/>
                    <w:jc w:val="both"/>
                    <w:rPr>
                      <w:rFonts w:eastAsia="MS Mincho"/>
                      <w:color w:val="002060"/>
                      <w:sz w:val="20"/>
                      <w:szCs w:val="20"/>
                    </w:rPr>
                  </w:pPr>
                  <w:r>
                    <w:rPr>
                      <w:rFonts w:eastAsia="MS Mincho"/>
                      <w:color w:val="002060"/>
                      <w:sz w:val="20"/>
                      <w:szCs w:val="20"/>
                    </w:rPr>
                    <w:t>19.6</w:t>
                  </w:r>
                </w:p>
              </w:tc>
            </w:tr>
            <w:tr w:rsidR="00000000" w:rsidRPr="00503C75" w14:paraId="0F42C062" w14:textId="77777777">
              <w:tc>
                <w:tcPr>
                  <w:tcW w:w="2978" w:type="dxa"/>
                  <w:shd w:val="clear" w:color="auto" w:fill="auto"/>
                  <w:hideMark/>
                </w:tcPr>
                <w:p w14:paraId="5C2C2E16"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Blocked TC % (inverse score)</w:t>
                  </w:r>
                </w:p>
              </w:tc>
              <w:tc>
                <w:tcPr>
                  <w:tcW w:w="993" w:type="dxa"/>
                  <w:shd w:val="clear" w:color="auto" w:fill="auto"/>
                  <w:hideMark/>
                </w:tcPr>
                <w:p w14:paraId="25F0E965" w14:textId="77777777" w:rsidR="003365A7" w:rsidRDefault="003365A7">
                  <w:pPr>
                    <w:spacing w:line="276" w:lineRule="auto"/>
                    <w:jc w:val="both"/>
                    <w:rPr>
                      <w:rFonts w:eastAsia="MS Mincho"/>
                      <w:color w:val="002060"/>
                      <w:sz w:val="20"/>
                      <w:szCs w:val="20"/>
                    </w:rPr>
                  </w:pPr>
                  <w:r>
                    <w:rPr>
                      <w:rFonts w:eastAsia="MS Mincho"/>
                      <w:color w:val="002060"/>
                      <w:sz w:val="20"/>
                      <w:szCs w:val="20"/>
                    </w:rPr>
                    <w:t>15%</w:t>
                  </w:r>
                </w:p>
              </w:tc>
              <w:tc>
                <w:tcPr>
                  <w:tcW w:w="1417" w:type="dxa"/>
                  <w:shd w:val="clear" w:color="auto" w:fill="auto"/>
                  <w:hideMark/>
                </w:tcPr>
                <w:p w14:paraId="263694A5" w14:textId="77777777" w:rsidR="003365A7" w:rsidRDefault="003365A7">
                  <w:pPr>
                    <w:spacing w:line="276" w:lineRule="auto"/>
                    <w:jc w:val="both"/>
                    <w:rPr>
                      <w:rFonts w:eastAsia="MS Mincho"/>
                      <w:color w:val="002060"/>
                      <w:sz w:val="20"/>
                      <w:szCs w:val="20"/>
                    </w:rPr>
                  </w:pPr>
                  <w:r>
                    <w:rPr>
                      <w:rFonts w:eastAsia="MS Mincho"/>
                      <w:color w:val="002060"/>
                      <w:sz w:val="20"/>
                      <w:szCs w:val="20"/>
                    </w:rPr>
                    <w:t>≤ 5%</w:t>
                  </w:r>
                </w:p>
              </w:tc>
              <w:tc>
                <w:tcPr>
                  <w:tcW w:w="1276" w:type="dxa"/>
                  <w:shd w:val="clear" w:color="auto" w:fill="auto"/>
                  <w:hideMark/>
                </w:tcPr>
                <w:p w14:paraId="16F14653" w14:textId="77777777" w:rsidR="003365A7" w:rsidRDefault="003365A7">
                  <w:pPr>
                    <w:spacing w:line="276" w:lineRule="auto"/>
                    <w:jc w:val="both"/>
                    <w:rPr>
                      <w:rFonts w:eastAsia="MS Mincho"/>
                      <w:color w:val="002060"/>
                      <w:sz w:val="20"/>
                      <w:szCs w:val="20"/>
                    </w:rPr>
                  </w:pPr>
                  <w:r>
                    <w:rPr>
                      <w:rFonts w:eastAsia="MS Mincho"/>
                      <w:color w:val="002060"/>
                      <w:sz w:val="20"/>
                      <w:szCs w:val="20"/>
                    </w:rPr>
                    <w:t>10%</w:t>
                  </w:r>
                </w:p>
              </w:tc>
              <w:tc>
                <w:tcPr>
                  <w:tcW w:w="1352" w:type="dxa"/>
                  <w:shd w:val="clear" w:color="auto" w:fill="auto"/>
                  <w:hideMark/>
                </w:tcPr>
                <w:p w14:paraId="4123A376" w14:textId="77777777" w:rsidR="003365A7" w:rsidRDefault="003365A7">
                  <w:pPr>
                    <w:spacing w:line="276" w:lineRule="auto"/>
                    <w:jc w:val="both"/>
                    <w:rPr>
                      <w:rFonts w:eastAsia="MS Mincho"/>
                      <w:color w:val="002060"/>
                      <w:sz w:val="20"/>
                      <w:szCs w:val="20"/>
                    </w:rPr>
                  </w:pPr>
                  <w:r>
                    <w:rPr>
                      <w:rFonts w:eastAsia="MS Mincho"/>
                      <w:color w:val="002060"/>
                      <w:sz w:val="20"/>
                      <w:szCs w:val="20"/>
                    </w:rPr>
                    <w:t>7.5</w:t>
                  </w:r>
                </w:p>
              </w:tc>
            </w:tr>
            <w:tr w:rsidR="00000000" w:rsidRPr="00503C75" w14:paraId="0DDE9264" w14:textId="77777777">
              <w:tc>
                <w:tcPr>
                  <w:tcW w:w="2978" w:type="dxa"/>
                  <w:shd w:val="clear" w:color="auto" w:fill="auto"/>
                  <w:hideMark/>
                </w:tcPr>
                <w:p w14:paraId="0EDB3344"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Retest Pass Rate</w:t>
                  </w:r>
                </w:p>
              </w:tc>
              <w:tc>
                <w:tcPr>
                  <w:tcW w:w="993" w:type="dxa"/>
                  <w:shd w:val="clear" w:color="auto" w:fill="auto"/>
                  <w:hideMark/>
                </w:tcPr>
                <w:p w14:paraId="0A4A6C02" w14:textId="77777777" w:rsidR="003365A7" w:rsidRDefault="003365A7">
                  <w:pPr>
                    <w:spacing w:line="276" w:lineRule="auto"/>
                    <w:jc w:val="both"/>
                    <w:rPr>
                      <w:rFonts w:eastAsia="MS Mincho"/>
                      <w:color w:val="002060"/>
                      <w:sz w:val="20"/>
                      <w:szCs w:val="20"/>
                    </w:rPr>
                  </w:pPr>
                  <w:r>
                    <w:rPr>
                      <w:rFonts w:eastAsia="MS Mincho"/>
                      <w:color w:val="002060"/>
                      <w:sz w:val="20"/>
                      <w:szCs w:val="20"/>
                    </w:rPr>
                    <w:t>10%</w:t>
                  </w:r>
                </w:p>
              </w:tc>
              <w:tc>
                <w:tcPr>
                  <w:tcW w:w="1417" w:type="dxa"/>
                  <w:shd w:val="clear" w:color="auto" w:fill="auto"/>
                  <w:hideMark/>
                </w:tcPr>
                <w:p w14:paraId="641E33F5" w14:textId="77777777" w:rsidR="003365A7" w:rsidRDefault="003365A7">
                  <w:pPr>
                    <w:spacing w:line="276" w:lineRule="auto"/>
                    <w:jc w:val="both"/>
                    <w:rPr>
                      <w:rFonts w:eastAsia="MS Mincho"/>
                      <w:color w:val="002060"/>
                      <w:sz w:val="20"/>
                      <w:szCs w:val="20"/>
                    </w:rPr>
                  </w:pPr>
                  <w:r>
                    <w:rPr>
                      <w:rFonts w:eastAsia="MS Mincho"/>
                      <w:color w:val="002060"/>
                      <w:sz w:val="20"/>
                      <w:szCs w:val="20"/>
                    </w:rPr>
                    <w:t>≥ 90%</w:t>
                  </w:r>
                </w:p>
              </w:tc>
              <w:tc>
                <w:tcPr>
                  <w:tcW w:w="1276" w:type="dxa"/>
                  <w:shd w:val="clear" w:color="auto" w:fill="auto"/>
                  <w:hideMark/>
                </w:tcPr>
                <w:p w14:paraId="75BC36C9" w14:textId="77777777" w:rsidR="003365A7" w:rsidRDefault="003365A7">
                  <w:pPr>
                    <w:spacing w:line="276" w:lineRule="auto"/>
                    <w:jc w:val="both"/>
                    <w:rPr>
                      <w:rFonts w:eastAsia="MS Mincho"/>
                      <w:color w:val="002060"/>
                      <w:sz w:val="20"/>
                      <w:szCs w:val="20"/>
                    </w:rPr>
                  </w:pPr>
                  <w:r>
                    <w:rPr>
                      <w:rFonts w:eastAsia="MS Mincho"/>
                      <w:color w:val="002060"/>
                      <w:sz w:val="20"/>
                      <w:szCs w:val="20"/>
                    </w:rPr>
                    <w:t>87%</w:t>
                  </w:r>
                </w:p>
              </w:tc>
              <w:tc>
                <w:tcPr>
                  <w:tcW w:w="1352" w:type="dxa"/>
                  <w:shd w:val="clear" w:color="auto" w:fill="auto"/>
                  <w:hideMark/>
                </w:tcPr>
                <w:p w14:paraId="508EB5BA" w14:textId="77777777" w:rsidR="003365A7" w:rsidRDefault="003365A7">
                  <w:pPr>
                    <w:spacing w:line="276" w:lineRule="auto"/>
                    <w:jc w:val="both"/>
                    <w:rPr>
                      <w:rFonts w:eastAsia="MS Mincho"/>
                      <w:color w:val="002060"/>
                      <w:sz w:val="20"/>
                      <w:szCs w:val="20"/>
                    </w:rPr>
                  </w:pPr>
                  <w:r>
                    <w:rPr>
                      <w:rFonts w:eastAsia="MS Mincho"/>
                      <w:color w:val="002060"/>
                      <w:sz w:val="20"/>
                      <w:szCs w:val="20"/>
                    </w:rPr>
                    <w:t>9.7</w:t>
                  </w:r>
                </w:p>
              </w:tc>
            </w:tr>
            <w:tr w:rsidR="00000000" w:rsidRPr="00503C75" w14:paraId="687F7DEC" w14:textId="77777777">
              <w:tc>
                <w:tcPr>
                  <w:tcW w:w="2978" w:type="dxa"/>
                  <w:shd w:val="clear" w:color="auto" w:fill="auto"/>
                  <w:hideMark/>
                </w:tcPr>
                <w:p w14:paraId="2EA2B66F"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High Severity Defects Open</w:t>
                  </w:r>
                </w:p>
              </w:tc>
              <w:tc>
                <w:tcPr>
                  <w:tcW w:w="993" w:type="dxa"/>
                  <w:shd w:val="clear" w:color="auto" w:fill="auto"/>
                  <w:hideMark/>
                </w:tcPr>
                <w:p w14:paraId="333D8B54" w14:textId="77777777" w:rsidR="003365A7" w:rsidRDefault="003365A7">
                  <w:pPr>
                    <w:spacing w:line="276" w:lineRule="auto"/>
                    <w:jc w:val="both"/>
                    <w:rPr>
                      <w:rFonts w:eastAsia="MS Mincho"/>
                      <w:color w:val="002060"/>
                      <w:sz w:val="20"/>
                      <w:szCs w:val="20"/>
                    </w:rPr>
                  </w:pPr>
                  <w:r>
                    <w:rPr>
                      <w:rFonts w:eastAsia="MS Mincho"/>
                      <w:color w:val="002060"/>
                      <w:sz w:val="20"/>
                      <w:szCs w:val="20"/>
                    </w:rPr>
                    <w:t>10%</w:t>
                  </w:r>
                </w:p>
              </w:tc>
              <w:tc>
                <w:tcPr>
                  <w:tcW w:w="1417" w:type="dxa"/>
                  <w:shd w:val="clear" w:color="auto" w:fill="auto"/>
                  <w:hideMark/>
                </w:tcPr>
                <w:p w14:paraId="5B16E889" w14:textId="77777777" w:rsidR="003365A7" w:rsidRDefault="003365A7">
                  <w:pPr>
                    <w:spacing w:line="276" w:lineRule="auto"/>
                    <w:jc w:val="both"/>
                    <w:rPr>
                      <w:rFonts w:eastAsia="MS Mincho"/>
                      <w:color w:val="002060"/>
                      <w:sz w:val="20"/>
                      <w:szCs w:val="20"/>
                    </w:rPr>
                  </w:pPr>
                  <w:r>
                    <w:rPr>
                      <w:rFonts w:eastAsia="MS Mincho"/>
                      <w:color w:val="002060"/>
                      <w:sz w:val="20"/>
                      <w:szCs w:val="20"/>
                    </w:rPr>
                    <w:t>≤ 3</w:t>
                  </w:r>
                </w:p>
              </w:tc>
              <w:tc>
                <w:tcPr>
                  <w:tcW w:w="1276" w:type="dxa"/>
                  <w:shd w:val="clear" w:color="auto" w:fill="auto"/>
                  <w:hideMark/>
                </w:tcPr>
                <w:p w14:paraId="18E3B380" w14:textId="77777777" w:rsidR="003365A7" w:rsidRDefault="003365A7">
                  <w:pPr>
                    <w:spacing w:line="276" w:lineRule="auto"/>
                    <w:jc w:val="both"/>
                    <w:rPr>
                      <w:rFonts w:eastAsia="MS Mincho"/>
                      <w:color w:val="002060"/>
                      <w:sz w:val="20"/>
                      <w:szCs w:val="20"/>
                    </w:rPr>
                  </w:pPr>
                  <w:r>
                    <w:rPr>
                      <w:rFonts w:eastAsia="MS Mincho"/>
                      <w:color w:val="002060"/>
                      <w:sz w:val="20"/>
                      <w:szCs w:val="20"/>
                    </w:rPr>
                    <w:t>4</w:t>
                  </w:r>
                </w:p>
              </w:tc>
              <w:tc>
                <w:tcPr>
                  <w:tcW w:w="1352" w:type="dxa"/>
                  <w:shd w:val="clear" w:color="auto" w:fill="auto"/>
                  <w:hideMark/>
                </w:tcPr>
                <w:p w14:paraId="726A0645" w14:textId="77777777" w:rsidR="003365A7" w:rsidRDefault="003365A7">
                  <w:pPr>
                    <w:spacing w:line="276" w:lineRule="auto"/>
                    <w:jc w:val="both"/>
                    <w:rPr>
                      <w:rFonts w:eastAsia="MS Mincho"/>
                      <w:color w:val="002060"/>
                      <w:sz w:val="20"/>
                      <w:szCs w:val="20"/>
                    </w:rPr>
                  </w:pPr>
                  <w:r>
                    <w:rPr>
                      <w:rFonts w:eastAsia="MS Mincho"/>
                      <w:color w:val="002060"/>
                      <w:sz w:val="20"/>
                      <w:szCs w:val="20"/>
                    </w:rPr>
                    <w:t>8.5</w:t>
                  </w:r>
                </w:p>
              </w:tc>
            </w:tr>
            <w:tr w:rsidR="00000000" w:rsidRPr="00503C75" w14:paraId="5FDCCFD4" w14:textId="77777777">
              <w:tc>
                <w:tcPr>
                  <w:tcW w:w="2978" w:type="dxa"/>
                  <w:shd w:val="clear" w:color="auto" w:fill="auto"/>
                  <w:hideMark/>
                </w:tcPr>
                <w:p w14:paraId="7E0EC67C"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Defect Closure SLA Adherence</w:t>
                  </w:r>
                </w:p>
              </w:tc>
              <w:tc>
                <w:tcPr>
                  <w:tcW w:w="993" w:type="dxa"/>
                  <w:shd w:val="clear" w:color="auto" w:fill="auto"/>
                  <w:hideMark/>
                </w:tcPr>
                <w:p w14:paraId="17E177A3" w14:textId="77777777" w:rsidR="003365A7" w:rsidRDefault="003365A7">
                  <w:pPr>
                    <w:spacing w:line="276" w:lineRule="auto"/>
                    <w:jc w:val="both"/>
                    <w:rPr>
                      <w:rFonts w:eastAsia="MS Mincho"/>
                      <w:color w:val="002060"/>
                      <w:sz w:val="20"/>
                      <w:szCs w:val="20"/>
                    </w:rPr>
                  </w:pPr>
                  <w:r>
                    <w:rPr>
                      <w:rFonts w:eastAsia="MS Mincho"/>
                      <w:color w:val="002060"/>
                      <w:sz w:val="20"/>
                      <w:szCs w:val="20"/>
                    </w:rPr>
                    <w:t>10%</w:t>
                  </w:r>
                </w:p>
              </w:tc>
              <w:tc>
                <w:tcPr>
                  <w:tcW w:w="1417" w:type="dxa"/>
                  <w:shd w:val="clear" w:color="auto" w:fill="auto"/>
                  <w:hideMark/>
                </w:tcPr>
                <w:p w14:paraId="3FB773F8" w14:textId="77777777" w:rsidR="003365A7" w:rsidRDefault="003365A7">
                  <w:pPr>
                    <w:spacing w:line="276" w:lineRule="auto"/>
                    <w:jc w:val="both"/>
                    <w:rPr>
                      <w:rFonts w:eastAsia="MS Mincho"/>
                      <w:color w:val="002060"/>
                      <w:sz w:val="20"/>
                      <w:szCs w:val="20"/>
                    </w:rPr>
                  </w:pPr>
                  <w:r>
                    <w:rPr>
                      <w:rFonts w:eastAsia="MS Mincho"/>
                      <w:color w:val="002060"/>
                      <w:sz w:val="20"/>
                      <w:szCs w:val="20"/>
                    </w:rPr>
                    <w:t>≥ 90%</w:t>
                  </w:r>
                </w:p>
              </w:tc>
              <w:tc>
                <w:tcPr>
                  <w:tcW w:w="1276" w:type="dxa"/>
                  <w:shd w:val="clear" w:color="auto" w:fill="auto"/>
                  <w:hideMark/>
                </w:tcPr>
                <w:p w14:paraId="7BE8BD11" w14:textId="77777777" w:rsidR="003365A7" w:rsidRDefault="003365A7">
                  <w:pPr>
                    <w:spacing w:line="276" w:lineRule="auto"/>
                    <w:jc w:val="both"/>
                    <w:rPr>
                      <w:rFonts w:eastAsia="MS Mincho"/>
                      <w:color w:val="002060"/>
                      <w:sz w:val="20"/>
                      <w:szCs w:val="20"/>
                    </w:rPr>
                  </w:pPr>
                  <w:r>
                    <w:rPr>
                      <w:rFonts w:eastAsia="MS Mincho"/>
                      <w:color w:val="002060"/>
                      <w:sz w:val="20"/>
                      <w:szCs w:val="20"/>
                    </w:rPr>
                    <w:t>92%</w:t>
                  </w:r>
                </w:p>
              </w:tc>
              <w:tc>
                <w:tcPr>
                  <w:tcW w:w="1352" w:type="dxa"/>
                  <w:shd w:val="clear" w:color="auto" w:fill="auto"/>
                  <w:hideMark/>
                </w:tcPr>
                <w:p w14:paraId="2AAA3C6C" w14:textId="77777777" w:rsidR="003365A7" w:rsidRDefault="003365A7">
                  <w:pPr>
                    <w:spacing w:line="276" w:lineRule="auto"/>
                    <w:jc w:val="both"/>
                    <w:rPr>
                      <w:rFonts w:eastAsia="MS Mincho"/>
                      <w:color w:val="002060"/>
                      <w:sz w:val="20"/>
                      <w:szCs w:val="20"/>
                    </w:rPr>
                  </w:pPr>
                  <w:r>
                    <w:rPr>
                      <w:rFonts w:eastAsia="MS Mincho"/>
                      <w:color w:val="002060"/>
                      <w:sz w:val="20"/>
                      <w:szCs w:val="20"/>
                    </w:rPr>
                    <w:t>10.0</w:t>
                  </w:r>
                </w:p>
              </w:tc>
            </w:tr>
            <w:tr w:rsidR="00000000" w:rsidRPr="00503C75" w14:paraId="24B5BC4B" w14:textId="77777777">
              <w:tc>
                <w:tcPr>
                  <w:tcW w:w="2978" w:type="dxa"/>
                  <w:shd w:val="clear" w:color="auto" w:fill="auto"/>
                  <w:hideMark/>
                </w:tcPr>
                <w:p w14:paraId="351DD4A1"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Daily Execution vs Plan Alignment</w:t>
                  </w:r>
                </w:p>
              </w:tc>
              <w:tc>
                <w:tcPr>
                  <w:tcW w:w="993" w:type="dxa"/>
                  <w:shd w:val="clear" w:color="auto" w:fill="auto"/>
                  <w:hideMark/>
                </w:tcPr>
                <w:p w14:paraId="5472EB72" w14:textId="77777777" w:rsidR="003365A7" w:rsidRDefault="003365A7">
                  <w:pPr>
                    <w:spacing w:line="276" w:lineRule="auto"/>
                    <w:jc w:val="both"/>
                    <w:rPr>
                      <w:rFonts w:eastAsia="MS Mincho"/>
                      <w:color w:val="002060"/>
                      <w:sz w:val="20"/>
                      <w:szCs w:val="20"/>
                    </w:rPr>
                  </w:pPr>
                  <w:r>
                    <w:rPr>
                      <w:rFonts w:eastAsia="MS Mincho"/>
                      <w:color w:val="002060"/>
                      <w:sz w:val="20"/>
                      <w:szCs w:val="20"/>
                    </w:rPr>
                    <w:t>10%</w:t>
                  </w:r>
                </w:p>
              </w:tc>
              <w:tc>
                <w:tcPr>
                  <w:tcW w:w="1417" w:type="dxa"/>
                  <w:shd w:val="clear" w:color="auto" w:fill="auto"/>
                  <w:hideMark/>
                </w:tcPr>
                <w:p w14:paraId="57BF4EC7" w14:textId="77777777" w:rsidR="003365A7" w:rsidRDefault="003365A7">
                  <w:pPr>
                    <w:spacing w:line="276" w:lineRule="auto"/>
                    <w:jc w:val="both"/>
                    <w:rPr>
                      <w:rFonts w:eastAsia="MS Mincho"/>
                      <w:color w:val="002060"/>
                      <w:sz w:val="20"/>
                      <w:szCs w:val="20"/>
                    </w:rPr>
                  </w:pPr>
                  <w:r>
                    <w:rPr>
                      <w:rFonts w:eastAsia="MS Mincho"/>
                      <w:color w:val="002060"/>
                      <w:sz w:val="20"/>
                      <w:szCs w:val="20"/>
                    </w:rPr>
                    <w:t>On track</w:t>
                  </w:r>
                </w:p>
              </w:tc>
              <w:tc>
                <w:tcPr>
                  <w:tcW w:w="1276" w:type="dxa"/>
                  <w:shd w:val="clear" w:color="auto" w:fill="auto"/>
                  <w:hideMark/>
                </w:tcPr>
                <w:p w14:paraId="613E0461" w14:textId="77777777" w:rsidR="003365A7" w:rsidRDefault="003365A7">
                  <w:pPr>
                    <w:spacing w:line="276" w:lineRule="auto"/>
                    <w:jc w:val="both"/>
                    <w:rPr>
                      <w:rFonts w:eastAsia="MS Mincho"/>
                      <w:color w:val="002060"/>
                      <w:sz w:val="20"/>
                      <w:szCs w:val="20"/>
                    </w:rPr>
                  </w:pPr>
                  <w:r>
                    <w:rPr>
                      <w:rFonts w:eastAsia="MS Mincho"/>
                      <w:color w:val="002060"/>
                      <w:sz w:val="20"/>
                      <w:szCs w:val="20"/>
                    </w:rPr>
                    <w:t>Slight lag</w:t>
                  </w:r>
                </w:p>
              </w:tc>
              <w:tc>
                <w:tcPr>
                  <w:tcW w:w="1352" w:type="dxa"/>
                  <w:shd w:val="clear" w:color="auto" w:fill="auto"/>
                  <w:hideMark/>
                </w:tcPr>
                <w:p w14:paraId="233AE025" w14:textId="77777777" w:rsidR="003365A7" w:rsidRDefault="003365A7">
                  <w:pPr>
                    <w:spacing w:line="276" w:lineRule="auto"/>
                    <w:jc w:val="both"/>
                    <w:rPr>
                      <w:rFonts w:eastAsia="MS Mincho"/>
                      <w:color w:val="002060"/>
                      <w:sz w:val="20"/>
                      <w:szCs w:val="20"/>
                    </w:rPr>
                  </w:pPr>
                  <w:r>
                    <w:rPr>
                      <w:rFonts w:eastAsia="MS Mincho"/>
                      <w:color w:val="002060"/>
                      <w:sz w:val="20"/>
                      <w:szCs w:val="20"/>
                    </w:rPr>
                    <w:t>9.0</w:t>
                  </w:r>
                </w:p>
              </w:tc>
            </w:tr>
            <w:tr w:rsidR="00000000" w:rsidRPr="00503C75" w14:paraId="21D809F2" w14:textId="77777777">
              <w:tc>
                <w:tcPr>
                  <w:tcW w:w="2978" w:type="dxa"/>
                  <w:shd w:val="clear" w:color="auto" w:fill="auto"/>
                  <w:hideMark/>
                </w:tcPr>
                <w:p w14:paraId="6B053C58"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Environment Stability</w:t>
                  </w:r>
                </w:p>
              </w:tc>
              <w:tc>
                <w:tcPr>
                  <w:tcW w:w="993" w:type="dxa"/>
                  <w:shd w:val="clear" w:color="auto" w:fill="auto"/>
                  <w:hideMark/>
                </w:tcPr>
                <w:p w14:paraId="42E8F787" w14:textId="77777777" w:rsidR="003365A7" w:rsidRDefault="003365A7">
                  <w:pPr>
                    <w:spacing w:line="276" w:lineRule="auto"/>
                    <w:jc w:val="both"/>
                    <w:rPr>
                      <w:rFonts w:eastAsia="MS Mincho"/>
                      <w:color w:val="002060"/>
                      <w:sz w:val="20"/>
                      <w:szCs w:val="20"/>
                    </w:rPr>
                  </w:pPr>
                  <w:r>
                    <w:rPr>
                      <w:rFonts w:eastAsia="MS Mincho"/>
                      <w:color w:val="002060"/>
                      <w:sz w:val="20"/>
                      <w:szCs w:val="20"/>
                    </w:rPr>
                    <w:t>5%</w:t>
                  </w:r>
                </w:p>
              </w:tc>
              <w:tc>
                <w:tcPr>
                  <w:tcW w:w="1417" w:type="dxa"/>
                  <w:shd w:val="clear" w:color="auto" w:fill="auto"/>
                  <w:hideMark/>
                </w:tcPr>
                <w:p w14:paraId="7E6CBDBF" w14:textId="77777777" w:rsidR="003365A7" w:rsidRDefault="003365A7">
                  <w:pPr>
                    <w:spacing w:line="276" w:lineRule="auto"/>
                    <w:jc w:val="both"/>
                    <w:rPr>
                      <w:rFonts w:eastAsia="MS Mincho"/>
                      <w:color w:val="002060"/>
                      <w:sz w:val="20"/>
                      <w:szCs w:val="20"/>
                    </w:rPr>
                  </w:pPr>
                  <w:r>
                    <w:rPr>
                      <w:rFonts w:eastAsia="MS Mincho"/>
                      <w:color w:val="002060"/>
                      <w:sz w:val="20"/>
                      <w:szCs w:val="20"/>
                    </w:rPr>
                    <w:t>100% uptime</w:t>
                  </w:r>
                </w:p>
              </w:tc>
              <w:tc>
                <w:tcPr>
                  <w:tcW w:w="1276" w:type="dxa"/>
                  <w:shd w:val="clear" w:color="auto" w:fill="auto"/>
                  <w:hideMark/>
                </w:tcPr>
                <w:p w14:paraId="2CB84212" w14:textId="77777777" w:rsidR="003365A7" w:rsidRDefault="003365A7">
                  <w:pPr>
                    <w:spacing w:line="276" w:lineRule="auto"/>
                    <w:jc w:val="both"/>
                    <w:rPr>
                      <w:rFonts w:eastAsia="MS Mincho"/>
                      <w:color w:val="002060"/>
                      <w:sz w:val="20"/>
                      <w:szCs w:val="20"/>
                    </w:rPr>
                  </w:pPr>
                  <w:r>
                    <w:rPr>
                      <w:rFonts w:eastAsia="MS Mincho"/>
                      <w:color w:val="002060"/>
                      <w:sz w:val="20"/>
                      <w:szCs w:val="20"/>
                    </w:rPr>
                    <w:t>95% uptime</w:t>
                  </w:r>
                </w:p>
              </w:tc>
              <w:tc>
                <w:tcPr>
                  <w:tcW w:w="1352" w:type="dxa"/>
                  <w:shd w:val="clear" w:color="auto" w:fill="auto"/>
                  <w:hideMark/>
                </w:tcPr>
                <w:p w14:paraId="33CB85C8" w14:textId="77777777" w:rsidR="003365A7" w:rsidRDefault="003365A7">
                  <w:pPr>
                    <w:spacing w:line="276" w:lineRule="auto"/>
                    <w:jc w:val="both"/>
                    <w:rPr>
                      <w:rFonts w:eastAsia="MS Mincho"/>
                      <w:color w:val="002060"/>
                      <w:sz w:val="20"/>
                      <w:szCs w:val="20"/>
                    </w:rPr>
                  </w:pPr>
                  <w:r>
                    <w:rPr>
                      <w:rFonts w:eastAsia="MS Mincho"/>
                      <w:color w:val="002060"/>
                      <w:sz w:val="20"/>
                      <w:szCs w:val="20"/>
                    </w:rPr>
                    <w:t>4.8</w:t>
                  </w:r>
                </w:p>
              </w:tc>
            </w:tr>
            <w:tr w:rsidR="00000000" w:rsidRPr="00503C75" w14:paraId="491CBB0E" w14:textId="77777777">
              <w:tc>
                <w:tcPr>
                  <w:tcW w:w="2978" w:type="dxa"/>
                  <w:shd w:val="clear" w:color="auto" w:fill="auto"/>
                  <w:hideMark/>
                </w:tcPr>
                <w:p w14:paraId="78025CE8"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Total TEHI Score</w:t>
                  </w:r>
                </w:p>
              </w:tc>
              <w:tc>
                <w:tcPr>
                  <w:tcW w:w="993" w:type="dxa"/>
                  <w:shd w:val="clear" w:color="auto" w:fill="auto"/>
                  <w:hideMark/>
                </w:tcPr>
                <w:p w14:paraId="0DB321E0" w14:textId="77777777" w:rsidR="003365A7" w:rsidRDefault="003365A7">
                  <w:pPr>
                    <w:spacing w:line="276" w:lineRule="auto"/>
                    <w:jc w:val="both"/>
                    <w:rPr>
                      <w:rFonts w:eastAsia="MS Mincho"/>
                      <w:color w:val="002060"/>
                      <w:sz w:val="20"/>
                      <w:szCs w:val="20"/>
                    </w:rPr>
                  </w:pPr>
                  <w:r>
                    <w:rPr>
                      <w:rFonts w:eastAsia="MS Mincho"/>
                      <w:color w:val="002060"/>
                      <w:sz w:val="20"/>
                      <w:szCs w:val="20"/>
                    </w:rPr>
                    <w:t>100%</w:t>
                  </w:r>
                </w:p>
              </w:tc>
              <w:tc>
                <w:tcPr>
                  <w:tcW w:w="1417" w:type="dxa"/>
                  <w:shd w:val="clear" w:color="auto" w:fill="auto"/>
                  <w:hideMark/>
                </w:tcPr>
                <w:p w14:paraId="2C274FF0" w14:textId="77777777" w:rsidR="003365A7" w:rsidRDefault="003365A7">
                  <w:pPr>
                    <w:spacing w:line="276" w:lineRule="auto"/>
                    <w:jc w:val="both"/>
                    <w:rPr>
                      <w:rFonts w:eastAsia="MS Mincho"/>
                      <w:color w:val="002060"/>
                      <w:sz w:val="20"/>
                      <w:szCs w:val="20"/>
                    </w:rPr>
                  </w:pPr>
                </w:p>
              </w:tc>
              <w:tc>
                <w:tcPr>
                  <w:tcW w:w="1276" w:type="dxa"/>
                  <w:shd w:val="clear" w:color="auto" w:fill="auto"/>
                  <w:hideMark/>
                </w:tcPr>
                <w:p w14:paraId="7B32818D" w14:textId="77777777" w:rsidR="003365A7" w:rsidRDefault="003365A7">
                  <w:pPr>
                    <w:spacing w:line="276" w:lineRule="auto"/>
                    <w:jc w:val="both"/>
                    <w:rPr>
                      <w:rFonts w:eastAsia="MS Mincho"/>
                      <w:color w:val="002060"/>
                      <w:sz w:val="20"/>
                      <w:szCs w:val="20"/>
                    </w:rPr>
                  </w:pPr>
                </w:p>
              </w:tc>
              <w:tc>
                <w:tcPr>
                  <w:tcW w:w="1352" w:type="dxa"/>
                  <w:shd w:val="clear" w:color="auto" w:fill="auto"/>
                  <w:hideMark/>
                </w:tcPr>
                <w:p w14:paraId="5BA0F67B" w14:textId="77777777" w:rsidR="003365A7" w:rsidRDefault="003365A7">
                  <w:pPr>
                    <w:spacing w:line="276" w:lineRule="auto"/>
                    <w:jc w:val="both"/>
                    <w:rPr>
                      <w:rFonts w:eastAsia="MS Mincho"/>
                      <w:color w:val="002060"/>
                      <w:sz w:val="20"/>
                      <w:szCs w:val="20"/>
                    </w:rPr>
                  </w:pPr>
                  <w:r>
                    <w:rPr>
                      <w:rFonts w:eastAsia="MS Mincho"/>
                      <w:color w:val="002060"/>
                      <w:sz w:val="20"/>
                      <w:szCs w:val="20"/>
                    </w:rPr>
                    <w:t>86.9 / 100</w:t>
                  </w:r>
                </w:p>
              </w:tc>
            </w:tr>
          </w:tbl>
          <w:p w14:paraId="0AA794B6" w14:textId="77777777" w:rsidR="003365A7" w:rsidRDefault="003365A7" w:rsidP="003365A7">
            <w:pPr>
              <w:pStyle w:val="Heading4"/>
              <w:rPr>
                <w:rStyle w:val="IntenseEmphasis"/>
                <w:sz w:val="20"/>
                <w:szCs w:val="20"/>
              </w:rPr>
            </w:pPr>
            <w:r>
              <w:rPr>
                <w:rStyle w:val="IntenseEmphasis"/>
                <w:sz w:val="20"/>
                <w:szCs w:val="20"/>
              </w:rPr>
              <w:t>TEHI Interpretation</w:t>
            </w:r>
          </w:p>
          <w:tbl>
            <w:tblPr>
              <w:tblW w:w="0" w:type="auto"/>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026"/>
              <w:gridCol w:w="1166"/>
              <w:gridCol w:w="2429"/>
              <w:gridCol w:w="3395"/>
            </w:tblGrid>
            <w:tr w:rsidR="00000000" w:rsidRPr="00752537" w14:paraId="42028B80" w14:textId="77777777">
              <w:tc>
                <w:tcPr>
                  <w:tcW w:w="0" w:type="auto"/>
                  <w:tcBorders>
                    <w:bottom w:val="single" w:sz="12" w:space="0" w:color="95B3D7"/>
                  </w:tcBorders>
                  <w:shd w:val="clear" w:color="auto" w:fill="auto"/>
                  <w:hideMark/>
                </w:tcPr>
                <w:p w14:paraId="06ED4B2B" w14:textId="77777777" w:rsidR="003365A7" w:rsidRDefault="003365A7">
                  <w:pPr>
                    <w:spacing w:line="276" w:lineRule="auto"/>
                    <w:jc w:val="both"/>
                    <w:rPr>
                      <w:rFonts w:eastAsia="MS Mincho"/>
                      <w:b/>
                      <w:bCs/>
                      <w:color w:val="002060"/>
                      <w:sz w:val="20"/>
                      <w:szCs w:val="20"/>
                    </w:rPr>
                  </w:pPr>
                  <w:r>
                    <w:rPr>
                      <w:rFonts w:eastAsia="MS Mincho"/>
                      <w:b/>
                      <w:bCs/>
                      <w:color w:val="002060"/>
                      <w:sz w:val="20"/>
                      <w:szCs w:val="20"/>
                    </w:rPr>
                    <w:t>TEHI Score</w:t>
                  </w:r>
                </w:p>
              </w:tc>
              <w:tc>
                <w:tcPr>
                  <w:tcW w:w="0" w:type="auto"/>
                  <w:tcBorders>
                    <w:bottom w:val="single" w:sz="12" w:space="0" w:color="95B3D7"/>
                  </w:tcBorders>
                  <w:shd w:val="clear" w:color="auto" w:fill="auto"/>
                  <w:hideMark/>
                </w:tcPr>
                <w:p w14:paraId="58695988" w14:textId="77777777" w:rsidR="003365A7" w:rsidRDefault="003365A7">
                  <w:pPr>
                    <w:spacing w:line="276" w:lineRule="auto"/>
                    <w:jc w:val="both"/>
                    <w:rPr>
                      <w:rFonts w:eastAsia="MS Mincho"/>
                      <w:b/>
                      <w:bCs/>
                      <w:color w:val="002060"/>
                      <w:sz w:val="20"/>
                      <w:szCs w:val="20"/>
                    </w:rPr>
                  </w:pPr>
                  <w:r>
                    <w:rPr>
                      <w:rFonts w:eastAsia="MS Mincho"/>
                      <w:b/>
                      <w:bCs/>
                      <w:color w:val="002060"/>
                      <w:sz w:val="20"/>
                      <w:szCs w:val="20"/>
                    </w:rPr>
                    <w:t>Health Level</w:t>
                  </w:r>
                </w:p>
              </w:tc>
              <w:tc>
                <w:tcPr>
                  <w:tcW w:w="0" w:type="auto"/>
                  <w:tcBorders>
                    <w:bottom w:val="single" w:sz="12" w:space="0" w:color="95B3D7"/>
                  </w:tcBorders>
                  <w:shd w:val="clear" w:color="auto" w:fill="auto"/>
                  <w:hideMark/>
                </w:tcPr>
                <w:p w14:paraId="5C9C96FD" w14:textId="77777777" w:rsidR="003365A7" w:rsidRDefault="003365A7">
                  <w:pPr>
                    <w:spacing w:line="276" w:lineRule="auto"/>
                    <w:jc w:val="both"/>
                    <w:rPr>
                      <w:rFonts w:eastAsia="MS Mincho"/>
                      <w:b/>
                      <w:bCs/>
                      <w:color w:val="002060"/>
                      <w:sz w:val="20"/>
                      <w:szCs w:val="20"/>
                    </w:rPr>
                  </w:pPr>
                  <w:r>
                    <w:rPr>
                      <w:rFonts w:eastAsia="MS Mincho"/>
                      <w:b/>
                      <w:bCs/>
                      <w:color w:val="002060"/>
                      <w:sz w:val="20"/>
                      <w:szCs w:val="20"/>
                    </w:rPr>
                    <w:t>Interpretation</w:t>
                  </w:r>
                </w:p>
              </w:tc>
              <w:tc>
                <w:tcPr>
                  <w:tcW w:w="3395" w:type="dxa"/>
                  <w:tcBorders>
                    <w:bottom w:val="single" w:sz="12" w:space="0" w:color="95B3D7"/>
                  </w:tcBorders>
                  <w:shd w:val="clear" w:color="auto" w:fill="auto"/>
                  <w:hideMark/>
                </w:tcPr>
                <w:p w14:paraId="7E5946EA" w14:textId="77777777" w:rsidR="003365A7" w:rsidRDefault="003365A7">
                  <w:pPr>
                    <w:spacing w:line="276" w:lineRule="auto"/>
                    <w:jc w:val="both"/>
                    <w:rPr>
                      <w:rFonts w:eastAsia="MS Mincho"/>
                      <w:b/>
                      <w:bCs/>
                      <w:color w:val="002060"/>
                      <w:sz w:val="20"/>
                      <w:szCs w:val="20"/>
                    </w:rPr>
                  </w:pPr>
                  <w:r>
                    <w:rPr>
                      <w:rFonts w:eastAsia="MS Mincho"/>
                      <w:b/>
                      <w:bCs/>
                      <w:color w:val="002060"/>
                      <w:sz w:val="20"/>
                      <w:szCs w:val="20"/>
                    </w:rPr>
                    <w:t>Action</w:t>
                  </w:r>
                </w:p>
              </w:tc>
            </w:tr>
            <w:tr w:rsidR="00000000" w:rsidRPr="00752537" w14:paraId="407BE9CE" w14:textId="77777777">
              <w:tc>
                <w:tcPr>
                  <w:tcW w:w="0" w:type="auto"/>
                  <w:shd w:val="clear" w:color="auto" w:fill="auto"/>
                  <w:hideMark/>
                </w:tcPr>
                <w:p w14:paraId="76AE7727"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90 – 100</w:t>
                  </w:r>
                </w:p>
              </w:tc>
              <w:tc>
                <w:tcPr>
                  <w:tcW w:w="0" w:type="auto"/>
                  <w:shd w:val="clear" w:color="auto" w:fill="auto"/>
                  <w:hideMark/>
                </w:tcPr>
                <w:p w14:paraId="1E1E0237" w14:textId="77777777" w:rsidR="003365A7" w:rsidRDefault="003365A7">
                  <w:pPr>
                    <w:spacing w:line="276" w:lineRule="auto"/>
                    <w:jc w:val="both"/>
                    <w:rPr>
                      <w:rFonts w:eastAsia="MS Mincho"/>
                      <w:sz w:val="20"/>
                      <w:szCs w:val="20"/>
                    </w:rPr>
                  </w:pPr>
                  <w:r>
                    <w:rPr>
                      <w:rFonts w:ascii="Segoe UI Emoji" w:eastAsia="MS Mincho" w:hAnsi="Segoe UI Emoji" w:cs="Segoe UI Emoji"/>
                      <w:sz w:val="20"/>
                      <w:szCs w:val="20"/>
                    </w:rPr>
                    <w:t>🟢</w:t>
                  </w:r>
                  <w:r>
                    <w:rPr>
                      <w:rFonts w:eastAsia="MS Mincho"/>
                      <w:sz w:val="20"/>
                      <w:szCs w:val="20"/>
                    </w:rPr>
                    <w:t xml:space="preserve"> </w:t>
                  </w:r>
                  <w:r>
                    <w:rPr>
                      <w:rFonts w:eastAsia="MS Mincho"/>
                      <w:color w:val="002060"/>
                      <w:sz w:val="20"/>
                      <w:szCs w:val="20"/>
                    </w:rPr>
                    <w:t>Green</w:t>
                  </w:r>
                </w:p>
              </w:tc>
              <w:tc>
                <w:tcPr>
                  <w:tcW w:w="0" w:type="auto"/>
                  <w:shd w:val="clear" w:color="auto" w:fill="auto"/>
                  <w:hideMark/>
                </w:tcPr>
                <w:p w14:paraId="0047B2F4" w14:textId="77777777" w:rsidR="003365A7" w:rsidRDefault="003365A7">
                  <w:pPr>
                    <w:spacing w:line="276" w:lineRule="auto"/>
                    <w:jc w:val="both"/>
                    <w:rPr>
                      <w:rFonts w:eastAsia="MS Mincho"/>
                      <w:color w:val="002060"/>
                      <w:sz w:val="20"/>
                      <w:szCs w:val="20"/>
                    </w:rPr>
                  </w:pPr>
                  <w:r>
                    <w:rPr>
                      <w:rFonts w:eastAsia="MS Mincho"/>
                      <w:color w:val="002060"/>
                      <w:sz w:val="20"/>
                      <w:szCs w:val="20"/>
                    </w:rPr>
                    <w:t>On track</w:t>
                  </w:r>
                </w:p>
              </w:tc>
              <w:tc>
                <w:tcPr>
                  <w:tcW w:w="3395" w:type="dxa"/>
                  <w:shd w:val="clear" w:color="auto" w:fill="auto"/>
                  <w:hideMark/>
                </w:tcPr>
                <w:p w14:paraId="59A8EC3E" w14:textId="77777777" w:rsidR="003365A7" w:rsidRDefault="003365A7">
                  <w:pPr>
                    <w:spacing w:line="276" w:lineRule="auto"/>
                    <w:jc w:val="both"/>
                    <w:rPr>
                      <w:rFonts w:eastAsia="MS Mincho"/>
                      <w:color w:val="002060"/>
                      <w:sz w:val="20"/>
                      <w:szCs w:val="20"/>
                    </w:rPr>
                  </w:pPr>
                  <w:r>
                    <w:rPr>
                      <w:rFonts w:eastAsia="MS Mincho"/>
                      <w:color w:val="002060"/>
                      <w:sz w:val="20"/>
                      <w:szCs w:val="20"/>
                    </w:rPr>
                    <w:t>Continue as planned</w:t>
                  </w:r>
                </w:p>
              </w:tc>
            </w:tr>
            <w:tr w:rsidR="00000000" w:rsidRPr="00752537" w14:paraId="2E44B600" w14:textId="77777777">
              <w:tc>
                <w:tcPr>
                  <w:tcW w:w="0" w:type="auto"/>
                  <w:shd w:val="clear" w:color="auto" w:fill="auto"/>
                  <w:hideMark/>
                </w:tcPr>
                <w:p w14:paraId="6CC55F8C"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75 – 89</w:t>
                  </w:r>
                </w:p>
              </w:tc>
              <w:tc>
                <w:tcPr>
                  <w:tcW w:w="0" w:type="auto"/>
                  <w:shd w:val="clear" w:color="auto" w:fill="auto"/>
                  <w:hideMark/>
                </w:tcPr>
                <w:p w14:paraId="6AEF6449" w14:textId="77777777" w:rsidR="003365A7" w:rsidRDefault="003365A7">
                  <w:pPr>
                    <w:spacing w:line="276" w:lineRule="auto"/>
                    <w:jc w:val="both"/>
                    <w:rPr>
                      <w:rFonts w:eastAsia="MS Mincho"/>
                      <w:sz w:val="20"/>
                      <w:szCs w:val="20"/>
                    </w:rPr>
                  </w:pPr>
                  <w:r>
                    <w:rPr>
                      <w:rFonts w:ascii="Segoe UI Emoji" w:eastAsia="MS Mincho" w:hAnsi="Segoe UI Emoji" w:cs="Segoe UI Emoji"/>
                      <w:sz w:val="20"/>
                      <w:szCs w:val="20"/>
                    </w:rPr>
                    <w:t>🟡</w:t>
                  </w:r>
                  <w:r>
                    <w:rPr>
                      <w:rFonts w:eastAsia="MS Mincho"/>
                      <w:sz w:val="20"/>
                      <w:szCs w:val="20"/>
                    </w:rPr>
                    <w:t xml:space="preserve"> </w:t>
                  </w:r>
                  <w:r>
                    <w:rPr>
                      <w:rFonts w:eastAsia="MS Mincho"/>
                      <w:color w:val="002060"/>
                      <w:sz w:val="20"/>
                      <w:szCs w:val="20"/>
                    </w:rPr>
                    <w:t>Amber</w:t>
                  </w:r>
                </w:p>
              </w:tc>
              <w:tc>
                <w:tcPr>
                  <w:tcW w:w="0" w:type="auto"/>
                  <w:shd w:val="clear" w:color="auto" w:fill="auto"/>
                  <w:hideMark/>
                </w:tcPr>
                <w:p w14:paraId="7CE72A0B" w14:textId="77777777" w:rsidR="003365A7" w:rsidRDefault="003365A7">
                  <w:pPr>
                    <w:spacing w:line="276" w:lineRule="auto"/>
                    <w:jc w:val="both"/>
                    <w:rPr>
                      <w:rFonts w:eastAsia="MS Mincho"/>
                      <w:color w:val="002060"/>
                      <w:sz w:val="20"/>
                      <w:szCs w:val="20"/>
                    </w:rPr>
                  </w:pPr>
                  <w:r>
                    <w:rPr>
                      <w:rFonts w:eastAsia="MS Mincho"/>
                      <w:color w:val="002060"/>
                      <w:sz w:val="20"/>
                      <w:szCs w:val="20"/>
                    </w:rPr>
                    <w:t>Minor deviations</w:t>
                  </w:r>
                </w:p>
              </w:tc>
              <w:tc>
                <w:tcPr>
                  <w:tcW w:w="3395" w:type="dxa"/>
                  <w:shd w:val="clear" w:color="auto" w:fill="auto"/>
                  <w:hideMark/>
                </w:tcPr>
                <w:p w14:paraId="4B44ECFE" w14:textId="77777777" w:rsidR="003365A7" w:rsidRDefault="003365A7">
                  <w:pPr>
                    <w:spacing w:line="276" w:lineRule="auto"/>
                    <w:jc w:val="both"/>
                    <w:rPr>
                      <w:rFonts w:eastAsia="MS Mincho"/>
                      <w:color w:val="002060"/>
                      <w:sz w:val="20"/>
                      <w:szCs w:val="20"/>
                    </w:rPr>
                  </w:pPr>
                  <w:r>
                    <w:rPr>
                      <w:rFonts w:eastAsia="MS Mincho"/>
                      <w:color w:val="002060"/>
                      <w:sz w:val="20"/>
                      <w:szCs w:val="20"/>
                    </w:rPr>
                    <w:t>Corrective action recommended</w:t>
                  </w:r>
                </w:p>
              </w:tc>
            </w:tr>
            <w:tr w:rsidR="00000000" w:rsidRPr="00752537" w14:paraId="564C7204" w14:textId="77777777">
              <w:tc>
                <w:tcPr>
                  <w:tcW w:w="0" w:type="auto"/>
                  <w:shd w:val="clear" w:color="auto" w:fill="auto"/>
                  <w:hideMark/>
                </w:tcPr>
                <w:p w14:paraId="1D06DCCB" w14:textId="77777777" w:rsidR="003365A7" w:rsidRDefault="003365A7">
                  <w:pPr>
                    <w:spacing w:line="276" w:lineRule="auto"/>
                    <w:jc w:val="both"/>
                    <w:rPr>
                      <w:rFonts w:eastAsia="MS Mincho"/>
                      <w:b/>
                      <w:bCs/>
                      <w:color w:val="002060"/>
                      <w:sz w:val="20"/>
                      <w:szCs w:val="20"/>
                    </w:rPr>
                  </w:pPr>
                  <w:r>
                    <w:rPr>
                      <w:rFonts w:eastAsia="MS Mincho"/>
                      <w:color w:val="002060"/>
                      <w:sz w:val="20"/>
                      <w:szCs w:val="20"/>
                    </w:rPr>
                    <w:t>&lt; 75</w:t>
                  </w:r>
                </w:p>
              </w:tc>
              <w:tc>
                <w:tcPr>
                  <w:tcW w:w="0" w:type="auto"/>
                  <w:shd w:val="clear" w:color="auto" w:fill="auto"/>
                  <w:hideMark/>
                </w:tcPr>
                <w:p w14:paraId="2B511377" w14:textId="77777777" w:rsidR="003365A7" w:rsidRDefault="003365A7">
                  <w:pPr>
                    <w:spacing w:line="276" w:lineRule="auto"/>
                    <w:jc w:val="both"/>
                    <w:rPr>
                      <w:rFonts w:eastAsia="MS Mincho"/>
                      <w:sz w:val="20"/>
                      <w:szCs w:val="20"/>
                    </w:rPr>
                  </w:pPr>
                  <w:r>
                    <w:rPr>
                      <w:rFonts w:ascii="Segoe UI Emoji" w:eastAsia="MS Mincho" w:hAnsi="Segoe UI Emoji" w:cs="Segoe UI Emoji"/>
                      <w:sz w:val="20"/>
                      <w:szCs w:val="20"/>
                    </w:rPr>
                    <w:t>🔴</w:t>
                  </w:r>
                  <w:r>
                    <w:rPr>
                      <w:rFonts w:eastAsia="MS Mincho"/>
                      <w:sz w:val="20"/>
                      <w:szCs w:val="20"/>
                    </w:rPr>
                    <w:t xml:space="preserve"> </w:t>
                  </w:r>
                  <w:r>
                    <w:rPr>
                      <w:rFonts w:eastAsia="MS Mincho"/>
                      <w:color w:val="002060"/>
                      <w:sz w:val="20"/>
                      <w:szCs w:val="20"/>
                    </w:rPr>
                    <w:t>Red</w:t>
                  </w:r>
                </w:p>
              </w:tc>
              <w:tc>
                <w:tcPr>
                  <w:tcW w:w="0" w:type="auto"/>
                  <w:shd w:val="clear" w:color="auto" w:fill="auto"/>
                  <w:hideMark/>
                </w:tcPr>
                <w:p w14:paraId="60648D27" w14:textId="77777777" w:rsidR="003365A7" w:rsidRDefault="003365A7">
                  <w:pPr>
                    <w:spacing w:line="276" w:lineRule="auto"/>
                    <w:jc w:val="both"/>
                    <w:rPr>
                      <w:rFonts w:eastAsia="MS Mincho"/>
                      <w:color w:val="002060"/>
                      <w:sz w:val="20"/>
                      <w:szCs w:val="20"/>
                    </w:rPr>
                  </w:pPr>
                  <w:r>
                    <w:rPr>
                      <w:rFonts w:eastAsia="MS Mincho"/>
                      <w:color w:val="002060"/>
                      <w:sz w:val="20"/>
                      <w:szCs w:val="20"/>
                    </w:rPr>
                    <w:t>Significant issues in execution</w:t>
                  </w:r>
                </w:p>
              </w:tc>
              <w:tc>
                <w:tcPr>
                  <w:tcW w:w="3395" w:type="dxa"/>
                  <w:shd w:val="clear" w:color="auto" w:fill="auto"/>
                  <w:hideMark/>
                </w:tcPr>
                <w:p w14:paraId="0C87F19B" w14:textId="77777777" w:rsidR="003365A7" w:rsidRDefault="003365A7">
                  <w:pPr>
                    <w:spacing w:line="276" w:lineRule="auto"/>
                    <w:jc w:val="both"/>
                    <w:rPr>
                      <w:rFonts w:eastAsia="MS Mincho"/>
                      <w:color w:val="002060"/>
                      <w:sz w:val="20"/>
                      <w:szCs w:val="20"/>
                    </w:rPr>
                  </w:pPr>
                  <w:r>
                    <w:rPr>
                      <w:rFonts w:eastAsia="MS Mincho"/>
                      <w:color w:val="002060"/>
                      <w:sz w:val="20"/>
                      <w:szCs w:val="20"/>
                    </w:rPr>
                    <w:t>Escalate &amp; mitigate urgently</w:t>
                  </w:r>
                </w:p>
              </w:tc>
            </w:tr>
          </w:tbl>
          <w:p w14:paraId="68755A6A" w14:textId="010944A5" w:rsidR="003365A7" w:rsidRPr="00067640" w:rsidRDefault="003365A7" w:rsidP="0083119B">
            <w:pPr>
              <w:spacing w:before="40" w:after="40"/>
              <w:rPr>
                <w:rFonts w:eastAsia="Times New Roman"/>
                <w:b/>
                <w:bCs/>
                <w:i/>
                <w:iCs/>
                <w:color w:val="156082"/>
                <w:szCs w:val="20"/>
              </w:rPr>
            </w:pPr>
            <w:r w:rsidRPr="003365A7">
              <w:rPr>
                <w:rFonts w:eastAsia="Times New Roman"/>
                <w:b/>
                <w:bCs/>
                <w:i/>
                <w:iCs/>
                <w:color w:val="156082"/>
                <w:szCs w:val="20"/>
              </w:rPr>
              <w:t>Recommended Test Execution Dashboards</w:t>
            </w:r>
          </w:p>
          <w:p w14:paraId="46987CD4" w14:textId="77777777" w:rsidR="003365A7" w:rsidRPr="003365A7" w:rsidRDefault="003365A7" w:rsidP="003365A7">
            <w:pPr>
              <w:spacing w:before="40" w:after="40"/>
              <w:rPr>
                <w:rFonts w:eastAsia="Times New Roman"/>
                <w:i/>
                <w:iCs/>
                <w:color w:val="156082"/>
                <w:szCs w:val="20"/>
              </w:rPr>
            </w:pPr>
            <w:r w:rsidRPr="003365A7">
              <w:rPr>
                <w:rFonts w:eastAsia="Times New Roman"/>
                <w:i/>
                <w:iCs/>
                <w:color w:val="156082"/>
                <w:szCs w:val="20"/>
              </w:rPr>
              <w:t>To make this data actionable, create daily/weekly dashboards with:</w:t>
            </w:r>
          </w:p>
          <w:p w14:paraId="62F9A994" w14:textId="77777777" w:rsidR="003365A7" w:rsidRPr="003365A7" w:rsidRDefault="003365A7" w:rsidP="003365A7">
            <w:pPr>
              <w:spacing w:before="40" w:after="40"/>
              <w:rPr>
                <w:rFonts w:eastAsia="Times New Roman"/>
                <w:i/>
                <w:iCs/>
                <w:color w:val="156082"/>
                <w:szCs w:val="20"/>
              </w:rPr>
            </w:pPr>
            <w:r w:rsidRPr="003365A7">
              <w:rPr>
                <w:rFonts w:eastAsia="Times New Roman"/>
                <w:i/>
                <w:iCs/>
                <w:color w:val="156082"/>
                <w:szCs w:val="20"/>
              </w:rPr>
              <w:t>•</w:t>
            </w:r>
            <w:r w:rsidRPr="003365A7">
              <w:rPr>
                <w:rFonts w:eastAsia="Times New Roman"/>
                <w:i/>
                <w:iCs/>
                <w:color w:val="156082"/>
                <w:szCs w:val="20"/>
              </w:rPr>
              <w:tab/>
              <w:t>Overall Execution %</w:t>
            </w:r>
          </w:p>
          <w:p w14:paraId="1EEB876E" w14:textId="77777777" w:rsidR="003365A7" w:rsidRPr="003365A7" w:rsidRDefault="003365A7" w:rsidP="003365A7">
            <w:pPr>
              <w:spacing w:before="40" w:after="40"/>
              <w:rPr>
                <w:rFonts w:eastAsia="Times New Roman"/>
                <w:i/>
                <w:iCs/>
                <w:color w:val="156082"/>
                <w:szCs w:val="20"/>
              </w:rPr>
            </w:pPr>
            <w:r w:rsidRPr="003365A7">
              <w:rPr>
                <w:rFonts w:eastAsia="Times New Roman"/>
                <w:i/>
                <w:iCs/>
                <w:color w:val="156082"/>
                <w:szCs w:val="20"/>
              </w:rPr>
              <w:t>•</w:t>
            </w:r>
            <w:r w:rsidRPr="003365A7">
              <w:rPr>
                <w:rFonts w:eastAsia="Times New Roman"/>
                <w:i/>
                <w:iCs/>
                <w:color w:val="156082"/>
                <w:szCs w:val="20"/>
              </w:rPr>
              <w:tab/>
              <w:t>Test Status Pie Chart (Pass/Fail/Blocked/Not Run)</w:t>
            </w:r>
          </w:p>
          <w:p w14:paraId="4CB759AE" w14:textId="77777777" w:rsidR="003365A7" w:rsidRPr="003365A7" w:rsidRDefault="003365A7" w:rsidP="003365A7">
            <w:pPr>
              <w:spacing w:before="40" w:after="40"/>
              <w:rPr>
                <w:rFonts w:eastAsia="Times New Roman"/>
                <w:i/>
                <w:iCs/>
                <w:color w:val="156082"/>
                <w:szCs w:val="20"/>
              </w:rPr>
            </w:pPr>
            <w:r w:rsidRPr="003365A7">
              <w:rPr>
                <w:rFonts w:eastAsia="Times New Roman"/>
                <w:i/>
                <w:iCs/>
                <w:color w:val="156082"/>
                <w:szCs w:val="20"/>
              </w:rPr>
              <w:t>•</w:t>
            </w:r>
            <w:r w:rsidRPr="003365A7">
              <w:rPr>
                <w:rFonts w:eastAsia="Times New Roman"/>
                <w:i/>
                <w:iCs/>
                <w:color w:val="156082"/>
                <w:szCs w:val="20"/>
              </w:rPr>
              <w:tab/>
              <w:t>Execution Trend Line</w:t>
            </w:r>
          </w:p>
          <w:p w14:paraId="5913690F" w14:textId="77777777" w:rsidR="003365A7" w:rsidRDefault="003365A7" w:rsidP="003365A7">
            <w:pPr>
              <w:spacing w:before="40" w:after="40"/>
              <w:rPr>
                <w:rFonts w:eastAsia="Times New Roman"/>
                <w:i/>
                <w:iCs/>
                <w:color w:val="156082"/>
                <w:szCs w:val="20"/>
              </w:rPr>
            </w:pPr>
            <w:r w:rsidRPr="003365A7">
              <w:rPr>
                <w:rFonts w:eastAsia="Times New Roman"/>
                <w:i/>
                <w:iCs/>
                <w:color w:val="156082"/>
                <w:szCs w:val="20"/>
              </w:rPr>
              <w:t>•</w:t>
            </w:r>
            <w:r w:rsidRPr="003365A7">
              <w:rPr>
                <w:rFonts w:eastAsia="Times New Roman"/>
                <w:i/>
                <w:iCs/>
                <w:color w:val="156082"/>
                <w:szCs w:val="20"/>
              </w:rPr>
              <w:tab/>
              <w:t>Top 5 Modules with Most Defects</w:t>
            </w:r>
          </w:p>
          <w:p w14:paraId="03EBA294" w14:textId="77777777" w:rsidR="0059130B" w:rsidRPr="0059130B" w:rsidRDefault="0059130B" w:rsidP="0059130B">
            <w:pPr>
              <w:spacing w:before="40" w:after="40"/>
              <w:rPr>
                <w:rFonts w:eastAsia="Times New Roman"/>
                <w:i/>
                <w:iCs/>
                <w:color w:val="156082"/>
                <w:szCs w:val="20"/>
              </w:rPr>
            </w:pPr>
            <w:r w:rsidRPr="0059130B">
              <w:rPr>
                <w:rFonts w:eastAsia="Times New Roman"/>
                <w:i/>
                <w:iCs/>
                <w:color w:val="156082"/>
                <w:szCs w:val="20"/>
              </w:rPr>
              <w:t>•</w:t>
            </w:r>
            <w:r w:rsidRPr="0059130B">
              <w:rPr>
                <w:rFonts w:eastAsia="Times New Roman"/>
                <w:i/>
                <w:iCs/>
                <w:color w:val="156082"/>
                <w:szCs w:val="20"/>
              </w:rPr>
              <w:tab/>
              <w:t>Open Blockers</w:t>
            </w:r>
          </w:p>
          <w:p w14:paraId="791A8D84" w14:textId="01C8AFA2" w:rsidR="0059130B" w:rsidRPr="00067640" w:rsidRDefault="0059130B" w:rsidP="0059130B">
            <w:pPr>
              <w:spacing w:before="40" w:after="40"/>
              <w:rPr>
                <w:rFonts w:eastAsia="Times New Roman"/>
                <w:i/>
                <w:iCs/>
                <w:color w:val="156082"/>
                <w:szCs w:val="20"/>
              </w:rPr>
            </w:pPr>
            <w:r w:rsidRPr="0059130B">
              <w:rPr>
                <w:rFonts w:eastAsia="Times New Roman"/>
                <w:i/>
                <w:iCs/>
                <w:color w:val="156082"/>
                <w:szCs w:val="20"/>
              </w:rPr>
              <w:t>•</w:t>
            </w:r>
            <w:r w:rsidRPr="0059130B">
              <w:rPr>
                <w:rFonts w:eastAsia="Times New Roman"/>
                <w:i/>
                <w:iCs/>
                <w:color w:val="156082"/>
                <w:szCs w:val="20"/>
              </w:rPr>
              <w:tab/>
              <w:t>Tester-wise Execution Count</w:t>
            </w:r>
          </w:p>
        </w:tc>
      </w:tr>
    </w:tbl>
    <w:p w14:paraId="149F016A" w14:textId="77777777" w:rsidR="00C75520" w:rsidRDefault="00C75520" w:rsidP="00C75520"/>
    <w:p w14:paraId="465CA917" w14:textId="7194B4B1" w:rsidR="00B5699B" w:rsidRPr="00B5699B" w:rsidRDefault="0059130B" w:rsidP="00B5699B">
      <w:pPr>
        <w:pStyle w:val="StyleHeading1tcheadHeadingappsPIM1appheading1Kapitelhea"/>
        <w:numPr>
          <w:ilvl w:val="0"/>
          <w:numId w:val="6"/>
        </w:numPr>
        <w:ind w:left="-90" w:hanging="270"/>
        <w:rPr>
          <w:rFonts w:ascii="Calibri" w:hAnsi="Calibri"/>
          <w:iCs/>
          <w:color w:val="1F4E79"/>
          <w:sz w:val="24"/>
          <w:szCs w:val="24"/>
        </w:rPr>
      </w:pPr>
      <w:bookmarkStart w:id="116" w:name="_Toc202953794"/>
      <w:r w:rsidRPr="0059130B">
        <w:rPr>
          <w:rFonts w:ascii="Calibri" w:hAnsi="Calibri"/>
          <w:iCs/>
          <w:color w:val="1F4E79"/>
          <w:sz w:val="24"/>
          <w:szCs w:val="24"/>
        </w:rPr>
        <w:lastRenderedPageBreak/>
        <w:t>Defect Metrics</w:t>
      </w:r>
      <w:bookmarkEnd w:id="116"/>
    </w:p>
    <w:p w14:paraId="6BCFBB9B" w14:textId="77777777" w:rsidR="00401AAE" w:rsidRPr="00401AAE" w:rsidRDefault="00401AAE" w:rsidP="00401AAE">
      <w:pPr>
        <w:pStyle w:val="ListParagraph"/>
        <w:keepNext/>
        <w:numPr>
          <w:ilvl w:val="0"/>
          <w:numId w:val="15"/>
        </w:numPr>
        <w:pBdr>
          <w:bottom w:val="single" w:sz="8" w:space="1" w:color="auto"/>
        </w:pBdr>
        <w:spacing w:before="240" w:after="60"/>
        <w:outlineLvl w:val="1"/>
        <w:rPr>
          <w:rFonts w:eastAsia="Times New Roman" w:cs="Arial"/>
          <w:b/>
          <w:bCs/>
          <w:iCs/>
          <w:vanish/>
          <w:color w:val="1F4E79"/>
          <w:lang w:val="en-GB"/>
        </w:rPr>
      </w:pPr>
      <w:bookmarkStart w:id="117" w:name="_Toc202199598"/>
      <w:bookmarkStart w:id="118" w:name="_Toc202953757"/>
      <w:bookmarkStart w:id="119" w:name="_Toc202953795"/>
      <w:bookmarkEnd w:id="117"/>
      <w:bookmarkEnd w:id="118"/>
      <w:bookmarkEnd w:id="119"/>
    </w:p>
    <w:p w14:paraId="1B5D2ADD" w14:textId="77777777" w:rsidR="00401AAE" w:rsidRPr="00401AAE" w:rsidRDefault="00401AAE" w:rsidP="00401AAE">
      <w:pPr>
        <w:pStyle w:val="ListParagraph"/>
        <w:keepNext/>
        <w:numPr>
          <w:ilvl w:val="0"/>
          <w:numId w:val="15"/>
        </w:numPr>
        <w:pBdr>
          <w:bottom w:val="single" w:sz="8" w:space="1" w:color="auto"/>
        </w:pBdr>
        <w:spacing w:before="240" w:after="60"/>
        <w:outlineLvl w:val="1"/>
        <w:rPr>
          <w:rFonts w:eastAsia="Times New Roman" w:cs="Arial"/>
          <w:b/>
          <w:bCs/>
          <w:iCs/>
          <w:vanish/>
          <w:color w:val="1F4E79"/>
          <w:lang w:val="en-GB"/>
        </w:rPr>
      </w:pPr>
      <w:bookmarkStart w:id="120" w:name="_Toc202199599"/>
      <w:bookmarkStart w:id="121" w:name="_Toc202953758"/>
      <w:bookmarkStart w:id="122" w:name="_Toc202953796"/>
      <w:bookmarkEnd w:id="120"/>
      <w:bookmarkEnd w:id="121"/>
      <w:bookmarkEnd w:id="122"/>
    </w:p>
    <w:p w14:paraId="60421602" w14:textId="5DCD5943" w:rsidR="00E4422E" w:rsidRPr="005561E7" w:rsidRDefault="00281622" w:rsidP="00401AAE">
      <w:pPr>
        <w:pStyle w:val="StyleHeading1tcheadHeadingappsPIM1appheading1Kapitelhea"/>
        <w:numPr>
          <w:ilvl w:val="1"/>
          <w:numId w:val="15"/>
        </w:numPr>
        <w:outlineLvl w:val="1"/>
        <w:rPr>
          <w:rFonts w:ascii="Calibri" w:hAnsi="Calibri"/>
          <w:iCs/>
          <w:caps w:val="0"/>
          <w:color w:val="1F4E79"/>
          <w:sz w:val="22"/>
          <w:szCs w:val="22"/>
        </w:rPr>
      </w:pPr>
      <w:r w:rsidRPr="00281622">
        <w:rPr>
          <w:rFonts w:ascii="Calibri" w:hAnsi="Calibri"/>
          <w:iCs/>
          <w:caps w:val="0"/>
          <w:color w:val="1F4E79"/>
          <w:sz w:val="22"/>
          <w:szCs w:val="22"/>
        </w:rPr>
        <w:t>Key Performance Indicators (KPIs) for Defect Phase</w:t>
      </w:r>
    </w:p>
    <w:tbl>
      <w:tblPr>
        <w:tblW w:w="0" w:type="auto"/>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941"/>
        <w:gridCol w:w="3085"/>
        <w:gridCol w:w="2537"/>
        <w:gridCol w:w="1679"/>
      </w:tblGrid>
      <w:tr w:rsidR="00000000" w14:paraId="751AE066" w14:textId="77777777">
        <w:tc>
          <w:tcPr>
            <w:tcW w:w="0" w:type="auto"/>
            <w:tcBorders>
              <w:bottom w:val="single" w:sz="12" w:space="0" w:color="95B3D7"/>
            </w:tcBorders>
            <w:shd w:val="clear" w:color="auto" w:fill="auto"/>
            <w:hideMark/>
          </w:tcPr>
          <w:p w14:paraId="0859DC3D" w14:textId="77777777" w:rsidR="00ED79E7" w:rsidRPr="00ED79E7" w:rsidRDefault="00ED79E7" w:rsidP="00ED79E7">
            <w:pPr>
              <w:rPr>
                <w:rFonts w:eastAsia="MS Mincho"/>
                <w:b/>
                <w:bCs/>
                <w:color w:val="002060"/>
                <w:sz w:val="20"/>
                <w:szCs w:val="20"/>
              </w:rPr>
            </w:pPr>
            <w:bookmarkStart w:id="123" w:name="_Toc202953798"/>
            <w:r w:rsidRPr="00ED79E7">
              <w:rPr>
                <w:rFonts w:eastAsia="MS Mincho"/>
                <w:b/>
                <w:bCs/>
                <w:color w:val="002060"/>
                <w:sz w:val="20"/>
                <w:szCs w:val="20"/>
              </w:rPr>
              <w:t>KPI</w:t>
            </w:r>
          </w:p>
        </w:tc>
        <w:tc>
          <w:tcPr>
            <w:tcW w:w="0" w:type="auto"/>
            <w:tcBorders>
              <w:bottom w:val="single" w:sz="12" w:space="0" w:color="95B3D7"/>
            </w:tcBorders>
            <w:shd w:val="clear" w:color="auto" w:fill="auto"/>
            <w:hideMark/>
          </w:tcPr>
          <w:p w14:paraId="7A62C79B"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Description</w:t>
            </w:r>
          </w:p>
        </w:tc>
        <w:tc>
          <w:tcPr>
            <w:tcW w:w="0" w:type="auto"/>
            <w:tcBorders>
              <w:bottom w:val="single" w:sz="12" w:space="0" w:color="95B3D7"/>
            </w:tcBorders>
            <w:shd w:val="clear" w:color="auto" w:fill="auto"/>
            <w:hideMark/>
          </w:tcPr>
          <w:p w14:paraId="3A906F08"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Formula / Tracking Method</w:t>
            </w:r>
          </w:p>
        </w:tc>
        <w:tc>
          <w:tcPr>
            <w:tcW w:w="0" w:type="auto"/>
            <w:tcBorders>
              <w:bottom w:val="single" w:sz="12" w:space="0" w:color="95B3D7"/>
            </w:tcBorders>
            <w:shd w:val="clear" w:color="auto" w:fill="auto"/>
            <w:hideMark/>
          </w:tcPr>
          <w:p w14:paraId="52006B22"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Goal / Benchmark</w:t>
            </w:r>
          </w:p>
        </w:tc>
      </w:tr>
      <w:tr w:rsidR="00000000" w14:paraId="0580F995" w14:textId="77777777">
        <w:tc>
          <w:tcPr>
            <w:tcW w:w="0" w:type="auto"/>
            <w:shd w:val="clear" w:color="auto" w:fill="auto"/>
            <w:hideMark/>
          </w:tcPr>
          <w:p w14:paraId="231F9C39"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Defect Density</w:t>
            </w:r>
          </w:p>
        </w:tc>
        <w:tc>
          <w:tcPr>
            <w:tcW w:w="0" w:type="auto"/>
            <w:shd w:val="clear" w:color="auto" w:fill="auto"/>
            <w:hideMark/>
          </w:tcPr>
          <w:p w14:paraId="0EB8F13B" w14:textId="77777777" w:rsidR="00ED79E7" w:rsidRPr="00ED79E7" w:rsidRDefault="00ED79E7" w:rsidP="00ED79E7">
            <w:pPr>
              <w:rPr>
                <w:rFonts w:eastAsia="MS Mincho"/>
                <w:color w:val="002060"/>
                <w:sz w:val="20"/>
                <w:szCs w:val="20"/>
              </w:rPr>
            </w:pPr>
            <w:r w:rsidRPr="00ED79E7">
              <w:rPr>
                <w:rFonts w:eastAsia="MS Mincho"/>
                <w:color w:val="002060"/>
                <w:sz w:val="20"/>
                <w:szCs w:val="20"/>
              </w:rPr>
              <w:t># of defects per 100 test cases</w:t>
            </w:r>
          </w:p>
        </w:tc>
        <w:tc>
          <w:tcPr>
            <w:tcW w:w="0" w:type="auto"/>
            <w:shd w:val="clear" w:color="auto" w:fill="auto"/>
            <w:hideMark/>
          </w:tcPr>
          <w:p w14:paraId="680B1296" w14:textId="77777777" w:rsidR="00ED79E7" w:rsidRPr="00ED79E7" w:rsidRDefault="00ED79E7" w:rsidP="00ED79E7">
            <w:pPr>
              <w:rPr>
                <w:rFonts w:eastAsia="MS Mincho"/>
                <w:color w:val="002060"/>
                <w:sz w:val="20"/>
                <w:szCs w:val="20"/>
              </w:rPr>
            </w:pPr>
            <w:r w:rsidRPr="00ED79E7">
              <w:rPr>
                <w:rFonts w:eastAsia="MS Mincho"/>
                <w:color w:val="002060"/>
                <w:sz w:val="20"/>
                <w:szCs w:val="20"/>
              </w:rPr>
              <w:t>(Total Defects / Total TCs Executed) × 100</w:t>
            </w:r>
          </w:p>
        </w:tc>
        <w:tc>
          <w:tcPr>
            <w:tcW w:w="0" w:type="auto"/>
            <w:shd w:val="clear" w:color="auto" w:fill="auto"/>
            <w:hideMark/>
          </w:tcPr>
          <w:p w14:paraId="0BD50081" w14:textId="77777777" w:rsidR="00ED79E7" w:rsidRPr="00ED79E7" w:rsidRDefault="00ED79E7" w:rsidP="00ED79E7">
            <w:pPr>
              <w:rPr>
                <w:rFonts w:eastAsia="MS Mincho"/>
                <w:color w:val="002060"/>
                <w:sz w:val="20"/>
                <w:szCs w:val="20"/>
              </w:rPr>
            </w:pPr>
            <w:r w:rsidRPr="00ED79E7">
              <w:rPr>
                <w:rFonts w:eastAsia="MS Mincho"/>
                <w:color w:val="002060"/>
                <w:sz w:val="20"/>
                <w:szCs w:val="20"/>
              </w:rPr>
              <w:t>≤ 5–10 per 100 TCs</w:t>
            </w:r>
          </w:p>
        </w:tc>
      </w:tr>
      <w:tr w:rsidR="00000000" w14:paraId="4363F4D9" w14:textId="77777777">
        <w:tc>
          <w:tcPr>
            <w:tcW w:w="0" w:type="auto"/>
            <w:shd w:val="clear" w:color="auto" w:fill="auto"/>
            <w:hideMark/>
          </w:tcPr>
          <w:p w14:paraId="3FF37CC1"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Severity-1 Defect Rate</w:t>
            </w:r>
          </w:p>
        </w:tc>
        <w:tc>
          <w:tcPr>
            <w:tcW w:w="0" w:type="auto"/>
            <w:shd w:val="clear" w:color="auto" w:fill="auto"/>
            <w:hideMark/>
          </w:tcPr>
          <w:p w14:paraId="7B05D7B8" w14:textId="77777777" w:rsidR="00ED79E7" w:rsidRPr="00ED79E7" w:rsidRDefault="00ED79E7" w:rsidP="00ED79E7">
            <w:pPr>
              <w:rPr>
                <w:rFonts w:eastAsia="MS Mincho"/>
                <w:color w:val="002060"/>
                <w:sz w:val="20"/>
                <w:szCs w:val="20"/>
              </w:rPr>
            </w:pPr>
            <w:r w:rsidRPr="00ED79E7">
              <w:rPr>
                <w:rFonts w:eastAsia="MS Mincho"/>
                <w:color w:val="002060"/>
                <w:sz w:val="20"/>
                <w:szCs w:val="20"/>
              </w:rPr>
              <w:t>% of defects classified as showstoppers (P1)</w:t>
            </w:r>
          </w:p>
        </w:tc>
        <w:tc>
          <w:tcPr>
            <w:tcW w:w="0" w:type="auto"/>
            <w:shd w:val="clear" w:color="auto" w:fill="auto"/>
            <w:hideMark/>
          </w:tcPr>
          <w:p w14:paraId="2A31A55B" w14:textId="77777777" w:rsidR="00ED79E7" w:rsidRPr="00ED79E7" w:rsidRDefault="00ED79E7" w:rsidP="00ED79E7">
            <w:pPr>
              <w:rPr>
                <w:rFonts w:eastAsia="MS Mincho"/>
                <w:color w:val="002060"/>
                <w:sz w:val="20"/>
                <w:szCs w:val="20"/>
              </w:rPr>
            </w:pPr>
            <w:r w:rsidRPr="00ED79E7">
              <w:rPr>
                <w:rFonts w:eastAsia="MS Mincho"/>
                <w:color w:val="002060"/>
                <w:sz w:val="20"/>
                <w:szCs w:val="20"/>
              </w:rPr>
              <w:t>(Sev-1 Defects / Total Defects) × 100</w:t>
            </w:r>
          </w:p>
        </w:tc>
        <w:tc>
          <w:tcPr>
            <w:tcW w:w="0" w:type="auto"/>
            <w:shd w:val="clear" w:color="auto" w:fill="auto"/>
            <w:hideMark/>
          </w:tcPr>
          <w:p w14:paraId="4DA1631C" w14:textId="77777777" w:rsidR="00ED79E7" w:rsidRPr="00ED79E7" w:rsidRDefault="00ED79E7" w:rsidP="00ED79E7">
            <w:pPr>
              <w:rPr>
                <w:rFonts w:eastAsia="MS Mincho"/>
                <w:color w:val="002060"/>
                <w:sz w:val="20"/>
                <w:szCs w:val="20"/>
              </w:rPr>
            </w:pPr>
            <w:r w:rsidRPr="00ED79E7">
              <w:rPr>
                <w:rFonts w:eastAsia="MS Mincho"/>
                <w:color w:val="002060"/>
                <w:sz w:val="20"/>
                <w:szCs w:val="20"/>
              </w:rPr>
              <w:t>&lt; 5%</w:t>
            </w:r>
          </w:p>
        </w:tc>
      </w:tr>
      <w:tr w:rsidR="00000000" w14:paraId="0EB66D6A" w14:textId="77777777">
        <w:tc>
          <w:tcPr>
            <w:tcW w:w="0" w:type="auto"/>
            <w:shd w:val="clear" w:color="auto" w:fill="auto"/>
            <w:hideMark/>
          </w:tcPr>
          <w:p w14:paraId="6CB51434"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Defect Leakage Rate</w:t>
            </w:r>
          </w:p>
        </w:tc>
        <w:tc>
          <w:tcPr>
            <w:tcW w:w="0" w:type="auto"/>
            <w:shd w:val="clear" w:color="auto" w:fill="auto"/>
            <w:hideMark/>
          </w:tcPr>
          <w:p w14:paraId="79D4F3E4" w14:textId="77777777" w:rsidR="00ED79E7" w:rsidRPr="00ED79E7" w:rsidRDefault="00ED79E7" w:rsidP="00ED79E7">
            <w:pPr>
              <w:rPr>
                <w:rFonts w:eastAsia="MS Mincho"/>
                <w:color w:val="002060"/>
                <w:sz w:val="20"/>
                <w:szCs w:val="20"/>
              </w:rPr>
            </w:pPr>
            <w:r w:rsidRPr="00ED79E7">
              <w:rPr>
                <w:rFonts w:eastAsia="MS Mincho"/>
                <w:color w:val="002060"/>
                <w:sz w:val="20"/>
                <w:szCs w:val="20"/>
              </w:rPr>
              <w:t>% of defects found in later phases (e.g. UAT) but missed in QA</w:t>
            </w:r>
          </w:p>
        </w:tc>
        <w:tc>
          <w:tcPr>
            <w:tcW w:w="0" w:type="auto"/>
            <w:shd w:val="clear" w:color="auto" w:fill="auto"/>
            <w:hideMark/>
          </w:tcPr>
          <w:p w14:paraId="799D6C55" w14:textId="0FF9EFFA" w:rsidR="00ED79E7" w:rsidRPr="00ED79E7" w:rsidRDefault="00ED79E7" w:rsidP="00ED79E7">
            <w:pPr>
              <w:rPr>
                <w:rFonts w:eastAsia="MS Mincho"/>
                <w:color w:val="002060"/>
                <w:sz w:val="20"/>
                <w:szCs w:val="20"/>
              </w:rPr>
            </w:pPr>
            <w:r w:rsidRPr="00ED79E7">
              <w:rPr>
                <w:rFonts w:eastAsia="MS Mincho"/>
                <w:color w:val="002060"/>
                <w:sz w:val="20"/>
                <w:szCs w:val="20"/>
              </w:rPr>
              <w:t>(UAT Defects Missed in QA / Total Defects) × 100</w:t>
            </w:r>
          </w:p>
        </w:tc>
        <w:tc>
          <w:tcPr>
            <w:tcW w:w="0" w:type="auto"/>
            <w:shd w:val="clear" w:color="auto" w:fill="auto"/>
            <w:hideMark/>
          </w:tcPr>
          <w:p w14:paraId="2751F87C" w14:textId="77777777" w:rsidR="00ED79E7" w:rsidRPr="00ED79E7" w:rsidRDefault="00ED79E7" w:rsidP="00ED79E7">
            <w:pPr>
              <w:rPr>
                <w:rFonts w:eastAsia="MS Mincho"/>
                <w:color w:val="002060"/>
                <w:sz w:val="20"/>
                <w:szCs w:val="20"/>
              </w:rPr>
            </w:pPr>
            <w:r w:rsidRPr="00ED79E7">
              <w:rPr>
                <w:rFonts w:eastAsia="MS Mincho"/>
                <w:color w:val="002060"/>
                <w:sz w:val="20"/>
                <w:szCs w:val="20"/>
              </w:rPr>
              <w:t>≤ 5%</w:t>
            </w:r>
          </w:p>
        </w:tc>
      </w:tr>
      <w:tr w:rsidR="00000000" w14:paraId="30DEACF8" w14:textId="77777777">
        <w:tc>
          <w:tcPr>
            <w:tcW w:w="0" w:type="auto"/>
            <w:shd w:val="clear" w:color="auto" w:fill="auto"/>
            <w:hideMark/>
          </w:tcPr>
          <w:p w14:paraId="0790301C"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Defect Reopen Rate</w:t>
            </w:r>
          </w:p>
        </w:tc>
        <w:tc>
          <w:tcPr>
            <w:tcW w:w="0" w:type="auto"/>
            <w:shd w:val="clear" w:color="auto" w:fill="auto"/>
            <w:hideMark/>
          </w:tcPr>
          <w:p w14:paraId="41926947" w14:textId="77777777" w:rsidR="00ED79E7" w:rsidRPr="00ED79E7" w:rsidRDefault="00ED79E7" w:rsidP="00ED79E7">
            <w:pPr>
              <w:rPr>
                <w:rFonts w:eastAsia="MS Mincho"/>
                <w:color w:val="002060"/>
                <w:sz w:val="20"/>
                <w:szCs w:val="20"/>
              </w:rPr>
            </w:pPr>
            <w:r w:rsidRPr="00ED79E7">
              <w:rPr>
                <w:rFonts w:eastAsia="MS Mincho"/>
                <w:color w:val="002060"/>
                <w:sz w:val="20"/>
                <w:szCs w:val="20"/>
              </w:rPr>
              <w:t>% of defects reopened after closure</w:t>
            </w:r>
          </w:p>
        </w:tc>
        <w:tc>
          <w:tcPr>
            <w:tcW w:w="0" w:type="auto"/>
            <w:shd w:val="clear" w:color="auto" w:fill="auto"/>
            <w:hideMark/>
          </w:tcPr>
          <w:p w14:paraId="28DDB118" w14:textId="66526855" w:rsidR="00ED79E7" w:rsidRPr="00ED79E7" w:rsidRDefault="00ED79E7" w:rsidP="00ED79E7">
            <w:pPr>
              <w:rPr>
                <w:rFonts w:eastAsia="MS Mincho"/>
                <w:color w:val="002060"/>
                <w:sz w:val="20"/>
                <w:szCs w:val="20"/>
              </w:rPr>
            </w:pPr>
            <w:r w:rsidRPr="00ED79E7">
              <w:rPr>
                <w:rFonts w:eastAsia="MS Mincho"/>
                <w:color w:val="002060"/>
                <w:sz w:val="20"/>
                <w:szCs w:val="20"/>
              </w:rPr>
              <w:t xml:space="preserve">(Reopened / </w:t>
            </w:r>
            <w:r w:rsidR="00321E5E">
              <w:rPr>
                <w:rFonts w:eastAsia="MS Mincho"/>
                <w:color w:val="002060"/>
                <w:sz w:val="20"/>
                <w:szCs w:val="20"/>
              </w:rPr>
              <w:t>(</w:t>
            </w:r>
            <w:r w:rsidRPr="00ED79E7">
              <w:rPr>
                <w:rFonts w:eastAsia="MS Mincho"/>
                <w:color w:val="002060"/>
                <w:sz w:val="20"/>
                <w:szCs w:val="20"/>
              </w:rPr>
              <w:t xml:space="preserve">Total Closed </w:t>
            </w:r>
            <w:r w:rsidR="00EB2D36">
              <w:rPr>
                <w:rFonts w:eastAsia="MS Mincho"/>
                <w:color w:val="002060"/>
                <w:sz w:val="20"/>
                <w:szCs w:val="20"/>
              </w:rPr>
              <w:t>+Reopened</w:t>
            </w:r>
            <w:r w:rsidRPr="00ED79E7">
              <w:rPr>
                <w:rFonts w:eastAsia="MS Mincho"/>
                <w:color w:val="002060"/>
                <w:sz w:val="20"/>
                <w:szCs w:val="20"/>
              </w:rPr>
              <w:t>) × 100</w:t>
            </w:r>
          </w:p>
        </w:tc>
        <w:tc>
          <w:tcPr>
            <w:tcW w:w="0" w:type="auto"/>
            <w:shd w:val="clear" w:color="auto" w:fill="auto"/>
            <w:hideMark/>
          </w:tcPr>
          <w:p w14:paraId="5BDFB990" w14:textId="77777777" w:rsidR="00ED79E7" w:rsidRPr="00ED79E7" w:rsidRDefault="00ED79E7" w:rsidP="00ED79E7">
            <w:pPr>
              <w:rPr>
                <w:rFonts w:eastAsia="MS Mincho"/>
                <w:color w:val="002060"/>
                <w:sz w:val="20"/>
                <w:szCs w:val="20"/>
              </w:rPr>
            </w:pPr>
            <w:r w:rsidRPr="00ED79E7">
              <w:rPr>
                <w:rFonts w:eastAsia="MS Mincho"/>
                <w:color w:val="002060"/>
                <w:sz w:val="20"/>
                <w:szCs w:val="20"/>
              </w:rPr>
              <w:t>&lt; 10%</w:t>
            </w:r>
          </w:p>
        </w:tc>
      </w:tr>
      <w:tr w:rsidR="00000000" w14:paraId="7322C0B9" w14:textId="77777777">
        <w:tc>
          <w:tcPr>
            <w:tcW w:w="0" w:type="auto"/>
            <w:shd w:val="clear" w:color="auto" w:fill="auto"/>
            <w:hideMark/>
          </w:tcPr>
          <w:p w14:paraId="699E6FE5"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Defect Closure SLA Compliance</w:t>
            </w:r>
          </w:p>
        </w:tc>
        <w:tc>
          <w:tcPr>
            <w:tcW w:w="0" w:type="auto"/>
            <w:shd w:val="clear" w:color="auto" w:fill="auto"/>
            <w:hideMark/>
          </w:tcPr>
          <w:p w14:paraId="7E37A12B" w14:textId="77777777" w:rsidR="00ED79E7" w:rsidRPr="00ED79E7" w:rsidRDefault="00ED79E7" w:rsidP="00ED79E7">
            <w:pPr>
              <w:rPr>
                <w:rFonts w:eastAsia="MS Mincho"/>
                <w:color w:val="002060"/>
                <w:sz w:val="20"/>
                <w:szCs w:val="20"/>
              </w:rPr>
            </w:pPr>
            <w:r w:rsidRPr="00ED79E7">
              <w:rPr>
                <w:rFonts w:eastAsia="MS Mincho"/>
                <w:color w:val="002060"/>
                <w:sz w:val="20"/>
                <w:szCs w:val="20"/>
              </w:rPr>
              <w:t>% of defects closed within agreed SLA</w:t>
            </w:r>
          </w:p>
        </w:tc>
        <w:tc>
          <w:tcPr>
            <w:tcW w:w="0" w:type="auto"/>
            <w:shd w:val="clear" w:color="auto" w:fill="auto"/>
            <w:hideMark/>
          </w:tcPr>
          <w:p w14:paraId="372EEDED" w14:textId="77777777" w:rsidR="00ED79E7" w:rsidRPr="00ED79E7" w:rsidRDefault="00ED79E7" w:rsidP="00ED79E7">
            <w:pPr>
              <w:rPr>
                <w:rFonts w:eastAsia="MS Mincho"/>
                <w:color w:val="002060"/>
                <w:sz w:val="20"/>
                <w:szCs w:val="20"/>
              </w:rPr>
            </w:pPr>
            <w:r w:rsidRPr="00ED79E7">
              <w:rPr>
                <w:rFonts w:eastAsia="MS Mincho"/>
                <w:color w:val="002060"/>
                <w:sz w:val="20"/>
                <w:szCs w:val="20"/>
              </w:rPr>
              <w:t>(Defects Closed Within SLA / Total Defects) × 100</w:t>
            </w:r>
          </w:p>
        </w:tc>
        <w:tc>
          <w:tcPr>
            <w:tcW w:w="0" w:type="auto"/>
            <w:shd w:val="clear" w:color="auto" w:fill="auto"/>
            <w:hideMark/>
          </w:tcPr>
          <w:p w14:paraId="1E6A67F4" w14:textId="77777777" w:rsidR="00ED79E7" w:rsidRPr="00ED79E7" w:rsidRDefault="00ED79E7" w:rsidP="00ED79E7">
            <w:pPr>
              <w:rPr>
                <w:rFonts w:eastAsia="MS Mincho"/>
                <w:color w:val="002060"/>
                <w:sz w:val="20"/>
                <w:szCs w:val="20"/>
              </w:rPr>
            </w:pPr>
            <w:r w:rsidRPr="00ED79E7">
              <w:rPr>
                <w:rFonts w:eastAsia="MS Mincho"/>
                <w:color w:val="002060"/>
                <w:sz w:val="20"/>
                <w:szCs w:val="20"/>
              </w:rPr>
              <w:t>≥ 90%</w:t>
            </w:r>
          </w:p>
        </w:tc>
      </w:tr>
      <w:tr w:rsidR="00000000" w14:paraId="0AA1D713" w14:textId="77777777">
        <w:tc>
          <w:tcPr>
            <w:tcW w:w="0" w:type="auto"/>
            <w:shd w:val="clear" w:color="auto" w:fill="auto"/>
            <w:hideMark/>
          </w:tcPr>
          <w:p w14:paraId="1748652E"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RCA Completion Rate</w:t>
            </w:r>
          </w:p>
        </w:tc>
        <w:tc>
          <w:tcPr>
            <w:tcW w:w="0" w:type="auto"/>
            <w:shd w:val="clear" w:color="auto" w:fill="auto"/>
            <w:hideMark/>
          </w:tcPr>
          <w:p w14:paraId="4F5E65CF" w14:textId="77777777" w:rsidR="00ED79E7" w:rsidRPr="00ED79E7" w:rsidRDefault="00ED79E7" w:rsidP="00ED79E7">
            <w:pPr>
              <w:rPr>
                <w:rFonts w:eastAsia="MS Mincho"/>
                <w:color w:val="002060"/>
                <w:sz w:val="20"/>
                <w:szCs w:val="20"/>
              </w:rPr>
            </w:pPr>
            <w:r w:rsidRPr="00ED79E7">
              <w:rPr>
                <w:rFonts w:eastAsia="MS Mincho"/>
                <w:color w:val="002060"/>
                <w:sz w:val="20"/>
                <w:szCs w:val="20"/>
              </w:rPr>
              <w:t>% of major defects with root cause analysis documented</w:t>
            </w:r>
          </w:p>
        </w:tc>
        <w:tc>
          <w:tcPr>
            <w:tcW w:w="0" w:type="auto"/>
            <w:shd w:val="clear" w:color="auto" w:fill="auto"/>
            <w:hideMark/>
          </w:tcPr>
          <w:p w14:paraId="737496B4" w14:textId="77777777" w:rsidR="00ED79E7" w:rsidRPr="00ED79E7" w:rsidRDefault="00ED79E7" w:rsidP="00ED79E7">
            <w:pPr>
              <w:rPr>
                <w:rFonts w:eastAsia="MS Mincho"/>
                <w:color w:val="002060"/>
                <w:sz w:val="20"/>
                <w:szCs w:val="20"/>
              </w:rPr>
            </w:pPr>
            <w:r w:rsidRPr="00ED79E7">
              <w:rPr>
                <w:rFonts w:eastAsia="MS Mincho"/>
                <w:color w:val="002060"/>
                <w:sz w:val="20"/>
                <w:szCs w:val="20"/>
              </w:rPr>
              <w:t>(Defects with RCA / Total Major Defects) × 100</w:t>
            </w:r>
          </w:p>
        </w:tc>
        <w:tc>
          <w:tcPr>
            <w:tcW w:w="0" w:type="auto"/>
            <w:shd w:val="clear" w:color="auto" w:fill="auto"/>
            <w:hideMark/>
          </w:tcPr>
          <w:p w14:paraId="5AC675CB" w14:textId="77777777" w:rsidR="00ED79E7" w:rsidRPr="00ED79E7" w:rsidRDefault="00ED79E7" w:rsidP="00ED79E7">
            <w:pPr>
              <w:rPr>
                <w:rFonts w:eastAsia="MS Mincho"/>
                <w:color w:val="002060"/>
                <w:sz w:val="20"/>
                <w:szCs w:val="20"/>
              </w:rPr>
            </w:pPr>
            <w:r w:rsidRPr="00ED79E7">
              <w:rPr>
                <w:rFonts w:eastAsia="MS Mincho"/>
                <w:color w:val="002060"/>
                <w:sz w:val="20"/>
                <w:szCs w:val="20"/>
              </w:rPr>
              <w:t>100% for P1/P2 defects</w:t>
            </w:r>
          </w:p>
        </w:tc>
      </w:tr>
      <w:tr w:rsidR="00000000" w14:paraId="3915BF20" w14:textId="77777777">
        <w:tc>
          <w:tcPr>
            <w:tcW w:w="0" w:type="auto"/>
            <w:shd w:val="clear" w:color="auto" w:fill="auto"/>
            <w:hideMark/>
          </w:tcPr>
          <w:p w14:paraId="7DC49DB5"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Fix Verification Pass Rate</w:t>
            </w:r>
          </w:p>
        </w:tc>
        <w:tc>
          <w:tcPr>
            <w:tcW w:w="0" w:type="auto"/>
            <w:shd w:val="clear" w:color="auto" w:fill="auto"/>
            <w:hideMark/>
          </w:tcPr>
          <w:p w14:paraId="7AE33697" w14:textId="77777777" w:rsidR="00ED79E7" w:rsidRPr="00ED79E7" w:rsidRDefault="00ED79E7" w:rsidP="00ED79E7">
            <w:pPr>
              <w:rPr>
                <w:rFonts w:eastAsia="MS Mincho"/>
                <w:color w:val="002060"/>
                <w:sz w:val="20"/>
                <w:szCs w:val="20"/>
              </w:rPr>
            </w:pPr>
            <w:r w:rsidRPr="00ED79E7">
              <w:rPr>
                <w:rFonts w:eastAsia="MS Mincho"/>
                <w:color w:val="002060"/>
                <w:sz w:val="20"/>
                <w:szCs w:val="20"/>
              </w:rPr>
              <w:t>% of fixes that pass on first retest</w:t>
            </w:r>
          </w:p>
        </w:tc>
        <w:tc>
          <w:tcPr>
            <w:tcW w:w="0" w:type="auto"/>
            <w:shd w:val="clear" w:color="auto" w:fill="auto"/>
            <w:hideMark/>
          </w:tcPr>
          <w:p w14:paraId="79B23936" w14:textId="77777777" w:rsidR="00ED79E7" w:rsidRPr="00ED79E7" w:rsidRDefault="00ED79E7" w:rsidP="00ED79E7">
            <w:pPr>
              <w:rPr>
                <w:rFonts w:eastAsia="MS Mincho"/>
                <w:color w:val="002060"/>
                <w:sz w:val="20"/>
                <w:szCs w:val="20"/>
              </w:rPr>
            </w:pPr>
            <w:r w:rsidRPr="00ED79E7">
              <w:rPr>
                <w:rFonts w:eastAsia="MS Mincho"/>
                <w:color w:val="002060"/>
                <w:sz w:val="20"/>
                <w:szCs w:val="20"/>
              </w:rPr>
              <w:t>(Fixes Passed / Fixes Retested) × 100</w:t>
            </w:r>
          </w:p>
        </w:tc>
        <w:tc>
          <w:tcPr>
            <w:tcW w:w="0" w:type="auto"/>
            <w:shd w:val="clear" w:color="auto" w:fill="auto"/>
            <w:hideMark/>
          </w:tcPr>
          <w:p w14:paraId="4549BE49" w14:textId="77777777" w:rsidR="00ED79E7" w:rsidRPr="00ED79E7" w:rsidRDefault="00ED79E7" w:rsidP="00ED79E7">
            <w:pPr>
              <w:rPr>
                <w:rFonts w:eastAsia="MS Mincho"/>
                <w:color w:val="002060"/>
                <w:sz w:val="20"/>
                <w:szCs w:val="20"/>
              </w:rPr>
            </w:pPr>
            <w:r w:rsidRPr="00ED79E7">
              <w:rPr>
                <w:rFonts w:eastAsia="MS Mincho"/>
                <w:color w:val="002060"/>
                <w:sz w:val="20"/>
                <w:szCs w:val="20"/>
              </w:rPr>
              <w:t>≥ 90%</w:t>
            </w:r>
          </w:p>
        </w:tc>
      </w:tr>
      <w:tr w:rsidR="00000000" w14:paraId="2A3F0D70" w14:textId="77777777">
        <w:tc>
          <w:tcPr>
            <w:tcW w:w="0" w:type="auto"/>
            <w:shd w:val="clear" w:color="auto" w:fill="auto"/>
            <w:hideMark/>
          </w:tcPr>
          <w:p w14:paraId="125208D7"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Invalid Defect Rate</w:t>
            </w:r>
          </w:p>
        </w:tc>
        <w:tc>
          <w:tcPr>
            <w:tcW w:w="0" w:type="auto"/>
            <w:shd w:val="clear" w:color="auto" w:fill="auto"/>
            <w:hideMark/>
          </w:tcPr>
          <w:p w14:paraId="7029EE41" w14:textId="77777777" w:rsidR="00ED79E7" w:rsidRPr="00ED79E7" w:rsidRDefault="00ED79E7" w:rsidP="00ED79E7">
            <w:pPr>
              <w:rPr>
                <w:rFonts w:eastAsia="MS Mincho"/>
                <w:color w:val="002060"/>
                <w:sz w:val="20"/>
                <w:szCs w:val="20"/>
              </w:rPr>
            </w:pPr>
            <w:r w:rsidRPr="00ED79E7">
              <w:rPr>
                <w:rFonts w:eastAsia="MS Mincho"/>
                <w:color w:val="002060"/>
                <w:sz w:val="20"/>
                <w:szCs w:val="20"/>
              </w:rPr>
              <w:t>% of defects marked as invalid or non-reproducible</w:t>
            </w:r>
          </w:p>
        </w:tc>
        <w:tc>
          <w:tcPr>
            <w:tcW w:w="0" w:type="auto"/>
            <w:shd w:val="clear" w:color="auto" w:fill="auto"/>
            <w:hideMark/>
          </w:tcPr>
          <w:p w14:paraId="13A61EC4" w14:textId="77777777" w:rsidR="00ED79E7" w:rsidRPr="00ED79E7" w:rsidRDefault="00ED79E7" w:rsidP="00ED79E7">
            <w:pPr>
              <w:rPr>
                <w:rFonts w:eastAsia="MS Mincho"/>
                <w:color w:val="002060"/>
                <w:sz w:val="20"/>
                <w:szCs w:val="20"/>
              </w:rPr>
            </w:pPr>
            <w:r w:rsidRPr="00ED79E7">
              <w:rPr>
                <w:rFonts w:eastAsia="MS Mincho"/>
                <w:color w:val="002060"/>
                <w:sz w:val="20"/>
                <w:szCs w:val="20"/>
              </w:rPr>
              <w:t>(Invalid / Total Raised Defects) × 100</w:t>
            </w:r>
          </w:p>
        </w:tc>
        <w:tc>
          <w:tcPr>
            <w:tcW w:w="0" w:type="auto"/>
            <w:shd w:val="clear" w:color="auto" w:fill="auto"/>
            <w:hideMark/>
          </w:tcPr>
          <w:p w14:paraId="66F6EF16" w14:textId="77777777" w:rsidR="00ED79E7" w:rsidRPr="00ED79E7" w:rsidRDefault="00ED79E7" w:rsidP="00ED79E7">
            <w:pPr>
              <w:rPr>
                <w:rFonts w:eastAsia="MS Mincho"/>
                <w:color w:val="002060"/>
                <w:sz w:val="20"/>
                <w:szCs w:val="20"/>
              </w:rPr>
            </w:pPr>
            <w:r w:rsidRPr="00ED79E7">
              <w:rPr>
                <w:rFonts w:eastAsia="MS Mincho"/>
                <w:color w:val="002060"/>
                <w:sz w:val="20"/>
                <w:szCs w:val="20"/>
              </w:rPr>
              <w:t>≤ 3–5%</w:t>
            </w:r>
          </w:p>
        </w:tc>
      </w:tr>
      <w:tr w:rsidR="00000000" w14:paraId="34049D9E" w14:textId="77777777">
        <w:tc>
          <w:tcPr>
            <w:tcW w:w="0" w:type="auto"/>
            <w:shd w:val="clear" w:color="auto" w:fill="auto"/>
            <w:hideMark/>
          </w:tcPr>
          <w:p w14:paraId="4FF3517C"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Duplicate Defect Rate</w:t>
            </w:r>
          </w:p>
        </w:tc>
        <w:tc>
          <w:tcPr>
            <w:tcW w:w="0" w:type="auto"/>
            <w:shd w:val="clear" w:color="auto" w:fill="auto"/>
            <w:hideMark/>
          </w:tcPr>
          <w:p w14:paraId="4489ED0B" w14:textId="77777777" w:rsidR="00ED79E7" w:rsidRPr="00ED79E7" w:rsidRDefault="00ED79E7" w:rsidP="00ED79E7">
            <w:pPr>
              <w:rPr>
                <w:rFonts w:eastAsia="MS Mincho"/>
                <w:color w:val="002060"/>
                <w:sz w:val="20"/>
                <w:szCs w:val="20"/>
              </w:rPr>
            </w:pPr>
            <w:r w:rsidRPr="00ED79E7">
              <w:rPr>
                <w:rFonts w:eastAsia="MS Mincho"/>
                <w:color w:val="002060"/>
                <w:sz w:val="20"/>
                <w:szCs w:val="20"/>
              </w:rPr>
              <w:t>% of defects that were already reported</w:t>
            </w:r>
          </w:p>
        </w:tc>
        <w:tc>
          <w:tcPr>
            <w:tcW w:w="0" w:type="auto"/>
            <w:shd w:val="clear" w:color="auto" w:fill="auto"/>
            <w:hideMark/>
          </w:tcPr>
          <w:p w14:paraId="7A57A785" w14:textId="77777777" w:rsidR="00ED79E7" w:rsidRPr="00ED79E7" w:rsidRDefault="00ED79E7" w:rsidP="00ED79E7">
            <w:pPr>
              <w:rPr>
                <w:rFonts w:eastAsia="MS Mincho"/>
                <w:color w:val="002060"/>
                <w:sz w:val="20"/>
                <w:szCs w:val="20"/>
              </w:rPr>
            </w:pPr>
            <w:r w:rsidRPr="00ED79E7">
              <w:rPr>
                <w:rFonts w:eastAsia="MS Mincho"/>
                <w:color w:val="002060"/>
                <w:sz w:val="20"/>
                <w:szCs w:val="20"/>
              </w:rPr>
              <w:t>(Duplicates / Total Defects) × 100</w:t>
            </w:r>
          </w:p>
        </w:tc>
        <w:tc>
          <w:tcPr>
            <w:tcW w:w="0" w:type="auto"/>
            <w:shd w:val="clear" w:color="auto" w:fill="auto"/>
            <w:hideMark/>
          </w:tcPr>
          <w:p w14:paraId="0FC28212" w14:textId="77777777" w:rsidR="00ED79E7" w:rsidRPr="00ED79E7" w:rsidRDefault="00ED79E7" w:rsidP="00ED79E7">
            <w:pPr>
              <w:rPr>
                <w:rFonts w:eastAsia="MS Mincho"/>
                <w:color w:val="002060"/>
                <w:sz w:val="20"/>
                <w:szCs w:val="20"/>
              </w:rPr>
            </w:pPr>
            <w:r w:rsidRPr="00ED79E7">
              <w:rPr>
                <w:rFonts w:eastAsia="MS Mincho"/>
                <w:color w:val="002060"/>
                <w:sz w:val="20"/>
                <w:szCs w:val="20"/>
              </w:rPr>
              <w:t>≤ 5%</w:t>
            </w:r>
          </w:p>
        </w:tc>
      </w:tr>
      <w:tr w:rsidR="00000000" w14:paraId="2516ABB4" w14:textId="77777777">
        <w:tc>
          <w:tcPr>
            <w:tcW w:w="0" w:type="auto"/>
            <w:shd w:val="clear" w:color="auto" w:fill="auto"/>
            <w:hideMark/>
          </w:tcPr>
          <w:p w14:paraId="301F8F44"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Defect Turnaround Time (TAT)</w:t>
            </w:r>
          </w:p>
        </w:tc>
        <w:tc>
          <w:tcPr>
            <w:tcW w:w="0" w:type="auto"/>
            <w:shd w:val="clear" w:color="auto" w:fill="auto"/>
            <w:hideMark/>
          </w:tcPr>
          <w:p w14:paraId="45C7E783" w14:textId="77777777" w:rsidR="00ED79E7" w:rsidRPr="00ED79E7" w:rsidRDefault="00ED79E7" w:rsidP="00ED79E7">
            <w:pPr>
              <w:rPr>
                <w:rFonts w:eastAsia="MS Mincho"/>
                <w:color w:val="002060"/>
                <w:sz w:val="20"/>
                <w:szCs w:val="20"/>
              </w:rPr>
            </w:pPr>
            <w:r w:rsidRPr="00ED79E7">
              <w:rPr>
                <w:rFonts w:eastAsia="MS Mincho"/>
                <w:color w:val="002060"/>
                <w:sz w:val="20"/>
                <w:szCs w:val="20"/>
              </w:rPr>
              <w:t>Average time taken from defect logging to closure</w:t>
            </w:r>
          </w:p>
        </w:tc>
        <w:tc>
          <w:tcPr>
            <w:tcW w:w="0" w:type="auto"/>
            <w:shd w:val="clear" w:color="auto" w:fill="auto"/>
            <w:hideMark/>
          </w:tcPr>
          <w:p w14:paraId="21097531" w14:textId="77777777" w:rsidR="00ED79E7" w:rsidRPr="00ED79E7" w:rsidRDefault="00ED79E7" w:rsidP="00ED79E7">
            <w:pPr>
              <w:rPr>
                <w:rFonts w:eastAsia="MS Mincho"/>
                <w:color w:val="002060"/>
                <w:sz w:val="20"/>
                <w:szCs w:val="20"/>
              </w:rPr>
            </w:pPr>
            <w:r w:rsidRPr="00ED79E7">
              <w:rPr>
                <w:rFonts w:eastAsia="MS Mincho"/>
                <w:color w:val="002060"/>
                <w:sz w:val="20"/>
                <w:szCs w:val="20"/>
              </w:rPr>
              <w:t>Avg. Days (Open to Close)</w:t>
            </w:r>
          </w:p>
        </w:tc>
        <w:tc>
          <w:tcPr>
            <w:tcW w:w="0" w:type="auto"/>
            <w:shd w:val="clear" w:color="auto" w:fill="auto"/>
            <w:hideMark/>
          </w:tcPr>
          <w:p w14:paraId="02E1A229" w14:textId="77777777" w:rsidR="00ED79E7" w:rsidRPr="00ED79E7" w:rsidRDefault="00ED79E7" w:rsidP="00ED79E7">
            <w:pPr>
              <w:rPr>
                <w:rFonts w:eastAsia="MS Mincho"/>
                <w:color w:val="002060"/>
                <w:sz w:val="20"/>
                <w:szCs w:val="20"/>
              </w:rPr>
            </w:pPr>
            <w:r w:rsidRPr="00ED79E7">
              <w:rPr>
                <w:rFonts w:eastAsia="MS Mincho"/>
                <w:color w:val="002060"/>
                <w:sz w:val="20"/>
                <w:szCs w:val="20"/>
              </w:rPr>
              <w:t>Depends on severity/SLA</w:t>
            </w:r>
          </w:p>
        </w:tc>
      </w:tr>
      <w:tr w:rsidR="00000000" w14:paraId="712C306B" w14:textId="77777777">
        <w:tc>
          <w:tcPr>
            <w:tcW w:w="0" w:type="auto"/>
            <w:shd w:val="clear" w:color="auto" w:fill="auto"/>
            <w:hideMark/>
          </w:tcPr>
          <w:p w14:paraId="71C5E3B1"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Defect Aging Report</w:t>
            </w:r>
          </w:p>
        </w:tc>
        <w:tc>
          <w:tcPr>
            <w:tcW w:w="0" w:type="auto"/>
            <w:shd w:val="clear" w:color="auto" w:fill="auto"/>
            <w:hideMark/>
          </w:tcPr>
          <w:p w14:paraId="4FBD0332" w14:textId="77777777" w:rsidR="00ED79E7" w:rsidRPr="00ED79E7" w:rsidRDefault="00ED79E7" w:rsidP="00ED79E7">
            <w:pPr>
              <w:rPr>
                <w:rFonts w:eastAsia="MS Mincho"/>
                <w:color w:val="002060"/>
                <w:sz w:val="20"/>
                <w:szCs w:val="20"/>
              </w:rPr>
            </w:pPr>
            <w:r w:rsidRPr="00ED79E7">
              <w:rPr>
                <w:rFonts w:eastAsia="MS Mincho"/>
                <w:color w:val="002060"/>
                <w:sz w:val="20"/>
                <w:szCs w:val="20"/>
              </w:rPr>
              <w:t># of open defects pending &gt; SLA threshold</w:t>
            </w:r>
          </w:p>
        </w:tc>
        <w:tc>
          <w:tcPr>
            <w:tcW w:w="0" w:type="auto"/>
            <w:shd w:val="clear" w:color="auto" w:fill="auto"/>
            <w:hideMark/>
          </w:tcPr>
          <w:p w14:paraId="213085C9" w14:textId="77777777" w:rsidR="00ED79E7" w:rsidRPr="00ED79E7" w:rsidRDefault="00ED79E7" w:rsidP="00ED79E7">
            <w:pPr>
              <w:rPr>
                <w:rFonts w:eastAsia="MS Mincho"/>
                <w:color w:val="002060"/>
                <w:sz w:val="20"/>
                <w:szCs w:val="20"/>
              </w:rPr>
            </w:pPr>
            <w:r w:rsidRPr="00ED79E7">
              <w:rPr>
                <w:rFonts w:eastAsia="MS Mincho"/>
                <w:color w:val="002060"/>
                <w:sz w:val="20"/>
                <w:szCs w:val="20"/>
              </w:rPr>
              <w:t>Count from Defect Tracker</w:t>
            </w:r>
          </w:p>
        </w:tc>
        <w:tc>
          <w:tcPr>
            <w:tcW w:w="0" w:type="auto"/>
            <w:shd w:val="clear" w:color="auto" w:fill="auto"/>
            <w:hideMark/>
          </w:tcPr>
          <w:p w14:paraId="5D8923B8" w14:textId="77777777" w:rsidR="00ED79E7" w:rsidRPr="00ED79E7" w:rsidRDefault="00ED79E7" w:rsidP="00ED79E7">
            <w:pPr>
              <w:rPr>
                <w:rFonts w:eastAsia="MS Mincho"/>
                <w:color w:val="002060"/>
                <w:sz w:val="20"/>
                <w:szCs w:val="20"/>
              </w:rPr>
            </w:pPr>
            <w:r w:rsidRPr="00ED79E7">
              <w:rPr>
                <w:rFonts w:eastAsia="MS Mincho"/>
                <w:color w:val="002060"/>
                <w:sz w:val="20"/>
                <w:szCs w:val="20"/>
              </w:rPr>
              <w:t>Minimal</w:t>
            </w:r>
          </w:p>
        </w:tc>
      </w:tr>
      <w:tr w:rsidR="00000000" w14:paraId="7EA10586" w14:textId="77777777">
        <w:tc>
          <w:tcPr>
            <w:tcW w:w="0" w:type="auto"/>
            <w:shd w:val="clear" w:color="auto" w:fill="auto"/>
            <w:hideMark/>
          </w:tcPr>
          <w:p w14:paraId="4FD34E98" w14:textId="77777777" w:rsidR="00ED79E7" w:rsidRPr="00ED79E7" w:rsidRDefault="00ED79E7" w:rsidP="00ED79E7">
            <w:pPr>
              <w:rPr>
                <w:rFonts w:eastAsia="MS Mincho"/>
                <w:b/>
                <w:bCs/>
                <w:color w:val="002060"/>
                <w:sz w:val="20"/>
                <w:szCs w:val="20"/>
              </w:rPr>
            </w:pPr>
            <w:r w:rsidRPr="00ED79E7">
              <w:rPr>
                <w:rFonts w:eastAsia="MS Mincho"/>
                <w:b/>
                <w:bCs/>
                <w:color w:val="002060"/>
                <w:sz w:val="20"/>
                <w:szCs w:val="20"/>
              </w:rPr>
              <w:t>High Severity Defects at Go-Live</w:t>
            </w:r>
          </w:p>
        </w:tc>
        <w:tc>
          <w:tcPr>
            <w:tcW w:w="0" w:type="auto"/>
            <w:shd w:val="clear" w:color="auto" w:fill="auto"/>
            <w:hideMark/>
          </w:tcPr>
          <w:p w14:paraId="787AF0B0" w14:textId="77777777" w:rsidR="00ED79E7" w:rsidRPr="00ED79E7" w:rsidRDefault="00ED79E7" w:rsidP="00ED79E7">
            <w:pPr>
              <w:rPr>
                <w:rFonts w:eastAsia="MS Mincho"/>
                <w:color w:val="002060"/>
                <w:sz w:val="20"/>
                <w:szCs w:val="20"/>
              </w:rPr>
            </w:pPr>
            <w:r w:rsidRPr="00ED79E7">
              <w:rPr>
                <w:rFonts w:eastAsia="MS Mincho"/>
                <w:color w:val="002060"/>
                <w:sz w:val="20"/>
                <w:szCs w:val="20"/>
              </w:rPr>
              <w:t>Count of Sev-1 or Sev-2 open defects at go-live</w:t>
            </w:r>
          </w:p>
        </w:tc>
        <w:tc>
          <w:tcPr>
            <w:tcW w:w="0" w:type="auto"/>
            <w:shd w:val="clear" w:color="auto" w:fill="auto"/>
            <w:hideMark/>
          </w:tcPr>
          <w:p w14:paraId="1F70771E" w14:textId="77777777" w:rsidR="00ED79E7" w:rsidRPr="00ED79E7" w:rsidRDefault="00ED79E7" w:rsidP="00ED79E7">
            <w:pPr>
              <w:rPr>
                <w:rFonts w:eastAsia="MS Mincho"/>
                <w:color w:val="002060"/>
                <w:sz w:val="20"/>
                <w:szCs w:val="20"/>
              </w:rPr>
            </w:pPr>
            <w:r w:rsidRPr="00ED79E7">
              <w:rPr>
                <w:rFonts w:eastAsia="MS Mincho"/>
                <w:color w:val="002060"/>
                <w:sz w:val="20"/>
                <w:szCs w:val="20"/>
              </w:rPr>
              <w:t>Manual count from final status</w:t>
            </w:r>
          </w:p>
        </w:tc>
        <w:tc>
          <w:tcPr>
            <w:tcW w:w="0" w:type="auto"/>
            <w:shd w:val="clear" w:color="auto" w:fill="auto"/>
            <w:hideMark/>
          </w:tcPr>
          <w:p w14:paraId="38967205" w14:textId="77777777" w:rsidR="00ED79E7" w:rsidRPr="00ED79E7" w:rsidRDefault="00ED79E7" w:rsidP="00ED79E7">
            <w:pPr>
              <w:rPr>
                <w:rFonts w:eastAsia="MS Mincho"/>
                <w:color w:val="002060"/>
                <w:sz w:val="20"/>
                <w:szCs w:val="20"/>
              </w:rPr>
            </w:pPr>
            <w:r w:rsidRPr="00ED79E7">
              <w:rPr>
                <w:rFonts w:eastAsia="MS Mincho"/>
                <w:color w:val="002060"/>
                <w:sz w:val="20"/>
                <w:szCs w:val="20"/>
              </w:rPr>
              <w:t>0 ideally</w:t>
            </w:r>
          </w:p>
        </w:tc>
      </w:tr>
    </w:tbl>
    <w:p w14:paraId="72F56353" w14:textId="77777777" w:rsidR="00281622" w:rsidRDefault="00281622" w:rsidP="00ED79E7"/>
    <w:bookmarkEnd w:id="123"/>
    <w:p w14:paraId="4C983D34" w14:textId="791762F0" w:rsidR="00E4422E" w:rsidRDefault="001A6871" w:rsidP="00401AAE">
      <w:pPr>
        <w:pStyle w:val="StyleHeading1tcheadHeadingappsPIM1appheading1Kapitelhea"/>
        <w:numPr>
          <w:ilvl w:val="1"/>
          <w:numId w:val="15"/>
        </w:numPr>
        <w:outlineLvl w:val="1"/>
        <w:rPr>
          <w:rFonts w:ascii="Calibri" w:hAnsi="Calibri"/>
          <w:iCs/>
          <w:caps w:val="0"/>
          <w:color w:val="1F4E79"/>
          <w:sz w:val="22"/>
          <w:szCs w:val="22"/>
        </w:rPr>
      </w:pPr>
      <w:r w:rsidRPr="001A6871">
        <w:rPr>
          <w:rFonts w:ascii="Calibri" w:hAnsi="Calibri"/>
          <w:iCs/>
          <w:caps w:val="0"/>
          <w:color w:val="1F4E79"/>
          <w:sz w:val="22"/>
          <w:szCs w:val="22"/>
        </w:rPr>
        <w:t>Operational &amp; Analytical Metrics</w:t>
      </w:r>
    </w:p>
    <w:tbl>
      <w:tblPr>
        <w:tblW w:w="0" w:type="auto"/>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129"/>
        <w:gridCol w:w="4375"/>
        <w:gridCol w:w="2738"/>
      </w:tblGrid>
      <w:tr w:rsidR="00687862" w14:paraId="0B7D2D0B" w14:textId="77777777">
        <w:tc>
          <w:tcPr>
            <w:tcW w:w="0" w:type="auto"/>
            <w:tcBorders>
              <w:bottom w:val="single" w:sz="12" w:space="0" w:color="95B3D7"/>
            </w:tcBorders>
            <w:shd w:val="clear" w:color="auto" w:fill="auto"/>
            <w:hideMark/>
          </w:tcPr>
          <w:p w14:paraId="3B6B8E91" w14:textId="77777777" w:rsidR="00687862" w:rsidRPr="00687862" w:rsidRDefault="00687862" w:rsidP="00687862">
            <w:pPr>
              <w:rPr>
                <w:rFonts w:eastAsia="MS Mincho"/>
                <w:b/>
                <w:bCs/>
                <w:color w:val="002060"/>
                <w:sz w:val="20"/>
                <w:szCs w:val="20"/>
              </w:rPr>
            </w:pPr>
            <w:r w:rsidRPr="00687862">
              <w:rPr>
                <w:rFonts w:eastAsia="MS Mincho"/>
                <w:b/>
                <w:bCs/>
                <w:color w:val="002060"/>
                <w:sz w:val="20"/>
                <w:szCs w:val="20"/>
              </w:rPr>
              <w:t>Metric</w:t>
            </w:r>
          </w:p>
        </w:tc>
        <w:tc>
          <w:tcPr>
            <w:tcW w:w="0" w:type="auto"/>
            <w:tcBorders>
              <w:bottom w:val="single" w:sz="12" w:space="0" w:color="95B3D7"/>
            </w:tcBorders>
            <w:shd w:val="clear" w:color="auto" w:fill="auto"/>
            <w:hideMark/>
          </w:tcPr>
          <w:p w14:paraId="28491B15" w14:textId="77777777" w:rsidR="00687862" w:rsidRPr="00687862" w:rsidRDefault="00687862" w:rsidP="00687862">
            <w:pPr>
              <w:rPr>
                <w:rFonts w:eastAsia="MS Mincho"/>
                <w:b/>
                <w:bCs/>
                <w:color w:val="002060"/>
                <w:sz w:val="20"/>
                <w:szCs w:val="20"/>
              </w:rPr>
            </w:pPr>
            <w:r w:rsidRPr="00687862">
              <w:rPr>
                <w:rFonts w:eastAsia="MS Mincho"/>
                <w:b/>
                <w:bCs/>
                <w:color w:val="002060"/>
                <w:sz w:val="20"/>
                <w:szCs w:val="20"/>
              </w:rPr>
              <w:t>Purpose / Description</w:t>
            </w:r>
          </w:p>
        </w:tc>
        <w:tc>
          <w:tcPr>
            <w:tcW w:w="0" w:type="auto"/>
            <w:tcBorders>
              <w:bottom w:val="single" w:sz="12" w:space="0" w:color="95B3D7"/>
            </w:tcBorders>
            <w:shd w:val="clear" w:color="auto" w:fill="auto"/>
            <w:hideMark/>
          </w:tcPr>
          <w:p w14:paraId="17A0B645" w14:textId="77777777" w:rsidR="00687862" w:rsidRPr="00687862" w:rsidRDefault="00687862" w:rsidP="00687862">
            <w:pPr>
              <w:rPr>
                <w:rFonts w:eastAsia="MS Mincho"/>
                <w:b/>
                <w:bCs/>
                <w:color w:val="002060"/>
                <w:sz w:val="20"/>
                <w:szCs w:val="20"/>
              </w:rPr>
            </w:pPr>
            <w:r w:rsidRPr="00687862">
              <w:rPr>
                <w:rFonts w:eastAsia="MS Mincho"/>
                <w:b/>
                <w:bCs/>
                <w:color w:val="002060"/>
                <w:sz w:val="20"/>
                <w:szCs w:val="20"/>
              </w:rPr>
              <w:t>Use Case</w:t>
            </w:r>
          </w:p>
        </w:tc>
      </w:tr>
      <w:tr w:rsidR="00687862" w14:paraId="4964CF51" w14:textId="77777777">
        <w:tc>
          <w:tcPr>
            <w:tcW w:w="0" w:type="auto"/>
            <w:shd w:val="clear" w:color="auto" w:fill="auto"/>
            <w:hideMark/>
          </w:tcPr>
          <w:p w14:paraId="5C35A668" w14:textId="77777777" w:rsidR="00687862" w:rsidRPr="00687862" w:rsidRDefault="00687862" w:rsidP="00687862">
            <w:pPr>
              <w:rPr>
                <w:rFonts w:eastAsia="MS Mincho"/>
                <w:b/>
                <w:bCs/>
                <w:color w:val="002060"/>
                <w:sz w:val="20"/>
                <w:szCs w:val="20"/>
              </w:rPr>
            </w:pPr>
            <w:r w:rsidRPr="00687862">
              <w:rPr>
                <w:rFonts w:eastAsia="MS Mincho"/>
                <w:b/>
                <w:bCs/>
                <w:color w:val="002060"/>
                <w:sz w:val="20"/>
                <w:szCs w:val="20"/>
              </w:rPr>
              <w:t>Defect Trend by Module</w:t>
            </w:r>
          </w:p>
        </w:tc>
        <w:tc>
          <w:tcPr>
            <w:tcW w:w="0" w:type="auto"/>
            <w:shd w:val="clear" w:color="auto" w:fill="auto"/>
            <w:hideMark/>
          </w:tcPr>
          <w:p w14:paraId="113DD274" w14:textId="77777777" w:rsidR="00687862" w:rsidRPr="00687862" w:rsidRDefault="00687862" w:rsidP="00687862">
            <w:pPr>
              <w:rPr>
                <w:rFonts w:eastAsia="MS Mincho"/>
                <w:color w:val="002060"/>
                <w:sz w:val="20"/>
                <w:szCs w:val="20"/>
              </w:rPr>
            </w:pPr>
            <w:r w:rsidRPr="00687862">
              <w:rPr>
                <w:rFonts w:eastAsia="MS Mincho"/>
                <w:color w:val="002060"/>
                <w:sz w:val="20"/>
                <w:szCs w:val="20"/>
              </w:rPr>
              <w:t>Track where most defects originate (e.g., Finance, SCM, Inventory)</w:t>
            </w:r>
          </w:p>
        </w:tc>
        <w:tc>
          <w:tcPr>
            <w:tcW w:w="0" w:type="auto"/>
            <w:shd w:val="clear" w:color="auto" w:fill="auto"/>
            <w:hideMark/>
          </w:tcPr>
          <w:p w14:paraId="0BBF6A7C" w14:textId="77777777" w:rsidR="00687862" w:rsidRPr="00687862" w:rsidRDefault="00687862" w:rsidP="00687862">
            <w:pPr>
              <w:rPr>
                <w:rFonts w:eastAsia="MS Mincho"/>
                <w:color w:val="002060"/>
                <w:sz w:val="20"/>
                <w:szCs w:val="20"/>
              </w:rPr>
            </w:pPr>
            <w:r w:rsidRPr="00687862">
              <w:rPr>
                <w:rFonts w:eastAsia="MS Mincho"/>
                <w:color w:val="002060"/>
                <w:sz w:val="20"/>
                <w:szCs w:val="20"/>
              </w:rPr>
              <w:t>Focus QA effort on weak areas</w:t>
            </w:r>
          </w:p>
        </w:tc>
      </w:tr>
      <w:tr w:rsidR="00687862" w14:paraId="650F67B6" w14:textId="77777777">
        <w:tc>
          <w:tcPr>
            <w:tcW w:w="0" w:type="auto"/>
            <w:shd w:val="clear" w:color="auto" w:fill="auto"/>
            <w:hideMark/>
          </w:tcPr>
          <w:p w14:paraId="3B724013" w14:textId="77777777" w:rsidR="00687862" w:rsidRPr="00687862" w:rsidRDefault="00687862" w:rsidP="00687862">
            <w:pPr>
              <w:rPr>
                <w:rFonts w:eastAsia="MS Mincho"/>
                <w:b/>
                <w:bCs/>
                <w:color w:val="002060"/>
                <w:sz w:val="20"/>
                <w:szCs w:val="20"/>
              </w:rPr>
            </w:pPr>
            <w:r w:rsidRPr="00687862">
              <w:rPr>
                <w:rFonts w:eastAsia="MS Mincho"/>
                <w:b/>
                <w:bCs/>
                <w:color w:val="002060"/>
                <w:sz w:val="20"/>
                <w:szCs w:val="20"/>
              </w:rPr>
              <w:t>Defects by Phase</w:t>
            </w:r>
          </w:p>
        </w:tc>
        <w:tc>
          <w:tcPr>
            <w:tcW w:w="0" w:type="auto"/>
            <w:shd w:val="clear" w:color="auto" w:fill="auto"/>
            <w:hideMark/>
          </w:tcPr>
          <w:p w14:paraId="2910F717" w14:textId="77777777" w:rsidR="00687862" w:rsidRPr="00687862" w:rsidRDefault="00687862" w:rsidP="00687862">
            <w:pPr>
              <w:rPr>
                <w:rFonts w:eastAsia="MS Mincho"/>
                <w:color w:val="002060"/>
                <w:sz w:val="20"/>
                <w:szCs w:val="20"/>
              </w:rPr>
            </w:pPr>
            <w:r w:rsidRPr="00687862">
              <w:rPr>
                <w:rFonts w:eastAsia="MS Mincho"/>
                <w:color w:val="002060"/>
                <w:sz w:val="20"/>
                <w:szCs w:val="20"/>
              </w:rPr>
              <w:t>SIT vs. CR vs. UAT defect comparison</w:t>
            </w:r>
          </w:p>
        </w:tc>
        <w:tc>
          <w:tcPr>
            <w:tcW w:w="0" w:type="auto"/>
            <w:shd w:val="clear" w:color="auto" w:fill="auto"/>
            <w:hideMark/>
          </w:tcPr>
          <w:p w14:paraId="0AE3ED33" w14:textId="77777777" w:rsidR="00687862" w:rsidRPr="00687862" w:rsidRDefault="00687862" w:rsidP="00687862">
            <w:pPr>
              <w:rPr>
                <w:rFonts w:eastAsia="MS Mincho"/>
                <w:color w:val="002060"/>
                <w:sz w:val="20"/>
                <w:szCs w:val="20"/>
              </w:rPr>
            </w:pPr>
            <w:r w:rsidRPr="00687862">
              <w:rPr>
                <w:rFonts w:eastAsia="MS Mincho"/>
                <w:color w:val="002060"/>
                <w:sz w:val="20"/>
                <w:szCs w:val="20"/>
              </w:rPr>
              <w:t>Understand test quality vs business risk</w:t>
            </w:r>
          </w:p>
        </w:tc>
      </w:tr>
      <w:tr w:rsidR="00687862" w14:paraId="5B1EA5C2" w14:textId="77777777">
        <w:tc>
          <w:tcPr>
            <w:tcW w:w="0" w:type="auto"/>
            <w:shd w:val="clear" w:color="auto" w:fill="auto"/>
            <w:hideMark/>
          </w:tcPr>
          <w:p w14:paraId="1B0A9513" w14:textId="77777777" w:rsidR="00687862" w:rsidRPr="00687862" w:rsidRDefault="00687862" w:rsidP="00687862">
            <w:pPr>
              <w:rPr>
                <w:rFonts w:eastAsia="MS Mincho"/>
                <w:b/>
                <w:bCs/>
                <w:color w:val="002060"/>
                <w:sz w:val="20"/>
                <w:szCs w:val="20"/>
              </w:rPr>
            </w:pPr>
            <w:r w:rsidRPr="00687862">
              <w:rPr>
                <w:rFonts w:eastAsia="MS Mincho"/>
                <w:b/>
                <w:bCs/>
                <w:color w:val="002060"/>
                <w:sz w:val="20"/>
                <w:szCs w:val="20"/>
              </w:rPr>
              <w:t>Defects by Source</w:t>
            </w:r>
          </w:p>
        </w:tc>
        <w:tc>
          <w:tcPr>
            <w:tcW w:w="0" w:type="auto"/>
            <w:shd w:val="clear" w:color="auto" w:fill="auto"/>
            <w:hideMark/>
          </w:tcPr>
          <w:p w14:paraId="0005B939" w14:textId="77777777" w:rsidR="00687862" w:rsidRPr="00687862" w:rsidRDefault="00687862" w:rsidP="00687862">
            <w:pPr>
              <w:rPr>
                <w:rFonts w:eastAsia="MS Mincho"/>
                <w:color w:val="002060"/>
                <w:sz w:val="20"/>
                <w:szCs w:val="20"/>
              </w:rPr>
            </w:pPr>
            <w:r w:rsidRPr="00687862">
              <w:rPr>
                <w:rFonts w:eastAsia="MS Mincho"/>
                <w:color w:val="002060"/>
                <w:sz w:val="20"/>
                <w:szCs w:val="20"/>
              </w:rPr>
              <w:t>Configuration / Code / Data / Master / Integration</w:t>
            </w:r>
          </w:p>
        </w:tc>
        <w:tc>
          <w:tcPr>
            <w:tcW w:w="0" w:type="auto"/>
            <w:shd w:val="clear" w:color="auto" w:fill="auto"/>
            <w:hideMark/>
          </w:tcPr>
          <w:p w14:paraId="769F5F79" w14:textId="77777777" w:rsidR="00687862" w:rsidRPr="00687862" w:rsidRDefault="00687862" w:rsidP="00687862">
            <w:pPr>
              <w:rPr>
                <w:rFonts w:eastAsia="MS Mincho"/>
                <w:color w:val="002060"/>
                <w:sz w:val="20"/>
                <w:szCs w:val="20"/>
              </w:rPr>
            </w:pPr>
            <w:r w:rsidRPr="00687862">
              <w:rPr>
                <w:rFonts w:eastAsia="MS Mincho"/>
                <w:color w:val="002060"/>
                <w:sz w:val="20"/>
                <w:szCs w:val="20"/>
              </w:rPr>
              <w:t>Helps with RCA and process improvements</w:t>
            </w:r>
          </w:p>
        </w:tc>
      </w:tr>
      <w:tr w:rsidR="00687862" w14:paraId="019954B7" w14:textId="77777777">
        <w:tc>
          <w:tcPr>
            <w:tcW w:w="0" w:type="auto"/>
            <w:shd w:val="clear" w:color="auto" w:fill="auto"/>
            <w:hideMark/>
          </w:tcPr>
          <w:p w14:paraId="41C9F465" w14:textId="77777777" w:rsidR="00687862" w:rsidRPr="00687862" w:rsidRDefault="00687862" w:rsidP="00687862">
            <w:pPr>
              <w:rPr>
                <w:rFonts w:eastAsia="MS Mincho"/>
                <w:b/>
                <w:bCs/>
                <w:color w:val="002060"/>
                <w:sz w:val="20"/>
                <w:szCs w:val="20"/>
              </w:rPr>
            </w:pPr>
            <w:r w:rsidRPr="00687862">
              <w:rPr>
                <w:rFonts w:eastAsia="MS Mincho"/>
                <w:b/>
                <w:bCs/>
                <w:color w:val="002060"/>
                <w:sz w:val="20"/>
                <w:szCs w:val="20"/>
              </w:rPr>
              <w:t>Defects per Tester</w:t>
            </w:r>
          </w:p>
        </w:tc>
        <w:tc>
          <w:tcPr>
            <w:tcW w:w="0" w:type="auto"/>
            <w:shd w:val="clear" w:color="auto" w:fill="auto"/>
            <w:hideMark/>
          </w:tcPr>
          <w:p w14:paraId="7BB19643" w14:textId="77777777" w:rsidR="00687862" w:rsidRPr="00687862" w:rsidRDefault="00687862" w:rsidP="00687862">
            <w:pPr>
              <w:rPr>
                <w:rFonts w:eastAsia="MS Mincho"/>
                <w:color w:val="002060"/>
                <w:sz w:val="20"/>
                <w:szCs w:val="20"/>
              </w:rPr>
            </w:pPr>
            <w:r w:rsidRPr="00687862">
              <w:rPr>
                <w:rFonts w:eastAsia="MS Mincho"/>
                <w:color w:val="002060"/>
                <w:sz w:val="20"/>
                <w:szCs w:val="20"/>
              </w:rPr>
              <w:t>Measures tester effectiveness</w:t>
            </w:r>
          </w:p>
        </w:tc>
        <w:tc>
          <w:tcPr>
            <w:tcW w:w="0" w:type="auto"/>
            <w:shd w:val="clear" w:color="auto" w:fill="auto"/>
            <w:hideMark/>
          </w:tcPr>
          <w:p w14:paraId="66DE84CB" w14:textId="77777777" w:rsidR="00687862" w:rsidRPr="00687862" w:rsidRDefault="00687862" w:rsidP="00687862">
            <w:pPr>
              <w:rPr>
                <w:rFonts w:eastAsia="MS Mincho"/>
                <w:color w:val="002060"/>
                <w:sz w:val="20"/>
                <w:szCs w:val="20"/>
              </w:rPr>
            </w:pPr>
            <w:r w:rsidRPr="00687862">
              <w:rPr>
                <w:rFonts w:eastAsia="MS Mincho"/>
                <w:color w:val="002060"/>
                <w:sz w:val="20"/>
                <w:szCs w:val="20"/>
              </w:rPr>
              <w:t>Resource performance tracking</w:t>
            </w:r>
          </w:p>
        </w:tc>
      </w:tr>
      <w:tr w:rsidR="00687862" w14:paraId="0385C3B2" w14:textId="77777777">
        <w:tc>
          <w:tcPr>
            <w:tcW w:w="0" w:type="auto"/>
            <w:shd w:val="clear" w:color="auto" w:fill="auto"/>
            <w:hideMark/>
          </w:tcPr>
          <w:p w14:paraId="72539258" w14:textId="77777777" w:rsidR="00687862" w:rsidRPr="00687862" w:rsidRDefault="00687862" w:rsidP="00687862">
            <w:pPr>
              <w:rPr>
                <w:rFonts w:eastAsia="MS Mincho"/>
                <w:b/>
                <w:bCs/>
                <w:color w:val="002060"/>
                <w:sz w:val="20"/>
                <w:szCs w:val="20"/>
              </w:rPr>
            </w:pPr>
            <w:r w:rsidRPr="00687862">
              <w:rPr>
                <w:rFonts w:eastAsia="MS Mincho"/>
                <w:b/>
                <w:bCs/>
                <w:color w:val="002060"/>
                <w:sz w:val="20"/>
                <w:szCs w:val="20"/>
              </w:rPr>
              <w:t>Defects per Business Process</w:t>
            </w:r>
          </w:p>
        </w:tc>
        <w:tc>
          <w:tcPr>
            <w:tcW w:w="0" w:type="auto"/>
            <w:shd w:val="clear" w:color="auto" w:fill="auto"/>
            <w:hideMark/>
          </w:tcPr>
          <w:p w14:paraId="0B223E12" w14:textId="77777777" w:rsidR="00687862" w:rsidRPr="00687862" w:rsidRDefault="00687862" w:rsidP="00687862">
            <w:pPr>
              <w:rPr>
                <w:rFonts w:eastAsia="MS Mincho"/>
                <w:color w:val="002060"/>
                <w:sz w:val="20"/>
                <w:szCs w:val="20"/>
              </w:rPr>
            </w:pPr>
            <w:r w:rsidRPr="00687862">
              <w:rPr>
                <w:rFonts w:eastAsia="MS Mincho"/>
                <w:color w:val="002060"/>
                <w:sz w:val="20"/>
                <w:szCs w:val="20"/>
              </w:rPr>
              <w:t>O2C, P2P, RTR, etc.</w:t>
            </w:r>
          </w:p>
        </w:tc>
        <w:tc>
          <w:tcPr>
            <w:tcW w:w="0" w:type="auto"/>
            <w:shd w:val="clear" w:color="auto" w:fill="auto"/>
            <w:hideMark/>
          </w:tcPr>
          <w:p w14:paraId="3BB4008C" w14:textId="77777777" w:rsidR="00687862" w:rsidRPr="00687862" w:rsidRDefault="00687862" w:rsidP="00687862">
            <w:pPr>
              <w:rPr>
                <w:rFonts w:eastAsia="MS Mincho"/>
                <w:color w:val="002060"/>
                <w:sz w:val="20"/>
                <w:szCs w:val="20"/>
              </w:rPr>
            </w:pPr>
            <w:r w:rsidRPr="00687862">
              <w:rPr>
                <w:rFonts w:eastAsia="MS Mincho"/>
                <w:color w:val="002060"/>
                <w:sz w:val="20"/>
                <w:szCs w:val="20"/>
              </w:rPr>
              <w:t>Maps defect load to functional flows</w:t>
            </w:r>
          </w:p>
        </w:tc>
      </w:tr>
      <w:tr w:rsidR="00687862" w14:paraId="306C0113" w14:textId="77777777">
        <w:tc>
          <w:tcPr>
            <w:tcW w:w="0" w:type="auto"/>
            <w:shd w:val="clear" w:color="auto" w:fill="auto"/>
            <w:hideMark/>
          </w:tcPr>
          <w:p w14:paraId="3DB1260E" w14:textId="77777777" w:rsidR="00687862" w:rsidRPr="00687862" w:rsidRDefault="00687862" w:rsidP="00687862">
            <w:pPr>
              <w:rPr>
                <w:rFonts w:eastAsia="MS Mincho"/>
                <w:b/>
                <w:bCs/>
                <w:color w:val="002060"/>
                <w:sz w:val="20"/>
                <w:szCs w:val="20"/>
              </w:rPr>
            </w:pPr>
            <w:r w:rsidRPr="00687862">
              <w:rPr>
                <w:rFonts w:eastAsia="MS Mincho"/>
                <w:b/>
                <w:bCs/>
                <w:color w:val="002060"/>
                <w:sz w:val="20"/>
                <w:szCs w:val="20"/>
              </w:rPr>
              <w:t>Environment-Induced Defects</w:t>
            </w:r>
          </w:p>
        </w:tc>
        <w:tc>
          <w:tcPr>
            <w:tcW w:w="0" w:type="auto"/>
            <w:shd w:val="clear" w:color="auto" w:fill="auto"/>
            <w:hideMark/>
          </w:tcPr>
          <w:p w14:paraId="500DCF3C" w14:textId="77777777" w:rsidR="00687862" w:rsidRPr="00687862" w:rsidRDefault="00687862" w:rsidP="00687862">
            <w:pPr>
              <w:rPr>
                <w:rFonts w:eastAsia="MS Mincho"/>
                <w:color w:val="002060"/>
                <w:sz w:val="20"/>
                <w:szCs w:val="20"/>
              </w:rPr>
            </w:pPr>
            <w:r w:rsidRPr="00687862">
              <w:rPr>
                <w:rFonts w:eastAsia="MS Mincho"/>
                <w:color w:val="002060"/>
                <w:sz w:val="20"/>
                <w:szCs w:val="20"/>
              </w:rPr>
              <w:t>% of defects due to test environment issues</w:t>
            </w:r>
          </w:p>
        </w:tc>
        <w:tc>
          <w:tcPr>
            <w:tcW w:w="0" w:type="auto"/>
            <w:shd w:val="clear" w:color="auto" w:fill="auto"/>
            <w:hideMark/>
          </w:tcPr>
          <w:p w14:paraId="3CD41D12" w14:textId="77777777" w:rsidR="00687862" w:rsidRPr="00687862" w:rsidRDefault="00687862" w:rsidP="00687862">
            <w:pPr>
              <w:rPr>
                <w:rFonts w:eastAsia="MS Mincho"/>
                <w:color w:val="002060"/>
                <w:sz w:val="20"/>
                <w:szCs w:val="20"/>
              </w:rPr>
            </w:pPr>
            <w:r w:rsidRPr="00687862">
              <w:rPr>
                <w:rFonts w:eastAsia="MS Mincho"/>
                <w:color w:val="002060"/>
                <w:sz w:val="20"/>
                <w:szCs w:val="20"/>
              </w:rPr>
              <w:t>Use to improve infra setup</w:t>
            </w:r>
          </w:p>
        </w:tc>
      </w:tr>
      <w:tr w:rsidR="00687862" w14:paraId="1587CCE5" w14:textId="77777777">
        <w:tc>
          <w:tcPr>
            <w:tcW w:w="0" w:type="auto"/>
            <w:shd w:val="clear" w:color="auto" w:fill="auto"/>
            <w:hideMark/>
          </w:tcPr>
          <w:p w14:paraId="3A71FEF5" w14:textId="77777777" w:rsidR="00687862" w:rsidRPr="00687862" w:rsidRDefault="00687862" w:rsidP="00687862">
            <w:pPr>
              <w:rPr>
                <w:rFonts w:eastAsia="MS Mincho"/>
                <w:b/>
                <w:bCs/>
                <w:color w:val="002060"/>
                <w:sz w:val="20"/>
                <w:szCs w:val="20"/>
              </w:rPr>
            </w:pPr>
            <w:r w:rsidRPr="00687862">
              <w:rPr>
                <w:rFonts w:eastAsia="MS Mincho"/>
                <w:b/>
                <w:bCs/>
                <w:color w:val="002060"/>
                <w:sz w:val="20"/>
                <w:szCs w:val="20"/>
              </w:rPr>
              <w:t>Rejection Reasons Trend</w:t>
            </w:r>
          </w:p>
        </w:tc>
        <w:tc>
          <w:tcPr>
            <w:tcW w:w="0" w:type="auto"/>
            <w:shd w:val="clear" w:color="auto" w:fill="auto"/>
            <w:hideMark/>
          </w:tcPr>
          <w:p w14:paraId="424EDAAA" w14:textId="77777777" w:rsidR="00687862" w:rsidRPr="00687862" w:rsidRDefault="00687862" w:rsidP="00687862">
            <w:pPr>
              <w:rPr>
                <w:rFonts w:eastAsia="MS Mincho"/>
                <w:color w:val="002060"/>
                <w:sz w:val="20"/>
                <w:szCs w:val="20"/>
              </w:rPr>
            </w:pPr>
            <w:r w:rsidRPr="00687862">
              <w:rPr>
                <w:rFonts w:eastAsia="MS Mincho"/>
                <w:color w:val="002060"/>
                <w:sz w:val="20"/>
                <w:szCs w:val="20"/>
              </w:rPr>
              <w:t>Tracks why defects are rejected (test data issue, non-reproducible, config gap)</w:t>
            </w:r>
          </w:p>
        </w:tc>
        <w:tc>
          <w:tcPr>
            <w:tcW w:w="0" w:type="auto"/>
            <w:shd w:val="clear" w:color="auto" w:fill="auto"/>
            <w:hideMark/>
          </w:tcPr>
          <w:p w14:paraId="6627878B" w14:textId="77777777" w:rsidR="00687862" w:rsidRPr="00687862" w:rsidRDefault="00687862" w:rsidP="00687862">
            <w:pPr>
              <w:rPr>
                <w:rFonts w:eastAsia="MS Mincho"/>
                <w:color w:val="002060"/>
                <w:sz w:val="20"/>
                <w:szCs w:val="20"/>
              </w:rPr>
            </w:pPr>
            <w:r w:rsidRPr="00687862">
              <w:rPr>
                <w:rFonts w:eastAsia="MS Mincho"/>
                <w:color w:val="002060"/>
                <w:sz w:val="20"/>
                <w:szCs w:val="20"/>
              </w:rPr>
              <w:t>Improves defect triaging</w:t>
            </w:r>
          </w:p>
        </w:tc>
      </w:tr>
    </w:tbl>
    <w:p w14:paraId="09F27007" w14:textId="77777777" w:rsidR="001A6871" w:rsidRPr="005561E7" w:rsidRDefault="001A6871" w:rsidP="001A6871"/>
    <w:p w14:paraId="218380AC" w14:textId="1CFABEE2" w:rsidR="0067769C" w:rsidRDefault="00B41467" w:rsidP="00270795">
      <w:pPr>
        <w:pStyle w:val="StyleHeading1tcheadHeadingappsPIM1appheading1Kapitelhea"/>
        <w:numPr>
          <w:ilvl w:val="0"/>
          <w:numId w:val="6"/>
        </w:numPr>
        <w:ind w:left="-90" w:hanging="270"/>
        <w:rPr>
          <w:color w:val="002060"/>
          <w:sz w:val="20"/>
        </w:rPr>
      </w:pPr>
      <w:r>
        <w:rPr>
          <w:color w:val="002060"/>
          <w:sz w:val="20"/>
        </w:rPr>
        <w:br w:type="page"/>
      </w:r>
      <w:r w:rsidR="007D3D03" w:rsidRPr="007D3D03">
        <w:rPr>
          <w:color w:val="002060"/>
          <w:sz w:val="20"/>
        </w:rPr>
        <w:lastRenderedPageBreak/>
        <w:t>Automation Testing</w:t>
      </w:r>
    </w:p>
    <w:p w14:paraId="4CEC1934" w14:textId="608C0DBA" w:rsidR="00401AAE" w:rsidRPr="005561E7" w:rsidRDefault="00BD1967" w:rsidP="00A41C67">
      <w:pPr>
        <w:pStyle w:val="StyleHeading1tcheadHeadingappsPIM1appheading1Kapitelhea"/>
        <w:numPr>
          <w:ilvl w:val="1"/>
          <w:numId w:val="22"/>
        </w:numPr>
        <w:outlineLvl w:val="1"/>
        <w:rPr>
          <w:rFonts w:ascii="Calibri" w:hAnsi="Calibri"/>
          <w:iCs/>
          <w:caps w:val="0"/>
          <w:color w:val="1F4E79"/>
          <w:sz w:val="22"/>
          <w:szCs w:val="22"/>
        </w:rPr>
      </w:pPr>
      <w:r w:rsidRPr="00BD1967">
        <w:rPr>
          <w:rFonts w:ascii="Calibri" w:hAnsi="Calibri"/>
          <w:iCs/>
          <w:caps w:val="0"/>
          <w:color w:val="1F4E79"/>
          <w:sz w:val="22"/>
          <w:szCs w:val="22"/>
        </w:rPr>
        <w:t>Key KPIs for Automation Testing</w:t>
      </w:r>
    </w:p>
    <w:tbl>
      <w:tblPr>
        <w:tblW w:w="0" w:type="auto"/>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061"/>
        <w:gridCol w:w="3007"/>
        <w:gridCol w:w="2520"/>
        <w:gridCol w:w="1654"/>
      </w:tblGrid>
      <w:tr w:rsidR="00000000" w14:paraId="1ED0A642" w14:textId="77777777">
        <w:tc>
          <w:tcPr>
            <w:tcW w:w="0" w:type="auto"/>
            <w:tcBorders>
              <w:bottom w:val="single" w:sz="12" w:space="0" w:color="95B3D7"/>
            </w:tcBorders>
            <w:shd w:val="clear" w:color="auto" w:fill="auto"/>
            <w:hideMark/>
          </w:tcPr>
          <w:p w14:paraId="466F91BF"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KPI</w:t>
            </w:r>
          </w:p>
        </w:tc>
        <w:tc>
          <w:tcPr>
            <w:tcW w:w="0" w:type="auto"/>
            <w:tcBorders>
              <w:bottom w:val="single" w:sz="12" w:space="0" w:color="95B3D7"/>
            </w:tcBorders>
            <w:shd w:val="clear" w:color="auto" w:fill="auto"/>
            <w:hideMark/>
          </w:tcPr>
          <w:p w14:paraId="41371EA9"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Description</w:t>
            </w:r>
          </w:p>
        </w:tc>
        <w:tc>
          <w:tcPr>
            <w:tcW w:w="0" w:type="auto"/>
            <w:tcBorders>
              <w:bottom w:val="single" w:sz="12" w:space="0" w:color="95B3D7"/>
            </w:tcBorders>
            <w:shd w:val="clear" w:color="auto" w:fill="auto"/>
            <w:hideMark/>
          </w:tcPr>
          <w:p w14:paraId="7A9FFDCD"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Formula / Tracking Method</w:t>
            </w:r>
          </w:p>
        </w:tc>
        <w:tc>
          <w:tcPr>
            <w:tcW w:w="0" w:type="auto"/>
            <w:tcBorders>
              <w:bottom w:val="single" w:sz="12" w:space="0" w:color="95B3D7"/>
            </w:tcBorders>
            <w:shd w:val="clear" w:color="auto" w:fill="auto"/>
            <w:hideMark/>
          </w:tcPr>
          <w:p w14:paraId="66D89B74"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Target / Benchmark</w:t>
            </w:r>
          </w:p>
        </w:tc>
      </w:tr>
      <w:tr w:rsidR="00000000" w14:paraId="2D7E1552" w14:textId="77777777">
        <w:tc>
          <w:tcPr>
            <w:tcW w:w="0" w:type="auto"/>
            <w:shd w:val="clear" w:color="auto" w:fill="auto"/>
            <w:hideMark/>
          </w:tcPr>
          <w:p w14:paraId="4586E1C8"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Automation Coverage %</w:t>
            </w:r>
          </w:p>
        </w:tc>
        <w:tc>
          <w:tcPr>
            <w:tcW w:w="0" w:type="auto"/>
            <w:shd w:val="clear" w:color="auto" w:fill="auto"/>
            <w:hideMark/>
          </w:tcPr>
          <w:p w14:paraId="62908B26" w14:textId="77777777" w:rsidR="00B41467" w:rsidRPr="00B41467" w:rsidRDefault="00B41467" w:rsidP="00B41467">
            <w:pPr>
              <w:rPr>
                <w:rFonts w:eastAsia="MS Mincho"/>
                <w:color w:val="002060"/>
                <w:sz w:val="20"/>
                <w:szCs w:val="20"/>
              </w:rPr>
            </w:pPr>
            <w:r w:rsidRPr="00B41467">
              <w:rPr>
                <w:rFonts w:eastAsia="MS Mincho"/>
                <w:color w:val="002060"/>
                <w:sz w:val="20"/>
                <w:szCs w:val="20"/>
              </w:rPr>
              <w:t>% of functional test cases automated</w:t>
            </w:r>
          </w:p>
        </w:tc>
        <w:tc>
          <w:tcPr>
            <w:tcW w:w="0" w:type="auto"/>
            <w:shd w:val="clear" w:color="auto" w:fill="auto"/>
            <w:hideMark/>
          </w:tcPr>
          <w:p w14:paraId="5E37144F" w14:textId="77777777" w:rsidR="00B41467" w:rsidRPr="00B41467" w:rsidRDefault="00B41467" w:rsidP="00B41467">
            <w:pPr>
              <w:rPr>
                <w:rFonts w:eastAsia="MS Mincho"/>
                <w:color w:val="002060"/>
                <w:sz w:val="20"/>
                <w:szCs w:val="20"/>
              </w:rPr>
            </w:pPr>
            <w:r w:rsidRPr="00B41467">
              <w:rPr>
                <w:rFonts w:eastAsia="MS Mincho"/>
                <w:color w:val="002060"/>
                <w:sz w:val="20"/>
                <w:szCs w:val="20"/>
              </w:rPr>
              <w:t>(Automated TCs / Total TCs) × 100</w:t>
            </w:r>
          </w:p>
        </w:tc>
        <w:tc>
          <w:tcPr>
            <w:tcW w:w="0" w:type="auto"/>
            <w:shd w:val="clear" w:color="auto" w:fill="auto"/>
            <w:hideMark/>
          </w:tcPr>
          <w:p w14:paraId="0212FCEF" w14:textId="77777777" w:rsidR="00B41467" w:rsidRPr="00B41467" w:rsidRDefault="00B41467" w:rsidP="00B41467">
            <w:pPr>
              <w:rPr>
                <w:rFonts w:eastAsia="MS Mincho"/>
                <w:color w:val="002060"/>
                <w:sz w:val="20"/>
                <w:szCs w:val="20"/>
              </w:rPr>
            </w:pPr>
            <w:r w:rsidRPr="00B41467">
              <w:rPr>
                <w:rFonts w:eastAsia="MS Mincho"/>
                <w:color w:val="002060"/>
                <w:sz w:val="20"/>
                <w:szCs w:val="20"/>
              </w:rPr>
              <w:t>≥ 70% for regression suites</w:t>
            </w:r>
          </w:p>
        </w:tc>
      </w:tr>
      <w:tr w:rsidR="00000000" w14:paraId="17A74946" w14:textId="77777777">
        <w:tc>
          <w:tcPr>
            <w:tcW w:w="0" w:type="auto"/>
            <w:shd w:val="clear" w:color="auto" w:fill="auto"/>
            <w:hideMark/>
          </w:tcPr>
          <w:p w14:paraId="5904C2FB"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Automation Execution Success Rate</w:t>
            </w:r>
          </w:p>
        </w:tc>
        <w:tc>
          <w:tcPr>
            <w:tcW w:w="0" w:type="auto"/>
            <w:shd w:val="clear" w:color="auto" w:fill="auto"/>
            <w:hideMark/>
          </w:tcPr>
          <w:p w14:paraId="26B90003" w14:textId="77777777" w:rsidR="00B41467" w:rsidRPr="00B41467" w:rsidRDefault="00B41467" w:rsidP="00B41467">
            <w:pPr>
              <w:rPr>
                <w:rFonts w:eastAsia="MS Mincho"/>
                <w:color w:val="002060"/>
                <w:sz w:val="20"/>
                <w:szCs w:val="20"/>
              </w:rPr>
            </w:pPr>
            <w:r w:rsidRPr="00B41467">
              <w:rPr>
                <w:rFonts w:eastAsia="MS Mincho"/>
                <w:color w:val="002060"/>
                <w:sz w:val="20"/>
                <w:szCs w:val="20"/>
              </w:rPr>
              <w:t>% of scripts that executed without failure</w:t>
            </w:r>
          </w:p>
        </w:tc>
        <w:tc>
          <w:tcPr>
            <w:tcW w:w="0" w:type="auto"/>
            <w:shd w:val="clear" w:color="auto" w:fill="auto"/>
            <w:hideMark/>
          </w:tcPr>
          <w:p w14:paraId="22422AFD" w14:textId="77777777" w:rsidR="00B41467" w:rsidRPr="00B41467" w:rsidRDefault="00B41467" w:rsidP="00B41467">
            <w:pPr>
              <w:rPr>
                <w:rFonts w:eastAsia="MS Mincho"/>
                <w:color w:val="002060"/>
                <w:sz w:val="20"/>
                <w:szCs w:val="20"/>
              </w:rPr>
            </w:pPr>
            <w:r w:rsidRPr="00B41467">
              <w:rPr>
                <w:rFonts w:eastAsia="MS Mincho"/>
                <w:color w:val="002060"/>
                <w:sz w:val="20"/>
                <w:szCs w:val="20"/>
              </w:rPr>
              <w:t>(Successful Executions / Total Executions) × 100</w:t>
            </w:r>
          </w:p>
        </w:tc>
        <w:tc>
          <w:tcPr>
            <w:tcW w:w="0" w:type="auto"/>
            <w:shd w:val="clear" w:color="auto" w:fill="auto"/>
            <w:hideMark/>
          </w:tcPr>
          <w:p w14:paraId="5F77F2B7" w14:textId="77777777" w:rsidR="00B41467" w:rsidRPr="00B41467" w:rsidRDefault="00B41467" w:rsidP="00B41467">
            <w:pPr>
              <w:rPr>
                <w:rFonts w:eastAsia="MS Mincho"/>
                <w:color w:val="002060"/>
                <w:sz w:val="20"/>
                <w:szCs w:val="20"/>
              </w:rPr>
            </w:pPr>
            <w:r w:rsidRPr="00B41467">
              <w:rPr>
                <w:rFonts w:eastAsia="MS Mincho"/>
                <w:color w:val="002060"/>
                <w:sz w:val="20"/>
                <w:szCs w:val="20"/>
              </w:rPr>
              <w:t>≥ 95%</w:t>
            </w:r>
          </w:p>
        </w:tc>
      </w:tr>
      <w:tr w:rsidR="00000000" w14:paraId="6163D0A2" w14:textId="77777777">
        <w:tc>
          <w:tcPr>
            <w:tcW w:w="0" w:type="auto"/>
            <w:shd w:val="clear" w:color="auto" w:fill="auto"/>
            <w:hideMark/>
          </w:tcPr>
          <w:p w14:paraId="07B2C066"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Automation ROI</w:t>
            </w:r>
          </w:p>
        </w:tc>
        <w:tc>
          <w:tcPr>
            <w:tcW w:w="0" w:type="auto"/>
            <w:shd w:val="clear" w:color="auto" w:fill="auto"/>
            <w:hideMark/>
          </w:tcPr>
          <w:p w14:paraId="6F8BC4D8" w14:textId="77777777" w:rsidR="00B41467" w:rsidRPr="00B41467" w:rsidRDefault="00B41467" w:rsidP="00B41467">
            <w:pPr>
              <w:rPr>
                <w:rFonts w:eastAsia="MS Mincho"/>
                <w:color w:val="002060"/>
                <w:sz w:val="20"/>
                <w:szCs w:val="20"/>
              </w:rPr>
            </w:pPr>
            <w:r w:rsidRPr="00B41467">
              <w:rPr>
                <w:rFonts w:eastAsia="MS Mincho"/>
                <w:color w:val="002060"/>
                <w:sz w:val="20"/>
                <w:szCs w:val="20"/>
              </w:rPr>
              <w:t>Measures cost-benefit of automation</w:t>
            </w:r>
          </w:p>
        </w:tc>
        <w:tc>
          <w:tcPr>
            <w:tcW w:w="0" w:type="auto"/>
            <w:shd w:val="clear" w:color="auto" w:fill="auto"/>
            <w:hideMark/>
          </w:tcPr>
          <w:p w14:paraId="600B90B9" w14:textId="77777777" w:rsidR="00B41467" w:rsidRPr="00B41467" w:rsidRDefault="00B41467" w:rsidP="00B41467">
            <w:pPr>
              <w:rPr>
                <w:rFonts w:eastAsia="MS Mincho"/>
                <w:color w:val="002060"/>
                <w:sz w:val="20"/>
                <w:szCs w:val="20"/>
              </w:rPr>
            </w:pPr>
            <w:r w:rsidRPr="00B41467">
              <w:rPr>
                <w:rFonts w:eastAsia="MS Mincho"/>
                <w:color w:val="002060"/>
                <w:sz w:val="20"/>
                <w:szCs w:val="20"/>
              </w:rPr>
              <w:t>Cost Saved via Automation / Cost of Automation</w:t>
            </w:r>
          </w:p>
        </w:tc>
        <w:tc>
          <w:tcPr>
            <w:tcW w:w="0" w:type="auto"/>
            <w:shd w:val="clear" w:color="auto" w:fill="auto"/>
            <w:hideMark/>
          </w:tcPr>
          <w:p w14:paraId="36BBE598" w14:textId="77777777" w:rsidR="00B41467" w:rsidRPr="00B41467" w:rsidRDefault="00B41467" w:rsidP="00B41467">
            <w:pPr>
              <w:rPr>
                <w:rFonts w:eastAsia="MS Mincho"/>
                <w:color w:val="002060"/>
                <w:sz w:val="20"/>
                <w:szCs w:val="20"/>
              </w:rPr>
            </w:pPr>
            <w:r w:rsidRPr="00B41467">
              <w:rPr>
                <w:rFonts w:eastAsia="MS Mincho"/>
                <w:color w:val="002060"/>
                <w:sz w:val="20"/>
                <w:szCs w:val="20"/>
              </w:rPr>
              <w:t>ROI &gt; 1.5</w:t>
            </w:r>
          </w:p>
        </w:tc>
      </w:tr>
      <w:tr w:rsidR="00000000" w14:paraId="0AA379AC" w14:textId="77777777">
        <w:tc>
          <w:tcPr>
            <w:tcW w:w="0" w:type="auto"/>
            <w:shd w:val="clear" w:color="auto" w:fill="auto"/>
            <w:hideMark/>
          </w:tcPr>
          <w:p w14:paraId="4D47BD94"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Script Maintenance Effort %</w:t>
            </w:r>
          </w:p>
        </w:tc>
        <w:tc>
          <w:tcPr>
            <w:tcW w:w="0" w:type="auto"/>
            <w:shd w:val="clear" w:color="auto" w:fill="auto"/>
            <w:hideMark/>
          </w:tcPr>
          <w:p w14:paraId="5440B1BA" w14:textId="77777777" w:rsidR="00B41467" w:rsidRPr="00B41467" w:rsidRDefault="00B41467" w:rsidP="00B41467">
            <w:pPr>
              <w:rPr>
                <w:rFonts w:eastAsia="MS Mincho"/>
                <w:color w:val="002060"/>
                <w:sz w:val="20"/>
                <w:szCs w:val="20"/>
              </w:rPr>
            </w:pPr>
            <w:r w:rsidRPr="00B41467">
              <w:rPr>
                <w:rFonts w:eastAsia="MS Mincho"/>
                <w:color w:val="002060"/>
                <w:sz w:val="20"/>
                <w:szCs w:val="20"/>
              </w:rPr>
              <w:t>Effort spent on fixing/changing scripts post creation</w:t>
            </w:r>
          </w:p>
        </w:tc>
        <w:tc>
          <w:tcPr>
            <w:tcW w:w="0" w:type="auto"/>
            <w:shd w:val="clear" w:color="auto" w:fill="auto"/>
            <w:hideMark/>
          </w:tcPr>
          <w:p w14:paraId="50EF1A0A" w14:textId="77777777" w:rsidR="00B41467" w:rsidRPr="00B41467" w:rsidRDefault="00B41467" w:rsidP="00B41467">
            <w:pPr>
              <w:rPr>
                <w:rFonts w:eastAsia="MS Mincho"/>
                <w:color w:val="002060"/>
                <w:sz w:val="20"/>
                <w:szCs w:val="20"/>
              </w:rPr>
            </w:pPr>
            <w:r w:rsidRPr="00B41467">
              <w:rPr>
                <w:rFonts w:eastAsia="MS Mincho"/>
                <w:color w:val="002060"/>
                <w:sz w:val="20"/>
                <w:szCs w:val="20"/>
              </w:rPr>
              <w:t>(Script Fix Effort / Total Automation Effort) × 100</w:t>
            </w:r>
          </w:p>
        </w:tc>
        <w:tc>
          <w:tcPr>
            <w:tcW w:w="0" w:type="auto"/>
            <w:shd w:val="clear" w:color="auto" w:fill="auto"/>
            <w:hideMark/>
          </w:tcPr>
          <w:p w14:paraId="7FC6D9EE" w14:textId="77777777" w:rsidR="00B41467" w:rsidRPr="00B41467" w:rsidRDefault="00B41467" w:rsidP="00B41467">
            <w:pPr>
              <w:rPr>
                <w:rFonts w:eastAsia="MS Mincho"/>
                <w:color w:val="002060"/>
                <w:sz w:val="20"/>
                <w:szCs w:val="20"/>
              </w:rPr>
            </w:pPr>
            <w:r w:rsidRPr="00B41467">
              <w:rPr>
                <w:rFonts w:eastAsia="MS Mincho"/>
                <w:color w:val="002060"/>
                <w:sz w:val="20"/>
                <w:szCs w:val="20"/>
              </w:rPr>
              <w:t>≤ 15%</w:t>
            </w:r>
          </w:p>
        </w:tc>
      </w:tr>
      <w:tr w:rsidR="00000000" w14:paraId="1EB1F7B5" w14:textId="77777777">
        <w:tc>
          <w:tcPr>
            <w:tcW w:w="0" w:type="auto"/>
            <w:shd w:val="clear" w:color="auto" w:fill="auto"/>
            <w:hideMark/>
          </w:tcPr>
          <w:p w14:paraId="3C7F78DA"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Automation Effectiveness</w:t>
            </w:r>
          </w:p>
        </w:tc>
        <w:tc>
          <w:tcPr>
            <w:tcW w:w="0" w:type="auto"/>
            <w:shd w:val="clear" w:color="auto" w:fill="auto"/>
            <w:hideMark/>
          </w:tcPr>
          <w:p w14:paraId="014C13F9" w14:textId="77777777" w:rsidR="00B41467" w:rsidRPr="00B41467" w:rsidRDefault="00B41467" w:rsidP="00B41467">
            <w:pPr>
              <w:rPr>
                <w:rFonts w:eastAsia="MS Mincho"/>
                <w:color w:val="002060"/>
                <w:sz w:val="20"/>
                <w:szCs w:val="20"/>
              </w:rPr>
            </w:pPr>
            <w:r w:rsidRPr="00B41467">
              <w:rPr>
                <w:rFonts w:eastAsia="MS Mincho"/>
                <w:color w:val="002060"/>
                <w:sz w:val="20"/>
                <w:szCs w:val="20"/>
              </w:rPr>
              <w:t># of defects caught by automation vs manual</w:t>
            </w:r>
          </w:p>
        </w:tc>
        <w:tc>
          <w:tcPr>
            <w:tcW w:w="0" w:type="auto"/>
            <w:shd w:val="clear" w:color="auto" w:fill="auto"/>
            <w:hideMark/>
          </w:tcPr>
          <w:p w14:paraId="5EA6E397" w14:textId="77777777" w:rsidR="00B41467" w:rsidRPr="00B41467" w:rsidRDefault="00B41467" w:rsidP="00B41467">
            <w:pPr>
              <w:rPr>
                <w:rFonts w:eastAsia="MS Mincho"/>
                <w:color w:val="002060"/>
                <w:sz w:val="20"/>
                <w:szCs w:val="20"/>
              </w:rPr>
            </w:pPr>
            <w:r w:rsidRPr="00B41467">
              <w:rPr>
                <w:rFonts w:eastAsia="MS Mincho"/>
                <w:color w:val="002060"/>
                <w:sz w:val="20"/>
                <w:szCs w:val="20"/>
              </w:rPr>
              <w:t>(Defects by Automation / Total Defects Found) × 100</w:t>
            </w:r>
          </w:p>
        </w:tc>
        <w:tc>
          <w:tcPr>
            <w:tcW w:w="0" w:type="auto"/>
            <w:shd w:val="clear" w:color="auto" w:fill="auto"/>
            <w:hideMark/>
          </w:tcPr>
          <w:p w14:paraId="4375F12C" w14:textId="77777777" w:rsidR="00B41467" w:rsidRPr="00B41467" w:rsidRDefault="00B41467" w:rsidP="00B41467">
            <w:pPr>
              <w:rPr>
                <w:rFonts w:eastAsia="MS Mincho"/>
                <w:color w:val="002060"/>
                <w:sz w:val="20"/>
                <w:szCs w:val="20"/>
              </w:rPr>
            </w:pPr>
            <w:r w:rsidRPr="00B41467">
              <w:rPr>
                <w:rFonts w:eastAsia="MS Mincho"/>
                <w:color w:val="002060"/>
                <w:sz w:val="20"/>
                <w:szCs w:val="20"/>
              </w:rPr>
              <w:t>≥ 40%</w:t>
            </w:r>
          </w:p>
        </w:tc>
      </w:tr>
      <w:tr w:rsidR="00000000" w14:paraId="67BEFE3B" w14:textId="77777777">
        <w:tc>
          <w:tcPr>
            <w:tcW w:w="0" w:type="auto"/>
            <w:shd w:val="clear" w:color="auto" w:fill="auto"/>
            <w:hideMark/>
          </w:tcPr>
          <w:p w14:paraId="2C78A29D"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Time to Automate (per script)</w:t>
            </w:r>
          </w:p>
        </w:tc>
        <w:tc>
          <w:tcPr>
            <w:tcW w:w="0" w:type="auto"/>
            <w:shd w:val="clear" w:color="auto" w:fill="auto"/>
            <w:hideMark/>
          </w:tcPr>
          <w:p w14:paraId="2B031BEE" w14:textId="77777777" w:rsidR="00B41467" w:rsidRPr="00B41467" w:rsidRDefault="00B41467" w:rsidP="00B41467">
            <w:pPr>
              <w:rPr>
                <w:rFonts w:eastAsia="MS Mincho"/>
                <w:color w:val="002060"/>
                <w:sz w:val="20"/>
                <w:szCs w:val="20"/>
              </w:rPr>
            </w:pPr>
            <w:r w:rsidRPr="00B41467">
              <w:rPr>
                <w:rFonts w:eastAsia="MS Mincho"/>
                <w:color w:val="002060"/>
                <w:sz w:val="20"/>
                <w:szCs w:val="20"/>
              </w:rPr>
              <w:t>Average time taken to automate and validate a single test case</w:t>
            </w:r>
          </w:p>
        </w:tc>
        <w:tc>
          <w:tcPr>
            <w:tcW w:w="0" w:type="auto"/>
            <w:shd w:val="clear" w:color="auto" w:fill="auto"/>
            <w:hideMark/>
          </w:tcPr>
          <w:p w14:paraId="31534A76" w14:textId="77777777" w:rsidR="00B41467" w:rsidRPr="00B41467" w:rsidRDefault="00B41467" w:rsidP="00B41467">
            <w:pPr>
              <w:rPr>
                <w:rFonts w:eastAsia="MS Mincho"/>
                <w:color w:val="002060"/>
                <w:sz w:val="20"/>
                <w:szCs w:val="20"/>
              </w:rPr>
            </w:pPr>
            <w:r w:rsidRPr="00B41467">
              <w:rPr>
                <w:rFonts w:eastAsia="MS Mincho"/>
                <w:color w:val="002060"/>
                <w:sz w:val="20"/>
                <w:szCs w:val="20"/>
              </w:rPr>
              <w:t>(Total Dev + Review Time) / # of Scripts Automated</w:t>
            </w:r>
          </w:p>
        </w:tc>
        <w:tc>
          <w:tcPr>
            <w:tcW w:w="0" w:type="auto"/>
            <w:shd w:val="clear" w:color="auto" w:fill="auto"/>
            <w:hideMark/>
          </w:tcPr>
          <w:p w14:paraId="635C51E7" w14:textId="77777777" w:rsidR="00B41467" w:rsidRPr="00B41467" w:rsidRDefault="00B41467" w:rsidP="00B41467">
            <w:pPr>
              <w:rPr>
                <w:rFonts w:eastAsia="MS Mincho"/>
                <w:color w:val="002060"/>
                <w:sz w:val="20"/>
                <w:szCs w:val="20"/>
              </w:rPr>
            </w:pPr>
            <w:r w:rsidRPr="00B41467">
              <w:rPr>
                <w:rFonts w:eastAsia="MS Mincho"/>
                <w:color w:val="002060"/>
                <w:sz w:val="20"/>
                <w:szCs w:val="20"/>
              </w:rPr>
              <w:t>Should trend downward</w:t>
            </w:r>
          </w:p>
        </w:tc>
      </w:tr>
      <w:tr w:rsidR="00000000" w14:paraId="7EC110CB" w14:textId="77777777">
        <w:tc>
          <w:tcPr>
            <w:tcW w:w="0" w:type="auto"/>
            <w:shd w:val="clear" w:color="auto" w:fill="auto"/>
            <w:hideMark/>
          </w:tcPr>
          <w:p w14:paraId="252C0C2E"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Automation Stability Index</w:t>
            </w:r>
          </w:p>
        </w:tc>
        <w:tc>
          <w:tcPr>
            <w:tcW w:w="0" w:type="auto"/>
            <w:shd w:val="clear" w:color="auto" w:fill="auto"/>
            <w:hideMark/>
          </w:tcPr>
          <w:p w14:paraId="25DC0606" w14:textId="77777777" w:rsidR="00B41467" w:rsidRPr="00B41467" w:rsidRDefault="00B41467" w:rsidP="00B41467">
            <w:pPr>
              <w:rPr>
                <w:rFonts w:eastAsia="MS Mincho"/>
                <w:color w:val="002060"/>
                <w:sz w:val="20"/>
                <w:szCs w:val="20"/>
              </w:rPr>
            </w:pPr>
            <w:r w:rsidRPr="00B41467">
              <w:rPr>
                <w:rFonts w:eastAsia="MS Mincho"/>
                <w:color w:val="002060"/>
                <w:sz w:val="20"/>
                <w:szCs w:val="20"/>
              </w:rPr>
              <w:t>Measures how often scripts pass without human intervention</w:t>
            </w:r>
          </w:p>
        </w:tc>
        <w:tc>
          <w:tcPr>
            <w:tcW w:w="0" w:type="auto"/>
            <w:shd w:val="clear" w:color="auto" w:fill="auto"/>
            <w:hideMark/>
          </w:tcPr>
          <w:p w14:paraId="04DFC855" w14:textId="77777777" w:rsidR="00B41467" w:rsidRPr="00B41467" w:rsidRDefault="00B41467" w:rsidP="00B41467">
            <w:pPr>
              <w:rPr>
                <w:rFonts w:eastAsia="MS Mincho"/>
                <w:color w:val="002060"/>
                <w:sz w:val="20"/>
                <w:szCs w:val="20"/>
              </w:rPr>
            </w:pPr>
            <w:r w:rsidRPr="00B41467">
              <w:rPr>
                <w:rFonts w:eastAsia="MS Mincho"/>
                <w:color w:val="002060"/>
                <w:sz w:val="20"/>
                <w:szCs w:val="20"/>
              </w:rPr>
              <w:t>(Stable Runs / Total Runs) × 100</w:t>
            </w:r>
          </w:p>
        </w:tc>
        <w:tc>
          <w:tcPr>
            <w:tcW w:w="0" w:type="auto"/>
            <w:shd w:val="clear" w:color="auto" w:fill="auto"/>
            <w:hideMark/>
          </w:tcPr>
          <w:p w14:paraId="1815288B" w14:textId="77777777" w:rsidR="00B41467" w:rsidRPr="00B41467" w:rsidRDefault="00B41467" w:rsidP="00B41467">
            <w:pPr>
              <w:rPr>
                <w:rFonts w:eastAsia="MS Mincho"/>
                <w:color w:val="002060"/>
                <w:sz w:val="20"/>
                <w:szCs w:val="20"/>
              </w:rPr>
            </w:pPr>
            <w:r w:rsidRPr="00B41467">
              <w:rPr>
                <w:rFonts w:eastAsia="MS Mincho"/>
                <w:color w:val="002060"/>
                <w:sz w:val="20"/>
                <w:szCs w:val="20"/>
              </w:rPr>
              <w:t>≥ 95%</w:t>
            </w:r>
          </w:p>
        </w:tc>
      </w:tr>
      <w:tr w:rsidR="00000000" w14:paraId="31C1CAB3" w14:textId="77777777">
        <w:tc>
          <w:tcPr>
            <w:tcW w:w="0" w:type="auto"/>
            <w:shd w:val="clear" w:color="auto" w:fill="auto"/>
            <w:hideMark/>
          </w:tcPr>
          <w:p w14:paraId="4FAE33B5"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Script Reusability Index</w:t>
            </w:r>
          </w:p>
        </w:tc>
        <w:tc>
          <w:tcPr>
            <w:tcW w:w="0" w:type="auto"/>
            <w:shd w:val="clear" w:color="auto" w:fill="auto"/>
            <w:hideMark/>
          </w:tcPr>
          <w:p w14:paraId="6902793F" w14:textId="77777777" w:rsidR="00B41467" w:rsidRPr="00B41467" w:rsidRDefault="00B41467" w:rsidP="00B41467">
            <w:pPr>
              <w:rPr>
                <w:rFonts w:eastAsia="MS Mincho"/>
                <w:color w:val="002060"/>
                <w:sz w:val="20"/>
                <w:szCs w:val="20"/>
              </w:rPr>
            </w:pPr>
            <w:r w:rsidRPr="00B41467">
              <w:rPr>
                <w:rFonts w:eastAsia="MS Mincho"/>
                <w:color w:val="002060"/>
                <w:sz w:val="20"/>
                <w:szCs w:val="20"/>
              </w:rPr>
              <w:t>% of reusable components across modules / flows</w:t>
            </w:r>
          </w:p>
        </w:tc>
        <w:tc>
          <w:tcPr>
            <w:tcW w:w="0" w:type="auto"/>
            <w:shd w:val="clear" w:color="auto" w:fill="auto"/>
            <w:hideMark/>
          </w:tcPr>
          <w:p w14:paraId="1EF26591" w14:textId="77777777" w:rsidR="00B41467" w:rsidRPr="00B41467" w:rsidRDefault="00B41467" w:rsidP="00B41467">
            <w:pPr>
              <w:rPr>
                <w:rFonts w:eastAsia="MS Mincho"/>
                <w:color w:val="002060"/>
                <w:sz w:val="20"/>
                <w:szCs w:val="20"/>
              </w:rPr>
            </w:pPr>
            <w:r w:rsidRPr="00B41467">
              <w:rPr>
                <w:rFonts w:eastAsia="MS Mincho"/>
                <w:color w:val="002060"/>
                <w:sz w:val="20"/>
                <w:szCs w:val="20"/>
              </w:rPr>
              <w:t>(Reusable Assets / Total Scripts) × 100</w:t>
            </w:r>
          </w:p>
        </w:tc>
        <w:tc>
          <w:tcPr>
            <w:tcW w:w="0" w:type="auto"/>
            <w:shd w:val="clear" w:color="auto" w:fill="auto"/>
            <w:hideMark/>
          </w:tcPr>
          <w:p w14:paraId="542F32EF" w14:textId="77777777" w:rsidR="00B41467" w:rsidRPr="00B41467" w:rsidRDefault="00B41467" w:rsidP="00B41467">
            <w:pPr>
              <w:rPr>
                <w:rFonts w:eastAsia="MS Mincho"/>
                <w:color w:val="002060"/>
                <w:sz w:val="20"/>
                <w:szCs w:val="20"/>
              </w:rPr>
            </w:pPr>
            <w:r w:rsidRPr="00B41467">
              <w:rPr>
                <w:rFonts w:eastAsia="MS Mincho"/>
                <w:color w:val="002060"/>
                <w:sz w:val="20"/>
                <w:szCs w:val="20"/>
              </w:rPr>
              <w:t>≥ 60%</w:t>
            </w:r>
          </w:p>
        </w:tc>
      </w:tr>
      <w:tr w:rsidR="00000000" w14:paraId="5E65EBD4" w14:textId="77777777">
        <w:tc>
          <w:tcPr>
            <w:tcW w:w="0" w:type="auto"/>
            <w:shd w:val="clear" w:color="auto" w:fill="auto"/>
            <w:hideMark/>
          </w:tcPr>
          <w:p w14:paraId="728A00A1" w14:textId="77777777" w:rsidR="00B41467" w:rsidRPr="00B41467" w:rsidRDefault="00B41467" w:rsidP="00B41467">
            <w:pPr>
              <w:rPr>
                <w:rFonts w:eastAsia="MS Mincho"/>
                <w:b/>
                <w:bCs/>
                <w:color w:val="002060"/>
                <w:sz w:val="20"/>
                <w:szCs w:val="20"/>
              </w:rPr>
            </w:pPr>
            <w:r w:rsidRPr="00B41467">
              <w:rPr>
                <w:rFonts w:eastAsia="MS Mincho"/>
                <w:b/>
                <w:bCs/>
                <w:color w:val="002060"/>
                <w:sz w:val="20"/>
                <w:szCs w:val="20"/>
              </w:rPr>
              <w:t>Build-wise Automation Trend</w:t>
            </w:r>
          </w:p>
        </w:tc>
        <w:tc>
          <w:tcPr>
            <w:tcW w:w="0" w:type="auto"/>
            <w:shd w:val="clear" w:color="auto" w:fill="auto"/>
            <w:hideMark/>
          </w:tcPr>
          <w:p w14:paraId="334704E5" w14:textId="77777777" w:rsidR="00B41467" w:rsidRPr="00B41467" w:rsidRDefault="00B41467" w:rsidP="00B41467">
            <w:pPr>
              <w:rPr>
                <w:rFonts w:eastAsia="MS Mincho"/>
                <w:color w:val="002060"/>
                <w:sz w:val="20"/>
                <w:szCs w:val="20"/>
              </w:rPr>
            </w:pPr>
            <w:r w:rsidRPr="00B41467">
              <w:rPr>
                <w:rFonts w:eastAsia="MS Mincho"/>
                <w:color w:val="002060"/>
                <w:sz w:val="20"/>
                <w:szCs w:val="20"/>
              </w:rPr>
              <w:t>Tracks auto execution pass/fail over CI/CD builds</w:t>
            </w:r>
          </w:p>
        </w:tc>
        <w:tc>
          <w:tcPr>
            <w:tcW w:w="0" w:type="auto"/>
            <w:shd w:val="clear" w:color="auto" w:fill="auto"/>
            <w:hideMark/>
          </w:tcPr>
          <w:p w14:paraId="469387F4" w14:textId="77777777" w:rsidR="00B41467" w:rsidRPr="00B41467" w:rsidRDefault="00B41467" w:rsidP="00B41467">
            <w:pPr>
              <w:rPr>
                <w:rFonts w:eastAsia="MS Mincho"/>
                <w:color w:val="002060"/>
                <w:sz w:val="20"/>
                <w:szCs w:val="20"/>
              </w:rPr>
            </w:pPr>
            <w:r w:rsidRPr="00B41467">
              <w:rPr>
                <w:rFonts w:eastAsia="MS Mincho"/>
                <w:color w:val="002060"/>
                <w:sz w:val="20"/>
                <w:szCs w:val="20"/>
              </w:rPr>
              <w:t>Trend chart from pipeline reports</w:t>
            </w:r>
          </w:p>
        </w:tc>
        <w:tc>
          <w:tcPr>
            <w:tcW w:w="0" w:type="auto"/>
            <w:shd w:val="clear" w:color="auto" w:fill="auto"/>
            <w:hideMark/>
          </w:tcPr>
          <w:p w14:paraId="24D36F6A" w14:textId="77777777" w:rsidR="00B41467" w:rsidRPr="00B41467" w:rsidRDefault="00B41467" w:rsidP="00B41467">
            <w:pPr>
              <w:rPr>
                <w:rFonts w:eastAsia="MS Mincho"/>
                <w:color w:val="002060"/>
                <w:sz w:val="20"/>
                <w:szCs w:val="20"/>
              </w:rPr>
            </w:pPr>
            <w:r w:rsidRPr="00B41467">
              <w:rPr>
                <w:rFonts w:eastAsia="MS Mincho"/>
                <w:color w:val="002060"/>
                <w:sz w:val="20"/>
                <w:szCs w:val="20"/>
              </w:rPr>
              <w:t>Consistent success trend</w:t>
            </w:r>
          </w:p>
        </w:tc>
      </w:tr>
    </w:tbl>
    <w:p w14:paraId="0BB25AC4" w14:textId="36CA44FB" w:rsidR="00BD1967" w:rsidRPr="007B4915" w:rsidRDefault="007B4915" w:rsidP="00A41C67">
      <w:pPr>
        <w:pStyle w:val="StyleHeading1tcheadHeadingappsPIM1appheading1Kapitelhea"/>
        <w:numPr>
          <w:ilvl w:val="1"/>
          <w:numId w:val="22"/>
        </w:numPr>
        <w:outlineLvl w:val="1"/>
        <w:rPr>
          <w:rFonts w:ascii="Calibri" w:hAnsi="Calibri"/>
          <w:iCs/>
          <w:caps w:val="0"/>
          <w:color w:val="1F4E79"/>
          <w:sz w:val="22"/>
          <w:szCs w:val="22"/>
        </w:rPr>
      </w:pPr>
      <w:r w:rsidRPr="007B4915">
        <w:rPr>
          <w:rFonts w:ascii="Calibri" w:hAnsi="Calibri"/>
          <w:iCs/>
          <w:caps w:val="0"/>
          <w:color w:val="1F4E79"/>
          <w:sz w:val="22"/>
          <w:szCs w:val="22"/>
          <w:lang w:val="en-US"/>
        </w:rPr>
        <w:t>CI/CD + Automation KPIs</w:t>
      </w:r>
    </w:p>
    <w:tbl>
      <w:tblPr>
        <w:tblW w:w="0" w:type="auto"/>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126"/>
        <w:gridCol w:w="3786"/>
        <w:gridCol w:w="2330"/>
      </w:tblGrid>
      <w:tr w:rsidR="00000000" w14:paraId="1815075E" w14:textId="77777777">
        <w:tc>
          <w:tcPr>
            <w:tcW w:w="3126" w:type="dxa"/>
            <w:tcBorders>
              <w:bottom w:val="single" w:sz="12" w:space="0" w:color="95B3D7"/>
            </w:tcBorders>
            <w:shd w:val="clear" w:color="auto" w:fill="auto"/>
            <w:hideMark/>
          </w:tcPr>
          <w:p w14:paraId="662ABA1C" w14:textId="77777777" w:rsidR="007B4915" w:rsidRPr="007B4915" w:rsidRDefault="007B4915" w:rsidP="007B4915">
            <w:pPr>
              <w:rPr>
                <w:rFonts w:eastAsia="MS Mincho"/>
                <w:b/>
                <w:bCs/>
                <w:color w:val="002060"/>
                <w:sz w:val="20"/>
                <w:szCs w:val="20"/>
              </w:rPr>
            </w:pPr>
            <w:r w:rsidRPr="007B4915">
              <w:rPr>
                <w:rFonts w:eastAsia="MS Mincho"/>
                <w:b/>
                <w:bCs/>
                <w:color w:val="002060"/>
                <w:sz w:val="20"/>
                <w:szCs w:val="20"/>
              </w:rPr>
              <w:t>KPI</w:t>
            </w:r>
          </w:p>
        </w:tc>
        <w:tc>
          <w:tcPr>
            <w:tcW w:w="3786" w:type="dxa"/>
            <w:tcBorders>
              <w:bottom w:val="single" w:sz="12" w:space="0" w:color="95B3D7"/>
            </w:tcBorders>
            <w:shd w:val="clear" w:color="auto" w:fill="auto"/>
            <w:hideMark/>
          </w:tcPr>
          <w:p w14:paraId="1032B1CC" w14:textId="77777777" w:rsidR="007B4915" w:rsidRPr="007B4915" w:rsidRDefault="007B4915" w:rsidP="007B4915">
            <w:pPr>
              <w:rPr>
                <w:rFonts w:eastAsia="MS Mincho"/>
                <w:b/>
                <w:bCs/>
                <w:color w:val="002060"/>
                <w:sz w:val="20"/>
                <w:szCs w:val="20"/>
              </w:rPr>
            </w:pPr>
            <w:r w:rsidRPr="007B4915">
              <w:rPr>
                <w:rFonts w:eastAsia="MS Mincho"/>
                <w:b/>
                <w:bCs/>
                <w:color w:val="002060"/>
                <w:sz w:val="20"/>
                <w:szCs w:val="20"/>
              </w:rPr>
              <w:t>Insight</w:t>
            </w:r>
          </w:p>
        </w:tc>
        <w:tc>
          <w:tcPr>
            <w:tcW w:w="2330" w:type="dxa"/>
            <w:tcBorders>
              <w:bottom w:val="single" w:sz="12" w:space="0" w:color="95B3D7"/>
            </w:tcBorders>
            <w:shd w:val="clear" w:color="auto" w:fill="auto"/>
            <w:hideMark/>
          </w:tcPr>
          <w:p w14:paraId="03DB88A0" w14:textId="77777777" w:rsidR="007B4915" w:rsidRPr="007B4915" w:rsidRDefault="007B4915" w:rsidP="007B4915">
            <w:pPr>
              <w:rPr>
                <w:rFonts w:eastAsia="MS Mincho"/>
                <w:b/>
                <w:bCs/>
                <w:color w:val="002060"/>
                <w:sz w:val="20"/>
                <w:szCs w:val="20"/>
              </w:rPr>
            </w:pPr>
            <w:r w:rsidRPr="007B4915">
              <w:rPr>
                <w:rFonts w:eastAsia="MS Mincho"/>
                <w:b/>
                <w:bCs/>
                <w:color w:val="002060"/>
                <w:sz w:val="20"/>
                <w:szCs w:val="20"/>
              </w:rPr>
              <w:t>Target</w:t>
            </w:r>
          </w:p>
        </w:tc>
      </w:tr>
      <w:tr w:rsidR="00000000" w14:paraId="4A1EEF30" w14:textId="77777777">
        <w:tc>
          <w:tcPr>
            <w:tcW w:w="3126" w:type="dxa"/>
            <w:shd w:val="clear" w:color="auto" w:fill="auto"/>
            <w:hideMark/>
          </w:tcPr>
          <w:p w14:paraId="79C85F30" w14:textId="77777777" w:rsidR="007B4915" w:rsidRPr="007B4915" w:rsidRDefault="007B4915" w:rsidP="007B4915">
            <w:pPr>
              <w:rPr>
                <w:rFonts w:eastAsia="MS Mincho"/>
                <w:b/>
                <w:bCs/>
                <w:color w:val="002060"/>
                <w:sz w:val="20"/>
                <w:szCs w:val="20"/>
              </w:rPr>
            </w:pPr>
            <w:r w:rsidRPr="007B4915">
              <w:rPr>
                <w:rFonts w:eastAsia="MS Mincho"/>
                <w:b/>
                <w:bCs/>
                <w:color w:val="002060"/>
                <w:sz w:val="20"/>
                <w:szCs w:val="20"/>
              </w:rPr>
              <w:t>% of Builds with Auto Test Trigger</w:t>
            </w:r>
          </w:p>
        </w:tc>
        <w:tc>
          <w:tcPr>
            <w:tcW w:w="3786" w:type="dxa"/>
            <w:shd w:val="clear" w:color="auto" w:fill="auto"/>
            <w:hideMark/>
          </w:tcPr>
          <w:p w14:paraId="16F89D91" w14:textId="77777777" w:rsidR="007B4915" w:rsidRPr="007B4915" w:rsidRDefault="007B4915" w:rsidP="007B4915">
            <w:pPr>
              <w:rPr>
                <w:rFonts w:eastAsia="MS Mincho"/>
                <w:color w:val="002060"/>
                <w:sz w:val="20"/>
                <w:szCs w:val="20"/>
              </w:rPr>
            </w:pPr>
            <w:r w:rsidRPr="007B4915">
              <w:rPr>
                <w:rFonts w:eastAsia="MS Mincho"/>
                <w:color w:val="002060"/>
                <w:sz w:val="20"/>
                <w:szCs w:val="20"/>
              </w:rPr>
              <w:t>Indicates automation maturity in pipeline</w:t>
            </w:r>
          </w:p>
        </w:tc>
        <w:tc>
          <w:tcPr>
            <w:tcW w:w="2330" w:type="dxa"/>
            <w:shd w:val="clear" w:color="auto" w:fill="auto"/>
            <w:hideMark/>
          </w:tcPr>
          <w:p w14:paraId="5AC17128" w14:textId="77777777" w:rsidR="007B4915" w:rsidRPr="007B4915" w:rsidRDefault="007B4915" w:rsidP="007B4915">
            <w:pPr>
              <w:rPr>
                <w:rFonts w:eastAsia="MS Mincho"/>
                <w:color w:val="002060"/>
                <w:sz w:val="20"/>
                <w:szCs w:val="20"/>
              </w:rPr>
            </w:pPr>
            <w:r w:rsidRPr="007B4915">
              <w:rPr>
                <w:rFonts w:eastAsia="MS Mincho"/>
                <w:color w:val="002060"/>
                <w:sz w:val="20"/>
                <w:szCs w:val="20"/>
              </w:rPr>
              <w:t>≥ 90%</w:t>
            </w:r>
          </w:p>
        </w:tc>
      </w:tr>
      <w:tr w:rsidR="00000000" w14:paraId="3984FF98" w14:textId="77777777">
        <w:tc>
          <w:tcPr>
            <w:tcW w:w="3126" w:type="dxa"/>
            <w:shd w:val="clear" w:color="auto" w:fill="auto"/>
            <w:hideMark/>
          </w:tcPr>
          <w:p w14:paraId="1FCACE3F" w14:textId="77777777" w:rsidR="007B4915" w:rsidRPr="007B4915" w:rsidRDefault="007B4915" w:rsidP="007B4915">
            <w:pPr>
              <w:rPr>
                <w:rFonts w:eastAsia="MS Mincho"/>
                <w:b/>
                <w:bCs/>
                <w:color w:val="002060"/>
                <w:sz w:val="20"/>
                <w:szCs w:val="20"/>
              </w:rPr>
            </w:pPr>
            <w:r w:rsidRPr="007B4915">
              <w:rPr>
                <w:rFonts w:eastAsia="MS Mincho"/>
                <w:b/>
                <w:bCs/>
                <w:color w:val="002060"/>
                <w:sz w:val="20"/>
                <w:szCs w:val="20"/>
              </w:rPr>
              <w:t>Time Saved per Build via Automation</w:t>
            </w:r>
          </w:p>
        </w:tc>
        <w:tc>
          <w:tcPr>
            <w:tcW w:w="3786" w:type="dxa"/>
            <w:shd w:val="clear" w:color="auto" w:fill="auto"/>
            <w:hideMark/>
          </w:tcPr>
          <w:p w14:paraId="4256F724" w14:textId="77777777" w:rsidR="007B4915" w:rsidRPr="007B4915" w:rsidRDefault="007B4915" w:rsidP="007B4915">
            <w:pPr>
              <w:rPr>
                <w:rFonts w:eastAsia="MS Mincho"/>
                <w:color w:val="002060"/>
                <w:sz w:val="20"/>
                <w:szCs w:val="20"/>
              </w:rPr>
            </w:pPr>
            <w:r w:rsidRPr="007B4915">
              <w:rPr>
                <w:rFonts w:eastAsia="MS Mincho"/>
                <w:color w:val="002060"/>
                <w:sz w:val="20"/>
                <w:szCs w:val="20"/>
              </w:rPr>
              <w:t>Reduction in test cycle time</w:t>
            </w:r>
          </w:p>
        </w:tc>
        <w:tc>
          <w:tcPr>
            <w:tcW w:w="2330" w:type="dxa"/>
            <w:shd w:val="clear" w:color="auto" w:fill="auto"/>
            <w:hideMark/>
          </w:tcPr>
          <w:p w14:paraId="1D53F905" w14:textId="77777777" w:rsidR="007B4915" w:rsidRPr="007B4915" w:rsidRDefault="007B4915" w:rsidP="007B4915">
            <w:pPr>
              <w:rPr>
                <w:rFonts w:eastAsia="MS Mincho"/>
                <w:color w:val="002060"/>
                <w:sz w:val="20"/>
                <w:szCs w:val="20"/>
              </w:rPr>
            </w:pPr>
            <w:r w:rsidRPr="007B4915">
              <w:rPr>
                <w:rFonts w:eastAsia="MS Mincho"/>
                <w:color w:val="002060"/>
                <w:sz w:val="20"/>
                <w:szCs w:val="20"/>
              </w:rPr>
              <w:t>Measurable in hours</w:t>
            </w:r>
          </w:p>
        </w:tc>
      </w:tr>
      <w:tr w:rsidR="00000000" w14:paraId="5391C4AF" w14:textId="77777777">
        <w:tc>
          <w:tcPr>
            <w:tcW w:w="3126" w:type="dxa"/>
            <w:shd w:val="clear" w:color="auto" w:fill="auto"/>
            <w:hideMark/>
          </w:tcPr>
          <w:p w14:paraId="3E4E4EB3" w14:textId="77777777" w:rsidR="007B4915" w:rsidRPr="007B4915" w:rsidRDefault="007B4915" w:rsidP="007B4915">
            <w:pPr>
              <w:rPr>
                <w:rFonts w:eastAsia="MS Mincho"/>
                <w:b/>
                <w:bCs/>
                <w:color w:val="002060"/>
                <w:sz w:val="20"/>
                <w:szCs w:val="20"/>
              </w:rPr>
            </w:pPr>
            <w:r w:rsidRPr="007B4915">
              <w:rPr>
                <w:rFonts w:eastAsia="MS Mincho"/>
                <w:b/>
                <w:bCs/>
                <w:color w:val="002060"/>
                <w:sz w:val="20"/>
                <w:szCs w:val="20"/>
              </w:rPr>
              <w:t>Avg. Defects Caught per CI Run</w:t>
            </w:r>
          </w:p>
        </w:tc>
        <w:tc>
          <w:tcPr>
            <w:tcW w:w="3786" w:type="dxa"/>
            <w:shd w:val="clear" w:color="auto" w:fill="auto"/>
            <w:hideMark/>
          </w:tcPr>
          <w:p w14:paraId="5D2DF2C1" w14:textId="77777777" w:rsidR="007B4915" w:rsidRPr="007B4915" w:rsidRDefault="007B4915" w:rsidP="007B4915">
            <w:pPr>
              <w:rPr>
                <w:rFonts w:eastAsia="MS Mincho"/>
                <w:color w:val="002060"/>
                <w:sz w:val="20"/>
                <w:szCs w:val="20"/>
              </w:rPr>
            </w:pPr>
            <w:r w:rsidRPr="007B4915">
              <w:rPr>
                <w:rFonts w:eastAsia="MS Mincho"/>
                <w:color w:val="002060"/>
                <w:sz w:val="20"/>
                <w:szCs w:val="20"/>
              </w:rPr>
              <w:t>Indicates value of automation in regression</w:t>
            </w:r>
          </w:p>
        </w:tc>
        <w:tc>
          <w:tcPr>
            <w:tcW w:w="2330" w:type="dxa"/>
            <w:shd w:val="clear" w:color="auto" w:fill="auto"/>
            <w:hideMark/>
          </w:tcPr>
          <w:p w14:paraId="46C6CC20" w14:textId="77777777" w:rsidR="007B4915" w:rsidRPr="007B4915" w:rsidRDefault="007B4915" w:rsidP="007B4915">
            <w:pPr>
              <w:rPr>
                <w:rFonts w:eastAsia="MS Mincho"/>
                <w:color w:val="002060"/>
                <w:sz w:val="20"/>
                <w:szCs w:val="20"/>
              </w:rPr>
            </w:pPr>
            <w:r w:rsidRPr="007B4915">
              <w:rPr>
                <w:rFonts w:eastAsia="MS Mincho"/>
                <w:color w:val="002060"/>
                <w:sz w:val="20"/>
                <w:szCs w:val="20"/>
              </w:rPr>
              <w:t>≥ 1 (for large systems)</w:t>
            </w:r>
          </w:p>
        </w:tc>
      </w:tr>
      <w:tr w:rsidR="00000000" w14:paraId="2E8E4EB8" w14:textId="77777777">
        <w:tc>
          <w:tcPr>
            <w:tcW w:w="3126" w:type="dxa"/>
            <w:shd w:val="clear" w:color="auto" w:fill="auto"/>
            <w:hideMark/>
          </w:tcPr>
          <w:p w14:paraId="1A335E58" w14:textId="77777777" w:rsidR="007B4915" w:rsidRPr="007B4915" w:rsidRDefault="007B4915" w:rsidP="007B4915">
            <w:pPr>
              <w:rPr>
                <w:rFonts w:eastAsia="MS Mincho"/>
                <w:b/>
                <w:bCs/>
                <w:color w:val="002060"/>
                <w:sz w:val="20"/>
                <w:szCs w:val="20"/>
              </w:rPr>
            </w:pPr>
            <w:r w:rsidRPr="007B4915">
              <w:rPr>
                <w:rFonts w:eastAsia="MS Mincho"/>
                <w:b/>
                <w:bCs/>
                <w:color w:val="002060"/>
                <w:sz w:val="20"/>
                <w:szCs w:val="20"/>
              </w:rPr>
              <w:t>Broken Build Detection Time</w:t>
            </w:r>
          </w:p>
        </w:tc>
        <w:tc>
          <w:tcPr>
            <w:tcW w:w="3786" w:type="dxa"/>
            <w:shd w:val="clear" w:color="auto" w:fill="auto"/>
            <w:hideMark/>
          </w:tcPr>
          <w:p w14:paraId="3FB7179B" w14:textId="77777777" w:rsidR="007B4915" w:rsidRPr="007B4915" w:rsidRDefault="007B4915" w:rsidP="007B4915">
            <w:pPr>
              <w:rPr>
                <w:rFonts w:eastAsia="MS Mincho"/>
                <w:color w:val="002060"/>
                <w:sz w:val="20"/>
                <w:szCs w:val="20"/>
              </w:rPr>
            </w:pPr>
            <w:r w:rsidRPr="007B4915">
              <w:rPr>
                <w:rFonts w:eastAsia="MS Mincho"/>
                <w:color w:val="002060"/>
                <w:sz w:val="20"/>
                <w:szCs w:val="20"/>
              </w:rPr>
              <w:t>Time taken to detect and report regression failure</w:t>
            </w:r>
          </w:p>
        </w:tc>
        <w:tc>
          <w:tcPr>
            <w:tcW w:w="2330" w:type="dxa"/>
            <w:shd w:val="clear" w:color="auto" w:fill="auto"/>
            <w:hideMark/>
          </w:tcPr>
          <w:p w14:paraId="6E1173A4" w14:textId="77777777" w:rsidR="007B4915" w:rsidRPr="007B4915" w:rsidRDefault="007B4915" w:rsidP="007B4915">
            <w:pPr>
              <w:rPr>
                <w:rFonts w:eastAsia="MS Mincho"/>
                <w:color w:val="002060"/>
                <w:sz w:val="20"/>
                <w:szCs w:val="20"/>
              </w:rPr>
            </w:pPr>
            <w:r w:rsidRPr="007B4915">
              <w:rPr>
                <w:rFonts w:eastAsia="MS Mincho"/>
                <w:color w:val="002060"/>
                <w:sz w:val="20"/>
                <w:szCs w:val="20"/>
              </w:rPr>
              <w:t>&lt; 10 minutes</w:t>
            </w:r>
          </w:p>
        </w:tc>
      </w:tr>
    </w:tbl>
    <w:p w14:paraId="713FC069" w14:textId="29A3EA04" w:rsidR="00BE2CC0" w:rsidRPr="007B4915" w:rsidRDefault="007B4915" w:rsidP="007B4915">
      <w:pPr>
        <w:pStyle w:val="StyleHeading1tcheadHeadingappsPIM1appheading1Kapitelhea"/>
        <w:numPr>
          <w:ilvl w:val="1"/>
          <w:numId w:val="22"/>
        </w:numPr>
        <w:outlineLvl w:val="1"/>
        <w:rPr>
          <w:rFonts w:ascii="Calibri" w:hAnsi="Calibri"/>
          <w:iCs/>
          <w:caps w:val="0"/>
          <w:color w:val="1F4E79"/>
          <w:sz w:val="22"/>
          <w:szCs w:val="22"/>
        </w:rPr>
      </w:pPr>
      <w:r w:rsidRPr="00BB712F">
        <w:rPr>
          <w:rFonts w:ascii="Calibri" w:hAnsi="Calibri"/>
          <w:iCs/>
          <w:caps w:val="0"/>
          <w:color w:val="1F4E79"/>
          <w:sz w:val="22"/>
          <w:szCs w:val="22"/>
        </w:rPr>
        <w:t>Operational Metrics for Automation</w:t>
      </w:r>
    </w:p>
    <w:tbl>
      <w:tblPr>
        <w:tblW w:w="0" w:type="auto"/>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487"/>
        <w:gridCol w:w="4438"/>
        <w:gridCol w:w="2317"/>
      </w:tblGrid>
      <w:tr w:rsidR="00000000" w14:paraId="032F3A7D" w14:textId="77777777">
        <w:tc>
          <w:tcPr>
            <w:tcW w:w="0" w:type="auto"/>
            <w:tcBorders>
              <w:bottom w:val="single" w:sz="12" w:space="0" w:color="95B3D7"/>
            </w:tcBorders>
            <w:shd w:val="clear" w:color="auto" w:fill="auto"/>
            <w:hideMark/>
          </w:tcPr>
          <w:p w14:paraId="50DD04FA" w14:textId="77777777" w:rsidR="00BB712F" w:rsidRPr="00BB712F" w:rsidRDefault="00BB712F" w:rsidP="00BB712F">
            <w:pPr>
              <w:rPr>
                <w:rFonts w:eastAsia="MS Mincho"/>
                <w:b/>
                <w:bCs/>
                <w:color w:val="002060"/>
                <w:sz w:val="20"/>
                <w:szCs w:val="20"/>
              </w:rPr>
            </w:pPr>
            <w:r w:rsidRPr="00BB712F">
              <w:rPr>
                <w:rFonts w:eastAsia="MS Mincho"/>
                <w:b/>
                <w:bCs/>
                <w:color w:val="002060"/>
                <w:sz w:val="20"/>
                <w:szCs w:val="20"/>
              </w:rPr>
              <w:t>Metric</w:t>
            </w:r>
          </w:p>
        </w:tc>
        <w:tc>
          <w:tcPr>
            <w:tcW w:w="0" w:type="auto"/>
            <w:tcBorders>
              <w:bottom w:val="single" w:sz="12" w:space="0" w:color="95B3D7"/>
            </w:tcBorders>
            <w:shd w:val="clear" w:color="auto" w:fill="auto"/>
            <w:hideMark/>
          </w:tcPr>
          <w:p w14:paraId="4A14DD63" w14:textId="77777777" w:rsidR="00BB712F" w:rsidRPr="00BB712F" w:rsidRDefault="00BB712F" w:rsidP="00BB712F">
            <w:pPr>
              <w:rPr>
                <w:rFonts w:eastAsia="MS Mincho"/>
                <w:b/>
                <w:bCs/>
                <w:color w:val="002060"/>
                <w:sz w:val="20"/>
                <w:szCs w:val="20"/>
              </w:rPr>
            </w:pPr>
            <w:r w:rsidRPr="00BB712F">
              <w:rPr>
                <w:rFonts w:eastAsia="MS Mincho"/>
                <w:b/>
                <w:bCs/>
                <w:color w:val="002060"/>
                <w:sz w:val="20"/>
                <w:szCs w:val="20"/>
              </w:rPr>
              <w:t>Purpose / Insight</w:t>
            </w:r>
          </w:p>
        </w:tc>
        <w:tc>
          <w:tcPr>
            <w:tcW w:w="0" w:type="auto"/>
            <w:tcBorders>
              <w:bottom w:val="single" w:sz="12" w:space="0" w:color="95B3D7"/>
            </w:tcBorders>
            <w:shd w:val="clear" w:color="auto" w:fill="auto"/>
            <w:hideMark/>
          </w:tcPr>
          <w:p w14:paraId="1D7DEE64" w14:textId="77777777" w:rsidR="00BB712F" w:rsidRPr="00BB712F" w:rsidRDefault="00BB712F" w:rsidP="00BB712F">
            <w:pPr>
              <w:rPr>
                <w:rFonts w:eastAsia="MS Mincho"/>
                <w:b/>
                <w:bCs/>
                <w:color w:val="002060"/>
                <w:sz w:val="20"/>
                <w:szCs w:val="20"/>
              </w:rPr>
            </w:pPr>
            <w:r w:rsidRPr="00BB712F">
              <w:rPr>
                <w:rFonts w:eastAsia="MS Mincho"/>
                <w:b/>
                <w:bCs/>
                <w:color w:val="002060"/>
                <w:sz w:val="20"/>
                <w:szCs w:val="20"/>
              </w:rPr>
              <w:t>Tracking Method</w:t>
            </w:r>
          </w:p>
        </w:tc>
      </w:tr>
      <w:tr w:rsidR="00000000" w14:paraId="4BA2B804" w14:textId="77777777">
        <w:tc>
          <w:tcPr>
            <w:tcW w:w="0" w:type="auto"/>
            <w:shd w:val="clear" w:color="auto" w:fill="auto"/>
            <w:hideMark/>
          </w:tcPr>
          <w:p w14:paraId="45E37DD0" w14:textId="77777777" w:rsidR="00BB712F" w:rsidRPr="00BB712F" w:rsidRDefault="00BB712F" w:rsidP="00BB712F">
            <w:pPr>
              <w:rPr>
                <w:rFonts w:eastAsia="MS Mincho"/>
                <w:b/>
                <w:bCs/>
                <w:color w:val="002060"/>
                <w:sz w:val="20"/>
                <w:szCs w:val="20"/>
              </w:rPr>
            </w:pPr>
            <w:r w:rsidRPr="00BB712F">
              <w:rPr>
                <w:rFonts w:eastAsia="MS Mincho"/>
                <w:b/>
                <w:bCs/>
                <w:color w:val="002060"/>
                <w:sz w:val="20"/>
                <w:szCs w:val="20"/>
              </w:rPr>
              <w:t>Total # of Automated Scripts</w:t>
            </w:r>
          </w:p>
        </w:tc>
        <w:tc>
          <w:tcPr>
            <w:tcW w:w="0" w:type="auto"/>
            <w:shd w:val="clear" w:color="auto" w:fill="auto"/>
            <w:hideMark/>
          </w:tcPr>
          <w:p w14:paraId="435E7B71" w14:textId="77777777" w:rsidR="00BB712F" w:rsidRPr="00BB712F" w:rsidRDefault="00BB712F" w:rsidP="00BB712F">
            <w:pPr>
              <w:rPr>
                <w:rFonts w:eastAsia="MS Mincho"/>
                <w:color w:val="002060"/>
                <w:sz w:val="20"/>
                <w:szCs w:val="20"/>
              </w:rPr>
            </w:pPr>
            <w:r w:rsidRPr="00BB712F">
              <w:rPr>
                <w:rFonts w:eastAsia="MS Mincho"/>
                <w:color w:val="002060"/>
                <w:sz w:val="20"/>
                <w:szCs w:val="20"/>
              </w:rPr>
              <w:t>Total count of test scripts automated</w:t>
            </w:r>
          </w:p>
        </w:tc>
        <w:tc>
          <w:tcPr>
            <w:tcW w:w="0" w:type="auto"/>
            <w:shd w:val="clear" w:color="auto" w:fill="auto"/>
            <w:hideMark/>
          </w:tcPr>
          <w:p w14:paraId="1AB27798" w14:textId="77777777" w:rsidR="00BB712F" w:rsidRPr="00BB712F" w:rsidRDefault="00BB712F" w:rsidP="00BB712F">
            <w:pPr>
              <w:rPr>
                <w:rFonts w:eastAsia="MS Mincho"/>
                <w:color w:val="002060"/>
                <w:sz w:val="20"/>
                <w:szCs w:val="20"/>
              </w:rPr>
            </w:pPr>
            <w:r w:rsidRPr="00BB712F">
              <w:rPr>
                <w:rFonts w:eastAsia="MS Mincho"/>
                <w:color w:val="002060"/>
                <w:sz w:val="20"/>
                <w:szCs w:val="20"/>
              </w:rPr>
              <w:t>Automation repo / suite list</w:t>
            </w:r>
          </w:p>
        </w:tc>
      </w:tr>
      <w:tr w:rsidR="00000000" w14:paraId="63FF5775" w14:textId="77777777">
        <w:tc>
          <w:tcPr>
            <w:tcW w:w="0" w:type="auto"/>
            <w:shd w:val="clear" w:color="auto" w:fill="auto"/>
            <w:hideMark/>
          </w:tcPr>
          <w:p w14:paraId="3C7A5B54" w14:textId="77777777" w:rsidR="00BB712F" w:rsidRPr="00BB712F" w:rsidRDefault="00BB712F" w:rsidP="00BB712F">
            <w:pPr>
              <w:rPr>
                <w:rFonts w:eastAsia="MS Mincho"/>
                <w:b/>
                <w:bCs/>
                <w:color w:val="002060"/>
                <w:sz w:val="20"/>
                <w:szCs w:val="20"/>
              </w:rPr>
            </w:pPr>
            <w:r w:rsidRPr="00BB712F">
              <w:rPr>
                <w:rFonts w:eastAsia="MS Mincho"/>
                <w:b/>
                <w:bCs/>
                <w:color w:val="002060"/>
                <w:sz w:val="20"/>
                <w:szCs w:val="20"/>
              </w:rPr>
              <w:t>Total Automation Execution Time</w:t>
            </w:r>
          </w:p>
        </w:tc>
        <w:tc>
          <w:tcPr>
            <w:tcW w:w="0" w:type="auto"/>
            <w:shd w:val="clear" w:color="auto" w:fill="auto"/>
            <w:hideMark/>
          </w:tcPr>
          <w:p w14:paraId="3D0E723E" w14:textId="77777777" w:rsidR="00BB712F" w:rsidRPr="00BB712F" w:rsidRDefault="00BB712F" w:rsidP="00BB712F">
            <w:pPr>
              <w:rPr>
                <w:rFonts w:eastAsia="MS Mincho"/>
                <w:color w:val="002060"/>
                <w:sz w:val="20"/>
                <w:szCs w:val="20"/>
              </w:rPr>
            </w:pPr>
            <w:r w:rsidRPr="00BB712F">
              <w:rPr>
                <w:rFonts w:eastAsia="MS Mincho"/>
                <w:color w:val="002060"/>
                <w:sz w:val="20"/>
                <w:szCs w:val="20"/>
              </w:rPr>
              <w:t>Total time required to run the full automated suite</w:t>
            </w:r>
          </w:p>
        </w:tc>
        <w:tc>
          <w:tcPr>
            <w:tcW w:w="0" w:type="auto"/>
            <w:shd w:val="clear" w:color="auto" w:fill="auto"/>
            <w:hideMark/>
          </w:tcPr>
          <w:p w14:paraId="6E418E5C" w14:textId="77777777" w:rsidR="00BB712F" w:rsidRPr="00BB712F" w:rsidRDefault="00BB712F" w:rsidP="00BB712F">
            <w:pPr>
              <w:rPr>
                <w:rFonts w:eastAsia="MS Mincho"/>
                <w:color w:val="002060"/>
                <w:sz w:val="20"/>
                <w:szCs w:val="20"/>
              </w:rPr>
            </w:pPr>
            <w:r w:rsidRPr="00BB712F">
              <w:rPr>
                <w:rFonts w:eastAsia="MS Mincho"/>
                <w:color w:val="002060"/>
                <w:sz w:val="20"/>
                <w:szCs w:val="20"/>
              </w:rPr>
              <w:t>CI pipeline or test tool logs</w:t>
            </w:r>
          </w:p>
        </w:tc>
      </w:tr>
      <w:tr w:rsidR="00000000" w14:paraId="7B67AD81" w14:textId="77777777">
        <w:tc>
          <w:tcPr>
            <w:tcW w:w="0" w:type="auto"/>
            <w:shd w:val="clear" w:color="auto" w:fill="auto"/>
            <w:hideMark/>
          </w:tcPr>
          <w:p w14:paraId="55CAFD0B" w14:textId="77777777" w:rsidR="00BB712F" w:rsidRPr="00BB712F" w:rsidRDefault="00BB712F" w:rsidP="00BB712F">
            <w:pPr>
              <w:rPr>
                <w:rFonts w:eastAsia="MS Mincho"/>
                <w:b/>
                <w:bCs/>
                <w:color w:val="002060"/>
                <w:sz w:val="20"/>
                <w:szCs w:val="20"/>
              </w:rPr>
            </w:pPr>
            <w:r w:rsidRPr="00BB712F">
              <w:rPr>
                <w:rFonts w:eastAsia="MS Mincho"/>
                <w:b/>
                <w:bCs/>
                <w:color w:val="002060"/>
                <w:sz w:val="20"/>
                <w:szCs w:val="20"/>
              </w:rPr>
              <w:t>Parallel Execution Utilization</w:t>
            </w:r>
          </w:p>
        </w:tc>
        <w:tc>
          <w:tcPr>
            <w:tcW w:w="0" w:type="auto"/>
            <w:shd w:val="clear" w:color="auto" w:fill="auto"/>
            <w:hideMark/>
          </w:tcPr>
          <w:p w14:paraId="675A6B28" w14:textId="77777777" w:rsidR="00BB712F" w:rsidRPr="00BB712F" w:rsidRDefault="00BB712F" w:rsidP="00BB712F">
            <w:pPr>
              <w:rPr>
                <w:rFonts w:eastAsia="MS Mincho"/>
                <w:color w:val="002060"/>
                <w:sz w:val="20"/>
                <w:szCs w:val="20"/>
              </w:rPr>
            </w:pPr>
            <w:r w:rsidRPr="00BB712F">
              <w:rPr>
                <w:rFonts w:eastAsia="MS Mincho"/>
                <w:color w:val="002060"/>
                <w:sz w:val="20"/>
                <w:szCs w:val="20"/>
              </w:rPr>
              <w:t>% of scripts run in parallel vs sequential</w:t>
            </w:r>
          </w:p>
        </w:tc>
        <w:tc>
          <w:tcPr>
            <w:tcW w:w="0" w:type="auto"/>
            <w:shd w:val="clear" w:color="auto" w:fill="auto"/>
            <w:hideMark/>
          </w:tcPr>
          <w:p w14:paraId="12CDC768" w14:textId="77777777" w:rsidR="00BB712F" w:rsidRPr="00BB712F" w:rsidRDefault="00BB712F" w:rsidP="00BB712F">
            <w:pPr>
              <w:rPr>
                <w:rFonts w:eastAsia="MS Mincho"/>
                <w:color w:val="002060"/>
                <w:sz w:val="20"/>
                <w:szCs w:val="20"/>
              </w:rPr>
            </w:pPr>
            <w:r w:rsidRPr="00BB712F">
              <w:rPr>
                <w:rFonts w:eastAsia="MS Mincho"/>
                <w:color w:val="002060"/>
                <w:sz w:val="20"/>
                <w:szCs w:val="20"/>
              </w:rPr>
              <w:t>Execution strategy logs</w:t>
            </w:r>
          </w:p>
        </w:tc>
      </w:tr>
      <w:tr w:rsidR="00000000" w14:paraId="0DCCD3D4" w14:textId="77777777">
        <w:tc>
          <w:tcPr>
            <w:tcW w:w="0" w:type="auto"/>
            <w:shd w:val="clear" w:color="auto" w:fill="auto"/>
            <w:hideMark/>
          </w:tcPr>
          <w:p w14:paraId="53782E11" w14:textId="77777777" w:rsidR="00BB712F" w:rsidRPr="00BB712F" w:rsidRDefault="00BB712F" w:rsidP="00BB712F">
            <w:pPr>
              <w:rPr>
                <w:rFonts w:eastAsia="MS Mincho"/>
                <w:b/>
                <w:bCs/>
                <w:color w:val="002060"/>
                <w:sz w:val="20"/>
                <w:szCs w:val="20"/>
              </w:rPr>
            </w:pPr>
            <w:r w:rsidRPr="00BB712F">
              <w:rPr>
                <w:rFonts w:eastAsia="MS Mincho"/>
                <w:b/>
                <w:bCs/>
                <w:color w:val="002060"/>
                <w:sz w:val="20"/>
                <w:szCs w:val="20"/>
              </w:rPr>
              <w:t>% of Failed Scripts due to Environment</w:t>
            </w:r>
          </w:p>
        </w:tc>
        <w:tc>
          <w:tcPr>
            <w:tcW w:w="0" w:type="auto"/>
            <w:shd w:val="clear" w:color="auto" w:fill="auto"/>
            <w:hideMark/>
          </w:tcPr>
          <w:p w14:paraId="448C13EC" w14:textId="77777777" w:rsidR="00BB712F" w:rsidRPr="00BB712F" w:rsidRDefault="00BB712F" w:rsidP="00BB712F">
            <w:pPr>
              <w:rPr>
                <w:rFonts w:eastAsia="MS Mincho"/>
                <w:color w:val="002060"/>
                <w:sz w:val="20"/>
                <w:szCs w:val="20"/>
              </w:rPr>
            </w:pPr>
            <w:r w:rsidRPr="00BB712F">
              <w:rPr>
                <w:rFonts w:eastAsia="MS Mincho"/>
                <w:color w:val="002060"/>
                <w:sz w:val="20"/>
                <w:szCs w:val="20"/>
              </w:rPr>
              <w:t>Helps separate actual test failures from infra/data issues</w:t>
            </w:r>
          </w:p>
        </w:tc>
        <w:tc>
          <w:tcPr>
            <w:tcW w:w="0" w:type="auto"/>
            <w:shd w:val="clear" w:color="auto" w:fill="auto"/>
            <w:hideMark/>
          </w:tcPr>
          <w:p w14:paraId="4CE52517" w14:textId="77777777" w:rsidR="00BB712F" w:rsidRPr="00BB712F" w:rsidRDefault="00BB712F" w:rsidP="00BB712F">
            <w:pPr>
              <w:rPr>
                <w:rFonts w:eastAsia="MS Mincho"/>
                <w:color w:val="002060"/>
                <w:sz w:val="20"/>
                <w:szCs w:val="20"/>
              </w:rPr>
            </w:pPr>
            <w:r w:rsidRPr="00BB712F">
              <w:rPr>
                <w:rFonts w:eastAsia="MS Mincho"/>
                <w:color w:val="002060"/>
                <w:sz w:val="20"/>
                <w:szCs w:val="20"/>
              </w:rPr>
              <w:t>Log categorization in CI/CD reports</w:t>
            </w:r>
          </w:p>
        </w:tc>
      </w:tr>
      <w:tr w:rsidR="00000000" w14:paraId="0597F3F5" w14:textId="77777777">
        <w:tc>
          <w:tcPr>
            <w:tcW w:w="0" w:type="auto"/>
            <w:shd w:val="clear" w:color="auto" w:fill="auto"/>
            <w:hideMark/>
          </w:tcPr>
          <w:p w14:paraId="05E711C9" w14:textId="77777777" w:rsidR="00BB712F" w:rsidRPr="00BB712F" w:rsidRDefault="00BB712F" w:rsidP="00BB712F">
            <w:pPr>
              <w:rPr>
                <w:rFonts w:eastAsia="MS Mincho"/>
                <w:b/>
                <w:bCs/>
                <w:color w:val="002060"/>
                <w:sz w:val="20"/>
                <w:szCs w:val="20"/>
              </w:rPr>
            </w:pPr>
            <w:r w:rsidRPr="00BB712F">
              <w:rPr>
                <w:rFonts w:eastAsia="MS Mincho"/>
                <w:b/>
                <w:bCs/>
                <w:color w:val="002060"/>
                <w:sz w:val="20"/>
                <w:szCs w:val="20"/>
              </w:rPr>
              <w:t># of CI/CD Integrated Test Suites</w:t>
            </w:r>
          </w:p>
        </w:tc>
        <w:tc>
          <w:tcPr>
            <w:tcW w:w="0" w:type="auto"/>
            <w:shd w:val="clear" w:color="auto" w:fill="auto"/>
            <w:hideMark/>
          </w:tcPr>
          <w:p w14:paraId="0CA1EE1E" w14:textId="77777777" w:rsidR="00BB712F" w:rsidRPr="00BB712F" w:rsidRDefault="00BB712F" w:rsidP="00BB712F">
            <w:pPr>
              <w:rPr>
                <w:rFonts w:eastAsia="MS Mincho"/>
                <w:color w:val="002060"/>
                <w:sz w:val="20"/>
                <w:szCs w:val="20"/>
              </w:rPr>
            </w:pPr>
            <w:r w:rsidRPr="00BB712F">
              <w:rPr>
                <w:rFonts w:eastAsia="MS Mincho"/>
                <w:color w:val="002060"/>
                <w:sz w:val="20"/>
                <w:szCs w:val="20"/>
              </w:rPr>
              <w:t>Number of automated test packs triggered via CI/CD pipelines</w:t>
            </w:r>
          </w:p>
        </w:tc>
        <w:tc>
          <w:tcPr>
            <w:tcW w:w="0" w:type="auto"/>
            <w:shd w:val="clear" w:color="auto" w:fill="auto"/>
            <w:hideMark/>
          </w:tcPr>
          <w:p w14:paraId="3B389AD0" w14:textId="77777777" w:rsidR="00BB712F" w:rsidRPr="00BB712F" w:rsidRDefault="00BB712F" w:rsidP="00BB712F">
            <w:pPr>
              <w:rPr>
                <w:rFonts w:eastAsia="MS Mincho"/>
                <w:color w:val="002060"/>
                <w:sz w:val="20"/>
                <w:szCs w:val="20"/>
              </w:rPr>
            </w:pPr>
            <w:r w:rsidRPr="00BB712F">
              <w:rPr>
                <w:rFonts w:eastAsia="MS Mincho"/>
                <w:color w:val="002060"/>
                <w:sz w:val="20"/>
                <w:szCs w:val="20"/>
              </w:rPr>
              <w:t>DevOps/CI tool</w:t>
            </w:r>
          </w:p>
        </w:tc>
      </w:tr>
      <w:tr w:rsidR="00000000" w14:paraId="6D6907D0" w14:textId="77777777">
        <w:tc>
          <w:tcPr>
            <w:tcW w:w="0" w:type="auto"/>
            <w:shd w:val="clear" w:color="auto" w:fill="auto"/>
            <w:hideMark/>
          </w:tcPr>
          <w:p w14:paraId="3176C20A" w14:textId="77777777" w:rsidR="00BB712F" w:rsidRPr="00BB712F" w:rsidRDefault="00BB712F" w:rsidP="00BB712F">
            <w:pPr>
              <w:rPr>
                <w:rFonts w:eastAsia="MS Mincho"/>
                <w:b/>
                <w:bCs/>
                <w:color w:val="002060"/>
                <w:sz w:val="20"/>
                <w:szCs w:val="20"/>
              </w:rPr>
            </w:pPr>
            <w:r w:rsidRPr="00BB712F">
              <w:rPr>
                <w:rFonts w:eastAsia="MS Mincho"/>
                <w:b/>
                <w:bCs/>
                <w:color w:val="002060"/>
                <w:sz w:val="20"/>
                <w:szCs w:val="20"/>
              </w:rPr>
              <w:t>Test Data Driven Scripts Ratio</w:t>
            </w:r>
          </w:p>
        </w:tc>
        <w:tc>
          <w:tcPr>
            <w:tcW w:w="0" w:type="auto"/>
            <w:shd w:val="clear" w:color="auto" w:fill="auto"/>
            <w:hideMark/>
          </w:tcPr>
          <w:p w14:paraId="33FED0C7" w14:textId="77777777" w:rsidR="00BB712F" w:rsidRPr="00BB712F" w:rsidRDefault="00BB712F" w:rsidP="00BB712F">
            <w:pPr>
              <w:rPr>
                <w:rFonts w:eastAsia="MS Mincho"/>
                <w:color w:val="002060"/>
                <w:sz w:val="20"/>
                <w:szCs w:val="20"/>
              </w:rPr>
            </w:pPr>
            <w:r w:rsidRPr="00BB712F">
              <w:rPr>
                <w:rFonts w:eastAsia="MS Mincho"/>
                <w:color w:val="002060"/>
                <w:sz w:val="20"/>
                <w:szCs w:val="20"/>
              </w:rPr>
              <w:t>% of scripts that use parameterized / data-driven approach</w:t>
            </w:r>
          </w:p>
        </w:tc>
        <w:tc>
          <w:tcPr>
            <w:tcW w:w="0" w:type="auto"/>
            <w:shd w:val="clear" w:color="auto" w:fill="auto"/>
            <w:hideMark/>
          </w:tcPr>
          <w:p w14:paraId="519C1F49" w14:textId="77777777" w:rsidR="00BB712F" w:rsidRPr="00BB712F" w:rsidRDefault="00BB712F" w:rsidP="00BB712F">
            <w:pPr>
              <w:rPr>
                <w:rFonts w:eastAsia="MS Mincho"/>
                <w:color w:val="002060"/>
                <w:sz w:val="20"/>
                <w:szCs w:val="20"/>
              </w:rPr>
            </w:pPr>
            <w:r w:rsidRPr="00BB712F">
              <w:rPr>
                <w:rFonts w:eastAsia="MS Mincho"/>
                <w:color w:val="002060"/>
                <w:sz w:val="20"/>
                <w:szCs w:val="20"/>
              </w:rPr>
              <w:t>From framework coverage report</w:t>
            </w:r>
          </w:p>
        </w:tc>
      </w:tr>
      <w:tr w:rsidR="00000000" w14:paraId="467CD95F" w14:textId="77777777">
        <w:tc>
          <w:tcPr>
            <w:tcW w:w="0" w:type="auto"/>
            <w:shd w:val="clear" w:color="auto" w:fill="auto"/>
            <w:hideMark/>
          </w:tcPr>
          <w:p w14:paraId="715D9DA9" w14:textId="77777777" w:rsidR="00BB712F" w:rsidRPr="00BB712F" w:rsidRDefault="00BB712F" w:rsidP="00BB712F">
            <w:pPr>
              <w:rPr>
                <w:rFonts w:eastAsia="MS Mincho"/>
                <w:b/>
                <w:bCs/>
                <w:color w:val="002060"/>
                <w:sz w:val="20"/>
                <w:szCs w:val="20"/>
              </w:rPr>
            </w:pPr>
            <w:r w:rsidRPr="00BB712F">
              <w:rPr>
                <w:rFonts w:eastAsia="MS Mincho"/>
                <w:b/>
                <w:bCs/>
                <w:color w:val="002060"/>
                <w:sz w:val="20"/>
                <w:szCs w:val="20"/>
              </w:rPr>
              <w:t>Framework Scalability Score</w:t>
            </w:r>
          </w:p>
        </w:tc>
        <w:tc>
          <w:tcPr>
            <w:tcW w:w="0" w:type="auto"/>
            <w:shd w:val="clear" w:color="auto" w:fill="auto"/>
            <w:hideMark/>
          </w:tcPr>
          <w:p w14:paraId="2F765A33" w14:textId="77777777" w:rsidR="00BB712F" w:rsidRPr="00BB712F" w:rsidRDefault="00BB712F" w:rsidP="00BB712F">
            <w:pPr>
              <w:rPr>
                <w:rFonts w:eastAsia="MS Mincho"/>
                <w:color w:val="002060"/>
                <w:sz w:val="20"/>
                <w:szCs w:val="20"/>
              </w:rPr>
            </w:pPr>
            <w:r w:rsidRPr="00BB712F">
              <w:rPr>
                <w:rFonts w:eastAsia="MS Mincho"/>
                <w:color w:val="002060"/>
                <w:sz w:val="20"/>
                <w:szCs w:val="20"/>
              </w:rPr>
              <w:t>Capability to support new modules/apps/scenarios with minimal changes</w:t>
            </w:r>
          </w:p>
        </w:tc>
        <w:tc>
          <w:tcPr>
            <w:tcW w:w="0" w:type="auto"/>
            <w:shd w:val="clear" w:color="auto" w:fill="auto"/>
            <w:hideMark/>
          </w:tcPr>
          <w:p w14:paraId="6A6F2F77" w14:textId="77777777" w:rsidR="00BB712F" w:rsidRPr="00BB712F" w:rsidRDefault="00BB712F" w:rsidP="00BB712F">
            <w:pPr>
              <w:rPr>
                <w:rFonts w:eastAsia="MS Mincho"/>
                <w:color w:val="002060"/>
                <w:sz w:val="20"/>
                <w:szCs w:val="20"/>
              </w:rPr>
            </w:pPr>
            <w:r w:rsidRPr="00BB712F">
              <w:rPr>
                <w:rFonts w:eastAsia="MS Mincho"/>
                <w:color w:val="002060"/>
                <w:sz w:val="20"/>
                <w:szCs w:val="20"/>
              </w:rPr>
              <w:t>Subjective, from sprint feedback</w:t>
            </w:r>
          </w:p>
        </w:tc>
      </w:tr>
    </w:tbl>
    <w:p w14:paraId="0D0625AB" w14:textId="77777777" w:rsidR="00E34652" w:rsidRPr="00E4422E" w:rsidRDefault="00E34652" w:rsidP="00E4422E"/>
    <w:sectPr w:rsidR="00E34652" w:rsidRPr="00E4422E" w:rsidSect="00484CFC">
      <w:headerReference w:type="default" r:id="rId11"/>
      <w:footerReference w:type="default" r:id="rId12"/>
      <w:pgSz w:w="11906" w:h="16838"/>
      <w:pgMar w:top="1440" w:right="1440" w:bottom="1440" w:left="1440"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EED41" w14:textId="77777777" w:rsidR="00542AF1" w:rsidRDefault="00542AF1" w:rsidP="00D53DDA">
      <w:r>
        <w:separator/>
      </w:r>
    </w:p>
  </w:endnote>
  <w:endnote w:type="continuationSeparator" w:id="0">
    <w:p w14:paraId="40B78205" w14:textId="77777777" w:rsidR="00542AF1" w:rsidRDefault="00542AF1" w:rsidP="00D5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8E8E" w14:textId="77777777" w:rsidR="00D53DDA" w:rsidRPr="00484CFC" w:rsidRDefault="00D53DDA" w:rsidP="00301CDE">
    <w:pPr>
      <w:rPr>
        <w:sz w:val="20"/>
      </w:rPr>
    </w:pPr>
    <w:r w:rsidRPr="00484CFC">
      <w:rPr>
        <w:color w:val="000000"/>
        <w:sz w:val="20"/>
      </w:rPr>
      <w:br/>
    </w:r>
    <w:r w:rsidRPr="00484CFC">
      <w:rPr>
        <w:color w:val="000000"/>
        <w:sz w:val="20"/>
      </w:rPr>
      <w:br/>
      <w:t>Prepared By                                                                   Approved by</w:t>
    </w:r>
    <w:r w:rsidRPr="00484CFC">
      <w:rPr>
        <w:color w:val="000000"/>
        <w:sz w:val="20"/>
      </w:rPr>
      <w:br/>
    </w:r>
  </w:p>
  <w:p w14:paraId="2F44D972" w14:textId="77777777" w:rsidR="00D53DDA" w:rsidRDefault="00D53DDA">
    <w:pPr>
      <w:pStyle w:val="Footer"/>
    </w:pPr>
  </w:p>
  <w:p w14:paraId="7F56A7A0" w14:textId="77777777" w:rsidR="003523BA" w:rsidRDefault="00352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B1A79" w14:textId="77777777" w:rsidR="00542AF1" w:rsidRDefault="00542AF1" w:rsidP="00D53DDA">
      <w:r>
        <w:separator/>
      </w:r>
    </w:p>
  </w:footnote>
  <w:footnote w:type="continuationSeparator" w:id="0">
    <w:p w14:paraId="78E0F369" w14:textId="77777777" w:rsidR="00542AF1" w:rsidRDefault="00542AF1" w:rsidP="00D53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insideV w:val="single" w:sz="18" w:space="0" w:color="808080"/>
      </w:tblBorders>
      <w:tblCellMar>
        <w:top w:w="72" w:type="dxa"/>
        <w:bottom w:w="72" w:type="dxa"/>
      </w:tblCellMar>
      <w:tblLook w:val="04A0" w:firstRow="1" w:lastRow="0" w:firstColumn="1" w:lastColumn="0" w:noHBand="0" w:noVBand="1"/>
    </w:tblPr>
    <w:tblGrid>
      <w:gridCol w:w="6929"/>
      <w:gridCol w:w="2313"/>
    </w:tblGrid>
    <w:tr w:rsidR="00D53DDA" w:rsidRPr="005561E7" w14:paraId="6BC9B528" w14:textId="77777777" w:rsidTr="005561E7">
      <w:trPr>
        <w:trHeight w:val="288"/>
      </w:trPr>
      <w:tc>
        <w:tcPr>
          <w:tcW w:w="7902" w:type="dxa"/>
        </w:tcPr>
        <w:p w14:paraId="146D1FC3" w14:textId="77777777" w:rsidR="00D53DDA" w:rsidRPr="005561E7" w:rsidRDefault="005561E7" w:rsidP="00D77664">
          <w:pPr>
            <w:pStyle w:val="Header"/>
            <w:rPr>
              <w:rFonts w:ascii="Calibri Light" w:eastAsia="Times New Roman" w:hAnsi="Calibri Light" w:cs="Times New Roman"/>
              <w:sz w:val="36"/>
              <w:szCs w:val="36"/>
            </w:rPr>
          </w:pPr>
          <w:r w:rsidRPr="005561E7">
            <w:rPr>
              <w:rFonts w:ascii="Microsoft Himalaya" w:hAnsi="Microsoft Himalaya" w:cs="Microsoft Himalaya"/>
              <w:b/>
              <w:bCs/>
              <w:sz w:val="44"/>
              <w:szCs w:val="18"/>
              <w:lang w:val="en-GB"/>
            </w:rPr>
            <w:t>T</w:t>
          </w:r>
          <w:r w:rsidR="00D77664">
            <w:rPr>
              <w:rFonts w:ascii="Microsoft Himalaya" w:hAnsi="Microsoft Himalaya" w:cs="Microsoft Himalaya"/>
              <w:b/>
              <w:bCs/>
              <w:sz w:val="44"/>
              <w:szCs w:val="18"/>
              <w:lang w:val="en-GB"/>
            </w:rPr>
            <w:t>esting</w:t>
          </w:r>
          <w:r w:rsidRPr="005561E7">
            <w:rPr>
              <w:rFonts w:ascii="Microsoft Himalaya" w:hAnsi="Microsoft Himalaya" w:cs="Microsoft Himalaya"/>
              <w:b/>
              <w:bCs/>
              <w:sz w:val="44"/>
              <w:szCs w:val="18"/>
              <w:lang w:val="en-GB"/>
            </w:rPr>
            <w:t>X</w:t>
          </w:r>
          <w:r w:rsidR="00D77664">
            <w:rPr>
              <w:rFonts w:ascii="Microsoft Himalaya" w:hAnsi="Microsoft Himalaya" w:cs="Microsoft Himalaya"/>
              <w:b/>
              <w:bCs/>
              <w:sz w:val="44"/>
              <w:szCs w:val="18"/>
              <w:lang w:val="en-GB"/>
            </w:rPr>
            <w:t>perts</w:t>
          </w:r>
          <w:r w:rsidR="00D53DDA" w:rsidRPr="005561E7">
            <w:rPr>
              <w:rFonts w:ascii="Microsoft Himalaya" w:hAnsi="Microsoft Himalaya" w:cs="Microsoft Himalaya"/>
              <w:b/>
              <w:bCs/>
              <w:sz w:val="44"/>
              <w:szCs w:val="18"/>
              <w:lang w:val="en-GB"/>
            </w:rPr>
            <w:t xml:space="preserve"> P</w:t>
          </w:r>
          <w:r w:rsidR="00D77664">
            <w:rPr>
              <w:rFonts w:ascii="Microsoft Himalaya" w:hAnsi="Microsoft Himalaya" w:cs="Microsoft Himalaya"/>
              <w:b/>
              <w:bCs/>
              <w:sz w:val="44"/>
              <w:szCs w:val="18"/>
              <w:lang w:val="en-GB"/>
            </w:rPr>
            <w:t>vt</w:t>
          </w:r>
          <w:r w:rsidR="00D53DDA" w:rsidRPr="005561E7">
            <w:rPr>
              <w:rFonts w:ascii="Microsoft Himalaya" w:hAnsi="Microsoft Himalaya" w:cs="Microsoft Himalaya"/>
              <w:b/>
              <w:bCs/>
              <w:sz w:val="44"/>
              <w:szCs w:val="18"/>
              <w:lang w:val="en-GB"/>
            </w:rPr>
            <w:t xml:space="preserve"> L</w:t>
          </w:r>
          <w:r w:rsidR="00D77664">
            <w:rPr>
              <w:rFonts w:ascii="Microsoft Himalaya" w:hAnsi="Microsoft Himalaya" w:cs="Microsoft Himalaya"/>
              <w:b/>
              <w:bCs/>
              <w:sz w:val="44"/>
              <w:szCs w:val="18"/>
              <w:lang w:val="en-GB"/>
            </w:rPr>
            <w:t>td</w:t>
          </w:r>
        </w:p>
      </w:tc>
      <w:tc>
        <w:tcPr>
          <w:tcW w:w="1124" w:type="dxa"/>
        </w:tcPr>
        <w:p w14:paraId="396827C0" w14:textId="77777777" w:rsidR="00D53DDA" w:rsidRPr="005561E7" w:rsidRDefault="00000000" w:rsidP="00D53DDA">
          <w:pPr>
            <w:pStyle w:val="Header"/>
            <w:rPr>
              <w:rFonts w:ascii="Calibri Light" w:eastAsia="Times New Roman" w:hAnsi="Calibri Light" w:cs="Times New Roman"/>
              <w:b/>
              <w:bCs/>
              <w:color w:val="5B9BD5"/>
              <w:sz w:val="36"/>
              <w:szCs w:val="36"/>
            </w:rPr>
          </w:pPr>
          <w:r>
            <w:rPr>
              <w:noProof/>
            </w:rPr>
            <w:pict w14:anchorId="7DE52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104.8pt;height:28.7pt;visibility:visible">
                <v:imagedata r:id="rId1" o:title="TestingXperts_Logo"/>
              </v:shape>
            </w:pict>
          </w:r>
        </w:p>
      </w:tc>
    </w:tr>
  </w:tbl>
  <w:p w14:paraId="3437B984" w14:textId="77777777" w:rsidR="00D53DDA" w:rsidRDefault="00D53D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77AE"/>
    <w:multiLevelType w:val="hybridMultilevel"/>
    <w:tmpl w:val="26085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D57D6"/>
    <w:multiLevelType w:val="hybridMultilevel"/>
    <w:tmpl w:val="CADA9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31A76"/>
    <w:multiLevelType w:val="hybridMultilevel"/>
    <w:tmpl w:val="6CBC06F4"/>
    <w:lvl w:ilvl="0" w:tplc="A1164B7C">
      <w:start w:val="1"/>
      <w:numFmt w:val="decimal"/>
      <w:lvlText w:val="%1."/>
      <w:lvlJc w:val="left"/>
      <w:pPr>
        <w:ind w:left="1095" w:hanging="375"/>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3" w15:restartNumberingAfterBreak="0">
    <w:nsid w:val="0AD00DAC"/>
    <w:multiLevelType w:val="hybridMultilevel"/>
    <w:tmpl w:val="6CBC06F4"/>
    <w:lvl w:ilvl="0" w:tplc="A1164B7C">
      <w:start w:val="1"/>
      <w:numFmt w:val="decimal"/>
      <w:lvlText w:val="%1."/>
      <w:lvlJc w:val="left"/>
      <w:pPr>
        <w:ind w:left="1095" w:hanging="375"/>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4" w15:restartNumberingAfterBreak="0">
    <w:nsid w:val="16445A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DA16DF"/>
    <w:multiLevelType w:val="multilevel"/>
    <w:tmpl w:val="21A05266"/>
    <w:lvl w:ilvl="0">
      <w:start w:val="5"/>
      <w:numFmt w:val="decimal"/>
      <w:lvlText w:val="%1."/>
      <w:lvlJc w:val="left"/>
      <w:pPr>
        <w:ind w:left="360" w:hanging="360"/>
      </w:pPr>
      <w:rPr>
        <w:rFonts w:hint="default"/>
      </w:rPr>
    </w:lvl>
    <w:lvl w:ilvl="1">
      <w:start w:val="6"/>
      <w:numFmt w:val="none"/>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8C26208"/>
    <w:multiLevelType w:val="multilevel"/>
    <w:tmpl w:val="5488522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C6609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56F1929"/>
    <w:multiLevelType w:val="hybridMultilevel"/>
    <w:tmpl w:val="F288D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5A83B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CB0731B"/>
    <w:multiLevelType w:val="multilevel"/>
    <w:tmpl w:val="235CE552"/>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1" w15:restartNumberingAfterBreak="0">
    <w:nsid w:val="4109376A"/>
    <w:multiLevelType w:val="singleLevel"/>
    <w:tmpl w:val="3E00D7DA"/>
    <w:lvl w:ilvl="0">
      <w:start w:val="5"/>
      <w:numFmt w:val="decimal"/>
      <w:lvlText w:val="%1."/>
      <w:lvlJc w:val="left"/>
      <w:pPr>
        <w:tabs>
          <w:tab w:val="num" w:pos="360"/>
        </w:tabs>
        <w:ind w:left="360" w:hanging="360"/>
      </w:pPr>
    </w:lvl>
  </w:abstractNum>
  <w:abstractNum w:abstractNumId="12" w15:restartNumberingAfterBreak="0">
    <w:nsid w:val="41FD4D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8407B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8F65EB"/>
    <w:multiLevelType w:val="multilevel"/>
    <w:tmpl w:val="5488522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08E0AF9"/>
    <w:multiLevelType w:val="hybridMultilevel"/>
    <w:tmpl w:val="3D2E6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347CD9"/>
    <w:multiLevelType w:val="hybridMultilevel"/>
    <w:tmpl w:val="0A04A134"/>
    <w:lvl w:ilvl="0" w:tplc="04090001">
      <w:start w:val="1"/>
      <w:numFmt w:val="bullet"/>
      <w:lvlText w:val=""/>
      <w:lvlJc w:val="left"/>
      <w:pPr>
        <w:tabs>
          <w:tab w:val="num" w:pos="360"/>
        </w:tabs>
        <w:ind w:left="360" w:hanging="360"/>
      </w:pPr>
      <w:rPr>
        <w:rFonts w:ascii="Symbol" w:hAnsi="Symbol" w:hint="default"/>
      </w:rPr>
    </w:lvl>
    <w:lvl w:ilvl="1" w:tplc="B9EC35B6">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CD212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6EF7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7570886"/>
    <w:multiLevelType w:val="hybridMultilevel"/>
    <w:tmpl w:val="6CBC06F4"/>
    <w:lvl w:ilvl="0" w:tplc="A1164B7C">
      <w:start w:val="1"/>
      <w:numFmt w:val="decimal"/>
      <w:lvlText w:val="%1."/>
      <w:lvlJc w:val="left"/>
      <w:pPr>
        <w:ind w:left="1095" w:hanging="375"/>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0" w15:restartNumberingAfterBreak="0">
    <w:nsid w:val="7DA15259"/>
    <w:multiLevelType w:val="multilevel"/>
    <w:tmpl w:val="88826BD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F8F5C9B"/>
    <w:multiLevelType w:val="singleLevel"/>
    <w:tmpl w:val="E182F816"/>
    <w:lvl w:ilvl="0">
      <w:start w:val="3"/>
      <w:numFmt w:val="decimal"/>
      <w:lvlText w:val="%1."/>
      <w:lvlJc w:val="left"/>
      <w:pPr>
        <w:tabs>
          <w:tab w:val="num" w:pos="720"/>
        </w:tabs>
        <w:ind w:left="720" w:hanging="720"/>
      </w:pPr>
      <w:rPr>
        <w:rFonts w:hint="default"/>
      </w:rPr>
    </w:lvl>
  </w:abstractNum>
  <w:num w:numId="1" w16cid:durableId="18310240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73976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8274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2052057">
    <w:abstractNumId w:val="21"/>
  </w:num>
  <w:num w:numId="5" w16cid:durableId="704254455">
    <w:abstractNumId w:val="11"/>
  </w:num>
  <w:num w:numId="6" w16cid:durableId="1560020840">
    <w:abstractNumId w:val="1"/>
  </w:num>
  <w:num w:numId="7" w16cid:durableId="1305354819">
    <w:abstractNumId w:val="4"/>
  </w:num>
  <w:num w:numId="8" w16cid:durableId="505830744">
    <w:abstractNumId w:val="16"/>
  </w:num>
  <w:num w:numId="9" w16cid:durableId="1358501658">
    <w:abstractNumId w:val="18"/>
  </w:num>
  <w:num w:numId="10" w16cid:durableId="73209239">
    <w:abstractNumId w:val="20"/>
  </w:num>
  <w:num w:numId="11" w16cid:durableId="119810414">
    <w:abstractNumId w:val="7"/>
  </w:num>
  <w:num w:numId="12" w16cid:durableId="199048275">
    <w:abstractNumId w:val="12"/>
  </w:num>
  <w:num w:numId="13" w16cid:durableId="1925918548">
    <w:abstractNumId w:val="0"/>
  </w:num>
  <w:num w:numId="14" w16cid:durableId="1935161691">
    <w:abstractNumId w:val="8"/>
  </w:num>
  <w:num w:numId="15" w16cid:durableId="298000628">
    <w:abstractNumId w:val="14"/>
  </w:num>
  <w:num w:numId="16" w16cid:durableId="1884556276">
    <w:abstractNumId w:val="15"/>
  </w:num>
  <w:num w:numId="17" w16cid:durableId="117266990">
    <w:abstractNumId w:val="9"/>
  </w:num>
  <w:num w:numId="18" w16cid:durableId="1191644755">
    <w:abstractNumId w:val="13"/>
  </w:num>
  <w:num w:numId="19" w16cid:durableId="2114547440">
    <w:abstractNumId w:val="17"/>
  </w:num>
  <w:num w:numId="20" w16cid:durableId="656962742">
    <w:abstractNumId w:val="6"/>
  </w:num>
  <w:num w:numId="21" w16cid:durableId="2131708246">
    <w:abstractNumId w:val="5"/>
  </w:num>
  <w:num w:numId="22" w16cid:durableId="5003118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3DDA"/>
    <w:rsid w:val="00001A1A"/>
    <w:rsid w:val="000221D8"/>
    <w:rsid w:val="00056B2F"/>
    <w:rsid w:val="00067640"/>
    <w:rsid w:val="000832A1"/>
    <w:rsid w:val="000D17D2"/>
    <w:rsid w:val="000E7BA8"/>
    <w:rsid w:val="001A25D0"/>
    <w:rsid w:val="001A6871"/>
    <w:rsid w:val="001D5A24"/>
    <w:rsid w:val="001F30F9"/>
    <w:rsid w:val="00210D8F"/>
    <w:rsid w:val="00220AEA"/>
    <w:rsid w:val="00233C90"/>
    <w:rsid w:val="00270795"/>
    <w:rsid w:val="00281622"/>
    <w:rsid w:val="002E6B36"/>
    <w:rsid w:val="00301CDE"/>
    <w:rsid w:val="00311A5A"/>
    <w:rsid w:val="00321E5E"/>
    <w:rsid w:val="0033400A"/>
    <w:rsid w:val="003365A7"/>
    <w:rsid w:val="003523BA"/>
    <w:rsid w:val="003804AC"/>
    <w:rsid w:val="00391129"/>
    <w:rsid w:val="003C687E"/>
    <w:rsid w:val="003F2703"/>
    <w:rsid w:val="00401AAE"/>
    <w:rsid w:val="00424879"/>
    <w:rsid w:val="00484CFC"/>
    <w:rsid w:val="00542AF1"/>
    <w:rsid w:val="005561E7"/>
    <w:rsid w:val="00564ED2"/>
    <w:rsid w:val="00587B4D"/>
    <w:rsid w:val="0059130B"/>
    <w:rsid w:val="005E40E9"/>
    <w:rsid w:val="00611B3E"/>
    <w:rsid w:val="0064108B"/>
    <w:rsid w:val="0067769C"/>
    <w:rsid w:val="00687862"/>
    <w:rsid w:val="006A57C9"/>
    <w:rsid w:val="006C381B"/>
    <w:rsid w:val="006D5324"/>
    <w:rsid w:val="006E57B0"/>
    <w:rsid w:val="006F63A8"/>
    <w:rsid w:val="00783AF7"/>
    <w:rsid w:val="007A63D0"/>
    <w:rsid w:val="007B4915"/>
    <w:rsid w:val="007D3D03"/>
    <w:rsid w:val="00A41C67"/>
    <w:rsid w:val="00A56B6C"/>
    <w:rsid w:val="00AE324F"/>
    <w:rsid w:val="00AE7194"/>
    <w:rsid w:val="00B1778D"/>
    <w:rsid w:val="00B262F7"/>
    <w:rsid w:val="00B41467"/>
    <w:rsid w:val="00B4699F"/>
    <w:rsid w:val="00B5699B"/>
    <w:rsid w:val="00BA492D"/>
    <w:rsid w:val="00BB712F"/>
    <w:rsid w:val="00BD1967"/>
    <w:rsid w:val="00BE2CC0"/>
    <w:rsid w:val="00C75520"/>
    <w:rsid w:val="00CC542F"/>
    <w:rsid w:val="00CD2EBF"/>
    <w:rsid w:val="00CE2DD5"/>
    <w:rsid w:val="00CF5239"/>
    <w:rsid w:val="00D01B89"/>
    <w:rsid w:val="00D11C39"/>
    <w:rsid w:val="00D53DDA"/>
    <w:rsid w:val="00D57CC8"/>
    <w:rsid w:val="00D77664"/>
    <w:rsid w:val="00DE276B"/>
    <w:rsid w:val="00E34652"/>
    <w:rsid w:val="00E4422E"/>
    <w:rsid w:val="00E55806"/>
    <w:rsid w:val="00E72CF3"/>
    <w:rsid w:val="00EB2D36"/>
    <w:rsid w:val="00ED79E7"/>
    <w:rsid w:val="00F143C2"/>
    <w:rsid w:val="00F3213A"/>
    <w:rsid w:val="00F735FC"/>
    <w:rsid w:val="00FC7908"/>
    <w:rsid w:val="00FD05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5658AFE"/>
  <w15:docId w15:val="{8C7851C7-541F-430A-81C9-843B953BC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DDA"/>
    <w:rPr>
      <w:rFonts w:cs="Calibri"/>
      <w:sz w:val="22"/>
      <w:szCs w:val="22"/>
    </w:rPr>
  </w:style>
  <w:style w:type="paragraph" w:styleId="Heading1">
    <w:name w:val="heading 1"/>
    <w:basedOn w:val="Normal"/>
    <w:next w:val="Normal"/>
    <w:link w:val="Heading1Char"/>
    <w:uiPriority w:val="9"/>
    <w:qFormat/>
    <w:rsid w:val="00E4422E"/>
    <w:pPr>
      <w:keepNext/>
      <w:keepLines/>
      <w:spacing w:before="24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qFormat/>
    <w:rsid w:val="00E72CF3"/>
    <w:pPr>
      <w:keepNext/>
      <w:tabs>
        <w:tab w:val="left" w:pos="270"/>
      </w:tabs>
      <w:spacing w:before="120"/>
      <w:jc w:val="both"/>
      <w:outlineLvl w:val="1"/>
    </w:pPr>
    <w:rPr>
      <w:rFonts w:ascii="Arial" w:eastAsia="Times New Roman" w:hAnsi="Arial" w:cs="Times New Roman"/>
      <w:b/>
      <w:szCs w:val="20"/>
      <w:u w:val="single"/>
    </w:rPr>
  </w:style>
  <w:style w:type="paragraph" w:styleId="Heading3">
    <w:name w:val="heading 3"/>
    <w:basedOn w:val="Normal"/>
    <w:next w:val="Normal"/>
    <w:link w:val="Heading3Char"/>
    <w:uiPriority w:val="9"/>
    <w:semiHidden/>
    <w:unhideWhenUsed/>
    <w:qFormat/>
    <w:rsid w:val="00B5699B"/>
    <w:pPr>
      <w:keepNext/>
      <w:spacing w:before="240" w:after="60"/>
      <w:outlineLvl w:val="2"/>
    </w:pPr>
    <w:rPr>
      <w:rFonts w:ascii="Aptos Display" w:eastAsia="Times New Roman" w:hAnsi="Aptos Display" w:cs="Times New Roman"/>
      <w:b/>
      <w:bCs/>
      <w:sz w:val="26"/>
      <w:szCs w:val="26"/>
    </w:rPr>
  </w:style>
  <w:style w:type="paragraph" w:styleId="Heading4">
    <w:name w:val="heading 4"/>
    <w:basedOn w:val="Normal"/>
    <w:next w:val="Normal"/>
    <w:link w:val="Heading4Char"/>
    <w:uiPriority w:val="9"/>
    <w:semiHidden/>
    <w:unhideWhenUsed/>
    <w:qFormat/>
    <w:rsid w:val="00C75520"/>
    <w:pPr>
      <w:keepNext/>
      <w:spacing w:before="240" w:after="60"/>
      <w:outlineLvl w:val="3"/>
    </w:pPr>
    <w:rPr>
      <w:rFonts w:ascii="Aptos" w:eastAsia="Times New Roman" w:hAnsi="Aptos" w:cs="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3DDA"/>
    <w:pPr>
      <w:tabs>
        <w:tab w:val="center" w:pos="4513"/>
        <w:tab w:val="right" w:pos="9026"/>
      </w:tabs>
    </w:pPr>
  </w:style>
  <w:style w:type="character" w:customStyle="1" w:styleId="HeaderChar">
    <w:name w:val="Header Char"/>
    <w:basedOn w:val="DefaultParagraphFont"/>
    <w:link w:val="Header"/>
    <w:uiPriority w:val="99"/>
    <w:rsid w:val="00D53DDA"/>
  </w:style>
  <w:style w:type="paragraph" w:styleId="Footer">
    <w:name w:val="footer"/>
    <w:basedOn w:val="Normal"/>
    <w:link w:val="FooterChar"/>
    <w:uiPriority w:val="99"/>
    <w:unhideWhenUsed/>
    <w:rsid w:val="00D53DDA"/>
    <w:pPr>
      <w:tabs>
        <w:tab w:val="center" w:pos="4513"/>
        <w:tab w:val="right" w:pos="9026"/>
      </w:tabs>
    </w:pPr>
  </w:style>
  <w:style w:type="character" w:customStyle="1" w:styleId="FooterChar">
    <w:name w:val="Footer Char"/>
    <w:basedOn w:val="DefaultParagraphFont"/>
    <w:link w:val="Footer"/>
    <w:uiPriority w:val="99"/>
    <w:rsid w:val="00D53DDA"/>
  </w:style>
  <w:style w:type="paragraph" w:styleId="BalloonText">
    <w:name w:val="Balloon Text"/>
    <w:basedOn w:val="Normal"/>
    <w:link w:val="BalloonTextChar"/>
    <w:uiPriority w:val="99"/>
    <w:semiHidden/>
    <w:unhideWhenUsed/>
    <w:rsid w:val="00D53DDA"/>
    <w:rPr>
      <w:rFonts w:ascii="Tahoma" w:hAnsi="Tahoma" w:cs="Tahoma"/>
      <w:sz w:val="16"/>
      <w:szCs w:val="16"/>
    </w:rPr>
  </w:style>
  <w:style w:type="character" w:customStyle="1" w:styleId="BalloonTextChar">
    <w:name w:val="Balloon Text Char"/>
    <w:link w:val="BalloonText"/>
    <w:uiPriority w:val="99"/>
    <w:semiHidden/>
    <w:rsid w:val="00D53DDA"/>
    <w:rPr>
      <w:rFonts w:ascii="Tahoma" w:hAnsi="Tahoma" w:cs="Tahoma"/>
      <w:sz w:val="16"/>
      <w:szCs w:val="16"/>
    </w:rPr>
  </w:style>
  <w:style w:type="character" w:styleId="Hyperlink">
    <w:name w:val="Hyperlink"/>
    <w:uiPriority w:val="99"/>
    <w:unhideWhenUsed/>
    <w:rsid w:val="00D53DDA"/>
    <w:rPr>
      <w:color w:val="0563C1"/>
      <w:u w:val="single"/>
    </w:rPr>
  </w:style>
  <w:style w:type="paragraph" w:styleId="ListParagraph">
    <w:name w:val="List Paragraph"/>
    <w:basedOn w:val="Normal"/>
    <w:link w:val="ListParagraphChar"/>
    <w:uiPriority w:val="34"/>
    <w:qFormat/>
    <w:rsid w:val="00D53DDA"/>
    <w:pPr>
      <w:ind w:left="720"/>
    </w:pPr>
  </w:style>
  <w:style w:type="paragraph" w:customStyle="1" w:styleId="Textbody">
    <w:name w:val="Text body"/>
    <w:basedOn w:val="Normal"/>
    <w:uiPriority w:val="99"/>
    <w:rsid w:val="00D53DDA"/>
    <w:pPr>
      <w:autoSpaceDN w:val="0"/>
      <w:spacing w:after="120"/>
    </w:pPr>
    <w:rPr>
      <w:rFonts w:ascii="Times New Roman" w:hAnsi="Times New Roman" w:cs="Times New Roman"/>
      <w:color w:val="000000"/>
      <w:sz w:val="24"/>
      <w:szCs w:val="24"/>
      <w:lang w:eastAsia="zh-CN"/>
    </w:rPr>
  </w:style>
  <w:style w:type="character" w:customStyle="1" w:styleId="Heading2Char">
    <w:name w:val="Heading 2 Char"/>
    <w:link w:val="Heading2"/>
    <w:rsid w:val="00E72CF3"/>
    <w:rPr>
      <w:rFonts w:ascii="Arial" w:eastAsia="Times New Roman" w:hAnsi="Arial" w:cs="Times New Roman"/>
      <w:b/>
      <w:szCs w:val="20"/>
      <w:u w:val="single"/>
      <w:lang w:val="en-US"/>
    </w:rPr>
  </w:style>
  <w:style w:type="paragraph" w:styleId="BodyText">
    <w:name w:val="Body Text"/>
    <w:basedOn w:val="Normal"/>
    <w:link w:val="BodyTextChar"/>
    <w:rsid w:val="00E72CF3"/>
    <w:pPr>
      <w:spacing w:after="120"/>
    </w:pPr>
    <w:rPr>
      <w:rFonts w:ascii="Arial" w:eastAsia="Times New Roman" w:hAnsi="Arial" w:cs="Times New Roman"/>
      <w:szCs w:val="20"/>
    </w:rPr>
  </w:style>
  <w:style w:type="character" w:customStyle="1" w:styleId="BodyTextChar">
    <w:name w:val="Body Text Char"/>
    <w:link w:val="BodyText"/>
    <w:rsid w:val="00E72CF3"/>
    <w:rPr>
      <w:rFonts w:ascii="Arial" w:eastAsia="Times New Roman" w:hAnsi="Arial" w:cs="Times New Roman"/>
      <w:szCs w:val="20"/>
      <w:lang w:val="en-US"/>
    </w:rPr>
  </w:style>
  <w:style w:type="paragraph" w:styleId="BodyTextIndent">
    <w:name w:val="Body Text Indent"/>
    <w:basedOn w:val="Normal"/>
    <w:link w:val="BodyTextIndentChar"/>
    <w:rsid w:val="00E72CF3"/>
    <w:pPr>
      <w:tabs>
        <w:tab w:val="left" w:pos="720"/>
      </w:tabs>
      <w:ind w:left="720" w:hanging="720"/>
      <w:jc w:val="both"/>
    </w:pPr>
    <w:rPr>
      <w:rFonts w:ascii="Arial" w:eastAsia="Times New Roman" w:hAnsi="Arial" w:cs="Times New Roman"/>
      <w:b/>
      <w:szCs w:val="20"/>
    </w:rPr>
  </w:style>
  <w:style w:type="character" w:customStyle="1" w:styleId="BodyTextIndentChar">
    <w:name w:val="Body Text Indent Char"/>
    <w:link w:val="BodyTextIndent"/>
    <w:rsid w:val="00E72CF3"/>
    <w:rPr>
      <w:rFonts w:ascii="Arial" w:eastAsia="Times New Roman" w:hAnsi="Arial" w:cs="Times New Roman"/>
      <w:b/>
      <w:szCs w:val="20"/>
      <w:lang w:val="en-US"/>
    </w:rPr>
  </w:style>
  <w:style w:type="table" w:styleId="TableGrid">
    <w:name w:val="Table Grid"/>
    <w:basedOn w:val="TableNormal"/>
    <w:rsid w:val="00E4422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E4422E"/>
    <w:pPr>
      <w:ind w:left="14"/>
    </w:pPr>
    <w:rPr>
      <w:rFonts w:ascii="Arial" w:eastAsia="Times New Roman" w:hAnsi="Arial" w:cs="Times New Roman"/>
      <w:spacing w:val="-5"/>
      <w:sz w:val="16"/>
      <w:szCs w:val="20"/>
    </w:rPr>
  </w:style>
  <w:style w:type="paragraph" w:styleId="TOC1">
    <w:name w:val="toc 1"/>
    <w:basedOn w:val="Normal"/>
    <w:next w:val="Normal"/>
    <w:autoRedefine/>
    <w:uiPriority w:val="39"/>
    <w:rsid w:val="00E4422E"/>
    <w:pPr>
      <w:tabs>
        <w:tab w:val="left" w:pos="480"/>
        <w:tab w:val="right" w:leader="dot" w:pos="8900"/>
      </w:tabs>
      <w:spacing w:before="120" w:after="120" w:line="276" w:lineRule="auto"/>
      <w:jc w:val="center"/>
    </w:pPr>
    <w:rPr>
      <w:rFonts w:eastAsia="Times New Roman"/>
      <w:b/>
      <w:bCs/>
      <w:caps/>
      <w:color w:val="44546A"/>
      <w:sz w:val="20"/>
      <w:szCs w:val="20"/>
    </w:rPr>
  </w:style>
  <w:style w:type="paragraph" w:styleId="TOC2">
    <w:name w:val="toc 2"/>
    <w:basedOn w:val="Normal"/>
    <w:next w:val="Normal"/>
    <w:autoRedefine/>
    <w:uiPriority w:val="39"/>
    <w:rsid w:val="00E4422E"/>
    <w:pPr>
      <w:spacing w:before="120" w:after="120"/>
      <w:ind w:left="240"/>
    </w:pPr>
    <w:rPr>
      <w:rFonts w:eastAsia="Times New Roman"/>
      <w:smallCaps/>
      <w:color w:val="44546A"/>
      <w:sz w:val="20"/>
      <w:szCs w:val="20"/>
    </w:rPr>
  </w:style>
  <w:style w:type="character" w:customStyle="1" w:styleId="Heading1Char">
    <w:name w:val="Heading 1 Char"/>
    <w:link w:val="Heading1"/>
    <w:uiPriority w:val="9"/>
    <w:rsid w:val="00E4422E"/>
    <w:rPr>
      <w:rFonts w:ascii="Calibri Light" w:eastAsia="Times New Roman" w:hAnsi="Calibri Light" w:cs="Times New Roman"/>
      <w:color w:val="2E74B5"/>
      <w:sz w:val="32"/>
      <w:szCs w:val="32"/>
      <w:lang w:val="en-US"/>
    </w:rPr>
  </w:style>
  <w:style w:type="paragraph" w:styleId="TOCHeading">
    <w:name w:val="TOC Heading"/>
    <w:basedOn w:val="Heading1"/>
    <w:next w:val="Normal"/>
    <w:uiPriority w:val="39"/>
    <w:unhideWhenUsed/>
    <w:qFormat/>
    <w:rsid w:val="00E4422E"/>
    <w:pPr>
      <w:spacing w:before="480" w:line="276" w:lineRule="auto"/>
      <w:outlineLvl w:val="9"/>
    </w:pPr>
    <w:rPr>
      <w:b/>
      <w:bCs/>
      <w:sz w:val="28"/>
      <w:szCs w:val="28"/>
      <w:lang w:eastAsia="ja-JP"/>
    </w:rPr>
  </w:style>
  <w:style w:type="paragraph" w:customStyle="1" w:styleId="StyleHeading1tcheadHeadingappsPIM1appheading1Kapitelhea">
    <w:name w:val="Style Heading 1tcheadHeading appsPIM 1app heading 1Kapitelhea..."/>
    <w:basedOn w:val="Heading1"/>
    <w:rsid w:val="00E4422E"/>
    <w:pPr>
      <w:keepLines w:val="0"/>
      <w:pBdr>
        <w:bottom w:val="single" w:sz="8" w:space="1" w:color="auto"/>
      </w:pBdr>
      <w:spacing w:after="60"/>
    </w:pPr>
    <w:rPr>
      <w:rFonts w:ascii="Trebuchet MS" w:hAnsi="Trebuchet MS" w:cs="Arial"/>
      <w:b/>
      <w:bCs/>
      <w:caps/>
      <w:color w:val="auto"/>
      <w:sz w:val="28"/>
      <w:szCs w:val="28"/>
      <w:lang w:val="en-GB"/>
    </w:rPr>
  </w:style>
  <w:style w:type="character" w:customStyle="1" w:styleId="ListParagraphChar">
    <w:name w:val="List Paragraph Char"/>
    <w:link w:val="ListParagraph"/>
    <w:uiPriority w:val="34"/>
    <w:locked/>
    <w:rsid w:val="00E4422E"/>
    <w:rPr>
      <w:rFonts w:ascii="Calibri" w:hAnsi="Calibri" w:cs="Calibri"/>
      <w:lang w:val="en-US"/>
    </w:rPr>
  </w:style>
  <w:style w:type="table" w:styleId="TableWeb2">
    <w:name w:val="Table Web 2"/>
    <w:basedOn w:val="TableNormal"/>
    <w:rsid w:val="00E4422E"/>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FieldText">
    <w:name w:val="FieldText"/>
    <w:basedOn w:val="Normal"/>
    <w:rsid w:val="00E34652"/>
    <w:pPr>
      <w:widowControl w:val="0"/>
    </w:pPr>
    <w:rPr>
      <w:rFonts w:ascii="Arial" w:eastAsia="Times New Roman" w:hAnsi="Arial" w:cs="Times New Roman"/>
      <w:sz w:val="20"/>
      <w:szCs w:val="20"/>
    </w:rPr>
  </w:style>
  <w:style w:type="table" w:styleId="ListTable3-Accent1">
    <w:name w:val="List Table 3 Accent 1"/>
    <w:basedOn w:val="TableNormal"/>
    <w:uiPriority w:val="48"/>
    <w:rsid w:val="001D5A24"/>
    <w:tblPr>
      <w:tblStyleRowBandSize w:val="1"/>
      <w:tblStyleColBandSize w:val="1"/>
      <w:tblBorders>
        <w:top w:val="single" w:sz="4" w:space="0" w:color="002060"/>
        <w:left w:val="single" w:sz="4" w:space="0" w:color="002060"/>
        <w:bottom w:val="single" w:sz="4" w:space="0" w:color="002060"/>
        <w:right w:val="single" w:sz="4" w:space="0" w:color="002060"/>
        <w:insideH w:val="single" w:sz="6" w:space="0" w:color="002060"/>
        <w:insideV w:val="single" w:sz="6" w:space="0" w:color="002060"/>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Heading3Char">
    <w:name w:val="Heading 3 Char"/>
    <w:link w:val="Heading3"/>
    <w:uiPriority w:val="9"/>
    <w:semiHidden/>
    <w:rsid w:val="00B5699B"/>
    <w:rPr>
      <w:rFonts w:ascii="Aptos Display" w:eastAsia="Times New Roman" w:hAnsi="Aptos Display" w:cs="Times New Roman"/>
      <w:b/>
      <w:bCs/>
      <w:sz w:val="26"/>
      <w:szCs w:val="26"/>
    </w:rPr>
  </w:style>
  <w:style w:type="table" w:styleId="GridTable1Light-Accent1">
    <w:name w:val="Grid Table 1 Light Accent 1"/>
    <w:basedOn w:val="TableNormal"/>
    <w:uiPriority w:val="46"/>
    <w:rsid w:val="00CD2EBF"/>
    <w:rPr>
      <w:rFonts w:ascii="Cambria" w:eastAsia="MS Mincho" w:hAnsi="Cambria"/>
      <w:sz w:val="22"/>
      <w:szCs w:val="22"/>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Heading4Char">
    <w:name w:val="Heading 4 Char"/>
    <w:link w:val="Heading4"/>
    <w:uiPriority w:val="9"/>
    <w:semiHidden/>
    <w:rsid w:val="00C75520"/>
    <w:rPr>
      <w:rFonts w:ascii="Aptos" w:eastAsia="Times New Roman" w:hAnsi="Aptos" w:cs="Times New Roman"/>
      <w:b/>
      <w:bCs/>
      <w:sz w:val="28"/>
      <w:szCs w:val="28"/>
    </w:rPr>
  </w:style>
  <w:style w:type="character" w:styleId="Strong">
    <w:name w:val="Strong"/>
    <w:uiPriority w:val="22"/>
    <w:qFormat/>
    <w:rsid w:val="00C75520"/>
    <w:rPr>
      <w:b/>
      <w:bCs/>
    </w:rPr>
  </w:style>
  <w:style w:type="character" w:styleId="IntenseEmphasis">
    <w:name w:val="Intense Emphasis"/>
    <w:uiPriority w:val="21"/>
    <w:qFormat/>
    <w:rsid w:val="00C75520"/>
    <w:rPr>
      <w:i/>
      <w:iCs/>
      <w:color w:val="15608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346">
      <w:bodyDiv w:val="1"/>
      <w:marLeft w:val="0"/>
      <w:marRight w:val="0"/>
      <w:marTop w:val="0"/>
      <w:marBottom w:val="0"/>
      <w:divBdr>
        <w:top w:val="none" w:sz="0" w:space="0" w:color="auto"/>
        <w:left w:val="none" w:sz="0" w:space="0" w:color="auto"/>
        <w:bottom w:val="none" w:sz="0" w:space="0" w:color="auto"/>
        <w:right w:val="none" w:sz="0" w:space="0" w:color="auto"/>
      </w:divBdr>
    </w:div>
    <w:div w:id="145704505">
      <w:bodyDiv w:val="1"/>
      <w:marLeft w:val="0"/>
      <w:marRight w:val="0"/>
      <w:marTop w:val="0"/>
      <w:marBottom w:val="0"/>
      <w:divBdr>
        <w:top w:val="none" w:sz="0" w:space="0" w:color="auto"/>
        <w:left w:val="none" w:sz="0" w:space="0" w:color="auto"/>
        <w:bottom w:val="none" w:sz="0" w:space="0" w:color="auto"/>
        <w:right w:val="none" w:sz="0" w:space="0" w:color="auto"/>
      </w:divBdr>
    </w:div>
    <w:div w:id="176775631">
      <w:bodyDiv w:val="1"/>
      <w:marLeft w:val="0"/>
      <w:marRight w:val="0"/>
      <w:marTop w:val="0"/>
      <w:marBottom w:val="0"/>
      <w:divBdr>
        <w:top w:val="none" w:sz="0" w:space="0" w:color="auto"/>
        <w:left w:val="none" w:sz="0" w:space="0" w:color="auto"/>
        <w:bottom w:val="none" w:sz="0" w:space="0" w:color="auto"/>
        <w:right w:val="none" w:sz="0" w:space="0" w:color="auto"/>
      </w:divBdr>
    </w:div>
    <w:div w:id="180289859">
      <w:bodyDiv w:val="1"/>
      <w:marLeft w:val="0"/>
      <w:marRight w:val="0"/>
      <w:marTop w:val="0"/>
      <w:marBottom w:val="0"/>
      <w:divBdr>
        <w:top w:val="none" w:sz="0" w:space="0" w:color="auto"/>
        <w:left w:val="none" w:sz="0" w:space="0" w:color="auto"/>
        <w:bottom w:val="none" w:sz="0" w:space="0" w:color="auto"/>
        <w:right w:val="none" w:sz="0" w:space="0" w:color="auto"/>
      </w:divBdr>
    </w:div>
    <w:div w:id="241454709">
      <w:bodyDiv w:val="1"/>
      <w:marLeft w:val="0"/>
      <w:marRight w:val="0"/>
      <w:marTop w:val="0"/>
      <w:marBottom w:val="0"/>
      <w:divBdr>
        <w:top w:val="none" w:sz="0" w:space="0" w:color="auto"/>
        <w:left w:val="none" w:sz="0" w:space="0" w:color="auto"/>
        <w:bottom w:val="none" w:sz="0" w:space="0" w:color="auto"/>
        <w:right w:val="none" w:sz="0" w:space="0" w:color="auto"/>
      </w:divBdr>
    </w:div>
    <w:div w:id="380522557">
      <w:bodyDiv w:val="1"/>
      <w:marLeft w:val="0"/>
      <w:marRight w:val="0"/>
      <w:marTop w:val="0"/>
      <w:marBottom w:val="0"/>
      <w:divBdr>
        <w:top w:val="none" w:sz="0" w:space="0" w:color="auto"/>
        <w:left w:val="none" w:sz="0" w:space="0" w:color="auto"/>
        <w:bottom w:val="none" w:sz="0" w:space="0" w:color="auto"/>
        <w:right w:val="none" w:sz="0" w:space="0" w:color="auto"/>
      </w:divBdr>
    </w:div>
    <w:div w:id="616833249">
      <w:bodyDiv w:val="1"/>
      <w:marLeft w:val="0"/>
      <w:marRight w:val="0"/>
      <w:marTop w:val="0"/>
      <w:marBottom w:val="0"/>
      <w:divBdr>
        <w:top w:val="none" w:sz="0" w:space="0" w:color="auto"/>
        <w:left w:val="none" w:sz="0" w:space="0" w:color="auto"/>
        <w:bottom w:val="none" w:sz="0" w:space="0" w:color="auto"/>
        <w:right w:val="none" w:sz="0" w:space="0" w:color="auto"/>
      </w:divBdr>
    </w:div>
    <w:div w:id="712114245">
      <w:bodyDiv w:val="1"/>
      <w:marLeft w:val="0"/>
      <w:marRight w:val="0"/>
      <w:marTop w:val="0"/>
      <w:marBottom w:val="0"/>
      <w:divBdr>
        <w:top w:val="none" w:sz="0" w:space="0" w:color="auto"/>
        <w:left w:val="none" w:sz="0" w:space="0" w:color="auto"/>
        <w:bottom w:val="none" w:sz="0" w:space="0" w:color="auto"/>
        <w:right w:val="none" w:sz="0" w:space="0" w:color="auto"/>
      </w:divBdr>
    </w:div>
    <w:div w:id="844130494">
      <w:bodyDiv w:val="1"/>
      <w:marLeft w:val="0"/>
      <w:marRight w:val="0"/>
      <w:marTop w:val="0"/>
      <w:marBottom w:val="0"/>
      <w:divBdr>
        <w:top w:val="none" w:sz="0" w:space="0" w:color="auto"/>
        <w:left w:val="none" w:sz="0" w:space="0" w:color="auto"/>
        <w:bottom w:val="none" w:sz="0" w:space="0" w:color="auto"/>
        <w:right w:val="none" w:sz="0" w:space="0" w:color="auto"/>
      </w:divBdr>
    </w:div>
    <w:div w:id="851601507">
      <w:bodyDiv w:val="1"/>
      <w:marLeft w:val="0"/>
      <w:marRight w:val="0"/>
      <w:marTop w:val="0"/>
      <w:marBottom w:val="0"/>
      <w:divBdr>
        <w:top w:val="none" w:sz="0" w:space="0" w:color="auto"/>
        <w:left w:val="none" w:sz="0" w:space="0" w:color="auto"/>
        <w:bottom w:val="none" w:sz="0" w:space="0" w:color="auto"/>
        <w:right w:val="none" w:sz="0" w:space="0" w:color="auto"/>
      </w:divBdr>
    </w:div>
    <w:div w:id="1189484325">
      <w:bodyDiv w:val="1"/>
      <w:marLeft w:val="0"/>
      <w:marRight w:val="0"/>
      <w:marTop w:val="0"/>
      <w:marBottom w:val="0"/>
      <w:divBdr>
        <w:top w:val="none" w:sz="0" w:space="0" w:color="auto"/>
        <w:left w:val="none" w:sz="0" w:space="0" w:color="auto"/>
        <w:bottom w:val="none" w:sz="0" w:space="0" w:color="auto"/>
        <w:right w:val="none" w:sz="0" w:space="0" w:color="auto"/>
      </w:divBdr>
    </w:div>
    <w:div w:id="1731610482">
      <w:bodyDiv w:val="1"/>
      <w:marLeft w:val="0"/>
      <w:marRight w:val="0"/>
      <w:marTop w:val="0"/>
      <w:marBottom w:val="0"/>
      <w:divBdr>
        <w:top w:val="none" w:sz="0" w:space="0" w:color="auto"/>
        <w:left w:val="none" w:sz="0" w:space="0" w:color="auto"/>
        <w:bottom w:val="none" w:sz="0" w:space="0" w:color="auto"/>
        <w:right w:val="none" w:sz="0" w:space="0" w:color="auto"/>
      </w:divBdr>
    </w:div>
    <w:div w:id="1849516259">
      <w:bodyDiv w:val="1"/>
      <w:marLeft w:val="0"/>
      <w:marRight w:val="0"/>
      <w:marTop w:val="0"/>
      <w:marBottom w:val="0"/>
      <w:divBdr>
        <w:top w:val="none" w:sz="0" w:space="0" w:color="auto"/>
        <w:left w:val="none" w:sz="0" w:space="0" w:color="auto"/>
        <w:bottom w:val="none" w:sz="0" w:space="0" w:color="auto"/>
        <w:right w:val="none" w:sz="0" w:space="0" w:color="auto"/>
      </w:divBdr>
    </w:div>
    <w:div w:id="1991907435">
      <w:bodyDiv w:val="1"/>
      <w:marLeft w:val="0"/>
      <w:marRight w:val="0"/>
      <w:marTop w:val="0"/>
      <w:marBottom w:val="0"/>
      <w:divBdr>
        <w:top w:val="none" w:sz="0" w:space="0" w:color="auto"/>
        <w:left w:val="none" w:sz="0" w:space="0" w:color="auto"/>
        <w:bottom w:val="none" w:sz="0" w:space="0" w:color="auto"/>
        <w:right w:val="none" w:sz="0" w:space="0" w:color="auto"/>
      </w:divBdr>
    </w:div>
    <w:div w:id="206414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6938278529BD46A9082370167A6EB1" ma:contentTypeVersion="4" ma:contentTypeDescription="Create a new document." ma:contentTypeScope="" ma:versionID="bea076f2cd681535c146440be6142e4a">
  <xsd:schema xmlns:xsd="http://www.w3.org/2001/XMLSchema" xmlns:xs="http://www.w3.org/2001/XMLSchema" xmlns:p="http://schemas.microsoft.com/office/2006/metadata/properties" xmlns:ns2="67de9d43-63c7-4bfe-bbda-239ef801ad4d" targetNamespace="http://schemas.microsoft.com/office/2006/metadata/properties" ma:root="true" ma:fieldsID="0010c048decebf237c192a09447a9090" ns2:_="">
    <xsd:import namespace="67de9d43-63c7-4bfe-bbda-239ef801ad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de9d43-63c7-4bfe-bbda-239ef801ad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D732DB-1057-4871-83F2-4EFC6BD4B2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de9d43-63c7-4bfe-bbda-239ef801a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C510DB-A88B-4F03-A174-8F34F1B993D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D186CC6-AD70-4B0D-8146-4190954E71BA}">
  <ds:schemaRefs>
    <ds:schemaRef ds:uri="http://schemas.openxmlformats.org/officeDocument/2006/bibliography"/>
  </ds:schemaRefs>
</ds:datastoreItem>
</file>

<file path=customXml/itemProps4.xml><?xml version="1.0" encoding="utf-8"?>
<ds:datastoreItem xmlns:ds="http://schemas.openxmlformats.org/officeDocument/2006/customXml" ds:itemID="{C06FB29C-CD32-4913-986F-3CE7C99834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2521</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TESTINGXPERTS PVT LTD</vt:lpstr>
    </vt:vector>
  </TitlesOfParts>
  <Company>Microsoft</Company>
  <LinksUpToDate>false</LinksUpToDate>
  <CharactersWithSpaces>16864</CharactersWithSpaces>
  <SharedDoc>false</SharedDoc>
  <HLinks>
    <vt:vector size="84" baseType="variant">
      <vt:variant>
        <vt:i4>2031679</vt:i4>
      </vt:variant>
      <vt:variant>
        <vt:i4>80</vt:i4>
      </vt:variant>
      <vt:variant>
        <vt:i4>0</vt:i4>
      </vt:variant>
      <vt:variant>
        <vt:i4>5</vt:i4>
      </vt:variant>
      <vt:variant>
        <vt:lpwstr/>
      </vt:variant>
      <vt:variant>
        <vt:lpwstr>_Toc202199604</vt:lpwstr>
      </vt:variant>
      <vt:variant>
        <vt:i4>2031679</vt:i4>
      </vt:variant>
      <vt:variant>
        <vt:i4>74</vt:i4>
      </vt:variant>
      <vt:variant>
        <vt:i4>0</vt:i4>
      </vt:variant>
      <vt:variant>
        <vt:i4>5</vt:i4>
      </vt:variant>
      <vt:variant>
        <vt:lpwstr/>
      </vt:variant>
      <vt:variant>
        <vt:lpwstr>_Toc202199603</vt:lpwstr>
      </vt:variant>
      <vt:variant>
        <vt:i4>2031679</vt:i4>
      </vt:variant>
      <vt:variant>
        <vt:i4>68</vt:i4>
      </vt:variant>
      <vt:variant>
        <vt:i4>0</vt:i4>
      </vt:variant>
      <vt:variant>
        <vt:i4>5</vt:i4>
      </vt:variant>
      <vt:variant>
        <vt:lpwstr/>
      </vt:variant>
      <vt:variant>
        <vt:lpwstr>_Toc202199602</vt:lpwstr>
      </vt:variant>
      <vt:variant>
        <vt:i4>2031679</vt:i4>
      </vt:variant>
      <vt:variant>
        <vt:i4>62</vt:i4>
      </vt:variant>
      <vt:variant>
        <vt:i4>0</vt:i4>
      </vt:variant>
      <vt:variant>
        <vt:i4>5</vt:i4>
      </vt:variant>
      <vt:variant>
        <vt:lpwstr/>
      </vt:variant>
      <vt:variant>
        <vt:lpwstr>_Toc202199601</vt:lpwstr>
      </vt:variant>
      <vt:variant>
        <vt:i4>2031679</vt:i4>
      </vt:variant>
      <vt:variant>
        <vt:i4>56</vt:i4>
      </vt:variant>
      <vt:variant>
        <vt:i4>0</vt:i4>
      </vt:variant>
      <vt:variant>
        <vt:i4>5</vt:i4>
      </vt:variant>
      <vt:variant>
        <vt:lpwstr/>
      </vt:variant>
      <vt:variant>
        <vt:lpwstr>_Toc202199600</vt:lpwstr>
      </vt:variant>
      <vt:variant>
        <vt:i4>1441852</vt:i4>
      </vt:variant>
      <vt:variant>
        <vt:i4>50</vt:i4>
      </vt:variant>
      <vt:variant>
        <vt:i4>0</vt:i4>
      </vt:variant>
      <vt:variant>
        <vt:i4>5</vt:i4>
      </vt:variant>
      <vt:variant>
        <vt:lpwstr/>
      </vt:variant>
      <vt:variant>
        <vt:lpwstr>_Toc202199597</vt:lpwstr>
      </vt:variant>
      <vt:variant>
        <vt:i4>1441852</vt:i4>
      </vt:variant>
      <vt:variant>
        <vt:i4>44</vt:i4>
      </vt:variant>
      <vt:variant>
        <vt:i4>0</vt:i4>
      </vt:variant>
      <vt:variant>
        <vt:i4>5</vt:i4>
      </vt:variant>
      <vt:variant>
        <vt:lpwstr/>
      </vt:variant>
      <vt:variant>
        <vt:lpwstr>_Toc202199596</vt:lpwstr>
      </vt:variant>
      <vt:variant>
        <vt:i4>1441852</vt:i4>
      </vt:variant>
      <vt:variant>
        <vt:i4>38</vt:i4>
      </vt:variant>
      <vt:variant>
        <vt:i4>0</vt:i4>
      </vt:variant>
      <vt:variant>
        <vt:i4>5</vt:i4>
      </vt:variant>
      <vt:variant>
        <vt:lpwstr/>
      </vt:variant>
      <vt:variant>
        <vt:lpwstr>_Toc202199591</vt:lpwstr>
      </vt:variant>
      <vt:variant>
        <vt:i4>1507388</vt:i4>
      </vt:variant>
      <vt:variant>
        <vt:i4>32</vt:i4>
      </vt:variant>
      <vt:variant>
        <vt:i4>0</vt:i4>
      </vt:variant>
      <vt:variant>
        <vt:i4>5</vt:i4>
      </vt:variant>
      <vt:variant>
        <vt:lpwstr/>
      </vt:variant>
      <vt:variant>
        <vt:lpwstr>_Toc202199584</vt:lpwstr>
      </vt:variant>
      <vt:variant>
        <vt:i4>1507388</vt:i4>
      </vt:variant>
      <vt:variant>
        <vt:i4>26</vt:i4>
      </vt:variant>
      <vt:variant>
        <vt:i4>0</vt:i4>
      </vt:variant>
      <vt:variant>
        <vt:i4>5</vt:i4>
      </vt:variant>
      <vt:variant>
        <vt:lpwstr/>
      </vt:variant>
      <vt:variant>
        <vt:lpwstr>_Toc202199583</vt:lpwstr>
      </vt:variant>
      <vt:variant>
        <vt:i4>1572924</vt:i4>
      </vt:variant>
      <vt:variant>
        <vt:i4>20</vt:i4>
      </vt:variant>
      <vt:variant>
        <vt:i4>0</vt:i4>
      </vt:variant>
      <vt:variant>
        <vt:i4>5</vt:i4>
      </vt:variant>
      <vt:variant>
        <vt:lpwstr/>
      </vt:variant>
      <vt:variant>
        <vt:lpwstr>_Toc202199578</vt:lpwstr>
      </vt:variant>
      <vt:variant>
        <vt:i4>1572924</vt:i4>
      </vt:variant>
      <vt:variant>
        <vt:i4>14</vt:i4>
      </vt:variant>
      <vt:variant>
        <vt:i4>0</vt:i4>
      </vt:variant>
      <vt:variant>
        <vt:i4>5</vt:i4>
      </vt:variant>
      <vt:variant>
        <vt:lpwstr/>
      </vt:variant>
      <vt:variant>
        <vt:lpwstr>_Toc202199574</vt:lpwstr>
      </vt:variant>
      <vt:variant>
        <vt:i4>1572924</vt:i4>
      </vt:variant>
      <vt:variant>
        <vt:i4>8</vt:i4>
      </vt:variant>
      <vt:variant>
        <vt:i4>0</vt:i4>
      </vt:variant>
      <vt:variant>
        <vt:i4>5</vt:i4>
      </vt:variant>
      <vt:variant>
        <vt:lpwstr/>
      </vt:variant>
      <vt:variant>
        <vt:lpwstr>_Toc202199573</vt:lpwstr>
      </vt:variant>
      <vt:variant>
        <vt:i4>1572924</vt:i4>
      </vt:variant>
      <vt:variant>
        <vt:i4>2</vt:i4>
      </vt:variant>
      <vt:variant>
        <vt:i4>0</vt:i4>
      </vt:variant>
      <vt:variant>
        <vt:i4>5</vt:i4>
      </vt:variant>
      <vt:variant>
        <vt:lpwstr/>
      </vt:variant>
      <vt:variant>
        <vt:lpwstr>_Toc202199572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TESTINGXPERTS PVT LTD</dc:title>
  <dc:subject/>
  <dc:creator>OM Consulting Services</dc:creator>
  <cp:keywords/>
  <cp:lastModifiedBy>Roop Kota</cp:lastModifiedBy>
  <cp:revision>24</cp:revision>
  <dcterms:created xsi:type="dcterms:W3CDTF">2025-07-08T07:18:00Z</dcterms:created>
  <dcterms:modified xsi:type="dcterms:W3CDTF">2025-07-09T06:57:00Z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0x0101000C6938278529BD46A9082370167A6EB1</vt:lpwstr>
  </property>
</Properties>
</file>