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35"/>
        <w:jc w:val="center"/>
      </w:pPr>
      <w:r>
        <w:rPr>
          <w:rFonts w:ascii="メイリオ" w:hAnsi="メイリオ"/>
          <w:b/>
          <w:color w:val="1F497D"/>
          <w:sz w:val="52"/>
        </w:rPr>
        <w:t>MACKs システム仕様書</w:t>
      </w:r>
    </w:p>
    <w:p>
      <w:pPr>
        <w:jc w:val="center"/>
      </w:pPr>
      <w:r>
        <w:rPr>
          <w:rFonts w:ascii="メイリオ" w:hAnsi="メイリオ"/>
          <w:color w:val="707070"/>
          <w:sz w:val="28"/>
        </w:rPr>
        <w:t>PDF Project Manager (PPM)</w:t>
      </w:r>
    </w:p>
    <w:p>
      <w:pPr>
        <w:jc w:val="center"/>
      </w:pPr>
      <w:r>
        <w:rPr>
          <w:rFonts w:ascii="メイリオ" w:hAnsi="メイリオ"/>
          <w:color w:val="888888"/>
          <w:sz w:val="22"/>
        </w:rPr>
        <w:t>バージョン 1.0.10　|　最終更新: 2026年2月25日</w:t>
      </w:r>
    </w:p>
    <w:p>
      <w:r>
        <w:br w:type="page"/>
      </w:r>
    </w:p>
    <w:p>
      <w:pPr>
        <w:pBdr>
          <w:bottom w:val="single" w:sz="6" w:space="4" w:color="1F497D"/>
        </w:pBdr>
        <w:spacing w:before="360" w:after="120"/>
      </w:pPr>
      <w:r>
        <w:rPr>
          <w:rFonts w:ascii="メイリオ" w:hAnsi="メイリオ"/>
          <w:b/>
          <w:color w:val="1F497D"/>
          <w:sz w:val="32"/>
        </w:rPr>
        <w:t>1. システム概要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MACKs（旧称: PPM / PDF Project Manager）は、冊子・カタログ制作を目的とした Django ベースの Web アプリケーションです。デザイナーが作成したテンプレート PDF に対して、担当者がテキストや画像をページ単位で入力・配置し、印刷入稿用 PDF を量産するワークフローを提供します。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フォルダ名は「PPM」ですが、アプリの正式名称は「MACKs」で、バージョン 1.0.10（2026年2月25日リリース）が最新版です。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1.1 主要コンセプト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テンプレートPDF（デザイン済み）に可変データ（テキスト・画像）を流し込む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プロジェクト単位でテンプレートとページを管理する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印刷入稿用PDF（350dpi, CMYK）を一括生成してZIPで出力する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校了ワークフロー（ページ単位の承認管理）を備える</w:t>
      </w:r>
    </w:p>
    <w:p>
      <w:pPr>
        <w:pBdr>
          <w:bottom w:val="single" w:sz="6" w:space="4" w:color="1F497D"/>
        </w:pBdr>
        <w:spacing w:before="360" w:after="120"/>
      </w:pPr>
      <w:r>
        <w:rPr>
          <w:rFonts w:ascii="メイリオ" w:hAnsi="メイリオ"/>
          <w:b/>
          <w:color w:val="1F497D"/>
          <w:sz w:val="32"/>
        </w:rPr>
        <w:t>2. 技術スタック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カテゴリ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コンポーネント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バージョン / 備考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/>
                <w:sz w:val="20"/>
              </w:rPr>
              <w:t>言語</w:t>
            </w:r>
          </w:p>
        </w:tc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Python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3.11 以上</w:t>
            </w:r>
          </w:p>
        </w:tc>
      </w:tr>
      <w:tr>
        <w:tc>
          <w:tcPr>
            <w:tcW w:type="dxa" w:w="198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Web フレームワーク</w:t>
            </w:r>
          </w:p>
        </w:tc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Django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5.1 以上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/>
                <w:sz w:val="20"/>
              </w:rPr>
              <w:t>データベース</w:t>
            </w:r>
          </w:p>
        </w:tc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MySQL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8.x</w:t>
            </w:r>
          </w:p>
        </w:tc>
      </w:tr>
      <w:tr>
        <w:tc>
          <w:tcPr>
            <w:tcW w:type="dxa" w:w="198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フロントエンド</w:t>
            </w:r>
          </w:p>
        </w:tc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Bootstrap 5 / HTMX / Sortable.js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画面UI・動的操作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/>
                <w:sz w:val="20"/>
              </w:rPr>
              <w:t>PDF 生成</w:t>
            </w:r>
          </w:p>
        </w:tc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reportlab / pypdf / Pillow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PDF描画・画像処理</w:t>
            </w:r>
          </w:p>
        </w:tc>
      </w:tr>
      <w:tr>
        <w:tc>
          <w:tcPr>
            <w:tcW w:type="dxa" w:w="198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ストレージ</w:t>
            </w:r>
          </w:p>
        </w:tc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ローカル media/ または AWS S3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切替可（USE_S3 フラグ）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/>
                <w:sz w:val="20"/>
              </w:rPr>
              <w:t>非同期処理</w:t>
            </w:r>
          </w:p>
        </w:tc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Celery + Redis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任意（大量PDF生成向け）</w:t>
            </w:r>
          </w:p>
        </w:tc>
      </w:tr>
      <w:tr>
        <w:tc>
          <w:tcPr>
            <w:tcW w:type="dxa" w:w="198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S3 連携</w:t>
            </w:r>
          </w:p>
        </w:tc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django-storages / boto3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S3 使用時のみ必要</w:t>
            </w:r>
          </w:p>
        </w:tc>
      </w:tr>
    </w:tbl>
    <w:p/>
    <w:p>
      <w:pPr>
        <w:pBdr>
          <w:bottom w:val="single" w:sz="6" w:space="4" w:color="1F497D"/>
        </w:pBdr>
        <w:spacing w:before="360" w:after="120"/>
      </w:pPr>
      <w:r>
        <w:rPr>
          <w:rFonts w:ascii="メイリオ" w:hAnsi="メイリオ"/>
          <w:b/>
          <w:color w:val="1F497D"/>
          <w:sz w:val="32"/>
        </w:rPr>
        <w:t>3. アーキテクチャ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3.1 ディレクトリ構成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ディレクトリ / ファイル</w:t>
            </w:r>
          </w:p>
        </w:tc>
        <w:tc>
          <w:tcPr>
            <w:tcW w:type="dxa" w:w="5953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役割</w:t>
            </w:r>
          </w:p>
        </w:tc>
      </w:tr>
      <w:tr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config/</w:t>
            </w:r>
          </w:p>
        </w:tc>
        <w:tc>
          <w:tcPr>
            <w:tcW w:type="dxa" w:w="5953"/>
          </w:tcPr>
          <w:p>
            <w:r>
              <w:rPr>
                <w:rFonts w:ascii="メイリオ" w:hAnsi="メイリオ"/>
                <w:sz w:val="20"/>
              </w:rPr>
              <w:t>Django設定・URL・ASGI/WSGI・Celery設定</w:t>
            </w:r>
          </w:p>
        </w:tc>
      </w:tr>
      <w:tr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accounts/</w:t>
            </w:r>
          </w:p>
        </w:tc>
        <w:tc>
          <w:tcPr>
            <w:tcW w:type="dxa" w:w="5953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カスタムユーザーモデル（メールアドレスログイン）</w:t>
            </w:r>
          </w:p>
        </w:tc>
      </w:tr>
      <w:tr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projects/</w:t>
            </w:r>
          </w:p>
        </w:tc>
        <w:tc>
          <w:tcPr>
            <w:tcW w:type="dxa" w:w="5953"/>
          </w:tcPr>
          <w:p>
            <w:r>
              <w:rPr>
                <w:rFonts w:ascii="メイリオ" w:hAnsi="メイリオ"/>
                <w:sz w:val="20"/>
              </w:rPr>
              <w:t>ドメインモデル・フォーム・ビュー・PDFレンダラー</w:t>
            </w:r>
          </w:p>
        </w:tc>
      </w:tr>
      <w:tr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templates/</w:t>
            </w:r>
          </w:p>
        </w:tc>
        <w:tc>
          <w:tcPr>
            <w:tcW w:type="dxa" w:w="5953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HTMLテンプレート（画面）</w:t>
            </w:r>
          </w:p>
        </w:tc>
      </w:tr>
      <w:tr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media/</w:t>
            </w:r>
          </w:p>
        </w:tc>
        <w:tc>
          <w:tcPr>
            <w:tcW w:type="dxa" w:w="5953"/>
          </w:tcPr>
          <w:p>
            <w:r>
              <w:rPr>
                <w:rFonts w:ascii="メイリオ" w:hAnsi="メイリオ"/>
                <w:sz w:val="20"/>
              </w:rPr>
              <w:t>アップロードファイル格納先（ローカル運用時）</w:t>
            </w:r>
          </w:p>
        </w:tc>
      </w:tr>
      <w:tr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fonts/</w:t>
            </w:r>
          </w:p>
        </w:tc>
        <w:tc>
          <w:tcPr>
            <w:tcW w:type="dxa" w:w="5953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PDFレンダリング用フォントファイル</w:t>
            </w:r>
          </w:p>
        </w:tc>
      </w:tr>
      <w:tr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manage.py</w:t>
            </w:r>
          </w:p>
        </w:tc>
        <w:tc>
          <w:tcPr>
            <w:tcW w:type="dxa" w:w="5953"/>
          </w:tcPr>
          <w:p>
            <w:r>
              <w:rPr>
                <w:rFonts w:ascii="メイリオ" w:hAnsi="メイリオ"/>
                <w:sz w:val="20"/>
              </w:rPr>
              <w:t>Django管理コマンド起動スクリプト</w:t>
            </w:r>
          </w:p>
        </w:tc>
      </w:tr>
      <w:tr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requirements.txt</w:t>
            </w:r>
          </w:p>
        </w:tc>
        <w:tc>
          <w:tcPr>
            <w:tcW w:type="dxa" w:w="5953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Pythonパッケージ依存関係</w:t>
            </w:r>
          </w:p>
        </w:tc>
      </w:tr>
    </w:tbl>
    <w:p/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3.2 主要モデル（データ構造）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モデル名</w:t>
            </w:r>
          </w:p>
        </w:tc>
        <w:tc>
          <w:tcPr>
            <w:tcW w:type="dxa" w:w="25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テーブルの役割</w:t>
            </w:r>
          </w:p>
        </w:tc>
        <w:tc>
          <w:tcPr>
            <w:tcW w:type="dxa" w:w="4535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主なフィールド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/>
                <w:sz w:val="20"/>
              </w:rPr>
              <w:t>Project</w:t>
            </w:r>
          </w:p>
        </w:tc>
        <w:tc>
          <w:tcPr>
            <w:tcW w:type="dxa" w:w="2551"/>
          </w:tcPr>
          <w:p>
            <w:r>
              <w:rPr>
                <w:rFonts w:ascii="メイリオ" w:hAnsi="メイリオ"/>
                <w:sz w:val="20"/>
              </w:rPr>
              <w:t>プロジェクト（制作単位）</w:t>
            </w:r>
          </w:p>
        </w:tc>
        <w:tc>
          <w:tcPr>
            <w:tcW w:type="dxa" w:w="4535"/>
          </w:tcPr>
          <w:p>
            <w:r>
              <w:rPr>
                <w:rFonts w:ascii="メイリオ" w:hAnsi="メイリオ"/>
                <w:sz w:val="20"/>
              </w:rPr>
              <w:t>title, category, description, template_file, default_positions (JSON), user, participants</w:t>
            </w:r>
          </w:p>
        </w:tc>
      </w:tr>
      <w:tr>
        <w:tc>
          <w:tcPr>
            <w:tcW w:type="dxa" w:w="198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ProjectTemplate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プロジェクトに紐づくテンプレートPDF</w:t>
            </w:r>
          </w:p>
        </w:tc>
        <w:tc>
          <w:tcPr>
            <w:tcW w:type="dxa" w:w="45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project, name, template_file, default_positions (JSON), is_default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/>
                <w:sz w:val="20"/>
              </w:rPr>
              <w:t>Page</w:t>
            </w:r>
          </w:p>
        </w:tc>
        <w:tc>
          <w:tcPr>
            <w:tcW w:type="dxa" w:w="2551"/>
          </w:tcPr>
          <w:p>
            <w:r>
              <w:rPr>
                <w:rFonts w:ascii="メイリオ" w:hAnsi="メイリオ"/>
                <w:sz w:val="20"/>
              </w:rPr>
              <w:t>1ページ分のデータ</w:t>
            </w:r>
          </w:p>
        </w:tc>
        <w:tc>
          <w:tcPr>
            <w:tcW w:type="dxa" w:w="4535"/>
          </w:tcPr>
          <w:p>
            <w:r>
              <w:rPr>
                <w:rFonts w:ascii="メイリオ" w:hAnsi="メイリオ"/>
                <w:sz w:val="20"/>
              </w:rPr>
              <w:t>project, project_template, order, page_number, page_name, input_data (JSON), main_image, sub_image1, sub_image2, is_finalized</w:t>
            </w:r>
          </w:p>
        </w:tc>
      </w:tr>
      <w:tr>
        <w:tc>
          <w:tcPr>
            <w:tcW w:type="dxa" w:w="198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PageImage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ページに紐づく追加画像（動的キー）</w:t>
            </w:r>
          </w:p>
        </w:tc>
        <w:tc>
          <w:tcPr>
            <w:tcW w:type="dxa" w:w="45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page, key, label, image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/>
                <w:sz w:val="20"/>
              </w:rPr>
              <w:t>CustomUser</w:t>
            </w:r>
          </w:p>
        </w:tc>
        <w:tc>
          <w:tcPr>
            <w:tcW w:type="dxa" w:w="2551"/>
          </w:tcPr>
          <w:p>
            <w:r>
              <w:rPr>
                <w:rFonts w:ascii="メイリオ" w:hAnsi="メイリオ"/>
                <w:sz w:val="20"/>
              </w:rPr>
              <w:t>ユーザー情報（メールアドレス認証）</w:t>
            </w:r>
          </w:p>
        </w:tc>
        <w:tc>
          <w:tcPr>
            <w:tcW w:type="dxa" w:w="4535"/>
          </w:tcPr>
          <w:p>
            <w:r>
              <w:rPr>
                <w:rFonts w:ascii="メイリオ" w:hAnsi="メイリオ"/>
                <w:sz w:val="20"/>
              </w:rPr>
              <w:t>email (USERNAME_FIELD), is_staff, is_superuser, is_active</w:t>
            </w:r>
          </w:p>
        </w:tc>
      </w:tr>
    </w:tbl>
    <w:p/>
    <w:p>
      <w:pPr>
        <w:pBdr>
          <w:bottom w:val="single" w:sz="6" w:space="4" w:color="1F497D"/>
        </w:pBdr>
        <w:spacing w:before="360" w:after="120"/>
      </w:pPr>
      <w:r>
        <w:rPr>
          <w:rFonts w:ascii="メイリオ" w:hAnsi="メイリオ"/>
          <w:b/>
          <w:color w:val="1F497D"/>
          <w:sz w:val="32"/>
        </w:rPr>
        <w:t>4. 機能仕様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4.1 認証・ユーザー管理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メールアドレスとパスワードによるログイン認証を採用しています。ユーザーモデルは Django 標準の AbstractBaseUser を継承したカスタムモデル（CustomUser）です。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ユーザー種別</w:t>
            </w:r>
          </w:p>
        </w:tc>
        <w:tc>
          <w:tcPr>
            <w:tcW w:type="dxa" w:w="113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is_staff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is_superuser</w:t>
            </w:r>
          </w:p>
        </w:tc>
        <w:tc>
          <w:tcPr>
            <w:tcW w:type="dxa" w:w="425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権限範囲</w:t>
            </w:r>
          </w:p>
        </w:tc>
      </w:tr>
      <w:tr>
        <w:tc>
          <w:tcPr>
            <w:tcW w:type="dxa" w:w="2268"/>
          </w:tcPr>
          <w:p>
            <w:r>
              <w:rPr>
                <w:rFonts w:ascii="メイリオ" w:hAnsi="メイリオ"/>
                <w:sz w:val="20"/>
              </w:rPr>
              <w:t>一般ユーザー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✗</w:t>
            </w:r>
          </w:p>
        </w:tc>
        <w:tc>
          <w:tcPr>
            <w:tcW w:type="dxa" w:w="4252"/>
          </w:tcPr>
          <w:p>
            <w:r>
              <w:rPr>
                <w:rFonts w:ascii="メイリオ" w:hAnsi="メイリオ"/>
                <w:sz w:val="20"/>
              </w:rPr>
              <w:t>ログイン・自分が関与するプロジェクトの操作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スタッフユーザー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✓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✗</w:t>
            </w:r>
          </w:p>
        </w:tc>
        <w:tc>
          <w:tcPr>
            <w:tcW w:type="dxa" w:w="4252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一般ユーザーの権限 + 管理画面アクセス + 参加者指定</w:t>
            </w:r>
          </w:p>
        </w:tc>
      </w:tr>
      <w:tr>
        <w:tc>
          <w:tcPr>
            <w:tcW w:type="dxa" w:w="2268"/>
          </w:tcPr>
          <w:p>
            <w:r>
              <w:rPr>
                <w:rFonts w:ascii="メイリオ" w:hAnsi="メイリオ"/>
                <w:sz w:val="20"/>
              </w:rPr>
              <w:t>スーパーユーザー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rFonts w:ascii="メイリオ" w:hAnsi="メイリオ"/>
                <w:sz w:val="20"/>
              </w:rPr>
              <w:t>全権限（管理画面でのフルアクセス）</w:t>
            </w:r>
          </w:p>
        </w:tc>
      </w:tr>
    </w:tbl>
    <w:p/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4.2 プロジェクト管理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プロジェクトは制作単位の最上位オブジェクトです。1プロジェクトに複数のテンプレートPDFと複数のページを紐づけて管理します。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プロジェクト作成・編集・削除・コピー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テンプレートPDF（最大100MB）の登録・差し替え・削除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複数テンプレートの管理（既定テンプレートの切り替え）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カテゴリ（自由入力）によるプロジェクト一覧のグルーピング表示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参加者（participants）の指定による共同編集（スタッフユーザーのみ設定可）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テキスト配置・画像配置の定義（default_positions: JSON形式で座標・サイズ・フォント等を管理）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4.3 ページ管理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プロジェクト内の各ページにテキストデータと画像を登録します。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ページの追加・編集・削除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ドラッグ＆ドロップによる並び替え（order / page_number を自動再採番）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ページ名・可変テキスト項目（input_data JSON）・画像の入力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ページ単位のテンプレート切り替え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校了フラグ（is_finalized）の ON/OFF 切り替え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CSV一括取込によるページデータの登録・更新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4.4 PDF出力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出力種別</w:t>
            </w:r>
          </w:p>
        </w:tc>
        <w:tc>
          <w:tcPr>
            <w:tcW w:type="dxa" w:w="198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形式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解像度 / 備考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主な用途</w:t>
            </w:r>
          </w:p>
        </w:tc>
      </w:tr>
      <w:tr>
        <w:tc>
          <w:tcPr>
            <w:tcW w:type="dxa" w:w="2551"/>
          </w:tcPr>
          <w:p>
            <w:r>
              <w:rPr>
                <w:rFonts w:ascii="メイリオ" w:hAnsi="メイリオ"/>
                <w:sz w:val="20"/>
              </w:rPr>
              <w:t>単ページPDFプレビュー</w:t>
            </w:r>
          </w:p>
        </w:tc>
        <w:tc>
          <w:tcPr>
            <w:tcW w:type="dxa" w:w="1984"/>
          </w:tcPr>
          <w:p>
            <w:r>
              <w:rPr>
                <w:rFonts w:ascii="メイリオ" w:hAnsi="メイリオ"/>
                <w:sz w:val="20"/>
              </w:rPr>
              <w:t>PDF (1ページ)</w:t>
            </w:r>
          </w:p>
        </w:tc>
        <w:tc>
          <w:tcPr>
            <w:tcW w:type="dxa" w:w="2268"/>
          </w:tcPr>
          <w:p>
            <w:r>
              <w:rPr>
                <w:rFonts w:ascii="メイリオ" w:hAnsi="メイリオ"/>
                <w:sz w:val="20"/>
              </w:rPr>
              <w:t>プレビュー品質</w:t>
            </w:r>
          </w:p>
        </w:tc>
        <w:tc>
          <w:tcPr>
            <w:tcW w:type="dxa" w:w="2268"/>
          </w:tcPr>
          <w:p>
            <w:r>
              <w:rPr>
                <w:rFonts w:ascii="メイリオ" w:hAnsi="メイリオ"/>
                <w:sz w:val="20"/>
              </w:rPr>
              <w:t>ページ単位の校正確認</w:t>
            </w:r>
          </w:p>
        </w:tc>
      </w:tr>
      <w:tr>
        <w:tc>
          <w:tcPr>
            <w:tcW w:type="dxa" w:w="2551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全ページ結合PDFプレビュー</w:t>
            </w:r>
          </w:p>
        </w:tc>
        <w:tc>
          <w:tcPr>
            <w:tcW w:type="dxa" w:w="198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PDF (全ページ結合)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軽量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社内回覧・画面確認</w:t>
            </w:r>
          </w:p>
        </w:tc>
      </w:tr>
      <w:tr>
        <w:tc>
          <w:tcPr>
            <w:tcW w:type="dxa" w:w="2551"/>
          </w:tcPr>
          <w:p>
            <w:r>
              <w:rPr>
                <w:rFonts w:ascii="メイリオ" w:hAnsi="メイリオ"/>
                <w:sz w:val="20"/>
              </w:rPr>
              <w:t>ページ別PDF一括ZIP</w:t>
            </w:r>
          </w:p>
        </w:tc>
        <w:tc>
          <w:tcPr>
            <w:tcW w:type="dxa" w:w="1984"/>
          </w:tcPr>
          <w:p>
            <w:r>
              <w:rPr>
                <w:rFonts w:ascii="メイリオ" w:hAnsi="メイリオ"/>
                <w:sz w:val="20"/>
              </w:rPr>
              <w:t>ZIP (ページ別PDF)</w:t>
            </w:r>
          </w:p>
        </w:tc>
        <w:tc>
          <w:tcPr>
            <w:tcW w:type="dxa" w:w="2268"/>
          </w:tcPr>
          <w:p>
            <w:r>
              <w:rPr>
                <w:rFonts w:ascii="メイリオ" w:hAnsi="メイリオ"/>
                <w:sz w:val="20"/>
              </w:rPr>
              <w:t>350dpi / CMYK対応</w:t>
            </w:r>
          </w:p>
        </w:tc>
        <w:tc>
          <w:tcPr>
            <w:tcW w:type="dxa" w:w="2268"/>
          </w:tcPr>
          <w:p>
            <w:r>
              <w:rPr>
                <w:rFonts w:ascii="メイリオ" w:hAnsi="メイリオ"/>
                <w:sz w:val="20"/>
              </w:rPr>
              <w:t>印刷入稿（本番データ）</w:t>
            </w:r>
          </w:p>
        </w:tc>
      </w:tr>
    </w:tbl>
    <w:p/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※ ZIPダウンロードは全ページの校了フラグがONの場合のみ実行可能です。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4.5 CSV入出力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テキストデータのCSVによる一括登録・取り出しが可能です。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CSVフォーマットダウンロード（ヘッダー行のみ）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CSVアップロードによるページデータの一括登録・更新（テンプレート指定が必須）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CSVエクスポート（全ページの校了完了が条件）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UTF-8（BOM付き）形式、列構成: ページ番号, ページ名, 各テキスト項目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4.6 日本語テキスト描画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Pillow ベースのカスタムレンダラーにより、日本語の縦書き・横書きに対応しています。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縦書きテキスト: 文字単位の回転・配置補正に対応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横書きテキスト: フォントの太さ・文字色・テキスト整列（左/右/中央）に対応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句読点（、。）の縦組み専用グリフ対応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かぎ括弧・丸括弧・長音符の縦書き向き調整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フォント選択: ゴシック（Noto Sans JP）・明朝（Noto Serif JP）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未設定時は CID フォントへフォールバック</w:t>
      </w:r>
    </w:p>
    <w:p>
      <w:pPr>
        <w:pBdr>
          <w:bottom w:val="single" w:sz="6" w:space="4" w:color="1F497D"/>
        </w:pBdr>
        <w:spacing w:before="360" w:after="120"/>
      </w:pPr>
      <w:r>
        <w:rPr>
          <w:rFonts w:ascii="メイリオ" w:hAnsi="メイリオ"/>
          <w:b/>
          <w:color w:val="1F497D"/>
          <w:sz w:val="32"/>
        </w:rPr>
        <w:t>5. テキスト・画像の配置定義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プロジェクト作成時に適用されるデフォルト配置定義（default_positions）を以下に示します。座標はポイント単位（pt）で保持し、フォーム入力時にmm換算で表示します。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417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キー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ラベル</w:t>
            </w:r>
          </w:p>
        </w:tc>
        <w:tc>
          <w:tcPr>
            <w:tcW w:type="dxa" w:w="1020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種別</w:t>
            </w:r>
          </w:p>
        </w:tc>
        <w:tc>
          <w:tcPr>
            <w:tcW w:type="dxa" w:w="737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x (pt)</w:t>
            </w:r>
          </w:p>
        </w:tc>
        <w:tc>
          <w:tcPr>
            <w:tcW w:type="dxa" w:w="737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y (pt)</w:t>
            </w:r>
          </w:p>
        </w:tc>
        <w:tc>
          <w:tcPr>
            <w:tcW w:type="dxa" w:w="737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w (pt)</w:t>
            </w:r>
          </w:p>
        </w:tc>
        <w:tc>
          <w:tcPr>
            <w:tcW w:type="dxa" w:w="737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h (pt)</w:t>
            </w:r>
          </w:p>
        </w:tc>
        <w:tc>
          <w:tcPr>
            <w:tcW w:type="dxa" w:w="113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書字方向</w:t>
            </w:r>
          </w:p>
        </w:tc>
      </w:tr>
      <w:tr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タイトル</w:t>
            </w:r>
          </w:p>
        </w:tc>
        <w:tc>
          <w:tcPr>
            <w:tcW w:type="dxa" w:w="1020"/>
          </w:tcPr>
          <w:p>
            <w:r>
              <w:rPr>
                <w:rFonts w:ascii="メイリオ" w:hAnsi="メイリオ"/>
                <w:sz w:val="20"/>
              </w:rPr>
              <w:t>テキスト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120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60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340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300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縦書き</w:t>
            </w:r>
          </w:p>
        </w:tc>
      </w:tr>
      <w:tr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lead_copy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リードコピー</w:t>
            </w:r>
          </w:p>
        </w:tc>
        <w:tc>
          <w:tcPr>
            <w:tcW w:type="dxa" w:w="1020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テキスト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120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110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340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120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横書き</w:t>
            </w:r>
          </w:p>
        </w:tc>
      </w:tr>
      <w:tr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summary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概要</w:t>
            </w:r>
          </w:p>
        </w:tc>
        <w:tc>
          <w:tcPr>
            <w:tcW w:type="dxa" w:w="1020"/>
          </w:tcPr>
          <w:p>
            <w:r>
              <w:rPr>
                <w:rFonts w:ascii="メイリオ" w:hAnsi="メイリオ"/>
                <w:sz w:val="20"/>
              </w:rPr>
              <w:t>テキスト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120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150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340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260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縦書き</w:t>
            </w:r>
          </w:p>
        </w:tc>
      </w:tr>
      <w:tr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store_name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店舗名</w:t>
            </w:r>
          </w:p>
        </w:tc>
        <w:tc>
          <w:tcPr>
            <w:tcW w:type="dxa" w:w="1020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テキスト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120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400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260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60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横書き</w:t>
            </w:r>
          </w:p>
        </w:tc>
      </w:tr>
      <w:tr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address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住所</w:t>
            </w:r>
          </w:p>
        </w:tc>
        <w:tc>
          <w:tcPr>
            <w:tcW w:type="dxa" w:w="1020"/>
          </w:tcPr>
          <w:p>
            <w:r>
              <w:rPr>
                <w:rFonts w:ascii="メイリオ" w:hAnsi="メイリオ"/>
                <w:sz w:val="20"/>
              </w:rPr>
              <w:t>テキスト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120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440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260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80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横書き</w:t>
            </w:r>
          </w:p>
        </w:tc>
      </w:tr>
      <w:tr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contact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TEL・連絡先</w:t>
            </w:r>
          </w:p>
        </w:tc>
        <w:tc>
          <w:tcPr>
            <w:tcW w:type="dxa" w:w="1020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テキスト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120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500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260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60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横書き</w:t>
            </w:r>
          </w:p>
        </w:tc>
      </w:tr>
      <w:tr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closed_days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定休日</w:t>
            </w:r>
          </w:p>
        </w:tc>
        <w:tc>
          <w:tcPr>
            <w:tcW w:type="dxa" w:w="1020"/>
          </w:tcPr>
          <w:p>
            <w:r>
              <w:rPr>
                <w:rFonts w:ascii="メイリオ" w:hAnsi="メイリオ"/>
                <w:sz w:val="20"/>
              </w:rPr>
              <w:t>テキスト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120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540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260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横書き</w:t>
            </w:r>
          </w:p>
        </w:tc>
      </w:tr>
      <w:tr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parking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駐車場</w:t>
            </w:r>
          </w:p>
        </w:tc>
        <w:tc>
          <w:tcPr>
            <w:tcW w:type="dxa" w:w="1020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テキスト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120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580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260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60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横書き</w:t>
            </w:r>
          </w:p>
        </w:tc>
      </w:tr>
      <w:tr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main_image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メイン画像</w:t>
            </w:r>
          </w:p>
        </w:tc>
        <w:tc>
          <w:tcPr>
            <w:tcW w:type="dxa" w:w="1020"/>
          </w:tcPr>
          <w:p>
            <w:r>
              <w:rPr>
                <w:rFonts w:ascii="メイリオ" w:hAnsi="メイリオ"/>
                <w:sz w:val="20"/>
              </w:rPr>
              <w:t>画像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400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100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300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200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</w:tr>
      <w:tr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sub_image1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サブ画像1</w:t>
            </w:r>
          </w:p>
        </w:tc>
        <w:tc>
          <w:tcPr>
            <w:tcW w:type="dxa" w:w="1020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画像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400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350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140</w:t>
            </w:r>
          </w:p>
        </w:tc>
        <w:tc>
          <w:tcPr>
            <w:tcW w:type="dxa" w:w="73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140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</w:tr>
      <w:tr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sub_image2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サブ画像2</w:t>
            </w:r>
          </w:p>
        </w:tc>
        <w:tc>
          <w:tcPr>
            <w:tcW w:type="dxa" w:w="1020"/>
          </w:tcPr>
          <w:p>
            <w:r>
              <w:rPr>
                <w:rFonts w:ascii="メイリオ" w:hAnsi="メイリオ"/>
                <w:sz w:val="20"/>
              </w:rPr>
              <w:t>画像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560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350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140</w:t>
            </w:r>
          </w:p>
        </w:tc>
        <w:tc>
          <w:tcPr>
            <w:tcW w:type="dxa" w:w="737"/>
          </w:tcPr>
          <w:p>
            <w:r>
              <w:rPr>
                <w:rFonts w:ascii="メイリオ" w:hAnsi="メイリオ"/>
                <w:sz w:val="20"/>
              </w:rPr>
              <w:t>140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</w:tr>
    </w:tbl>
    <w:p/>
    <w:p>
      <w:pPr>
        <w:pBdr>
          <w:bottom w:val="single" w:sz="6" w:space="4" w:color="1F497D"/>
        </w:pBdr>
        <w:spacing w:before="360" w:after="120"/>
      </w:pPr>
      <w:r>
        <w:rPr>
          <w:rFonts w:ascii="メイリオ" w:hAnsi="メイリオ"/>
          <w:b/>
          <w:color w:val="1F497D"/>
          <w:sz w:val="32"/>
        </w:rPr>
        <w:t>6. 制約・バリデーション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対象</w:t>
            </w:r>
          </w:p>
        </w:tc>
        <w:tc>
          <w:tcPr>
            <w:tcW w:type="dxa" w:w="5953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制約内容</w:t>
            </w:r>
          </w:p>
        </w:tc>
      </w:tr>
      <w:tr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テンプレートPDF</w:t>
            </w:r>
          </w:p>
        </w:tc>
        <w:tc>
          <w:tcPr>
            <w:tcW w:type="dxa" w:w="5953"/>
          </w:tcPr>
          <w:p>
            <w:r>
              <w:rPr>
                <w:rFonts w:ascii="メイリオ" w:hAnsi="メイリオ"/>
                <w:sz w:val="20"/>
              </w:rPr>
              <w:t>最大 100MB・有効なPDFファイル・1ページ以上を含むこと</w:t>
            </w:r>
          </w:p>
        </w:tc>
      </w:tr>
      <w:tr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画像（1ファイル）</w:t>
            </w:r>
          </w:p>
        </w:tc>
        <w:tc>
          <w:tcPr>
            <w:tcW w:type="dxa" w:w="5953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最大 20MB</w:t>
            </w:r>
          </w:p>
        </w:tc>
      </w:tr>
      <w:tr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画像（1ページ合計）</w:t>
            </w:r>
          </w:p>
        </w:tc>
        <w:tc>
          <w:tcPr>
            <w:tcW w:type="dxa" w:w="5953"/>
          </w:tcPr>
          <w:p>
            <w:r>
              <w:rPr>
                <w:rFonts w:ascii="メイリオ" w:hAnsi="メイリオ"/>
                <w:sz w:val="20"/>
              </w:rPr>
              <w:t>最大 50MB</w:t>
            </w:r>
          </w:p>
        </w:tc>
      </w:tr>
      <w:tr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配置定義キー</w:t>
            </w:r>
          </w:p>
        </w:tc>
        <w:tc>
          <w:tcPr>
            <w:tcW w:type="dxa" w:w="5953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英字始まり・英数字とアンダースコアのみ・テキストと画像で重複不可</w:t>
            </w:r>
          </w:p>
        </w:tc>
      </w:tr>
      <w:tr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配置定義項目数</w:t>
            </w:r>
          </w:p>
        </w:tc>
        <w:tc>
          <w:tcPr>
            <w:tcW w:type="dxa" w:w="5953"/>
          </w:tcPr>
          <w:p>
            <w:r>
              <w:rPr>
                <w:rFonts w:ascii="メイリオ" w:hAnsi="メイリオ"/>
                <w:sz w:val="20"/>
              </w:rPr>
              <w:t>少なくとも1項目（テキストまたは画像）が必要</w:t>
            </w:r>
          </w:p>
        </w:tc>
      </w:tr>
      <w:tr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CSV文字コード</w:t>
            </w:r>
          </w:p>
        </w:tc>
        <w:tc>
          <w:tcPr>
            <w:tcW w:type="dxa" w:w="5953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UTF-8（BOM付き可）</w:t>
            </w:r>
          </w:p>
        </w:tc>
      </w:tr>
      <w:tr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ページ番号</w:t>
            </w:r>
          </w:p>
        </w:tc>
        <w:tc>
          <w:tcPr>
            <w:tcW w:type="dxa" w:w="5953"/>
          </w:tcPr>
          <w:p>
            <w:r>
              <w:rPr>
                <w:rFonts w:ascii="メイリオ" w:hAnsi="メイリオ"/>
                <w:sz w:val="20"/>
              </w:rPr>
              <w:t>1以上の整数・プロジェクト内で重複不可</w:t>
            </w:r>
          </w:p>
        </w:tc>
      </w:tr>
      <w:tr>
        <w:tc>
          <w:tcPr>
            <w:tcW w:type="dxa" w:w="3118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ZIPダウンロード条件</w:t>
            </w:r>
          </w:p>
        </w:tc>
        <w:tc>
          <w:tcPr>
            <w:tcW w:type="dxa" w:w="5953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全ページの校了フラグがONであること</w:t>
            </w:r>
          </w:p>
        </w:tc>
      </w:tr>
      <w:tr>
        <w:tc>
          <w:tcPr>
            <w:tcW w:type="dxa" w:w="3118"/>
          </w:tcPr>
          <w:p>
            <w:r>
              <w:rPr>
                <w:rFonts w:ascii="メイリオ" w:hAnsi="メイリオ"/>
                <w:sz w:val="20"/>
              </w:rPr>
              <w:t>CSVエクスポート条件</w:t>
            </w:r>
          </w:p>
        </w:tc>
        <w:tc>
          <w:tcPr>
            <w:tcW w:type="dxa" w:w="5953"/>
          </w:tcPr>
          <w:p>
            <w:r>
              <w:rPr>
                <w:rFonts w:ascii="メイリオ" w:hAnsi="メイリオ"/>
                <w:sz w:val="20"/>
              </w:rPr>
              <w:t>全ページの校了フラグがONであること</w:t>
            </w:r>
          </w:p>
        </w:tc>
      </w:tr>
    </w:tbl>
    <w:p/>
    <w:p>
      <w:pPr>
        <w:pBdr>
          <w:bottom w:val="single" w:sz="6" w:space="4" w:color="1F497D"/>
        </w:pBdr>
        <w:spacing w:before="360" w:after="120"/>
      </w:pPr>
      <w:r>
        <w:rPr>
          <w:rFonts w:ascii="メイリオ" w:hAnsi="メイリオ"/>
          <w:b/>
          <w:color w:val="1F497D"/>
          <w:sz w:val="32"/>
        </w:rPr>
        <w:t>7. URL 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URL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メソッド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機能</w:t>
            </w:r>
          </w:p>
        </w:tc>
      </w:tr>
      <w:tr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/accounts/login/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GET/POST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ログイン</w:t>
            </w:r>
          </w:p>
        </w:tc>
      </w:tr>
      <w:tr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/accounts/logout/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POST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ログアウト</w:t>
            </w:r>
          </w:p>
        </w:tc>
      </w:tr>
      <w:tr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/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プロジェクト一覧</w:t>
            </w:r>
          </w:p>
        </w:tc>
      </w:tr>
      <w:tr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/projects/new/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GET/POST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プロジェクト作成</w:t>
            </w:r>
          </w:p>
        </w:tc>
      </w:tr>
      <w:tr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/projects/&lt;pk&gt;/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プロジェクト詳細</w:t>
            </w:r>
          </w:p>
        </w:tc>
      </w:tr>
      <w:tr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/projects/&lt;pk&gt;/edit/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GET/POST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プロジェクト編集</w:t>
            </w:r>
          </w:p>
        </w:tc>
      </w:tr>
      <w:tr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/projects/&lt;pk&gt;/delete/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GET/POST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プロジェクト削除</w:t>
            </w:r>
          </w:p>
        </w:tc>
      </w:tr>
      <w:tr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/projects/&lt;pk&gt;/copy/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POST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プロジェクトコピー</w:t>
            </w:r>
          </w:p>
        </w:tc>
      </w:tr>
      <w:tr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/projects/&lt;pk&gt;/pages/new/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GET/POST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ページ追加</w:t>
            </w:r>
          </w:p>
        </w:tc>
      </w:tr>
      <w:tr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/projects/&lt;pk&gt;/pages/&lt;page_pk&gt;/edit/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GET/POST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ページ編集</w:t>
            </w:r>
          </w:p>
        </w:tc>
      </w:tr>
      <w:tr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/projects/&lt;pk&gt;/pages/&lt;page_pk&gt;/delete/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GET/POST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ページ削除</w:t>
            </w:r>
          </w:p>
        </w:tc>
      </w:tr>
      <w:tr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/projects/&lt;pk&gt;/pages/&lt;page_pk&gt;/pdf/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GET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単ページPDFダウンロード</w:t>
            </w:r>
          </w:p>
        </w:tc>
      </w:tr>
      <w:tr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/projects/&lt;pk&gt;/pdf/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全ページ結合PDFダウンロード</w:t>
            </w:r>
          </w:p>
        </w:tc>
      </w:tr>
      <w:tr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/projects/&lt;pk&gt;/zip/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GET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全ページZIPダウンロード</w:t>
            </w:r>
          </w:p>
        </w:tc>
      </w:tr>
      <w:tr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/projects/&lt;pk&gt;/csv/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CSVエクスポート</w:t>
            </w:r>
          </w:p>
        </w:tc>
      </w:tr>
      <w:tr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/projects/&lt;pk&gt;/csv/upload/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POST</w:t>
            </w:r>
          </w:p>
        </w:tc>
        <w:tc>
          <w:tcPr>
            <w:tcW w:type="dxa" w:w="3969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CSVアップロード</w:t>
            </w:r>
          </w:p>
        </w:tc>
      </w:tr>
      <w:tr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/admin/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メイリオ" w:hAnsi="メイリオ"/>
                <w:sz w:val="20"/>
              </w:rPr>
              <w:t>Django管理画面</w:t>
            </w:r>
          </w:p>
        </w:tc>
      </w:tr>
    </w:tbl>
    <w:p/>
    <w:p>
      <w:pPr>
        <w:pBdr>
          <w:bottom w:val="single" w:sz="6" w:space="4" w:color="1F497D"/>
        </w:pBdr>
        <w:spacing w:before="360" w:after="120"/>
      </w:pPr>
      <w:r>
        <w:rPr>
          <w:rFonts w:ascii="メイリオ" w:hAnsi="メイリオ"/>
          <w:b/>
          <w:color w:val="1F497D"/>
          <w:sz w:val="32"/>
        </w:rPr>
        <w:t>8. セキュリティ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8.1 認証・認可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全画面はログイン必須（LoginRequiredMixin / @login_required）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プロジェクトへのアクセスは、作成者または participants に登録されたユーザーのみ許可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ページ・PDF出力等のアクセスも同様のプロジェクト権限チェックを実施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8.2 監査ログ（v1.0.10 追加）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ログイン成功・失敗・ログアウトの認証イベントを監査ログとして記録します。改ざん検知のためにハッシュチェーンを導入しています。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ハッシュチェーン構成: previous_hash + payload_hash → entry_hash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監査ログの整合性検証コマンド: python manage.py verify_auth_logs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8.3 本番環境設定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DEBUG=False を必須とする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SECURE_SSL_REDIRECT=True によりHTTPS強制（リバースプロキシ配下での運用を前提）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X-Forwarded-Proto: https ヘッダーの正しい転送が必要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ALLOWED_HOSTS に本番ドメインを指定すること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AUTH_LOG_SIGNING_KEY による監査ログ署名鍵の設定を推奨</w:t>
      </w:r>
    </w:p>
    <w:p>
      <w:pPr>
        <w:pBdr>
          <w:bottom w:val="single" w:sz="6" w:space="4" w:color="1F497D"/>
        </w:pBdr>
        <w:spacing w:before="360" w:after="120"/>
      </w:pPr>
      <w:r>
        <w:rPr>
          <w:rFonts w:ascii="メイリオ" w:hAnsi="メイリオ"/>
          <w:b/>
          <w:color w:val="1F497D"/>
          <w:sz w:val="32"/>
        </w:rPr>
        <w:t>9. 環境設定（主要パラメータ）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環境変数名</w:t>
            </w:r>
          </w:p>
        </w:tc>
        <w:tc>
          <w:tcPr>
            <w:tcW w:type="dxa" w:w="113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必須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デフォルト</w:t>
            </w:r>
          </w:p>
        </w:tc>
        <w:tc>
          <w:tcPr>
            <w:tcW w:type="dxa" w:w="3685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835"/>
          </w:tcPr>
          <w:p>
            <w:r>
              <w:rPr>
                <w:rFonts w:ascii="メイリオ" w:hAnsi="メイリオ"/>
                <w:sz w:val="20"/>
              </w:rPr>
              <w:t>DJANGO_SECRET_KEY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必須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Djangoのシークレットキー</w:t>
            </w:r>
          </w:p>
        </w:tc>
      </w:tr>
      <w:tr>
        <w:tc>
          <w:tcPr>
            <w:tcW w:type="dxa" w:w="28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DEBUG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必須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True</w:t>
            </w:r>
          </w:p>
        </w:tc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本番では必ずFalseに設定</w:t>
            </w:r>
          </w:p>
        </w:tc>
      </w:tr>
      <w:tr>
        <w:tc>
          <w:tcPr>
            <w:tcW w:type="dxa" w:w="2835"/>
          </w:tcPr>
          <w:p>
            <w:r>
              <w:rPr>
                <w:rFonts w:ascii="メイリオ" w:hAnsi="メイリオ"/>
                <w:sz w:val="20"/>
              </w:rPr>
              <w:t>ALLOWED_HOSTS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必須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localhost</w:t>
            </w:r>
          </w:p>
        </w:tc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許可するホスト名</w:t>
            </w:r>
          </w:p>
        </w:tc>
      </w:tr>
      <w:tr>
        <w:tc>
          <w:tcPr>
            <w:tcW w:type="dxa" w:w="28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APP_NAME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任意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MACKs</w:t>
            </w:r>
          </w:p>
        </w:tc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アプリ表示名</w:t>
            </w:r>
          </w:p>
        </w:tc>
      </w:tr>
      <w:tr>
        <w:tc>
          <w:tcPr>
            <w:tcW w:type="dxa" w:w="2835"/>
          </w:tcPr>
          <w:p>
            <w:r>
              <w:rPr>
                <w:rFonts w:ascii="メイリオ" w:hAnsi="メイリオ"/>
                <w:sz w:val="20"/>
              </w:rPr>
              <w:t>APP_VERSION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任意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1.0.10</w:t>
            </w:r>
          </w:p>
        </w:tc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アプリバージョン表示</w:t>
            </w:r>
          </w:p>
        </w:tc>
      </w:tr>
      <w:tr>
        <w:tc>
          <w:tcPr>
            <w:tcW w:type="dxa" w:w="28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AUTH_LOG_SIGNING_KEY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任意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監査ログ署名鍵</w:t>
            </w:r>
          </w:p>
        </w:tc>
      </w:tr>
      <w:tr>
        <w:tc>
          <w:tcPr>
            <w:tcW w:type="dxa" w:w="2835"/>
          </w:tcPr>
          <w:p>
            <w:r>
              <w:rPr>
                <w:rFonts w:ascii="メイリオ" w:hAnsi="メイリオ"/>
                <w:sz w:val="20"/>
              </w:rPr>
              <w:t>MYSQL_DATABASE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必須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appsdb</w:t>
            </w:r>
          </w:p>
        </w:tc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MySQLデータベース名</w:t>
            </w:r>
          </w:p>
        </w:tc>
      </w:tr>
      <w:tr>
        <w:tc>
          <w:tcPr>
            <w:tcW w:type="dxa" w:w="28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MYSQL_USER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必須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MySQLユーザー名</w:t>
            </w:r>
          </w:p>
        </w:tc>
      </w:tr>
      <w:tr>
        <w:tc>
          <w:tcPr>
            <w:tcW w:type="dxa" w:w="2835"/>
          </w:tcPr>
          <w:p>
            <w:r>
              <w:rPr>
                <w:rFonts w:ascii="メイリオ" w:hAnsi="メイリオ"/>
                <w:sz w:val="20"/>
              </w:rPr>
              <w:t>MYSQL_PASSWORD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必須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MySQLパスワード</w:t>
            </w:r>
          </w:p>
        </w:tc>
      </w:tr>
      <w:tr>
        <w:tc>
          <w:tcPr>
            <w:tcW w:type="dxa" w:w="28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MYSQL_HOST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必須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127.0.0.1</w:t>
            </w:r>
          </w:p>
        </w:tc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MySQLホスト</w:t>
            </w:r>
          </w:p>
        </w:tc>
      </w:tr>
      <w:tr>
        <w:tc>
          <w:tcPr>
            <w:tcW w:type="dxa" w:w="2835"/>
          </w:tcPr>
          <w:p>
            <w:r>
              <w:rPr>
                <w:rFonts w:ascii="メイリオ" w:hAnsi="メイリオ"/>
                <w:sz w:val="20"/>
              </w:rPr>
              <w:t>MYSQL_PORT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任意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3306</w:t>
            </w:r>
          </w:p>
        </w:tc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MySQLポート番号</w:t>
            </w:r>
          </w:p>
        </w:tc>
      </w:tr>
      <w:tr>
        <w:tc>
          <w:tcPr>
            <w:tcW w:type="dxa" w:w="28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USE_S3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任意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False</w:t>
            </w:r>
          </w:p>
        </w:tc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S3ストレージ使用フラグ</w:t>
            </w:r>
          </w:p>
        </w:tc>
      </w:tr>
      <w:tr>
        <w:tc>
          <w:tcPr>
            <w:tcW w:type="dxa" w:w="2835"/>
          </w:tcPr>
          <w:p>
            <w:r>
              <w:rPr>
                <w:rFonts w:ascii="メイリオ" w:hAnsi="メイリオ"/>
                <w:sz w:val="20"/>
              </w:rPr>
              <w:t>AWS_ACCESS_KEY_ID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S3時必須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AWS アクセスキー</w:t>
            </w:r>
          </w:p>
        </w:tc>
      </w:tr>
      <w:tr>
        <w:tc>
          <w:tcPr>
            <w:tcW w:type="dxa" w:w="28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AWS_SECRET_ACCESS_KEY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S3時必須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AWS シークレットキー</w:t>
            </w:r>
          </w:p>
        </w:tc>
      </w:tr>
      <w:tr>
        <w:tc>
          <w:tcPr>
            <w:tcW w:type="dxa" w:w="2835"/>
          </w:tcPr>
          <w:p>
            <w:r>
              <w:rPr>
                <w:rFonts w:ascii="メイリオ" w:hAnsi="メイリオ"/>
                <w:sz w:val="20"/>
              </w:rPr>
              <w:t>AWS_STORAGE_BUCKET_NAME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S3時必須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S3バケット名</w:t>
            </w:r>
          </w:p>
        </w:tc>
      </w:tr>
      <w:tr>
        <w:tc>
          <w:tcPr>
            <w:tcW w:type="dxa" w:w="28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AWS_S3_REGION_NAME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S3時任意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ap-northeast-1</w:t>
            </w:r>
          </w:p>
        </w:tc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AWSリージョン</w:t>
            </w:r>
          </w:p>
        </w:tc>
      </w:tr>
      <w:tr>
        <w:tc>
          <w:tcPr>
            <w:tcW w:type="dxa" w:w="2835"/>
          </w:tcPr>
          <w:p>
            <w:r>
              <w:rPr>
                <w:rFonts w:ascii="メイリオ" w:hAnsi="メイリオ"/>
                <w:sz w:val="20"/>
              </w:rPr>
              <w:t>NOTO_SANS_JP_FONT_PATH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任意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ゴシックフォントのファイルパス</w:t>
            </w:r>
          </w:p>
        </w:tc>
      </w:tr>
      <w:tr>
        <w:tc>
          <w:tcPr>
            <w:tcW w:type="dxa" w:w="28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NOTO_SERIF_JP_FONT_PATH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任意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明朝フォントのファイルパス</w:t>
            </w:r>
          </w:p>
        </w:tc>
      </w:tr>
      <w:tr>
        <w:tc>
          <w:tcPr>
            <w:tcW w:type="dxa" w:w="2835"/>
          </w:tcPr>
          <w:p>
            <w:r>
              <w:rPr>
                <w:rFonts w:ascii="メイリオ" w:hAnsi="メイリオ"/>
                <w:sz w:val="20"/>
              </w:rPr>
              <w:t>CELERY_BROKER_URL</w:t>
            </w:r>
          </w:p>
        </w:tc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Celery時必須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rFonts w:ascii="メイリオ" w:hAnsi="メイリオ"/>
                <w:sz w:val="20"/>
              </w:rPr>
              <w:t>Celery ブローカーURL (Redis)</w:t>
            </w:r>
          </w:p>
        </w:tc>
      </w:tr>
      <w:tr>
        <w:tc>
          <w:tcPr>
            <w:tcW w:type="dxa" w:w="283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CELERY_RESULT_BACKEND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Celery時必須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—</w:t>
            </w:r>
          </w:p>
        </w:tc>
        <w:tc>
          <w:tcPr>
            <w:tcW w:type="dxa" w:w="3685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Celery 結果バックエンドURL</w:t>
            </w:r>
          </w:p>
        </w:tc>
      </w:tr>
    </w:tbl>
    <w:p/>
    <w:p>
      <w:pPr>
        <w:pBdr>
          <w:bottom w:val="single" w:sz="6" w:space="4" w:color="1F497D"/>
        </w:pBdr>
        <w:spacing w:before="360" w:after="120"/>
      </w:pPr>
      <w:r>
        <w:rPr>
          <w:rFonts w:ascii="メイリオ" w:hAnsi="メイリオ"/>
          <w:b/>
          <w:color w:val="1F497D"/>
          <w:sz w:val="32"/>
        </w:rPr>
        <w:t>10. 初期セットアップ手順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10.1 前提条件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Python 3.11 以上がインストールされていること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MySQL 8.x が起動していること</w:t>
      </w:r>
    </w:p>
    <w:p>
      <w:pPr>
        <w:pStyle w:val="ListBullet"/>
        <w:spacing w:before="20" w:after="20"/>
        <w:ind w:left="283"/>
      </w:pPr>
      <w:r>
        <w:rPr>
          <w:rFonts w:ascii="メイリオ" w:hAnsi="メイリオ"/>
          <w:color w:val="404040"/>
          <w:sz w:val="21"/>
        </w:rPr>
        <w:t>（任意）Redis が起動していること（Celery使用時）</w:t>
      </w:r>
    </w:p>
    <w:p>
      <w:pPr>
        <w:spacing w:before="240" w:after="80"/>
      </w:pPr>
      <w:r>
        <w:rPr>
          <w:rFonts w:ascii="メイリオ" w:hAnsi="メイリオ"/>
          <w:b/>
          <w:color w:val="2E75B6"/>
          <w:sz w:val="26"/>
        </w:rPr>
        <w:t>10.2 セットアップ手順</w:t>
      </w:r>
    </w:p>
    <w:p>
      <w:pPr>
        <w:spacing w:before="80"/>
      </w:pPr>
      <w:r>
        <w:rPr>
          <w:rFonts w:ascii="メイリオ" w:hAnsi="メイリオ"/>
          <w:b/>
          <w:sz w:val="21"/>
        </w:rPr>
        <w:t>Step 1: 仮想環境の作成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python3 -m venv .venv</w:t>
        <w:br/>
        <w:t>source .venv/bin/activate</w:t>
      </w:r>
    </w:p>
    <w:p>
      <w:pPr>
        <w:spacing w:before="80"/>
      </w:pPr>
      <w:r>
        <w:rPr>
          <w:rFonts w:ascii="メイリオ" w:hAnsi="メイリオ"/>
          <w:b/>
          <w:sz w:val="21"/>
        </w:rPr>
        <w:t>Step 2: 依存パッケージのインストール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pip install -r requirements.txt</w:t>
      </w:r>
    </w:p>
    <w:p>
      <w:pPr>
        <w:spacing w:before="80"/>
      </w:pPr>
      <w:r>
        <w:rPr>
          <w:rFonts w:ascii="メイリオ" w:hAnsi="メイリオ"/>
          <w:b/>
          <w:sz w:val="21"/>
        </w:rPr>
        <w:t>Step 3: 環境変数の設定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.env ファイルを作成し、必要な環境変数を設定する（「9. 環境設定」参照）</w:t>
      </w:r>
    </w:p>
    <w:p>
      <w:pPr>
        <w:spacing w:before="80"/>
      </w:pPr>
      <w:r>
        <w:rPr>
          <w:rFonts w:ascii="メイリオ" w:hAnsi="メイリオ"/>
          <w:b/>
          <w:sz w:val="21"/>
        </w:rPr>
        <w:t>Step 4: データベースの初期化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python manage.py migrate</w:t>
      </w:r>
    </w:p>
    <w:p>
      <w:pPr>
        <w:spacing w:before="80"/>
      </w:pPr>
      <w:r>
        <w:rPr>
          <w:rFonts w:ascii="メイリオ" w:hAnsi="メイリオ"/>
          <w:b/>
          <w:sz w:val="21"/>
        </w:rPr>
        <w:t>Step 5: スーパーユーザーの作成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python manage.py createsuperuser</w:t>
      </w:r>
    </w:p>
    <w:p>
      <w:pPr>
        <w:spacing w:before="80"/>
      </w:pPr>
      <w:r>
        <w:rPr>
          <w:rFonts w:ascii="メイリオ" w:hAnsi="メイリオ"/>
          <w:b/>
          <w:sz w:val="21"/>
        </w:rPr>
        <w:t>Step 6: アプリケーション起動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python manage.py runserver</w:t>
      </w:r>
    </w:p>
    <w:p>
      <w:pPr>
        <w:spacing w:before="80"/>
      </w:pPr>
      <w:r>
        <w:rPr>
          <w:rFonts w:ascii="メイリオ" w:hAnsi="メイリオ"/>
          <w:b/>
          <w:sz w:val="21"/>
        </w:rPr>
        <w:t>Step 7: （任意）Celeryワーカー起動</w:t>
      </w:r>
    </w:p>
    <w:p>
      <w:pPr>
        <w:spacing w:before="40" w:after="80"/>
      </w:pPr>
      <w:r>
        <w:rPr>
          <w:rFonts w:ascii="メイリオ" w:hAnsi="メイリオ"/>
          <w:color w:val="404040"/>
          <w:sz w:val="21"/>
        </w:rPr>
        <w:t>celery -A config worker -l info</w:t>
      </w:r>
    </w:p>
    <w:p>
      <w:pPr>
        <w:pBdr>
          <w:bottom w:val="single" w:sz="6" w:space="4" w:color="1F497D"/>
        </w:pBdr>
        <w:spacing w:before="360" w:after="120"/>
      </w:pPr>
      <w:r>
        <w:rPr>
          <w:rFonts w:ascii="メイリオ" w:hAnsi="メイリオ"/>
          <w:b/>
          <w:color w:val="1F497D"/>
          <w:sz w:val="32"/>
        </w:rPr>
        <w:t>11. バージョン履歴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バージョン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リリース日</w:t>
            </w:r>
          </w:p>
        </w:tc>
        <w:tc>
          <w:tcPr>
            <w:tcW w:type="dxa" w:w="6520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20"/>
              </w:rPr>
              <w:t>主な変更内容</w:t>
            </w:r>
          </w:p>
        </w:tc>
      </w:tr>
      <w:tr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1.0.10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2026-02-25</w:t>
            </w:r>
          </w:p>
        </w:tc>
        <w:tc>
          <w:tcPr>
            <w:tcW w:type="dxa" w:w="6520"/>
          </w:tcPr>
          <w:p>
            <w:r>
              <w:rPr>
                <w:rFonts w:ascii="メイリオ" w:hAnsi="メイリオ"/>
                <w:sz w:val="20"/>
              </w:rPr>
              <w:t>ログイン認証イベント監査ログの追加・ハッシュチェーンによる改ざん検知の実装</w:t>
            </w:r>
          </w:p>
        </w:tc>
      </w:tr>
      <w:tr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1.0.8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2026-02-21</w:t>
            </w:r>
          </w:p>
        </w:tc>
        <w:tc>
          <w:tcPr>
            <w:tcW w:type="dxa" w:w="6520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縦書きテキスト描画をPillowベースに改修・文字単位の回転・配置補正に対応・句読点縦組みグリフ優先描画</w:t>
            </w:r>
          </w:p>
        </w:tc>
      </w:tr>
      <w:tr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1.0.7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2026-02-21</w:t>
            </w:r>
          </w:p>
        </w:tc>
        <w:tc>
          <w:tcPr>
            <w:tcW w:type="dxa" w:w="6520"/>
          </w:tcPr>
          <w:p>
            <w:r>
              <w:rPr>
                <w:rFonts w:ascii="メイリオ" w:hAnsi="メイリオ"/>
                <w:sz w:val="20"/>
              </w:rPr>
              <w:t>プロジェクト設定画面の改善・既定テンプレート設定の常時表示・テンプレート削除機能の追加</w:t>
            </w:r>
          </w:p>
        </w:tc>
      </w:tr>
      <w:tr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1.0.6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2026-02-21</w:t>
            </w:r>
          </w:p>
        </w:tc>
        <w:tc>
          <w:tcPr>
            <w:tcW w:type="dxa" w:w="6520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プロジェクトにカテゴリ項目を追加・一覧のカテゴリ別グルーピング表示</w:t>
            </w:r>
          </w:p>
        </w:tc>
      </w:tr>
      <w:tr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1.0.5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2026-02-21</w:t>
            </w:r>
          </w:p>
        </w:tc>
        <w:tc>
          <w:tcPr>
            <w:tcW w:type="dxa" w:w="6520"/>
          </w:tcPr>
          <w:p>
            <w:r>
              <w:rPr>
                <w:rFonts w:ascii="メイリオ" w:hAnsi="メイリオ"/>
                <w:sz w:val="20"/>
              </w:rPr>
              <w:t>CSVフォーマットをテンプレート選択式に変更・CSV取込時のテンプレート必須化</w:t>
            </w:r>
          </w:p>
        </w:tc>
      </w:tr>
      <w:tr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1.0.4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2026-02-21</w:t>
            </w:r>
          </w:p>
        </w:tc>
        <w:tc>
          <w:tcPr>
            <w:tcW w:type="dxa" w:w="6520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プロジェクト編集での登録済みテンプレート差し替え機能の追加</w:t>
            </w:r>
          </w:p>
        </w:tc>
      </w:tr>
      <w:tr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1.0.3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2026-02-20</w:t>
            </w:r>
          </w:p>
        </w:tc>
        <w:tc>
          <w:tcPr>
            <w:tcW w:type="dxa" w:w="6520"/>
          </w:tcPr>
          <w:p>
            <w:r>
              <w:rPr>
                <w:rFonts w:ascii="メイリオ" w:hAnsi="メイリオ"/>
                <w:sz w:val="20"/>
              </w:rPr>
              <w:t>PDF描画のフォント探索強化・明朝フォント解決精度の改善</w:t>
            </w:r>
          </w:p>
        </w:tc>
      </w:tr>
      <w:tr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1.0.2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2026-02-20</w:t>
            </w:r>
          </w:p>
        </w:tc>
        <w:tc>
          <w:tcPr>
            <w:tcW w:type="dxa" w:w="6520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テキスト配置に横書き文字の太さ・色を追加・PDF描画への反映</w:t>
            </w:r>
          </w:p>
        </w:tc>
      </w:tr>
      <w:tr>
        <w:tc>
          <w:tcPr>
            <w:tcW w:type="dxa" w:w="1134"/>
          </w:tcPr>
          <w:p>
            <w:r>
              <w:rPr>
                <w:rFonts w:ascii="メイリオ" w:hAnsi="メイリオ"/>
                <w:sz w:val="20"/>
              </w:rPr>
              <w:t>1.0.1</w:t>
            </w:r>
          </w:p>
        </w:tc>
        <w:tc>
          <w:tcPr>
            <w:tcW w:type="dxa" w:w="1417"/>
          </w:tcPr>
          <w:p>
            <w:r>
              <w:rPr>
                <w:rFonts w:ascii="メイリオ" w:hAnsi="メイリオ"/>
                <w:sz w:val="20"/>
              </w:rPr>
              <w:t>2026-02-19</w:t>
            </w:r>
          </w:p>
        </w:tc>
        <w:tc>
          <w:tcPr>
            <w:tcW w:type="dxa" w:w="6520"/>
          </w:tcPr>
          <w:p>
            <w:r>
              <w:rPr>
                <w:rFonts w:ascii="メイリオ" w:hAnsi="メイリオ"/>
                <w:sz w:val="20"/>
              </w:rPr>
              <w:t>テキスト配置にフォント選択（ゴシック/明朝）を追加・縦書き記号表示崩れの修正</w:t>
            </w:r>
          </w:p>
        </w:tc>
      </w:tr>
      <w:tr>
        <w:tc>
          <w:tcPr>
            <w:tcW w:type="dxa" w:w="1134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1.0.0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2026-02-19</w:t>
            </w:r>
          </w:p>
        </w:tc>
        <w:tc>
          <w:tcPr>
            <w:tcW w:type="dxa" w:w="6520"/>
            <w:shd w:val="clear" w:color="auto" w:fill="DEEBF7"/>
          </w:tcPr>
          <w:p>
            <w:r>
              <w:rPr>
                <w:rFonts w:ascii="メイリオ" w:hAnsi="メイリオ"/>
                <w:sz w:val="20"/>
              </w:rPr>
              <w:t>正式リリース・アプリ名称をMACKsに統一・フッターにバージョン表示を追加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メイリオ" w:hAnsi="メイリオ"/>
        <w:color w:val="999999"/>
        <w:sz w:val="16"/>
      </w:rPr>
      <w:t>MACKs システム仕様書  v1.0.10  |  機密・社内限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