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color w:val="0c343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c343d"/>
          <w:sz w:val="36"/>
          <w:szCs w:val="36"/>
          <w:rtl w:val="0"/>
        </w:rPr>
        <w:t xml:space="preserve">NAAN MUDHALVAN PROJECT TITLE: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  <w:color w:val="0c343d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c343d"/>
          <w:sz w:val="48"/>
          <w:szCs w:val="48"/>
          <w:rtl w:val="0"/>
        </w:rPr>
        <w:t xml:space="preserve">Sustainable Smart City Assistant  Using IBM Granite LLM  Generative AI with IBM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-288289</wp:posOffset>
            </wp:positionH>
            <wp:positionV relativeFrom="paragraph">
              <wp:posOffset>230504</wp:posOffset>
            </wp:positionV>
            <wp:extent cx="6430010" cy="3507740"/>
            <wp:effectExtent b="0" l="0" r="0" t="0"/>
            <wp:wrapTopAndBottom distB="0" distT="0"/>
            <wp:docPr id="200949432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3507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TEAM MEMBERS: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KAVIPRIYA.M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KANMANI.V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MALLIKA.T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MALARVIZHI.S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 OVERVIEW: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project leverages IBM Granite models (via Hugging Face) to build a Sustainable Smart City Assistant that supports: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City sustainability monitoring,Governance insights,Citizen engagement through feedback tools,Quick utilities such as,City Health Dashboard,Document summarization,Citizen feedback processing,Eco-friendly tip.The projects deployed on Google Colab for easy setup, GPU acceleration, and smooth performance.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PRE REQUISITES: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1.Gradio Framework Knowledge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IBM Granite Models (Hugging Face)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Python Programming Proficiency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Version Control with Git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Google Colab T4 GPU Knowledge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 WORKFLOW: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Activity-1: Exploring Naan Mudhalavan Smart Interz Portal.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Activity-2: Choosing a IBM Granite Model From Hugging Face.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Activity-3: Running Application In Google Colab.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Activity-4: Upload your Project in Github.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Choose a IBM Granite model From Hugging Face.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Search for “Hugging face” in any browser.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290799</wp:posOffset>
            </wp:positionV>
            <wp:extent cx="5195888" cy="3286125"/>
            <wp:effectExtent b="0" l="0" r="0" t="0"/>
            <wp:wrapTopAndBottom distB="0" distT="0"/>
            <wp:docPr id="200949432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286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Then click on the first link (Hugging Face), then click on signup and create Your own account in Hugging Face. Then search for “IBM-Granite models”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choose any model.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-344556</wp:posOffset>
            </wp:positionH>
            <wp:positionV relativeFrom="paragraph">
              <wp:posOffset>0</wp:posOffset>
            </wp:positionV>
            <wp:extent cx="6288209" cy="3670852"/>
            <wp:effectExtent b="0" l="0" r="0" t="0"/>
            <wp:wrapTopAndBottom distB="0" distT="0"/>
            <wp:docPr id="200949432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209" cy="3670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Here for this project we are using “granite-3.2-2b-instruct” which is Compatible fast and light weight.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-391158</wp:posOffset>
            </wp:positionH>
            <wp:positionV relativeFrom="paragraph">
              <wp:posOffset>318135</wp:posOffset>
            </wp:positionV>
            <wp:extent cx="5943600" cy="3339465"/>
            <wp:effectExtent b="0" l="0" r="0" t="0"/>
            <wp:wrapTopAndBottom distB="0" distT="0"/>
            <wp:docPr id="200949432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Change the title of the notebook “Untitled” to “Health AI”. Then click on “Runtime”, then go to “Change Runtime Type”.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-396239</wp:posOffset>
            </wp:positionH>
            <wp:positionV relativeFrom="paragraph">
              <wp:posOffset>316321</wp:posOffset>
            </wp:positionV>
            <wp:extent cx="6339840" cy="3257550"/>
            <wp:effectExtent b="0" l="0" r="0" t="0"/>
            <wp:wrapTopAndBottom distB="0" distT="0"/>
            <wp:docPr id="200949432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25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Choose “T4 GPU” and click on “Save”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318135</wp:posOffset>
            </wp:positionV>
            <wp:extent cx="5943600" cy="3347085"/>
            <wp:effectExtent b="0" l="0" r="0" t="0"/>
            <wp:wrapTopAndBottom distB="0" distT="0"/>
            <wp:docPr id="200949433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Then run this command in the first cell “!pip install transformers torch Gradio PyPDF2 -q”. To install the required libraries to run our application.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316230</wp:posOffset>
            </wp:positionV>
            <wp:extent cx="5943600" cy="1040130"/>
            <wp:effectExtent b="0" l="0" r="0" t="0"/>
            <wp:wrapTopAndBottom distB="0" distT="0"/>
            <wp:docPr id="200949432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Then run the rest of the code in the next cell.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318135</wp:posOffset>
            </wp:positionV>
            <wp:extent cx="5943600" cy="4658995"/>
            <wp:effectExtent b="0" l="0" r="0" t="0"/>
            <wp:wrapTopAndBottom distB="0" distT="0"/>
            <wp:docPr id="200949432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39371</wp:posOffset>
            </wp:positionH>
            <wp:positionV relativeFrom="paragraph">
              <wp:posOffset>348615</wp:posOffset>
            </wp:positionV>
            <wp:extent cx="5943600" cy="2575560"/>
            <wp:effectExtent b="0" l="0" r="0" t="0"/>
            <wp:wrapTopAndBottom distB="0" distT="0"/>
            <wp:docPr id="200949432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-109219</wp:posOffset>
            </wp:positionH>
            <wp:positionV relativeFrom="paragraph">
              <wp:posOffset>130175</wp:posOffset>
            </wp:positionV>
            <wp:extent cx="5943600" cy="4011930"/>
            <wp:effectExtent b="0" l="0" r="0" t="0"/>
            <wp:wrapTopAndBottom distB="0" distT="0"/>
            <wp:docPr id="200949433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-156753</wp:posOffset>
            </wp:positionH>
            <wp:positionV relativeFrom="paragraph">
              <wp:posOffset>264523</wp:posOffset>
            </wp:positionV>
            <wp:extent cx="6926580" cy="1094740"/>
            <wp:effectExtent b="0" l="0" r="0" t="0"/>
            <wp:wrapTopAndBottom distB="0" distT="0"/>
            <wp:docPr id="200949432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1094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You can find the code here in this link: Sustainable Smart City Assistant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Now you can see our model is being Downloaded and application is Running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Click on the URl to open the Gradio Application click on the link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313055</wp:posOffset>
            </wp:positionV>
            <wp:extent cx="5943600" cy="2440305"/>
            <wp:effectExtent b="0" l="0" r="0" t="0"/>
            <wp:wrapTopAndBottom distB="0" distT="0"/>
            <wp:docPr id="200949432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You can View the Application is the running in the other tab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128A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128A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128A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128A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9128A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128A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128A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128A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128A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128A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128A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128A5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128A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128A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128A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128A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128A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128A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128A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128A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128A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13" Type="http://schemas.openxmlformats.org/officeDocument/2006/relationships/image" Target="media/image1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10.jpg"/><Relationship Id="rId14" Type="http://schemas.openxmlformats.org/officeDocument/2006/relationships/image" Target="media/image3.jpg"/><Relationship Id="rId17" Type="http://schemas.openxmlformats.org/officeDocument/2006/relationships/image" Target="media/image2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5.jpg"/><Relationship Id="rId7" Type="http://schemas.openxmlformats.org/officeDocument/2006/relationships/image" Target="media/image12.jpg"/><Relationship Id="rId8" Type="http://schemas.openxmlformats.org/officeDocument/2006/relationships/image" Target="media/image1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9o1ACrZThNn9kVS82g+90cJimA==">CgMxLjA4AHIhMUhRNXgyRmhfUllsMmdnWi1DMUZOYUZUX3BubkFYeG9W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2025-09-09T04:15:00Z</dcterms:created>
  <dc:creator>priyasharmi391@gmail.com</dc:creator>
</cp:coreProperties>
</file>