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6D20A" w14:textId="77777777" w:rsidR="000D671D" w:rsidRDefault="000D671D">
      <w:pPr>
        <w:spacing w:after="1400"/>
      </w:pPr>
    </w:p>
    <w:p w14:paraId="1AB4984F" w14:textId="77777777" w:rsidR="000D671D" w:rsidRDefault="00000000">
      <w:pPr>
        <w:spacing w:after="120"/>
      </w:pPr>
      <w:r>
        <w:rPr>
          <w:b/>
          <w:bCs/>
          <w:color w:val="1F3864"/>
          <w:sz w:val="44"/>
          <w:szCs w:val="44"/>
        </w:rPr>
        <w:t>Software Architecture and Design Specification</w:t>
      </w:r>
    </w:p>
    <w:p w14:paraId="1D43DDE7" w14:textId="77777777" w:rsidR="000D671D" w:rsidRDefault="00000000">
      <w:pPr>
        <w:pBdr>
          <w:bottom w:val="single" w:sz="12" w:space="4" w:color="1F3864"/>
        </w:pBdr>
        <w:spacing w:after="300"/>
      </w:pPr>
      <w:r>
        <w:rPr>
          <w:color w:val="404040"/>
          <w:sz w:val="28"/>
          <w:szCs w:val="28"/>
        </w:rPr>
        <w:t>Project: Automated Parking Management System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02"/>
      </w:tblGrid>
      <w:tr w:rsidR="000D671D" w14:paraId="4396198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E8ED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A49A2B" w14:textId="77777777" w:rsidR="000D671D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Project</w:t>
            </w:r>
          </w:p>
        </w:tc>
        <w:tc>
          <w:tcPr>
            <w:tcW w:w="72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B46C0" w14:textId="77777777" w:rsidR="000D671D" w:rsidRDefault="00000000">
            <w:pPr>
              <w:spacing w:after="20"/>
            </w:pPr>
            <w:r>
              <w:rPr>
                <w:sz w:val="20"/>
                <w:szCs w:val="20"/>
              </w:rPr>
              <w:t>Automated Parking Management System (APMS)</w:t>
            </w:r>
          </w:p>
        </w:tc>
      </w:tr>
      <w:tr w:rsidR="000D671D" w14:paraId="13211B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E8ED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5D371D" w14:textId="77777777" w:rsidR="000D671D" w:rsidRDefault="00000000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Version</w:t>
            </w:r>
          </w:p>
        </w:tc>
        <w:tc>
          <w:tcPr>
            <w:tcW w:w="72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1837CA" w14:textId="77777777" w:rsidR="000D671D" w:rsidRDefault="00000000">
            <w:pPr>
              <w:spacing w:after="20"/>
            </w:pPr>
            <w:r>
              <w:rPr>
                <w:sz w:val="20"/>
                <w:szCs w:val="20"/>
              </w:rPr>
              <w:t>1.0</w:t>
            </w:r>
          </w:p>
        </w:tc>
      </w:tr>
      <w:tr w:rsidR="00A20C0E" w14:paraId="1D408A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E8ED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14BCA" w14:textId="77777777" w:rsidR="00A20C0E" w:rsidRDefault="00A20C0E" w:rsidP="00A20C0E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Authors</w:t>
            </w:r>
          </w:p>
        </w:tc>
        <w:tc>
          <w:tcPr>
            <w:tcW w:w="72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CF1A65" w14:textId="77777777" w:rsidR="00A20C0E" w:rsidRDefault="00A20C0E" w:rsidP="00A20C0E">
            <w:pPr>
              <w:spacing w:after="20"/>
            </w:pPr>
            <w:r>
              <w:t>Mallikarjuna Rao R.V – PES1UG24AM155</w:t>
            </w:r>
          </w:p>
          <w:p w14:paraId="5A346EAE" w14:textId="77777777" w:rsidR="00A20C0E" w:rsidRDefault="00A20C0E" w:rsidP="00A20C0E">
            <w:pPr>
              <w:spacing w:after="20"/>
            </w:pPr>
            <w:r>
              <w:t>Kshitij Satish Shetty – PES1UG24AM143</w:t>
            </w:r>
          </w:p>
          <w:p w14:paraId="2886E8D2" w14:textId="77777777" w:rsidR="00A20C0E" w:rsidRDefault="00A20C0E" w:rsidP="00A20C0E">
            <w:pPr>
              <w:spacing w:after="20"/>
            </w:pPr>
            <w:r>
              <w:t>Mounik Manohar – PES1UG24AM168</w:t>
            </w:r>
          </w:p>
          <w:p w14:paraId="16357E72" w14:textId="5A9E916F" w:rsidR="00A20C0E" w:rsidRDefault="00A20C0E" w:rsidP="00A20C0E">
            <w:pPr>
              <w:spacing w:after="20"/>
            </w:pPr>
            <w:r>
              <w:t>Moksha S – PES1UG24AM167</w:t>
            </w:r>
          </w:p>
        </w:tc>
      </w:tr>
      <w:tr w:rsidR="00A20C0E" w14:paraId="1BE53B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E8ED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1B597C" w14:textId="77777777" w:rsidR="00A20C0E" w:rsidRDefault="00A20C0E" w:rsidP="00A20C0E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2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4BBCB" w14:textId="77777777" w:rsidR="00A20C0E" w:rsidRDefault="00A20C0E" w:rsidP="00A20C0E">
            <w:pPr>
              <w:spacing w:after="20"/>
            </w:pPr>
            <w:r>
              <w:rPr>
                <w:sz w:val="20"/>
                <w:szCs w:val="20"/>
              </w:rPr>
              <w:t>26-10-2026</w:t>
            </w:r>
          </w:p>
        </w:tc>
      </w:tr>
      <w:tr w:rsidR="00A20C0E" w14:paraId="714DB42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E8EDF7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1944EA" w14:textId="77777777" w:rsidR="00A20C0E" w:rsidRDefault="00A20C0E" w:rsidP="00A20C0E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Status</w:t>
            </w:r>
          </w:p>
        </w:tc>
        <w:tc>
          <w:tcPr>
            <w:tcW w:w="72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759123" w14:textId="77777777" w:rsidR="00A20C0E" w:rsidRDefault="00A20C0E" w:rsidP="00A20C0E">
            <w:pPr>
              <w:spacing w:after="20"/>
            </w:pPr>
            <w:r>
              <w:rPr>
                <w:sz w:val="20"/>
                <w:szCs w:val="20"/>
              </w:rPr>
              <w:t>Draft for initial submission</w:t>
            </w:r>
          </w:p>
        </w:tc>
      </w:tr>
    </w:tbl>
    <w:p w14:paraId="4D05C843" w14:textId="77777777" w:rsidR="000D671D" w:rsidRDefault="000D671D">
      <w:pPr>
        <w:spacing w:after="200"/>
      </w:pPr>
    </w:p>
    <w:p w14:paraId="71E088E1" w14:textId="77777777" w:rsidR="000D671D" w:rsidRDefault="00000000">
      <w:pPr>
        <w:pStyle w:val="Heading3"/>
      </w:pPr>
      <w:r>
        <w:t>Revision History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500"/>
        <w:gridCol w:w="2000"/>
        <w:gridCol w:w="5202"/>
      </w:tblGrid>
      <w:tr w:rsidR="000D671D" w14:paraId="3B78A41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F01813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15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D85FF4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E5DF52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Author</w:t>
            </w:r>
          </w:p>
        </w:tc>
        <w:tc>
          <w:tcPr>
            <w:tcW w:w="52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B511CD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Change summary</w:t>
            </w:r>
          </w:p>
        </w:tc>
      </w:tr>
      <w:tr w:rsidR="000D671D" w14:paraId="4802F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3CC0AF" w14:textId="77777777" w:rsidR="000D671D" w:rsidRDefault="00000000">
            <w:pPr>
              <w:spacing w:after="20"/>
            </w:pPr>
            <w:r>
              <w:rPr>
                <w:sz w:val="18"/>
                <w:szCs w:val="18"/>
              </w:rPr>
              <w:t>1.0</w:t>
            </w:r>
          </w:p>
        </w:tc>
        <w:tc>
          <w:tcPr>
            <w:tcW w:w="15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B8AC61" w14:textId="77777777" w:rsidR="000D671D" w:rsidRDefault="00000000">
            <w:pPr>
              <w:spacing w:after="20"/>
            </w:pPr>
            <w:r>
              <w:rPr>
                <w:sz w:val="18"/>
                <w:szCs w:val="18"/>
              </w:rPr>
              <w:t>26-10-2026</w:t>
            </w:r>
          </w:p>
        </w:tc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B9BE90" w14:textId="606720B0" w:rsidR="000D671D" w:rsidRDefault="007448ED">
            <w:pPr>
              <w:spacing w:after="20"/>
            </w:pPr>
            <w:r>
              <w:rPr>
                <w:sz w:val="18"/>
                <w:szCs w:val="18"/>
              </w:rPr>
              <w:t>Kshitij Satish Shetty</w:t>
            </w:r>
          </w:p>
        </w:tc>
        <w:tc>
          <w:tcPr>
            <w:tcW w:w="52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D04C10" w14:textId="77777777" w:rsidR="000D671D" w:rsidRDefault="00000000">
            <w:pPr>
              <w:spacing w:after="20"/>
            </w:pPr>
            <w:r>
              <w:rPr>
                <w:sz w:val="18"/>
                <w:szCs w:val="18"/>
              </w:rPr>
              <w:t>Initial architecture and design</w:t>
            </w:r>
          </w:p>
        </w:tc>
      </w:tr>
    </w:tbl>
    <w:p w14:paraId="34323F11" w14:textId="77777777" w:rsidR="000D671D" w:rsidRDefault="000D671D">
      <w:pPr>
        <w:spacing w:after="120"/>
      </w:pPr>
    </w:p>
    <w:p w14:paraId="06AA3BC2" w14:textId="77777777" w:rsidR="000D671D" w:rsidRDefault="00000000">
      <w:pPr>
        <w:pStyle w:val="Heading3"/>
      </w:pPr>
      <w:r>
        <w:t>Approvals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200"/>
        <w:gridCol w:w="3402"/>
      </w:tblGrid>
      <w:tr w:rsidR="000D671D" w14:paraId="02059E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C32704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BC9E5F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3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1454CB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Signature / Date</w:t>
            </w:r>
          </w:p>
        </w:tc>
      </w:tr>
      <w:tr w:rsidR="000D671D" w14:paraId="5659A6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A43B45" w14:textId="77777777" w:rsidR="000D671D" w:rsidRDefault="00000000">
            <w:pPr>
              <w:spacing w:after="20"/>
            </w:pPr>
            <w:r>
              <w:rPr>
                <w:sz w:val="18"/>
                <w:szCs w:val="18"/>
              </w:rPr>
              <w:t>Course Coordinator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828E4D" w14:textId="77777777" w:rsidR="000D671D" w:rsidRDefault="000D671D">
            <w:pPr>
              <w:spacing w:after="20"/>
            </w:pPr>
          </w:p>
        </w:tc>
        <w:tc>
          <w:tcPr>
            <w:tcW w:w="3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9EE59" w14:textId="77777777" w:rsidR="000D671D" w:rsidRDefault="000D671D">
            <w:pPr>
              <w:spacing w:after="20"/>
            </w:pPr>
          </w:p>
        </w:tc>
      </w:tr>
      <w:tr w:rsidR="000D671D" w14:paraId="1F9EFD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42F7EA" w14:textId="77777777" w:rsidR="000D671D" w:rsidRDefault="00000000">
            <w:pPr>
              <w:spacing w:after="20"/>
            </w:pPr>
            <w:r>
              <w:rPr>
                <w:sz w:val="18"/>
                <w:szCs w:val="18"/>
              </w:rPr>
              <w:t>Project Guide / Instructor</w:t>
            </w:r>
          </w:p>
        </w:tc>
        <w:tc>
          <w:tcPr>
            <w:tcW w:w="32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2DADA4" w14:textId="77777777" w:rsidR="000D671D" w:rsidRDefault="000D671D">
            <w:pPr>
              <w:spacing w:after="20"/>
            </w:pPr>
          </w:p>
        </w:tc>
        <w:tc>
          <w:tcPr>
            <w:tcW w:w="3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6B3A0F" w14:textId="77777777" w:rsidR="000D671D" w:rsidRDefault="000D671D">
            <w:pPr>
              <w:spacing w:after="20"/>
            </w:pPr>
          </w:p>
        </w:tc>
      </w:tr>
    </w:tbl>
    <w:p w14:paraId="317E95ED" w14:textId="77777777" w:rsidR="000D671D" w:rsidRDefault="00000000">
      <w:r>
        <w:br w:type="page"/>
      </w:r>
    </w:p>
    <w:p w14:paraId="604A823B" w14:textId="77777777" w:rsidR="000D671D" w:rsidRDefault="00000000">
      <w:pPr>
        <w:pStyle w:val="Heading2"/>
      </w:pPr>
      <w:r>
        <w:lastRenderedPageBreak/>
        <w:t>Table of Contents</w:t>
      </w:r>
    </w:p>
    <w:p w14:paraId="2573092C" w14:textId="77777777" w:rsidR="000D671D" w:rsidRDefault="00000000">
      <w:pPr>
        <w:spacing w:after="40"/>
      </w:pPr>
      <w:r>
        <w:t>1. Introduction</w:t>
      </w:r>
    </w:p>
    <w:p w14:paraId="49339A80" w14:textId="77777777" w:rsidR="000D671D" w:rsidRDefault="00000000">
      <w:pPr>
        <w:spacing w:after="40"/>
      </w:pPr>
      <w:r>
        <w:t>2. Document overview</w:t>
      </w:r>
    </w:p>
    <w:p w14:paraId="5BBAFF35" w14:textId="77777777" w:rsidR="000D671D" w:rsidRDefault="00000000">
      <w:pPr>
        <w:spacing w:after="40"/>
      </w:pPr>
      <w:r>
        <w:t>3. Architecture</w:t>
      </w:r>
    </w:p>
    <w:p w14:paraId="2FDD84DF" w14:textId="77777777" w:rsidR="000D671D" w:rsidRDefault="00000000">
      <w:pPr>
        <w:spacing w:after="40"/>
      </w:pPr>
      <w:r>
        <w:t>4. Design</w:t>
      </w:r>
    </w:p>
    <w:p w14:paraId="603F3913" w14:textId="77777777" w:rsidR="000D671D" w:rsidRDefault="00000000">
      <w:pPr>
        <w:spacing w:after="40"/>
        <w:ind w:left="360"/>
      </w:pPr>
      <w:r>
        <w:t>4.2 UML sequence diagrams</w:t>
      </w:r>
    </w:p>
    <w:p w14:paraId="747D747A" w14:textId="77777777" w:rsidR="000D671D" w:rsidRDefault="00000000">
      <w:pPr>
        <w:spacing w:after="40"/>
        <w:ind w:left="360"/>
      </w:pPr>
      <w:r>
        <w:t>4.3 API design</w:t>
      </w:r>
    </w:p>
    <w:p w14:paraId="0BEA5FB7" w14:textId="77777777" w:rsidR="000D671D" w:rsidRDefault="00000000">
      <w:pPr>
        <w:spacing w:after="40"/>
      </w:pPr>
      <w:r>
        <w:t>5. Appendices</w:t>
      </w:r>
    </w:p>
    <w:p w14:paraId="39669878" w14:textId="77777777" w:rsidR="000D671D" w:rsidRDefault="00000000">
      <w:r>
        <w:br w:type="page"/>
      </w:r>
    </w:p>
    <w:p w14:paraId="2FF3F4C8" w14:textId="77777777" w:rsidR="000D671D" w:rsidRDefault="00000000">
      <w:pPr>
        <w:pStyle w:val="Heading1"/>
      </w:pPr>
      <w:r>
        <w:lastRenderedPageBreak/>
        <w:t>1. Introduction</w:t>
      </w:r>
    </w:p>
    <w:p w14:paraId="3D02778B" w14:textId="77777777" w:rsidR="000D671D" w:rsidRDefault="00000000">
      <w:pPr>
        <w:pStyle w:val="Heading2"/>
      </w:pPr>
      <w:r>
        <w:t>1.1 Purpose</w:t>
      </w:r>
    </w:p>
    <w:p w14:paraId="22B0F600" w14:textId="77777777" w:rsidR="000D671D" w:rsidRDefault="00000000">
      <w:pPr>
        <w:spacing w:after="120" w:line="276" w:lineRule="auto"/>
      </w:pPr>
      <w:r>
        <w:t>This document specifies the architecture and design of the Automated Parking Management System (APMS), a simulated smart parking system that manages vehicle entry and exit, slot allocation, payment processing and automated billing.</w:t>
      </w:r>
    </w:p>
    <w:p w14:paraId="79DA240E" w14:textId="77777777" w:rsidR="000D671D" w:rsidRDefault="00000000">
      <w:pPr>
        <w:pStyle w:val="Heading2"/>
      </w:pPr>
      <w:r>
        <w:t>1.2 Scope</w:t>
      </w:r>
    </w:p>
    <w:p w14:paraId="40A626EB" w14:textId="77777777" w:rsidR="000D671D" w:rsidRDefault="00000000">
      <w:pPr>
        <w:spacing w:after="120" w:line="276" w:lineRule="auto"/>
      </w:pPr>
      <w:r>
        <w:t>Covers the user-facing services (entry, exit, availability, billing, payment), administration and reporting, and the supporting security, data and monitoring design. Physical devices (camera, barrier, display, payment terminal) are simulated.</w:t>
      </w:r>
    </w:p>
    <w:p w14:paraId="412FECB3" w14:textId="77777777" w:rsidR="000D671D" w:rsidRDefault="00000000">
      <w:pPr>
        <w:pStyle w:val="Heading2"/>
      </w:pPr>
      <w:r>
        <w:t>1.3 Audience</w:t>
      </w:r>
    </w:p>
    <w:p w14:paraId="66985502" w14:textId="77777777" w:rsidR="000D671D" w:rsidRDefault="00000000">
      <w:pPr>
        <w:spacing w:after="120" w:line="276" w:lineRule="auto"/>
      </w:pPr>
      <w:r>
        <w:t>Developers, QA engineers, security reviewers, the project guide and evaluators, and future maintainers.</w:t>
      </w:r>
    </w:p>
    <w:p w14:paraId="7D022097" w14:textId="77777777" w:rsidR="000D671D" w:rsidRDefault="00000000">
      <w:pPr>
        <w:pStyle w:val="Heading2"/>
      </w:pPr>
      <w:r>
        <w:t>1.4 Definitions</w:t>
      </w:r>
    </w:p>
    <w:p w14:paraId="55A92C27" w14:textId="77777777" w:rsidR="000D671D" w:rsidRDefault="00000000">
      <w:pPr>
        <w:spacing w:after="120" w:line="276" w:lineRule="auto"/>
      </w:pPr>
      <w:r>
        <w:t>APMS, ANPR, PCI-DSS, TLS, RBAC, ADR (Architecture Decision Record), API, STRIDE (Spoofing, Tampering, Repudiation, Information disclosure, Denial of service, Elevation of privilege).</w:t>
      </w:r>
    </w:p>
    <w:p w14:paraId="560FB234" w14:textId="77777777" w:rsidR="000D671D" w:rsidRDefault="00000000">
      <w:pPr>
        <w:pStyle w:val="Heading1"/>
      </w:pPr>
      <w:r>
        <w:t>2. Document overview</w:t>
      </w:r>
    </w:p>
    <w:p w14:paraId="33344D28" w14:textId="77777777" w:rsidR="000D671D" w:rsidRDefault="00000000">
      <w:pPr>
        <w:pStyle w:val="Heading2"/>
      </w:pPr>
      <w:r>
        <w:t>2.1 How to use this document</w:t>
      </w:r>
    </w:p>
    <w:p w14:paraId="7880D051" w14:textId="77777777" w:rsidR="000D671D" w:rsidRDefault="00000000">
      <w:pPr>
        <w:spacing w:after="120" w:line="276" w:lineRule="auto"/>
      </w:pPr>
      <w:r>
        <w:t>Section 3 describes the architecture (components, pattern, technology, risks, security). Section 4 describes the detailed design (data model, sequence diagrams, APIs, error handling, UX). Appendices hold the glossary, references and tools.</w:t>
      </w:r>
    </w:p>
    <w:p w14:paraId="00C4BD00" w14:textId="77777777" w:rsidR="000D671D" w:rsidRDefault="00000000">
      <w:pPr>
        <w:pStyle w:val="Heading2"/>
      </w:pPr>
      <w:r>
        <w:t>2.2 Related documents</w:t>
      </w:r>
    </w:p>
    <w:p w14:paraId="169348FF" w14:textId="77777777" w:rsidR="000D671D" w:rsidRDefault="00000000">
      <w:pPr>
        <w:spacing w:after="120" w:line="276" w:lineRule="auto"/>
      </w:pPr>
      <w:r>
        <w:t>APMS Software Requirements Specification v1.0 (SRS), APMS Software Test Plan v1.0 (STP) and the Requirements Traceability Matrix (RTM) inside the SRS.</w:t>
      </w:r>
    </w:p>
    <w:p w14:paraId="2B64279F" w14:textId="77777777" w:rsidR="000D671D" w:rsidRDefault="00000000">
      <w:pPr>
        <w:pStyle w:val="Heading1"/>
      </w:pPr>
      <w:r>
        <w:t>3. Architecture</w:t>
      </w:r>
    </w:p>
    <w:p w14:paraId="3C50BA98" w14:textId="77777777" w:rsidR="000D671D" w:rsidRDefault="00000000">
      <w:pPr>
        <w:pStyle w:val="Heading2"/>
      </w:pPr>
      <w:r>
        <w:t>3.1 Goals and constraints</w:t>
      </w:r>
    </w:p>
    <w:p w14:paraId="0013216B" w14:textId="77777777" w:rsidR="000D671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Goals:</w:t>
      </w:r>
      <w:r>
        <w:t xml:space="preserve"> correct and consistent slot state; fast entry/exit decisions (3 s or less); accurate automated billing; secure staff access and payment data; real-time availability (2 s or less); easy replacement of simulators by real devices.</w:t>
      </w:r>
    </w:p>
    <w:p w14:paraId="78F5A689" w14:textId="77777777" w:rsidR="000D671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Constraints:</w:t>
      </w:r>
      <w:r>
        <w:t xml:space="preserve"> hardware and payment network are simulated; student team and semester timeline; open-source tools only; no real cardholder data (PCI-DSS exposure avoided by design).</w:t>
      </w:r>
    </w:p>
    <w:p w14:paraId="0302DD78" w14:textId="77777777" w:rsidR="000D671D" w:rsidRDefault="00000000">
      <w:pPr>
        <w:pStyle w:val="Heading2"/>
      </w:pPr>
      <w:r>
        <w:t>3.2 Stakeholders and concerns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602"/>
      </w:tblGrid>
      <w:tr w:rsidR="000D671D" w14:paraId="42C60EB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F703E9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Stakeholder</w:t>
            </w:r>
          </w:p>
        </w:tc>
        <w:tc>
          <w:tcPr>
            <w:tcW w:w="6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5DC7C7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Concerns</w:t>
            </w:r>
          </w:p>
        </w:tc>
      </w:tr>
      <w:tr w:rsidR="000D671D" w14:paraId="250A4F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01C49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Drivers</w:t>
            </w:r>
          </w:p>
        </w:tc>
        <w:tc>
          <w:tcPr>
            <w:tcW w:w="6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B9FC21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Fast entry/exit, clear fee, reliable payment</w:t>
            </w:r>
          </w:p>
        </w:tc>
      </w:tr>
      <w:tr w:rsidR="000D671D" w14:paraId="79263B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8AC0B1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Attendants</w:t>
            </w:r>
          </w:p>
        </w:tc>
        <w:tc>
          <w:tcPr>
            <w:tcW w:w="6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0F0B03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Simple exception handling, accurate live availability</w:t>
            </w:r>
          </w:p>
        </w:tc>
      </w:tr>
      <w:tr w:rsidR="000D671D" w14:paraId="7CF1A9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BAB7F9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Parking Admin / Operator</w:t>
            </w:r>
          </w:p>
        </w:tc>
        <w:tc>
          <w:tcPr>
            <w:tcW w:w="6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30A332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Configurable tariffs, trustworthy reports, auditability</w:t>
            </w:r>
          </w:p>
        </w:tc>
      </w:tr>
      <w:tr w:rsidR="000D671D" w14:paraId="6504FB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0FDCC1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Developers</w:t>
            </w:r>
          </w:p>
        </w:tc>
        <w:tc>
          <w:tcPr>
            <w:tcW w:w="6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4D03A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Modularity, testability, clear interfaces</w:t>
            </w:r>
          </w:p>
        </w:tc>
      </w:tr>
      <w:tr w:rsidR="000D671D" w14:paraId="6CA6A3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208549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Evaluators / Guide</w:t>
            </w:r>
          </w:p>
        </w:tc>
        <w:tc>
          <w:tcPr>
            <w:tcW w:w="6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A5E748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Traceability to requirements, quality of design and testing</w:t>
            </w:r>
          </w:p>
        </w:tc>
      </w:tr>
      <w:tr w:rsidR="000D671D" w14:paraId="6F1341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ED7A2C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lastRenderedPageBreak/>
              <w:t>Security reviewers</w:t>
            </w:r>
          </w:p>
        </w:tc>
        <w:tc>
          <w:tcPr>
            <w:tcW w:w="6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4C76B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Access control, data protection, audit trail</w:t>
            </w:r>
          </w:p>
        </w:tc>
      </w:tr>
    </w:tbl>
    <w:p w14:paraId="50B5EF4B" w14:textId="77777777" w:rsidR="000D671D" w:rsidRDefault="00000000">
      <w:pPr>
        <w:pStyle w:val="Heading2"/>
      </w:pPr>
      <w:r>
        <w:t>3.3 Component (UML) diagram</w:t>
      </w:r>
    </w:p>
    <w:p w14:paraId="6EA9F087" w14:textId="77777777" w:rsidR="000D671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BD5FE5F" wp14:editId="6B8C5CB9">
            <wp:extent cx="5334000" cy="3457575"/>
            <wp:effectExtent l="0" t="0" r="0" b="0"/>
            <wp:docPr id="1" name="diagram" descr="Figure 1: APMS component diagram (layered architecture)" title="Figure 1: APMS component diagram (layered architecture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D548C" w14:textId="77777777" w:rsidR="000D671D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Figure 1: APMS component diagram (layered architecture)</w:t>
      </w:r>
    </w:p>
    <w:p w14:paraId="4B2128BE" w14:textId="77777777" w:rsidR="000D671D" w:rsidRDefault="00000000">
      <w:pPr>
        <w:pStyle w:val="Heading2"/>
      </w:pPr>
      <w:r>
        <w:t>3.4 Component descriptions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302"/>
      </w:tblGrid>
      <w:tr w:rsidR="000D671D" w14:paraId="1BE04D5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24EF78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Component</w:t>
            </w:r>
          </w:p>
        </w:tc>
        <w:tc>
          <w:tcPr>
            <w:tcW w:w="63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039E64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Responsibility</w:t>
            </w:r>
          </w:p>
        </w:tc>
      </w:tr>
      <w:tr w:rsidR="000D671D" w14:paraId="1F44B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0351AE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Driver Kiosk UI / Gate Simulator</w:t>
            </w:r>
          </w:p>
        </w:tc>
        <w:tc>
          <w:tcPr>
            <w:tcW w:w="63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614299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Driver-facing screens and simulated gate/camera input for entry and exit.</w:t>
            </w:r>
          </w:p>
        </w:tc>
      </w:tr>
      <w:tr w:rsidR="000D671D" w14:paraId="3582BB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5B624E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Admin Dashboard</w:t>
            </w:r>
          </w:p>
        </w:tc>
        <w:tc>
          <w:tcPr>
            <w:tcW w:w="63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71663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Web UI for tariffs, zones, reports and live availability.</w:t>
            </w:r>
          </w:p>
        </w:tc>
      </w:tr>
      <w:tr w:rsidR="000D671D" w14:paraId="2798FA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6C1179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Availability Display Board</w:t>
            </w:r>
          </w:p>
        </w:tc>
        <w:tc>
          <w:tcPr>
            <w:tcW w:w="63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E732EA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Shows live free-slot counts; receives push updates.</w:t>
            </w:r>
          </w:p>
        </w:tc>
      </w:tr>
      <w:tr w:rsidR="000D671D" w14:paraId="0660E4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CDC807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Parking Manager (Entry / Exit Control)</w:t>
            </w:r>
          </w:p>
        </w:tc>
        <w:tc>
          <w:tcPr>
            <w:tcW w:w="63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7F86BE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Orchestrates entry and exit flows, creates and closes sessions, enforces pay-before-exit and overrides.</w:t>
            </w:r>
          </w:p>
        </w:tc>
      </w:tr>
      <w:tr w:rsidR="000D671D" w14:paraId="6EEB2B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980F9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ANPR Simulation Service</w:t>
            </w:r>
          </w:p>
        </w:tc>
        <w:tc>
          <w:tcPr>
            <w:tcW w:w="63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459ED5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Returns plate number and confidence for an image/identifier; pluggable interface for a real engine.</w:t>
            </w:r>
          </w:p>
        </w:tc>
      </w:tr>
      <w:tr w:rsidR="000D671D" w14:paraId="731833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01546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Slot Allocation Service</w:t>
            </w:r>
          </w:p>
        </w:tc>
        <w:tc>
          <w:tcPr>
            <w:tcW w:w="63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9D0011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Finds the nearest free slot of the right type and updates slot state atomically.</w:t>
            </w:r>
          </w:p>
        </w:tc>
      </w:tr>
      <w:tr w:rsidR="000D671D" w14:paraId="31D920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7470AF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Availability Tracker</w:t>
            </w:r>
          </w:p>
        </w:tc>
        <w:tc>
          <w:tcPr>
            <w:tcW w:w="63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3921C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Maintains per-zone/type counts and publishes updates.</w:t>
            </w:r>
          </w:p>
        </w:tc>
      </w:tr>
      <w:tr w:rsidR="000D671D" w14:paraId="335DE9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B8280B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Billing Engine</w:t>
            </w:r>
          </w:p>
        </w:tc>
        <w:tc>
          <w:tcPr>
            <w:tcW w:w="63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52F8C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Computes fees (grace period, slabs, daily cap) and builds receipts.</w:t>
            </w:r>
          </w:p>
        </w:tc>
      </w:tr>
      <w:tr w:rsidR="000D671D" w14:paraId="738100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E4CBD2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Payment Service (simulated gateway)</w:t>
            </w:r>
          </w:p>
        </w:tc>
        <w:tc>
          <w:tcPr>
            <w:tcW w:w="63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C0823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Executes payments via the simulated gateway, handles success/failure/timeout, records attempts.</w:t>
            </w:r>
          </w:p>
        </w:tc>
      </w:tr>
      <w:tr w:rsidR="000D671D" w14:paraId="6CB07D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F0B9E8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Reporting Service</w:t>
            </w:r>
          </w:p>
        </w:tc>
        <w:tc>
          <w:tcPr>
            <w:tcW w:w="63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18C0FD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Revenue and occupancy reports with CSV export.</w:t>
            </w:r>
          </w:p>
        </w:tc>
      </w:tr>
      <w:tr w:rsidR="000D671D" w14:paraId="54E16C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119AC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Auth &amp; RBAC Service</w:t>
            </w:r>
          </w:p>
        </w:tc>
        <w:tc>
          <w:tcPr>
            <w:tcW w:w="63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2C237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Login, password hashing, role checks, lockout and session expiry; writes audit entries.</w:t>
            </w:r>
          </w:p>
        </w:tc>
      </w:tr>
      <w:tr w:rsidR="000D671D" w14:paraId="596F6F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0F573C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Database</w:t>
            </w:r>
          </w:p>
        </w:tc>
        <w:tc>
          <w:tcPr>
            <w:tcW w:w="63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928119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Stores vehicles, slots, sessions, payments, tariffs, users and audit log.</w:t>
            </w:r>
          </w:p>
        </w:tc>
      </w:tr>
    </w:tbl>
    <w:p w14:paraId="2325BAC1" w14:textId="77777777" w:rsidR="000D671D" w:rsidRDefault="00000000">
      <w:pPr>
        <w:pStyle w:val="Heading2"/>
      </w:pPr>
      <w:r>
        <w:t>3.5 Chosen architecture pattern and rationale</w:t>
      </w:r>
    </w:p>
    <w:p w14:paraId="797A47EA" w14:textId="77777777" w:rsidR="000D671D" w:rsidRDefault="00000000">
      <w:pPr>
        <w:spacing w:after="120" w:line="276" w:lineRule="auto"/>
      </w:pPr>
      <w:r>
        <w:t xml:space="preserve">A </w:t>
      </w:r>
      <w:r>
        <w:rPr>
          <w:b/>
          <w:bCs/>
        </w:rPr>
        <w:t>layered architecture</w:t>
      </w:r>
      <w:r>
        <w:t xml:space="preserve"> (Presentation, Service, Data) is used, deployed as a modular monolith: each service is a separate module with a defined interface, but all run in one deployable backend. This gives clear separation of concerns and easy testing while keeping deployment simple. </w:t>
      </w:r>
      <w:r>
        <w:rPr>
          <w:b/>
          <w:bCs/>
        </w:rPr>
        <w:t xml:space="preserve">Microservices were </w:t>
      </w:r>
      <w:r>
        <w:rPr>
          <w:b/>
          <w:bCs/>
        </w:rPr>
        <w:lastRenderedPageBreak/>
        <w:t>rejected</w:t>
      </w:r>
      <w:r>
        <w:t xml:space="preserve"> as unnecessarily complex for the scale of this project and the team size; module boundaries keep the option open.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3700"/>
        <w:gridCol w:w="4802"/>
      </w:tblGrid>
      <w:tr w:rsidR="000D671D" w14:paraId="54A53FE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25D8FD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ADR</w:t>
            </w:r>
          </w:p>
        </w:tc>
        <w:tc>
          <w:tcPr>
            <w:tcW w:w="3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023ADA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Decision</w:t>
            </w:r>
          </w:p>
        </w:tc>
        <w:tc>
          <w:tcPr>
            <w:tcW w:w="48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9887F9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Rationale</w:t>
            </w:r>
          </w:p>
        </w:tc>
      </w:tr>
      <w:tr w:rsidR="000D671D" w14:paraId="53AA2C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92A3FD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ADR-001</w:t>
            </w:r>
          </w:p>
        </w:tc>
        <w:tc>
          <w:tcPr>
            <w:tcW w:w="3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AA1DE4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Layered modular monolith</w:t>
            </w:r>
          </w:p>
        </w:tc>
        <w:tc>
          <w:tcPr>
            <w:tcW w:w="48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498CC4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Simple to build, test and deploy; clear boundaries; fits team size.</w:t>
            </w:r>
          </w:p>
        </w:tc>
      </w:tr>
      <w:tr w:rsidR="000D671D" w14:paraId="18EC8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741073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ADR-002</w:t>
            </w:r>
          </w:p>
        </w:tc>
        <w:tc>
          <w:tcPr>
            <w:tcW w:w="3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A7D581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ANPR behind an interface with a simulator and manual fallback</w:t>
            </w:r>
          </w:p>
        </w:tc>
        <w:tc>
          <w:tcPr>
            <w:tcW w:w="48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B6ABE0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Real engine can replace the simulator without changing callers.</w:t>
            </w:r>
          </w:p>
        </w:tc>
      </w:tr>
      <w:tr w:rsidR="000D671D" w14:paraId="53124A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FDABF6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ADR-003</w:t>
            </w:r>
          </w:p>
        </w:tc>
        <w:tc>
          <w:tcPr>
            <w:tcW w:w="3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BAE03F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Relational database with transactions</w:t>
            </w:r>
          </w:p>
        </w:tc>
        <w:tc>
          <w:tcPr>
            <w:tcW w:w="48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39AF99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Slot allocation and payment need atomic, consistent updates.</w:t>
            </w:r>
          </w:p>
        </w:tc>
      </w:tr>
      <w:tr w:rsidR="000D671D" w14:paraId="158577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DCDCD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ADR-004</w:t>
            </w:r>
          </w:p>
        </w:tc>
        <w:tc>
          <w:tcPr>
            <w:tcW w:w="3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5D3E6A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WebSocket (or SSE) push for availability, polling fallback</w:t>
            </w:r>
          </w:p>
        </w:tc>
        <w:tc>
          <w:tcPr>
            <w:tcW w:w="48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30359C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Meets the 2 s refresh requirement with low overhead.</w:t>
            </w:r>
          </w:p>
        </w:tc>
      </w:tr>
      <w:tr w:rsidR="000D671D" w14:paraId="29584F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590857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ADR-005</w:t>
            </w:r>
          </w:p>
        </w:tc>
        <w:tc>
          <w:tcPr>
            <w:tcW w:w="3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1CCDE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Token-based login with server-side RBAC</w:t>
            </w:r>
          </w:p>
        </w:tc>
        <w:tc>
          <w:tcPr>
            <w:tcW w:w="48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3D43A1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Simple, stateless, and enforceable on every API call.</w:t>
            </w:r>
          </w:p>
        </w:tc>
      </w:tr>
    </w:tbl>
    <w:p w14:paraId="3BE738AE" w14:textId="77777777" w:rsidR="000D671D" w:rsidRDefault="00000000">
      <w:pPr>
        <w:pStyle w:val="Heading2"/>
      </w:pPr>
      <w:r>
        <w:t>3.6 Technology stack and data stores</w:t>
      </w:r>
    </w:p>
    <w:p w14:paraId="307640C8" w14:textId="77777777" w:rsidR="000D671D" w:rsidRDefault="00000000">
      <w:pPr>
        <w:spacing w:after="120" w:line="276" w:lineRule="auto"/>
      </w:pPr>
      <w:r>
        <w:t>Proposed stack (the team can change it; update ADRs if so):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02"/>
      </w:tblGrid>
      <w:tr w:rsidR="000D671D" w14:paraId="7827E14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9FFCC4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Concern</w:t>
            </w:r>
          </w:p>
        </w:tc>
        <w:tc>
          <w:tcPr>
            <w:tcW w:w="7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B0C950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Choice</w:t>
            </w:r>
          </w:p>
        </w:tc>
      </w:tr>
      <w:tr w:rsidR="000D671D" w14:paraId="41E5D7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AF55B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Backend</w:t>
            </w:r>
          </w:p>
        </w:tc>
        <w:tc>
          <w:tcPr>
            <w:tcW w:w="7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A36852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Python 3 with FastAPI (REST + WebSocket)</w:t>
            </w:r>
          </w:p>
        </w:tc>
      </w:tr>
      <w:tr w:rsidR="000D671D" w14:paraId="0A4357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8813F3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Frontend</w:t>
            </w:r>
          </w:p>
        </w:tc>
        <w:tc>
          <w:tcPr>
            <w:tcW w:w="7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7226B2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React (or server-rendered templates) for kiosk and dashboard</w:t>
            </w:r>
          </w:p>
        </w:tc>
      </w:tr>
      <w:tr w:rsidR="000D671D" w14:paraId="4C90F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7525E1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Database</w:t>
            </w:r>
          </w:p>
        </w:tc>
        <w:tc>
          <w:tcPr>
            <w:tcW w:w="7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3B0739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PostgreSQL (SQLite acceptable for development)</w:t>
            </w:r>
          </w:p>
        </w:tc>
      </w:tr>
      <w:tr w:rsidR="000D671D" w14:paraId="62FF1E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A7C4C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ANPR simulation</w:t>
            </w:r>
          </w:p>
        </w:tc>
        <w:tc>
          <w:tcPr>
            <w:tcW w:w="7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CF5510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Mock service driven by test images/inputs; optional OpenCV/OCR demo</w:t>
            </w:r>
          </w:p>
        </w:tc>
      </w:tr>
      <w:tr w:rsidR="000D671D" w14:paraId="77F791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43FBF5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Security libraries</w:t>
            </w:r>
          </w:p>
        </w:tc>
        <w:tc>
          <w:tcPr>
            <w:tcW w:w="7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25E60E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bcrypt/Argon2 for hashing, JWT for tokens, HTTPS/TLS 1.2+</w:t>
            </w:r>
          </w:p>
        </w:tc>
      </w:tr>
      <w:tr w:rsidR="000D671D" w14:paraId="27587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8C79A6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Testing</w:t>
            </w:r>
          </w:p>
        </w:tc>
        <w:tc>
          <w:tcPr>
            <w:tcW w:w="7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23CC10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pytest, Postman, Selenium/Playwright, Locust, OWASP ZAP</w:t>
            </w:r>
          </w:p>
        </w:tc>
      </w:tr>
      <w:tr w:rsidR="000D671D" w14:paraId="6325A5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F0EBAB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Tooling</w:t>
            </w:r>
          </w:p>
        </w:tc>
        <w:tc>
          <w:tcPr>
            <w:tcW w:w="70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8DC75B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Git/GitHub, draw.io or PlantUML, Swagger/OpenAPI</w:t>
            </w:r>
          </w:p>
        </w:tc>
      </w:tr>
    </w:tbl>
    <w:p w14:paraId="36484FB8" w14:textId="77777777" w:rsidR="000D671D" w:rsidRDefault="00000000">
      <w:pPr>
        <w:pStyle w:val="Heading2"/>
      </w:pPr>
      <w:r>
        <w:t>3.7 Risks and mitigations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00"/>
        <w:gridCol w:w="5802"/>
      </w:tblGrid>
      <w:tr w:rsidR="000D671D" w14:paraId="5C570DB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2708C2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Risk</w:t>
            </w:r>
          </w:p>
        </w:tc>
        <w:tc>
          <w:tcPr>
            <w:tcW w:w="58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87B5D1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Mitigation</w:t>
            </w:r>
          </w:p>
        </w:tc>
      </w:tr>
      <w:tr w:rsidR="000D671D" w14:paraId="0D8ED4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B6B3FA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Two vehicles allocated the same slot under concurrent entry</w:t>
            </w:r>
          </w:p>
        </w:tc>
        <w:tc>
          <w:tcPr>
            <w:tcW w:w="58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2326A9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Allocate and mark Occupied inside one database transaction with row locking; add concurrency tests.</w:t>
            </w:r>
          </w:p>
        </w:tc>
      </w:tr>
      <w:tr w:rsidR="000D671D" w14:paraId="0E2DAB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80A112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ANPR simulation too optimistic</w:t>
            </w:r>
          </w:p>
        </w:tc>
        <w:tc>
          <w:tcPr>
            <w:tcW w:w="58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B0154A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Confidence threshold with manual fallback; test with unreadable inputs.</w:t>
            </w:r>
          </w:p>
        </w:tc>
      </w:tr>
      <w:tr w:rsidR="000D671D" w14:paraId="6657C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134BA7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Payment gateway timeout leaves session in unclear state</w:t>
            </w:r>
          </w:p>
        </w:tc>
        <w:tc>
          <w:tcPr>
            <w:tcW w:w="58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4A02BC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Idempotent payment requests keyed by session; status only set Paid on confirmed success; retry path.</w:t>
            </w:r>
          </w:p>
        </w:tc>
      </w:tr>
      <w:tr w:rsidR="000D671D" w14:paraId="238248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A96DEE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Service failure at the gate</w:t>
            </w:r>
          </w:p>
        </w:tc>
        <w:tc>
          <w:tcPr>
            <w:tcW w:w="58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EB1B47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Health checks, graceful error messages, attendant override with audit.</w:t>
            </w:r>
          </w:p>
        </w:tc>
      </w:tr>
      <w:tr w:rsidR="000D671D" w14:paraId="4F3A7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163C48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Scope creep and limited time</w:t>
            </w:r>
          </w:p>
        </w:tc>
        <w:tc>
          <w:tcPr>
            <w:tcW w:w="58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1380A1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Prioritise High requirements; keep extras in the Open Issues list.</w:t>
            </w:r>
          </w:p>
        </w:tc>
      </w:tr>
    </w:tbl>
    <w:p w14:paraId="121792D2" w14:textId="77777777" w:rsidR="000D671D" w:rsidRDefault="00000000">
      <w:pPr>
        <w:pStyle w:val="Heading2"/>
      </w:pPr>
      <w:r>
        <w:t>3.8 Traceability to requirements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900"/>
        <w:gridCol w:w="4302"/>
      </w:tblGrid>
      <w:tr w:rsidR="000D671D" w14:paraId="4031CA7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83099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Requirement IDs</w:t>
            </w:r>
          </w:p>
        </w:tc>
        <w:tc>
          <w:tcPr>
            <w:tcW w:w="2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1D1ACD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Area</w:t>
            </w:r>
          </w:p>
        </w:tc>
        <w:tc>
          <w:tcPr>
            <w:tcW w:w="43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9ED50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Components</w:t>
            </w:r>
          </w:p>
        </w:tc>
      </w:tr>
      <w:tr w:rsidR="000D671D" w14:paraId="46DA76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300341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APMS-F-001 to APMS-F-003</w:t>
            </w:r>
          </w:p>
        </w:tc>
        <w:tc>
          <w:tcPr>
            <w:tcW w:w="2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F9A2EA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Vehicle Entry and Number Plate Recognition</w:t>
            </w:r>
          </w:p>
        </w:tc>
        <w:tc>
          <w:tcPr>
            <w:tcW w:w="43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EBBDBB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Entry Gate Controller, ANPR Service, Parking Manager, Database</w:t>
            </w:r>
          </w:p>
        </w:tc>
      </w:tr>
      <w:tr w:rsidR="000D671D" w14:paraId="3ABBB9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0C04A4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APMS-F-004 to APMS-F-006</w:t>
            </w:r>
          </w:p>
        </w:tc>
        <w:tc>
          <w:tcPr>
            <w:tcW w:w="2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AD893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Slot Allocation and Availability Tracking</w:t>
            </w:r>
          </w:p>
        </w:tc>
        <w:tc>
          <w:tcPr>
            <w:tcW w:w="43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F366CD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Slot Allocation Service, Database, Availability Tracker, Display Board</w:t>
            </w:r>
          </w:p>
        </w:tc>
      </w:tr>
      <w:tr w:rsidR="000D671D" w14:paraId="10A069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D342C3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APMS-F-007 to APMS-F-009</w:t>
            </w:r>
          </w:p>
        </w:tc>
        <w:tc>
          <w:tcPr>
            <w:tcW w:w="2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B51E84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Vehicle Exit</w:t>
            </w:r>
          </w:p>
        </w:tc>
        <w:tc>
          <w:tcPr>
            <w:tcW w:w="43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60621A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Exit Gate Controller, ANPR Service, Parking Manager, Slot Allocation Service, Auth &amp; RBAC</w:t>
            </w:r>
          </w:p>
        </w:tc>
      </w:tr>
      <w:tr w:rsidR="000D671D" w14:paraId="748229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FAFB41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APMS-F-010 to APMS-F-011</w:t>
            </w:r>
          </w:p>
        </w:tc>
        <w:tc>
          <w:tcPr>
            <w:tcW w:w="2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85E492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Billing and Tariff Configuration</w:t>
            </w:r>
          </w:p>
        </w:tc>
        <w:tc>
          <w:tcPr>
            <w:tcW w:w="43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EADE6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Billing Engine, Admin Dashboard</w:t>
            </w:r>
          </w:p>
        </w:tc>
      </w:tr>
      <w:tr w:rsidR="000D671D" w14:paraId="54A81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8D1745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APMS-F-012 to APMS-F-013</w:t>
            </w:r>
          </w:p>
        </w:tc>
        <w:tc>
          <w:tcPr>
            <w:tcW w:w="2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28203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Payment Processing</w:t>
            </w:r>
          </w:p>
        </w:tc>
        <w:tc>
          <w:tcPr>
            <w:tcW w:w="43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02A606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Payment Service, Billing Engine, Database</w:t>
            </w:r>
          </w:p>
        </w:tc>
      </w:tr>
      <w:tr w:rsidR="000D671D" w14:paraId="5D95CC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2B9C1B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APMS-F-014 to APMS-F-015</w:t>
            </w:r>
          </w:p>
        </w:tc>
        <w:tc>
          <w:tcPr>
            <w:tcW w:w="2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10A62D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Reporting and Access Control</w:t>
            </w:r>
          </w:p>
        </w:tc>
        <w:tc>
          <w:tcPr>
            <w:tcW w:w="43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C3FB8B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Reporting Service, Auth &amp; RBAC Service</w:t>
            </w:r>
          </w:p>
        </w:tc>
      </w:tr>
      <w:tr w:rsidR="000D671D" w14:paraId="523BCB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C99B66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APMS-NF-001 to NF-007</w:t>
            </w:r>
          </w:p>
        </w:tc>
        <w:tc>
          <w:tcPr>
            <w:tcW w:w="2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5B8454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Non-functional requirements</w:t>
            </w:r>
          </w:p>
        </w:tc>
        <w:tc>
          <w:tcPr>
            <w:tcW w:w="43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F0500D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All components; Availability Tracker and Parking Manager for performance; Database for retention</w:t>
            </w:r>
          </w:p>
        </w:tc>
      </w:tr>
      <w:tr w:rsidR="000D671D" w14:paraId="6634DD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056EF4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lastRenderedPageBreak/>
              <w:t>APMS-SR-001 to SR-007</w:t>
            </w:r>
          </w:p>
        </w:tc>
        <w:tc>
          <w:tcPr>
            <w:tcW w:w="29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7E626D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Security requirements</w:t>
            </w:r>
          </w:p>
        </w:tc>
        <w:tc>
          <w:tcPr>
            <w:tcW w:w="43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D92DCFE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Auth &amp; RBAC Service, API layer (TLS, validation), Database, audit log</w:t>
            </w:r>
          </w:p>
        </w:tc>
      </w:tr>
    </w:tbl>
    <w:p w14:paraId="15265B47" w14:textId="77777777" w:rsidR="000D671D" w:rsidRDefault="00000000">
      <w:pPr>
        <w:pStyle w:val="Heading2"/>
      </w:pPr>
      <w:r>
        <w:t>3.9 Security architecture</w:t>
      </w:r>
    </w:p>
    <w:p w14:paraId="7B886FB5" w14:textId="77777777" w:rsidR="000D671D" w:rsidRDefault="00000000">
      <w:pPr>
        <w:spacing w:after="120" w:line="276" w:lineRule="auto"/>
      </w:pPr>
      <w:r>
        <w:t>Threat modelling uses STRIDE: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602"/>
      </w:tblGrid>
      <w:tr w:rsidR="000D671D" w14:paraId="021F90A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326672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Threat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90E845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Example in APMS</w:t>
            </w:r>
          </w:p>
        </w:tc>
        <w:tc>
          <w:tcPr>
            <w:tcW w:w="4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2B9C7E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Control</w:t>
            </w:r>
          </w:p>
        </w:tc>
      </w:tr>
      <w:tr w:rsidR="000D671D" w14:paraId="2FD3DF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FDFCEA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Spoofing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DC5C1A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Stolen staff credentials; fake plate</w:t>
            </w:r>
          </w:p>
        </w:tc>
        <w:tc>
          <w:tcPr>
            <w:tcW w:w="4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C619AE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Salted password hashing, lockout, token expiry; ANPR confidence check and manual verification</w:t>
            </w:r>
          </w:p>
        </w:tc>
      </w:tr>
      <w:tr w:rsidR="000D671D" w14:paraId="105D18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3539E2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Tampering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FA7C61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Altering a fee, session or tariff</w:t>
            </w:r>
          </w:p>
        </w:tc>
        <w:tc>
          <w:tcPr>
            <w:tcW w:w="4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8250A8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Server-side RBAC, parameterised queries, database constraints, append-only audit log</w:t>
            </w:r>
          </w:p>
        </w:tc>
      </w:tr>
      <w:tr w:rsidR="000D671D" w14:paraId="2F195E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7F97F7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Repudiation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F5D4AA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Attendant denies an override</w:t>
            </w:r>
          </w:p>
        </w:tc>
        <w:tc>
          <w:tcPr>
            <w:tcW w:w="4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EC7A36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Audit entry with user, reason and timestamp for every override</w:t>
            </w:r>
          </w:p>
        </w:tc>
      </w:tr>
      <w:tr w:rsidR="000D671D" w14:paraId="380DE8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4B627C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Information disclosure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0E3745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Sniffing traffic; leaked card data</w:t>
            </w:r>
          </w:p>
        </w:tc>
        <w:tc>
          <w:tcPr>
            <w:tcW w:w="4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6B0E3C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TLS 1.2+, no card data stored (masked reference only), no secrets in logs</w:t>
            </w:r>
          </w:p>
        </w:tc>
      </w:tr>
      <w:tr w:rsidR="000D671D" w14:paraId="68527B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8908155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Denial of service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BE46D6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Flooding the gate API</w:t>
            </w:r>
          </w:p>
        </w:tc>
        <w:tc>
          <w:tcPr>
            <w:tcW w:w="4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058FB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Rate limiting, request timeouts, input size limits, health checks</w:t>
            </w:r>
          </w:p>
        </w:tc>
      </w:tr>
      <w:tr w:rsidR="000D671D" w14:paraId="577C38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6594BD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Elevation of privilege</w:t>
            </w:r>
          </w:p>
        </w:tc>
        <w:tc>
          <w:tcPr>
            <w:tcW w:w="3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7E1E4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Attendant calls admin API</w:t>
            </w:r>
          </w:p>
        </w:tc>
        <w:tc>
          <w:tcPr>
            <w:tcW w:w="4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71A964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Role checks on every endpoint, least-privilege database account</w:t>
            </w:r>
          </w:p>
        </w:tc>
      </w:tr>
    </w:tbl>
    <w:p w14:paraId="5397D68F" w14:textId="77777777" w:rsidR="000D671D" w:rsidRDefault="00000000">
      <w:pPr>
        <w:pStyle w:val="Heading1"/>
      </w:pPr>
      <w:r>
        <w:t>4. Design</w:t>
      </w:r>
    </w:p>
    <w:p w14:paraId="030F1A3F" w14:textId="77777777" w:rsidR="000D671D" w:rsidRDefault="00000000">
      <w:pPr>
        <w:pStyle w:val="Heading2"/>
      </w:pPr>
      <w:r>
        <w:t>4.1 Design overview</w:t>
      </w:r>
    </w:p>
    <w:p w14:paraId="756EA4BF" w14:textId="77777777" w:rsidR="000D671D" w:rsidRDefault="00000000">
      <w:pPr>
        <w:spacing w:after="120" w:line="276" w:lineRule="auto"/>
      </w:pPr>
      <w:r>
        <w:t>APMS is designed as layered modules with narrow interfaces. The Parking Manager orchestrates flows and calls the ANPR, Slot Allocation, Billing and Payment services. All state lives in the database; services remain stateless so they can be tested in isolation.</w:t>
      </w:r>
    </w:p>
    <w:p w14:paraId="30B326A1" w14:textId="77777777" w:rsidR="000D671D" w:rsidRDefault="00000000">
      <w:pPr>
        <w:pStyle w:val="Heading3"/>
      </w:pPr>
      <w:r>
        <w:t>Key data entities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602"/>
      </w:tblGrid>
      <w:tr w:rsidR="000D671D" w14:paraId="559568C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DC6FA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Entity</w:t>
            </w:r>
          </w:p>
        </w:tc>
        <w:tc>
          <w:tcPr>
            <w:tcW w:w="7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275284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7"/>
                <w:szCs w:val="17"/>
              </w:rPr>
              <w:t>Main attributes</w:t>
            </w:r>
          </w:p>
        </w:tc>
      </w:tr>
      <w:tr w:rsidR="000D671D" w14:paraId="16B366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E22197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Vehicle</w:t>
            </w:r>
          </w:p>
        </w:tc>
        <w:tc>
          <w:tcPr>
            <w:tcW w:w="7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2F82A3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plate (PK), vehicle_type</w:t>
            </w:r>
          </w:p>
        </w:tc>
      </w:tr>
      <w:tr w:rsidR="000D671D" w14:paraId="79F1B5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6E55AB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Zone</w:t>
            </w:r>
          </w:p>
        </w:tc>
        <w:tc>
          <w:tcPr>
            <w:tcW w:w="7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D96B2E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zone_id (PK), name, vehicle_type</w:t>
            </w:r>
          </w:p>
        </w:tc>
      </w:tr>
      <w:tr w:rsidR="000D671D" w14:paraId="7DCCD7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BC9349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Slot</w:t>
            </w:r>
          </w:p>
        </w:tc>
        <w:tc>
          <w:tcPr>
            <w:tcW w:w="7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6B3B41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slot_id (PK), zone_id (FK), slot_type, distance_from_gate, status (FREE/OCCUPIED)</w:t>
            </w:r>
          </w:p>
        </w:tc>
      </w:tr>
      <w:tr w:rsidR="000D671D" w14:paraId="12258B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61D3AD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Session</w:t>
            </w:r>
          </w:p>
        </w:tc>
        <w:tc>
          <w:tcPr>
            <w:tcW w:w="7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026D3C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session_id (PK), plate (FK), slot_id (FK), entry_time, exit_time, status (ACTIVE/PAID/CLOSED), fee, override_reason</w:t>
            </w:r>
          </w:p>
        </w:tc>
      </w:tr>
      <w:tr w:rsidR="000D671D" w14:paraId="04AC9F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6120B8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Payment</w:t>
            </w:r>
          </w:p>
        </w:tc>
        <w:tc>
          <w:tcPr>
            <w:tcW w:w="7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30FED2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payment_id (PK), session_id (FK), amount, mode, status, txn_ref, masked_ref, created_at</w:t>
            </w:r>
          </w:p>
        </w:tc>
      </w:tr>
      <w:tr w:rsidR="000D671D" w14:paraId="699E6F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632F80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Tariff</w:t>
            </w:r>
          </w:p>
        </w:tc>
        <w:tc>
          <w:tcPr>
            <w:tcW w:w="7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223D82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vehicle_type (PK), grace_minutes, first_hour_fee, extra_hour_fee, daily_cap</w:t>
            </w:r>
          </w:p>
        </w:tc>
      </w:tr>
      <w:tr w:rsidR="000D671D" w14:paraId="665892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3BD31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User</w:t>
            </w:r>
          </w:p>
        </w:tc>
        <w:tc>
          <w:tcPr>
            <w:tcW w:w="7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1E02A7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user_id (PK), username, password_hash, role (ADMIN/ATTENDANT), failed_logins, locked_until</w:t>
            </w:r>
          </w:p>
        </w:tc>
      </w:tr>
      <w:tr w:rsidR="000D671D" w14:paraId="14F959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F00D1F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AuditLog</w:t>
            </w:r>
          </w:p>
        </w:tc>
        <w:tc>
          <w:tcPr>
            <w:tcW w:w="76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3456FA" w14:textId="77777777" w:rsidR="000D671D" w:rsidRDefault="00000000">
            <w:pPr>
              <w:spacing w:after="20"/>
            </w:pPr>
            <w:r>
              <w:rPr>
                <w:sz w:val="17"/>
                <w:szCs w:val="17"/>
              </w:rPr>
              <w:t>audit_id (PK), user_id, action, details, timestamp (append-only)</w:t>
            </w:r>
          </w:p>
        </w:tc>
      </w:tr>
    </w:tbl>
    <w:p w14:paraId="3CFB161D" w14:textId="77777777" w:rsidR="000D671D" w:rsidRDefault="00000000">
      <w:r>
        <w:br w:type="page"/>
      </w:r>
    </w:p>
    <w:p w14:paraId="078C218B" w14:textId="77777777" w:rsidR="000D671D" w:rsidRDefault="00000000">
      <w:pPr>
        <w:pStyle w:val="Heading2"/>
      </w:pPr>
      <w:r>
        <w:lastRenderedPageBreak/>
        <w:t>4.2 UML sequence diagrams</w:t>
      </w:r>
    </w:p>
    <w:p w14:paraId="25EF7E28" w14:textId="77777777" w:rsidR="000D671D" w:rsidRDefault="00000000">
      <w:pPr>
        <w:spacing w:after="120" w:line="276" w:lineRule="auto"/>
      </w:pPr>
      <w:r>
        <w:t>Two key flows are shown: vehicle entry and vehicle exit with payment.</w:t>
      </w:r>
    </w:p>
    <w:p w14:paraId="6FC781E5" w14:textId="77777777" w:rsidR="000D671D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2CE19B9" wp14:editId="37BD9311">
            <wp:extent cx="5810250" cy="5238750"/>
            <wp:effectExtent l="0" t="0" r="0" b="0"/>
            <wp:docPr id="175310095" name="diagram" descr="Figure 2: Sequence diagram - Vehicle entry" title="Figure 2: Sequence diagram - Vehicle entr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F2554" w14:textId="77777777" w:rsidR="000D671D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Figure 2: Sequence diagram - Vehicle entry</w:t>
      </w:r>
    </w:p>
    <w:p w14:paraId="4CD7DA29" w14:textId="77777777" w:rsidR="000D671D" w:rsidRDefault="00000000">
      <w:r>
        <w:br w:type="page"/>
      </w:r>
    </w:p>
    <w:p w14:paraId="0FD93E26" w14:textId="77777777" w:rsidR="000D671D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7EBFCA3E" wp14:editId="1EBE9FEA">
            <wp:extent cx="5810250" cy="5800725"/>
            <wp:effectExtent l="0" t="0" r="0" b="0"/>
            <wp:docPr id="1253757321" name="diagram" descr="Figure 3: Sequence diagram - Vehicle exit and payment" title="Figure 3: Sequence diagram - Vehicle exit and pay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580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1F6D2" w14:textId="77777777" w:rsidR="000D671D" w:rsidRDefault="00000000">
      <w:pPr>
        <w:spacing w:after="200"/>
        <w:jc w:val="center"/>
      </w:pPr>
      <w:r>
        <w:rPr>
          <w:i/>
          <w:iCs/>
          <w:color w:val="444444"/>
          <w:sz w:val="18"/>
          <w:szCs w:val="18"/>
        </w:rPr>
        <w:t>Figure 3: Sequence diagram - Vehicle exit and payment</w:t>
      </w:r>
    </w:p>
    <w:p w14:paraId="43D6A6E9" w14:textId="77777777" w:rsidR="000D671D" w:rsidRDefault="00000000">
      <w:pPr>
        <w:pStyle w:val="Heading2"/>
      </w:pPr>
      <w:r>
        <w:t>4.3 API design</w:t>
      </w:r>
    </w:p>
    <w:p w14:paraId="1CCE2392" w14:textId="77777777" w:rsidR="000D671D" w:rsidRDefault="00000000">
      <w:pPr>
        <w:spacing w:after="120" w:line="276" w:lineRule="auto"/>
      </w:pPr>
      <w:r>
        <w:t>Interfaces are defined for the Parking Manager, Billing and Payment, and Availability components. All endpoints use JSON over HTTPS; protected endpoints need a bearer token. Errors use the format in section 4.4.</w:t>
      </w:r>
    </w:p>
    <w:p w14:paraId="2B37533C" w14:textId="77777777" w:rsidR="000D671D" w:rsidRDefault="00000000">
      <w:pPr>
        <w:pStyle w:val="Heading3"/>
      </w:pPr>
      <w:r>
        <w:t>Parking Manager API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5"/>
        <w:gridCol w:w="1073"/>
        <w:gridCol w:w="1588"/>
        <w:gridCol w:w="2075"/>
        <w:gridCol w:w="2331"/>
      </w:tblGrid>
      <w:tr w:rsidR="000D671D" w14:paraId="4281F80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80EB4F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Endpoint</w:t>
            </w:r>
          </w:p>
        </w:tc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CFE640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Method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C11A11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Request</w:t>
            </w:r>
          </w:p>
        </w:tc>
        <w:tc>
          <w:tcPr>
            <w:tcW w:w="2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11B878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Response</w:t>
            </w:r>
          </w:p>
        </w:tc>
        <w:tc>
          <w:tcPr>
            <w:tcW w:w="2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DEB991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Errors</w:t>
            </w:r>
          </w:p>
        </w:tc>
      </w:tr>
      <w:tr w:rsidR="000D671D" w14:paraId="112516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15AE51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/api/v1/entries</w:t>
            </w:r>
          </w:p>
        </w:tc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CD179E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POST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0FD918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{imageRef or plate, vehicleType}</w:t>
            </w:r>
          </w:p>
        </w:tc>
        <w:tc>
          <w:tcPr>
            <w:tcW w:w="2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085F9D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201 {sessionId, plate, slotId, entryTime, ticketNo}</w:t>
            </w:r>
          </w:p>
        </w:tc>
        <w:tc>
          <w:tcPr>
            <w:tcW w:w="2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48C11B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409 DUPLICATE_SESSION; 409 NO_SLOT_AVAILABLE; 422 INVALID_PLATE; 503 ANPR_UNAVAILABLE</w:t>
            </w:r>
          </w:p>
        </w:tc>
      </w:tr>
      <w:tr w:rsidR="000D671D" w14:paraId="18D392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CBEA7B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/api/v1/exits</w:t>
            </w:r>
          </w:p>
        </w:tc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EF50E4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POST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F1D5B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{imageRef or plate}</w:t>
            </w:r>
          </w:p>
        </w:tc>
        <w:tc>
          <w:tcPr>
            <w:tcW w:w="2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1626CA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200 {sessionId, amountDue, status}</w:t>
            </w:r>
          </w:p>
        </w:tc>
        <w:tc>
          <w:tcPr>
            <w:tcW w:w="2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DB0174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404 SESSION_NOT_FOUND; 422 INVALID_PLATE</w:t>
            </w:r>
          </w:p>
        </w:tc>
      </w:tr>
      <w:tr w:rsidR="000D671D" w14:paraId="2A375B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971FB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/api/v1/exits/{sessionId}/authorise</w:t>
            </w:r>
          </w:p>
        </w:tc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86665B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POST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115F10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(none)</w:t>
            </w:r>
          </w:p>
        </w:tc>
        <w:tc>
          <w:tcPr>
            <w:tcW w:w="2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78D6E1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200 {gate: "OPEN", exitTime}</w:t>
            </w:r>
          </w:p>
        </w:tc>
        <w:tc>
          <w:tcPr>
            <w:tcW w:w="2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D86F6D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402 PAYMENT_REQUIRED; 404 SESSION_NOT_FOUND</w:t>
            </w:r>
          </w:p>
        </w:tc>
      </w:tr>
      <w:tr w:rsidR="000D671D" w14:paraId="674375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BD179C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/api/v1/exits/{sessionId}/override</w:t>
            </w:r>
          </w:p>
        </w:tc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3F8FAA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POST (Attendant)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775E5A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{reason}</w:t>
            </w:r>
          </w:p>
        </w:tc>
        <w:tc>
          <w:tcPr>
            <w:tcW w:w="2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6B6441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200 {gate: "OPEN", auditId}</w:t>
            </w:r>
          </w:p>
        </w:tc>
        <w:tc>
          <w:tcPr>
            <w:tcW w:w="2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F20F58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401/403 NOT_AUTHORISED; 422 REASON_REQUIRED</w:t>
            </w:r>
          </w:p>
        </w:tc>
      </w:tr>
    </w:tbl>
    <w:p w14:paraId="21ECF053" w14:textId="77777777" w:rsidR="000D671D" w:rsidRDefault="000D671D">
      <w:pPr>
        <w:spacing w:after="100"/>
      </w:pPr>
    </w:p>
    <w:p w14:paraId="19CC59C6" w14:textId="77777777" w:rsidR="000D671D" w:rsidRDefault="00000000">
      <w:pPr>
        <w:pStyle w:val="Heading3"/>
      </w:pPr>
      <w:r>
        <w:lastRenderedPageBreak/>
        <w:t>Billing and Payment API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3"/>
        <w:gridCol w:w="1051"/>
        <w:gridCol w:w="1682"/>
        <w:gridCol w:w="2133"/>
        <w:gridCol w:w="2343"/>
      </w:tblGrid>
      <w:tr w:rsidR="000D671D" w14:paraId="60049B1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9CCE8E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Endpoint</w:t>
            </w:r>
          </w:p>
        </w:tc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ACFE51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Method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55660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Request</w:t>
            </w:r>
          </w:p>
        </w:tc>
        <w:tc>
          <w:tcPr>
            <w:tcW w:w="2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EF5865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Response</w:t>
            </w:r>
          </w:p>
        </w:tc>
        <w:tc>
          <w:tcPr>
            <w:tcW w:w="2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1F0B63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Errors</w:t>
            </w:r>
          </w:p>
        </w:tc>
      </w:tr>
      <w:tr w:rsidR="000D671D" w14:paraId="61041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BEE886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/api/v1/sessions/{sessionId}/fee</w:t>
            </w:r>
          </w:p>
        </w:tc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EB195F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GET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39304C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(none)</w:t>
            </w:r>
          </w:p>
        </w:tc>
        <w:tc>
          <w:tcPr>
            <w:tcW w:w="2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EA4D5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200 {sessionId, durationMin, amountDue, breakdown}</w:t>
            </w:r>
          </w:p>
        </w:tc>
        <w:tc>
          <w:tcPr>
            <w:tcW w:w="2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065552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404 SESSION_NOT_FOUND</w:t>
            </w:r>
          </w:p>
        </w:tc>
      </w:tr>
      <w:tr w:rsidR="000D671D" w14:paraId="457A37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296FAD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/api/v1/payments</w:t>
            </w:r>
          </w:p>
        </w:tc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AE2EE3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POST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49C229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{sessionId, mode (CASH/CARD/UPI), amount}</w:t>
            </w:r>
          </w:p>
        </w:tc>
        <w:tc>
          <w:tcPr>
            <w:tcW w:w="2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AA76EF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200 {paymentId, status, txnRef, receiptNo}</w:t>
            </w:r>
          </w:p>
        </w:tc>
        <w:tc>
          <w:tcPr>
            <w:tcW w:w="2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A19913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402 PAYMENT_FAILED; 409 ALREADY_PAID; 422 AMOUNT_MISMATCH; 504 GATEWAY_TIMEOUT</w:t>
            </w:r>
          </w:p>
        </w:tc>
      </w:tr>
      <w:tr w:rsidR="000D671D" w14:paraId="3A3B98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A6B225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/api/v1/receipts/{receiptNo}</w:t>
            </w:r>
          </w:p>
        </w:tc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0D271C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GET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225C6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(none)</w:t>
            </w:r>
          </w:p>
        </w:tc>
        <w:tc>
          <w:tcPr>
            <w:tcW w:w="2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901D83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200 {receipt fields}</w:t>
            </w:r>
          </w:p>
        </w:tc>
        <w:tc>
          <w:tcPr>
            <w:tcW w:w="2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C8D261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404 RECEIPT_NOT_FOUND</w:t>
            </w:r>
          </w:p>
        </w:tc>
      </w:tr>
    </w:tbl>
    <w:p w14:paraId="1B43F9C8" w14:textId="77777777" w:rsidR="000D671D" w:rsidRDefault="000D671D">
      <w:pPr>
        <w:spacing w:after="100"/>
      </w:pPr>
    </w:p>
    <w:p w14:paraId="19D2367D" w14:textId="77777777" w:rsidR="000D671D" w:rsidRDefault="00000000">
      <w:pPr>
        <w:pStyle w:val="Heading3"/>
      </w:pPr>
      <w:r>
        <w:t>Availability and Administration API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3"/>
        <w:gridCol w:w="1070"/>
        <w:gridCol w:w="1703"/>
        <w:gridCol w:w="1964"/>
        <w:gridCol w:w="2312"/>
      </w:tblGrid>
      <w:tr w:rsidR="000D671D" w14:paraId="4107D0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81222B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Endpoint</w:t>
            </w:r>
          </w:p>
        </w:tc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88D68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Method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25BB0E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Request</w:t>
            </w:r>
          </w:p>
        </w:tc>
        <w:tc>
          <w:tcPr>
            <w:tcW w:w="2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85CDA0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Response</w:t>
            </w:r>
          </w:p>
        </w:tc>
        <w:tc>
          <w:tcPr>
            <w:tcW w:w="2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2E15D1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Errors</w:t>
            </w:r>
          </w:p>
        </w:tc>
      </w:tr>
      <w:tr w:rsidR="000D671D" w14:paraId="72EB8F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D9E647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/api/v1/availability</w:t>
            </w:r>
          </w:p>
        </w:tc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641F30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GET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0D55C5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?zone=optional</w:t>
            </w:r>
          </w:p>
        </w:tc>
        <w:tc>
          <w:tcPr>
            <w:tcW w:w="2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A03E89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200 {zone, byType: {type: {total, free}}, updatedAt}</w:t>
            </w:r>
          </w:p>
        </w:tc>
        <w:tc>
          <w:tcPr>
            <w:tcW w:w="2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8BCAB0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404 ZONE_NOT_FOUND</w:t>
            </w:r>
          </w:p>
        </w:tc>
      </w:tr>
      <w:tr w:rsidR="000D671D" w14:paraId="11E16C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E3E890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/ws/availability</w:t>
            </w:r>
          </w:p>
        </w:tc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5DB375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WebSocket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BA4C7F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subscribe</w:t>
            </w:r>
          </w:p>
        </w:tc>
        <w:tc>
          <w:tcPr>
            <w:tcW w:w="2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15786E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push {zone, byType, updatedAt} on every change</w:t>
            </w:r>
          </w:p>
        </w:tc>
        <w:tc>
          <w:tcPr>
            <w:tcW w:w="2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B9FB0F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401 NOT_AUTHORISED (if enabled)</w:t>
            </w:r>
          </w:p>
        </w:tc>
      </w:tr>
      <w:tr w:rsidR="000D671D" w14:paraId="0B4FC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02D28E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/api/v1/auth/login</w:t>
            </w:r>
          </w:p>
        </w:tc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545C5D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POST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84043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{username, password}</w:t>
            </w:r>
          </w:p>
        </w:tc>
        <w:tc>
          <w:tcPr>
            <w:tcW w:w="2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763A6E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200 {token, role, expiresIn}</w:t>
            </w:r>
          </w:p>
        </w:tc>
        <w:tc>
          <w:tcPr>
            <w:tcW w:w="2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AC83FA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401 INVALID_CREDENTIALS; 423 ACCOUNT_LOCKED</w:t>
            </w:r>
          </w:p>
        </w:tc>
      </w:tr>
      <w:tr w:rsidR="000D671D" w14:paraId="37B7AF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35CC98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/api/v1/admin/tariffs/{vehicleType}</w:t>
            </w:r>
          </w:p>
        </w:tc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F6A0BC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PUT (Admin)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812B01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{graceMinutes, firstHourFee, extraHourFee, dailyCap}</w:t>
            </w:r>
          </w:p>
        </w:tc>
        <w:tc>
          <w:tcPr>
            <w:tcW w:w="2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BB5FC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200 {updated tariff}</w:t>
            </w:r>
          </w:p>
        </w:tc>
        <w:tc>
          <w:tcPr>
            <w:tcW w:w="2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F2F5F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613840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403 FORBIDDEN; 422 INVALID_TARIFF</w:t>
            </w:r>
          </w:p>
        </w:tc>
      </w:tr>
      <w:tr w:rsidR="000D671D" w14:paraId="2BF25A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D33542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/api/v1/reports/revenue</w:t>
            </w:r>
          </w:p>
        </w:tc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AEF453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GET (Admin)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DFFBB3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?from&amp;to&amp;format=csv</w:t>
            </w:r>
          </w:p>
        </w:tc>
        <w:tc>
          <w:tcPr>
            <w:tcW w:w="2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C8036F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200 report data or CSV</w:t>
            </w:r>
          </w:p>
        </w:tc>
        <w:tc>
          <w:tcPr>
            <w:tcW w:w="2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38611D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403 FORBIDDEN; 422 INVALID_RANGE</w:t>
            </w:r>
          </w:p>
        </w:tc>
      </w:tr>
    </w:tbl>
    <w:p w14:paraId="0B7FCBE4" w14:textId="77777777" w:rsidR="000D671D" w:rsidRDefault="000D671D">
      <w:pPr>
        <w:spacing w:after="100"/>
      </w:pPr>
    </w:p>
    <w:p w14:paraId="40BDA3F9" w14:textId="77777777" w:rsidR="000D671D" w:rsidRDefault="00000000">
      <w:pPr>
        <w:pStyle w:val="Heading3"/>
      </w:pPr>
      <w:r>
        <w:t>ANPR Service interface (simulated)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100"/>
        <w:gridCol w:w="1700"/>
        <w:gridCol w:w="2300"/>
        <w:gridCol w:w="2402"/>
      </w:tblGrid>
      <w:tr w:rsidR="000D671D" w14:paraId="39E3929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485F7F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Endpoint</w:t>
            </w:r>
          </w:p>
        </w:tc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847562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Method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98202C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Request</w:t>
            </w:r>
          </w:p>
        </w:tc>
        <w:tc>
          <w:tcPr>
            <w:tcW w:w="2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6FD38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Response</w:t>
            </w:r>
          </w:p>
        </w:tc>
        <w:tc>
          <w:tcPr>
            <w:tcW w:w="2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FD20E3" w14:textId="77777777" w:rsidR="000D671D" w:rsidRDefault="00000000">
            <w:pPr>
              <w:spacing w:after="20"/>
            </w:pPr>
            <w:r>
              <w:rPr>
                <w:b/>
                <w:bCs/>
                <w:color w:val="FFFFFF"/>
                <w:sz w:val="16"/>
                <w:szCs w:val="16"/>
              </w:rPr>
              <w:t>Errors</w:t>
            </w:r>
          </w:p>
        </w:tc>
      </w:tr>
      <w:tr w:rsidR="000D671D" w14:paraId="4BF3AD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7C451C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/anpr/recognise</w:t>
            </w:r>
          </w:p>
        </w:tc>
        <w:tc>
          <w:tcPr>
            <w:tcW w:w="11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74263A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POST</w:t>
            </w:r>
          </w:p>
        </w:tc>
        <w:tc>
          <w:tcPr>
            <w:tcW w:w="17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EB5DDB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{imageRef}</w:t>
            </w:r>
          </w:p>
        </w:tc>
        <w:tc>
          <w:tcPr>
            <w:tcW w:w="2300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7C6BC8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200 {plate, confidence}</w:t>
            </w:r>
          </w:p>
        </w:tc>
        <w:tc>
          <w:tcPr>
            <w:tcW w:w="2402" w:type="dxa"/>
            <w:tcBorders>
              <w:top w:val="single" w:sz="4" w:space="0" w:color="8A8A8A"/>
              <w:left w:val="single" w:sz="4" w:space="0" w:color="8A8A8A"/>
              <w:bottom w:val="single" w:sz="4" w:space="0" w:color="8A8A8A"/>
              <w:right w:val="single" w:sz="4" w:space="0" w:color="8A8A8A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FAD99" w14:textId="77777777" w:rsidR="000D671D" w:rsidRDefault="00000000">
            <w:pPr>
              <w:spacing w:after="20"/>
            </w:pPr>
            <w:r>
              <w:rPr>
                <w:sz w:val="16"/>
                <w:szCs w:val="16"/>
              </w:rPr>
              <w:t>503 ANPR_UNAVAILABLE; 422 UNREADABLE_IMAGE</w:t>
            </w:r>
          </w:p>
        </w:tc>
      </w:tr>
    </w:tbl>
    <w:p w14:paraId="5E552A46" w14:textId="77777777" w:rsidR="000D671D" w:rsidRDefault="00000000">
      <w:pPr>
        <w:pStyle w:val="Heading2"/>
      </w:pPr>
      <w:r>
        <w:t>4.4 Error handling, logging and monitoring</w:t>
      </w:r>
    </w:p>
    <w:p w14:paraId="0443A08A" w14:textId="77777777" w:rsidR="000D671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Standard error format:</w:t>
      </w:r>
      <w:r>
        <w:t xml:space="preserve"> {code, message, requestId}; messages are user-safe and never expose stack traces, SQL or personal data.</w:t>
      </w:r>
    </w:p>
    <w:p w14:paraId="31729132" w14:textId="77777777" w:rsidR="000D671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Gate safety rule:</w:t>
      </w:r>
      <w:r>
        <w:t xml:space="preserve"> on any unexpected error the gate stays closed and the attendant screen shows the failure so staff can use the override.</w:t>
      </w:r>
    </w:p>
    <w:p w14:paraId="1338F472" w14:textId="77777777" w:rsidR="000D671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Logging:</w:t>
      </w:r>
      <w:r>
        <w:t xml:space="preserve"> structured logs with timestamp, requestId, component and level; no passwords, tokens or card data; audit log kept separately and append-only.</w:t>
      </w:r>
    </w:p>
    <w:p w14:paraId="0B06859F" w14:textId="77777777" w:rsidR="000D671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Monitoring:</w:t>
      </w:r>
      <w:r>
        <w:t xml:space="preserve"> health endpoint per service; metrics for entry/exit decision time, payment failure rate, availability update delay, error rate and uptime.</w:t>
      </w:r>
    </w:p>
    <w:p w14:paraId="1440CDD3" w14:textId="77777777" w:rsidR="000D671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Alerts (proposed):</w:t>
      </w:r>
      <w:r>
        <w:t xml:space="preserve"> decision time above 3 s, payment failure spike, availability update delay above 2 s.</w:t>
      </w:r>
    </w:p>
    <w:p w14:paraId="1524DFD0" w14:textId="77777777" w:rsidR="000D671D" w:rsidRDefault="00000000">
      <w:pPr>
        <w:pStyle w:val="Heading2"/>
      </w:pPr>
      <w:r>
        <w:t>4.5 UX design</w:t>
      </w:r>
    </w:p>
    <w:p w14:paraId="42AADEF7" w14:textId="77777777" w:rsidR="000D671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Entry screen:</w:t>
      </w:r>
      <w:r>
        <w:t xml:space="preserve"> plate detected, slot number and direction, ticket; clear "Parking full" message.</w:t>
      </w:r>
    </w:p>
    <w:p w14:paraId="3038909C" w14:textId="77777777" w:rsidR="000D671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Exit screen:</w:t>
      </w:r>
      <w:r>
        <w:t xml:space="preserve"> plate detected, duration, fee breakdown, payment mode choice (cash/card/UPI), receipt; at most 4 screens.</w:t>
      </w:r>
    </w:p>
    <w:p w14:paraId="05107336" w14:textId="77777777" w:rsidR="000D671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Attendant screen:</w:t>
      </w:r>
      <w:r>
        <w:t xml:space="preserve"> manual plate entry, override with reason, live availability.</w:t>
      </w:r>
    </w:p>
    <w:p w14:paraId="63209D7B" w14:textId="77777777" w:rsidR="000D671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lastRenderedPageBreak/>
        <w:t>Admin dashboard:</w:t>
      </w:r>
      <w:r>
        <w:t xml:space="preserve"> live availability tiles, tariff and zone editor, revenue and occupancy reports.</w:t>
      </w:r>
    </w:p>
    <w:p w14:paraId="754660BB" w14:textId="77777777" w:rsidR="000D671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Accessibility:</w:t>
      </w:r>
      <w:r>
        <w:t xml:space="preserve"> large fonts (16 pt or more), high-contrast mode, clear error messages and optional voice prompts.</w:t>
      </w:r>
    </w:p>
    <w:p w14:paraId="27F9D91A" w14:textId="77777777" w:rsidR="000D671D" w:rsidRDefault="00000000">
      <w:pPr>
        <w:pStyle w:val="Heading2"/>
      </w:pPr>
      <w:r>
        <w:t>4.6 Open issues and next steps</w:t>
      </w:r>
    </w:p>
    <w:p w14:paraId="370A74F7" w14:textId="77777777" w:rsidR="000D671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Confirm the technology stack and record any change in the ADR table.</w:t>
      </w:r>
    </w:p>
    <w:p w14:paraId="2735FC40" w14:textId="77777777" w:rsidR="000D671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Finalise the sample tariff and zone layout used as seed data.</w:t>
      </w:r>
    </w:p>
    <w:p w14:paraId="5D1AF8E4" w14:textId="77777777" w:rsidR="000D671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Decide how the ANPR simulator receives input (image upload, file name or typed plate).</w:t>
      </w:r>
    </w:p>
    <w:p w14:paraId="6ECB3444" w14:textId="77777777" w:rsidR="000D671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Future enhancements: real ANPR engine, mobile app and pre-booking, EV charging management, dynamic pricing, multi-facility support.</w:t>
      </w:r>
    </w:p>
    <w:p w14:paraId="04A1150F" w14:textId="77777777" w:rsidR="000D671D" w:rsidRDefault="00000000">
      <w:pPr>
        <w:pStyle w:val="Heading1"/>
      </w:pPr>
      <w:r>
        <w:t>5. Appendices</w:t>
      </w:r>
    </w:p>
    <w:p w14:paraId="32B199C5" w14:textId="77777777" w:rsidR="000D671D" w:rsidRDefault="00000000">
      <w:pPr>
        <w:pStyle w:val="Heading2"/>
      </w:pPr>
      <w:r>
        <w:t>5.1 Glossary</w:t>
      </w:r>
    </w:p>
    <w:p w14:paraId="6264F2AE" w14:textId="77777777" w:rsidR="000D671D" w:rsidRDefault="00000000">
      <w:pPr>
        <w:spacing w:after="120" w:line="276" w:lineRule="auto"/>
      </w:pPr>
      <w:r>
        <w:t>APMS, ANPR, RBAC, TLS, API, ADR, STRIDE, PCI-DSS, UPI, RTM.</w:t>
      </w:r>
    </w:p>
    <w:p w14:paraId="55BEEE6D" w14:textId="77777777" w:rsidR="000D671D" w:rsidRDefault="00000000">
      <w:pPr>
        <w:pStyle w:val="Heading2"/>
      </w:pPr>
      <w:r>
        <w:t>5.2 References</w:t>
      </w:r>
    </w:p>
    <w:p w14:paraId="18CDB70C" w14:textId="77777777" w:rsidR="000D671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IEEE 42010 (Architecture description)</w:t>
      </w:r>
    </w:p>
    <w:p w14:paraId="26F40CF8" w14:textId="77777777" w:rsidR="000D671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OWASP Application Security Verification Standard and OWASP Top 10</w:t>
      </w:r>
    </w:p>
    <w:p w14:paraId="7BA2561D" w14:textId="77777777" w:rsidR="000D671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NIST SP 800-160 (Systems security engineering)</w:t>
      </w:r>
    </w:p>
    <w:p w14:paraId="1DCE9671" w14:textId="77777777" w:rsidR="000D671D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APMS SRS v1.0 and APMS Test Plan v1.0</w:t>
      </w:r>
    </w:p>
    <w:p w14:paraId="196E22ED" w14:textId="77777777" w:rsidR="000D671D" w:rsidRDefault="00000000">
      <w:pPr>
        <w:pStyle w:val="Heading2"/>
      </w:pPr>
      <w:r>
        <w:t>5.3 Tools</w:t>
      </w:r>
    </w:p>
    <w:p w14:paraId="313EA894" w14:textId="77777777" w:rsidR="000D671D" w:rsidRDefault="00000000">
      <w:pPr>
        <w:spacing w:after="120" w:line="276" w:lineRule="auto"/>
      </w:pPr>
      <w:r>
        <w:t>draw.io or PlantUML (UML), Swagger/OpenAPI (API documentation), Git/GitHub (version control).</w:t>
      </w:r>
    </w:p>
    <w:sectPr w:rsidR="000D671D">
      <w:footerReference w:type="default" r:id="rId10"/>
      <w:pgSz w:w="11906" w:h="16838"/>
      <w:pgMar w:top="1300" w:right="1152" w:bottom="1200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5AD66" w14:textId="77777777" w:rsidR="00233399" w:rsidRDefault="00233399">
      <w:r>
        <w:separator/>
      </w:r>
    </w:p>
  </w:endnote>
  <w:endnote w:type="continuationSeparator" w:id="0">
    <w:p w14:paraId="23817D60" w14:textId="77777777" w:rsidR="00233399" w:rsidRDefault="002333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03D26" w14:textId="77777777" w:rsidR="000D671D" w:rsidRDefault="00000000">
    <w:pPr>
      <w:jc w:val="center"/>
    </w:pPr>
    <w:r>
      <w:rPr>
        <w:color w:val="666666"/>
        <w:sz w:val="16"/>
        <w:szCs w:val="16"/>
      </w:rPr>
      <w:t xml:space="preserve">APMS - Software Architecture and Design v1.0  |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A20C0E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E26AD" w14:textId="77777777" w:rsidR="00233399" w:rsidRDefault="00233399">
      <w:r>
        <w:separator/>
      </w:r>
    </w:p>
  </w:footnote>
  <w:footnote w:type="continuationSeparator" w:id="0">
    <w:p w14:paraId="7E306EE2" w14:textId="77777777" w:rsidR="00233399" w:rsidRDefault="002333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9A6B5C"/>
    <w:multiLevelType w:val="hybridMultilevel"/>
    <w:tmpl w:val="DF56637C"/>
    <w:lvl w:ilvl="0" w:tplc="29D8CF42">
      <w:start w:val="1"/>
      <w:numFmt w:val="bullet"/>
      <w:lvlText w:val="•"/>
      <w:lvlJc w:val="left"/>
      <w:pPr>
        <w:ind w:left="540" w:hanging="270"/>
      </w:pPr>
    </w:lvl>
    <w:lvl w:ilvl="1" w:tplc="D71C0316">
      <w:numFmt w:val="decimal"/>
      <w:lvlText w:val=""/>
      <w:lvlJc w:val="left"/>
    </w:lvl>
    <w:lvl w:ilvl="2" w:tplc="DA7A2248">
      <w:numFmt w:val="decimal"/>
      <w:lvlText w:val=""/>
      <w:lvlJc w:val="left"/>
    </w:lvl>
    <w:lvl w:ilvl="3" w:tplc="8FB46972">
      <w:numFmt w:val="decimal"/>
      <w:lvlText w:val=""/>
      <w:lvlJc w:val="left"/>
    </w:lvl>
    <w:lvl w:ilvl="4" w:tplc="958C982C">
      <w:numFmt w:val="decimal"/>
      <w:lvlText w:val=""/>
      <w:lvlJc w:val="left"/>
    </w:lvl>
    <w:lvl w:ilvl="5" w:tplc="7E306850">
      <w:numFmt w:val="decimal"/>
      <w:lvlText w:val=""/>
      <w:lvlJc w:val="left"/>
    </w:lvl>
    <w:lvl w:ilvl="6" w:tplc="4CD642CC">
      <w:numFmt w:val="decimal"/>
      <w:lvlText w:val=""/>
      <w:lvlJc w:val="left"/>
    </w:lvl>
    <w:lvl w:ilvl="7" w:tplc="1C1A7EAC">
      <w:numFmt w:val="decimal"/>
      <w:lvlText w:val=""/>
      <w:lvlJc w:val="left"/>
    </w:lvl>
    <w:lvl w:ilvl="8" w:tplc="14B847CE">
      <w:numFmt w:val="decimal"/>
      <w:lvlText w:val=""/>
      <w:lvlJc w:val="left"/>
    </w:lvl>
  </w:abstractNum>
  <w:abstractNum w:abstractNumId="1" w15:restartNumberingAfterBreak="0">
    <w:nsid w:val="3B97505F"/>
    <w:multiLevelType w:val="hybridMultilevel"/>
    <w:tmpl w:val="01D82754"/>
    <w:lvl w:ilvl="0" w:tplc="4D4CE7FC">
      <w:start w:val="1"/>
      <w:numFmt w:val="bullet"/>
      <w:lvlText w:val="•"/>
      <w:lvlJc w:val="left"/>
      <w:pPr>
        <w:ind w:left="540" w:hanging="270"/>
      </w:pPr>
    </w:lvl>
    <w:lvl w:ilvl="1" w:tplc="4E0A5D7C">
      <w:numFmt w:val="decimal"/>
      <w:lvlText w:val=""/>
      <w:lvlJc w:val="left"/>
    </w:lvl>
    <w:lvl w:ilvl="2" w:tplc="BD285A52">
      <w:numFmt w:val="decimal"/>
      <w:lvlText w:val=""/>
      <w:lvlJc w:val="left"/>
    </w:lvl>
    <w:lvl w:ilvl="3" w:tplc="532633B0">
      <w:numFmt w:val="decimal"/>
      <w:lvlText w:val=""/>
      <w:lvlJc w:val="left"/>
    </w:lvl>
    <w:lvl w:ilvl="4" w:tplc="37C4A572">
      <w:numFmt w:val="decimal"/>
      <w:lvlText w:val=""/>
      <w:lvlJc w:val="left"/>
    </w:lvl>
    <w:lvl w:ilvl="5" w:tplc="A68E002C">
      <w:numFmt w:val="decimal"/>
      <w:lvlText w:val=""/>
      <w:lvlJc w:val="left"/>
    </w:lvl>
    <w:lvl w:ilvl="6" w:tplc="D780C5C0">
      <w:numFmt w:val="decimal"/>
      <w:lvlText w:val=""/>
      <w:lvlJc w:val="left"/>
    </w:lvl>
    <w:lvl w:ilvl="7" w:tplc="067AE388">
      <w:numFmt w:val="decimal"/>
      <w:lvlText w:val=""/>
      <w:lvlJc w:val="left"/>
    </w:lvl>
    <w:lvl w:ilvl="8" w:tplc="74625858">
      <w:numFmt w:val="decimal"/>
      <w:lvlText w:val=""/>
      <w:lvlJc w:val="left"/>
    </w:lvl>
  </w:abstractNum>
  <w:abstractNum w:abstractNumId="2" w15:restartNumberingAfterBreak="0">
    <w:nsid w:val="46BA0DC1"/>
    <w:multiLevelType w:val="hybridMultilevel"/>
    <w:tmpl w:val="CC1CC286"/>
    <w:lvl w:ilvl="0" w:tplc="0C5A23AC">
      <w:start w:val="1"/>
      <w:numFmt w:val="decimal"/>
      <w:lvlText w:val="%1."/>
      <w:lvlJc w:val="left"/>
      <w:pPr>
        <w:ind w:left="540" w:hanging="360"/>
      </w:pPr>
    </w:lvl>
    <w:lvl w:ilvl="1" w:tplc="FA8C9540">
      <w:numFmt w:val="decimal"/>
      <w:lvlText w:val=""/>
      <w:lvlJc w:val="left"/>
    </w:lvl>
    <w:lvl w:ilvl="2" w:tplc="60007962">
      <w:numFmt w:val="decimal"/>
      <w:lvlText w:val=""/>
      <w:lvlJc w:val="left"/>
    </w:lvl>
    <w:lvl w:ilvl="3" w:tplc="4064BF48">
      <w:numFmt w:val="decimal"/>
      <w:lvlText w:val=""/>
      <w:lvlJc w:val="left"/>
    </w:lvl>
    <w:lvl w:ilvl="4" w:tplc="B606AE1E">
      <w:numFmt w:val="decimal"/>
      <w:lvlText w:val=""/>
      <w:lvlJc w:val="left"/>
    </w:lvl>
    <w:lvl w:ilvl="5" w:tplc="4FB2ED38">
      <w:numFmt w:val="decimal"/>
      <w:lvlText w:val=""/>
      <w:lvlJc w:val="left"/>
    </w:lvl>
    <w:lvl w:ilvl="6" w:tplc="29BA4A1A">
      <w:numFmt w:val="decimal"/>
      <w:lvlText w:val=""/>
      <w:lvlJc w:val="left"/>
    </w:lvl>
    <w:lvl w:ilvl="7" w:tplc="5DFE48D2">
      <w:numFmt w:val="decimal"/>
      <w:lvlText w:val=""/>
      <w:lvlJc w:val="left"/>
    </w:lvl>
    <w:lvl w:ilvl="8" w:tplc="25AA60FC">
      <w:numFmt w:val="decimal"/>
      <w:lvlText w:val=""/>
      <w:lvlJc w:val="left"/>
    </w:lvl>
  </w:abstractNum>
  <w:abstractNum w:abstractNumId="3" w15:restartNumberingAfterBreak="0">
    <w:nsid w:val="4B9B43E4"/>
    <w:multiLevelType w:val="hybridMultilevel"/>
    <w:tmpl w:val="85A0C3FA"/>
    <w:lvl w:ilvl="0" w:tplc="CE623AF4">
      <w:start w:val="1"/>
      <w:numFmt w:val="bullet"/>
      <w:lvlText w:val="•"/>
      <w:lvlJc w:val="left"/>
      <w:pPr>
        <w:ind w:left="540" w:hanging="270"/>
      </w:pPr>
    </w:lvl>
    <w:lvl w:ilvl="1" w:tplc="2872E190">
      <w:numFmt w:val="decimal"/>
      <w:lvlText w:val=""/>
      <w:lvlJc w:val="left"/>
    </w:lvl>
    <w:lvl w:ilvl="2" w:tplc="E2E62E78">
      <w:numFmt w:val="decimal"/>
      <w:lvlText w:val=""/>
      <w:lvlJc w:val="left"/>
    </w:lvl>
    <w:lvl w:ilvl="3" w:tplc="3F8C2A18">
      <w:numFmt w:val="decimal"/>
      <w:lvlText w:val=""/>
      <w:lvlJc w:val="left"/>
    </w:lvl>
    <w:lvl w:ilvl="4" w:tplc="3AD44A58">
      <w:numFmt w:val="decimal"/>
      <w:lvlText w:val=""/>
      <w:lvlJc w:val="left"/>
    </w:lvl>
    <w:lvl w:ilvl="5" w:tplc="72EE7C4C">
      <w:numFmt w:val="decimal"/>
      <w:lvlText w:val=""/>
      <w:lvlJc w:val="left"/>
    </w:lvl>
    <w:lvl w:ilvl="6" w:tplc="13B20940">
      <w:numFmt w:val="decimal"/>
      <w:lvlText w:val=""/>
      <w:lvlJc w:val="left"/>
    </w:lvl>
    <w:lvl w:ilvl="7" w:tplc="1BC26B10">
      <w:numFmt w:val="decimal"/>
      <w:lvlText w:val=""/>
      <w:lvlJc w:val="left"/>
    </w:lvl>
    <w:lvl w:ilvl="8" w:tplc="BEEA97B0">
      <w:numFmt w:val="decimal"/>
      <w:lvlText w:val=""/>
      <w:lvlJc w:val="left"/>
    </w:lvl>
  </w:abstractNum>
  <w:abstractNum w:abstractNumId="4" w15:restartNumberingAfterBreak="0">
    <w:nsid w:val="576F0B1A"/>
    <w:multiLevelType w:val="hybridMultilevel"/>
    <w:tmpl w:val="0C28E086"/>
    <w:lvl w:ilvl="0" w:tplc="287A53AE">
      <w:start w:val="1"/>
      <w:numFmt w:val="bullet"/>
      <w:lvlText w:val="•"/>
      <w:lvlJc w:val="left"/>
      <w:pPr>
        <w:ind w:left="540" w:hanging="270"/>
      </w:pPr>
    </w:lvl>
    <w:lvl w:ilvl="1" w:tplc="CD3AB8C6">
      <w:numFmt w:val="decimal"/>
      <w:lvlText w:val=""/>
      <w:lvlJc w:val="left"/>
    </w:lvl>
    <w:lvl w:ilvl="2" w:tplc="05665C02">
      <w:numFmt w:val="decimal"/>
      <w:lvlText w:val=""/>
      <w:lvlJc w:val="left"/>
    </w:lvl>
    <w:lvl w:ilvl="3" w:tplc="3EF24ADC">
      <w:numFmt w:val="decimal"/>
      <w:lvlText w:val=""/>
      <w:lvlJc w:val="left"/>
    </w:lvl>
    <w:lvl w:ilvl="4" w:tplc="6180D126">
      <w:numFmt w:val="decimal"/>
      <w:lvlText w:val=""/>
      <w:lvlJc w:val="left"/>
    </w:lvl>
    <w:lvl w:ilvl="5" w:tplc="2C368C2E">
      <w:numFmt w:val="decimal"/>
      <w:lvlText w:val=""/>
      <w:lvlJc w:val="left"/>
    </w:lvl>
    <w:lvl w:ilvl="6" w:tplc="3990A17A">
      <w:numFmt w:val="decimal"/>
      <w:lvlText w:val=""/>
      <w:lvlJc w:val="left"/>
    </w:lvl>
    <w:lvl w:ilvl="7" w:tplc="6A1649D0">
      <w:numFmt w:val="decimal"/>
      <w:lvlText w:val=""/>
      <w:lvlJc w:val="left"/>
    </w:lvl>
    <w:lvl w:ilvl="8" w:tplc="12745984">
      <w:numFmt w:val="decimal"/>
      <w:lvlText w:val=""/>
      <w:lvlJc w:val="left"/>
    </w:lvl>
  </w:abstractNum>
  <w:abstractNum w:abstractNumId="5" w15:restartNumberingAfterBreak="0">
    <w:nsid w:val="5CCB2A2F"/>
    <w:multiLevelType w:val="hybridMultilevel"/>
    <w:tmpl w:val="F14ED1EA"/>
    <w:lvl w:ilvl="0" w:tplc="B4B4F412">
      <w:start w:val="1"/>
      <w:numFmt w:val="decimal"/>
      <w:lvlText w:val="%1."/>
      <w:lvlJc w:val="left"/>
      <w:pPr>
        <w:ind w:left="540" w:hanging="360"/>
      </w:pPr>
    </w:lvl>
    <w:lvl w:ilvl="1" w:tplc="DDC09DC4">
      <w:numFmt w:val="decimal"/>
      <w:lvlText w:val=""/>
      <w:lvlJc w:val="left"/>
    </w:lvl>
    <w:lvl w:ilvl="2" w:tplc="177A2CA0">
      <w:numFmt w:val="decimal"/>
      <w:lvlText w:val=""/>
      <w:lvlJc w:val="left"/>
    </w:lvl>
    <w:lvl w:ilvl="3" w:tplc="69E29926">
      <w:numFmt w:val="decimal"/>
      <w:lvlText w:val=""/>
      <w:lvlJc w:val="left"/>
    </w:lvl>
    <w:lvl w:ilvl="4" w:tplc="C1E64FEE">
      <w:numFmt w:val="decimal"/>
      <w:lvlText w:val=""/>
      <w:lvlJc w:val="left"/>
    </w:lvl>
    <w:lvl w:ilvl="5" w:tplc="E7F4182E">
      <w:numFmt w:val="decimal"/>
      <w:lvlText w:val=""/>
      <w:lvlJc w:val="left"/>
    </w:lvl>
    <w:lvl w:ilvl="6" w:tplc="01626478">
      <w:numFmt w:val="decimal"/>
      <w:lvlText w:val=""/>
      <w:lvlJc w:val="left"/>
    </w:lvl>
    <w:lvl w:ilvl="7" w:tplc="E160C330">
      <w:numFmt w:val="decimal"/>
      <w:lvlText w:val=""/>
      <w:lvlJc w:val="left"/>
    </w:lvl>
    <w:lvl w:ilvl="8" w:tplc="A9A0F182">
      <w:numFmt w:val="decimal"/>
      <w:lvlText w:val=""/>
      <w:lvlJc w:val="left"/>
    </w:lvl>
  </w:abstractNum>
  <w:abstractNum w:abstractNumId="6" w15:restartNumberingAfterBreak="0">
    <w:nsid w:val="62424FAF"/>
    <w:multiLevelType w:val="hybridMultilevel"/>
    <w:tmpl w:val="41223756"/>
    <w:lvl w:ilvl="0" w:tplc="6E88F654">
      <w:start w:val="1"/>
      <w:numFmt w:val="bullet"/>
      <w:lvlText w:val="●"/>
      <w:lvlJc w:val="left"/>
      <w:pPr>
        <w:ind w:left="720" w:hanging="360"/>
      </w:pPr>
    </w:lvl>
    <w:lvl w:ilvl="1" w:tplc="B9AEBEC8">
      <w:start w:val="1"/>
      <w:numFmt w:val="bullet"/>
      <w:lvlText w:val="○"/>
      <w:lvlJc w:val="left"/>
      <w:pPr>
        <w:ind w:left="1440" w:hanging="360"/>
      </w:pPr>
    </w:lvl>
    <w:lvl w:ilvl="2" w:tplc="807204D0">
      <w:start w:val="1"/>
      <w:numFmt w:val="bullet"/>
      <w:lvlText w:val="■"/>
      <w:lvlJc w:val="left"/>
      <w:pPr>
        <w:ind w:left="2160" w:hanging="360"/>
      </w:pPr>
    </w:lvl>
    <w:lvl w:ilvl="3" w:tplc="E952828E">
      <w:start w:val="1"/>
      <w:numFmt w:val="bullet"/>
      <w:lvlText w:val="●"/>
      <w:lvlJc w:val="left"/>
      <w:pPr>
        <w:ind w:left="2880" w:hanging="360"/>
      </w:pPr>
    </w:lvl>
    <w:lvl w:ilvl="4" w:tplc="06728AA2">
      <w:start w:val="1"/>
      <w:numFmt w:val="bullet"/>
      <w:lvlText w:val="○"/>
      <w:lvlJc w:val="left"/>
      <w:pPr>
        <w:ind w:left="3600" w:hanging="360"/>
      </w:pPr>
    </w:lvl>
    <w:lvl w:ilvl="5" w:tplc="E948116E">
      <w:start w:val="1"/>
      <w:numFmt w:val="bullet"/>
      <w:lvlText w:val="■"/>
      <w:lvlJc w:val="left"/>
      <w:pPr>
        <w:ind w:left="4320" w:hanging="360"/>
      </w:pPr>
    </w:lvl>
    <w:lvl w:ilvl="6" w:tplc="FDBCAE82">
      <w:start w:val="1"/>
      <w:numFmt w:val="bullet"/>
      <w:lvlText w:val="●"/>
      <w:lvlJc w:val="left"/>
      <w:pPr>
        <w:ind w:left="5040" w:hanging="360"/>
      </w:pPr>
    </w:lvl>
    <w:lvl w:ilvl="7" w:tplc="3DB0D784">
      <w:start w:val="1"/>
      <w:numFmt w:val="bullet"/>
      <w:lvlText w:val="●"/>
      <w:lvlJc w:val="left"/>
      <w:pPr>
        <w:ind w:left="5760" w:hanging="360"/>
      </w:pPr>
    </w:lvl>
    <w:lvl w:ilvl="8" w:tplc="853825D8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6F16F76"/>
    <w:multiLevelType w:val="hybridMultilevel"/>
    <w:tmpl w:val="A510C97E"/>
    <w:lvl w:ilvl="0" w:tplc="707CE3CE">
      <w:start w:val="1"/>
      <w:numFmt w:val="decimal"/>
      <w:lvlText w:val="%1."/>
      <w:lvlJc w:val="left"/>
      <w:pPr>
        <w:ind w:left="540" w:hanging="360"/>
      </w:pPr>
    </w:lvl>
    <w:lvl w:ilvl="1" w:tplc="EE40C724">
      <w:numFmt w:val="decimal"/>
      <w:lvlText w:val=""/>
      <w:lvlJc w:val="left"/>
    </w:lvl>
    <w:lvl w:ilvl="2" w:tplc="3A6C9640">
      <w:numFmt w:val="decimal"/>
      <w:lvlText w:val=""/>
      <w:lvlJc w:val="left"/>
    </w:lvl>
    <w:lvl w:ilvl="3" w:tplc="BF2EC074">
      <w:numFmt w:val="decimal"/>
      <w:lvlText w:val=""/>
      <w:lvlJc w:val="left"/>
    </w:lvl>
    <w:lvl w:ilvl="4" w:tplc="B8AE740A">
      <w:numFmt w:val="decimal"/>
      <w:lvlText w:val=""/>
      <w:lvlJc w:val="left"/>
    </w:lvl>
    <w:lvl w:ilvl="5" w:tplc="05222E94">
      <w:numFmt w:val="decimal"/>
      <w:lvlText w:val=""/>
      <w:lvlJc w:val="left"/>
    </w:lvl>
    <w:lvl w:ilvl="6" w:tplc="4952496E">
      <w:numFmt w:val="decimal"/>
      <w:lvlText w:val=""/>
      <w:lvlJc w:val="left"/>
    </w:lvl>
    <w:lvl w:ilvl="7" w:tplc="5AC23FD8">
      <w:numFmt w:val="decimal"/>
      <w:lvlText w:val=""/>
      <w:lvlJc w:val="left"/>
    </w:lvl>
    <w:lvl w:ilvl="8" w:tplc="B950D81E">
      <w:numFmt w:val="decimal"/>
      <w:lvlText w:val=""/>
      <w:lvlJc w:val="left"/>
    </w:lvl>
  </w:abstractNum>
  <w:num w:numId="1" w16cid:durableId="1345277863">
    <w:abstractNumId w:val="6"/>
    <w:lvlOverride w:ilvl="0">
      <w:startOverride w:val="1"/>
    </w:lvlOverride>
  </w:num>
  <w:num w:numId="2" w16cid:durableId="9686349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71D"/>
    <w:rsid w:val="000D671D"/>
    <w:rsid w:val="00233399"/>
    <w:rsid w:val="007448ED"/>
    <w:rsid w:val="00A20C0E"/>
    <w:rsid w:val="00B57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51E006"/>
  <w15:docId w15:val="{62638765-9FD2-416D-88E9-591FBEA59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20" w:after="14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2F5496"/>
      <w:sz w:val="25"/>
      <w:szCs w:val="25"/>
    </w:rPr>
  </w:style>
  <w:style w:type="paragraph" w:styleId="Heading3">
    <w:name w:val="heading 3"/>
    <w:uiPriority w:val="9"/>
    <w:unhideWhenUsed/>
    <w:qFormat/>
    <w:pPr>
      <w:keepNext/>
      <w:spacing w:before="180" w:after="80"/>
      <w:outlineLvl w:val="2"/>
    </w:pPr>
    <w:rPr>
      <w:b/>
      <w:bCs/>
      <w:color w:val="40404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2048</Words>
  <Characters>11674</Characters>
  <Application>Microsoft Office Word</Application>
  <DocSecurity>0</DocSecurity>
  <Lines>97</Lines>
  <Paragraphs>27</Paragraphs>
  <ScaleCrop>false</ScaleCrop>
  <Company/>
  <LinksUpToDate>false</LinksUpToDate>
  <CharactersWithSpaces>13695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APMS - Software Architecture and Design v1.0</dc:title>
  <dc:creator>Team</dc:creator>
  <cp:lastModifiedBy>Mallikarjun Ramanadham</cp:lastModifiedBy>
  <cp:revision>3</cp:revision>
  <dcterms:created xsi:type="dcterms:W3CDTF">2026-10-26T03:01:00Z</dcterms:created>
  <dcterms:modified xsi:type="dcterms:W3CDTF">2026-10-27T16:37:00Z</dcterms:modified>
</cp:coreProperties>
</file>