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728F" w14:textId="77777777" w:rsidR="008F4D38" w:rsidRDefault="008F4D38">
      <w:pPr>
        <w:spacing w:after="1400"/>
      </w:pPr>
    </w:p>
    <w:p w14:paraId="3CA9935E" w14:textId="77777777" w:rsidR="008F4D38" w:rsidRDefault="00000000">
      <w:pPr>
        <w:spacing w:after="120"/>
      </w:pPr>
      <w:r>
        <w:rPr>
          <w:b/>
          <w:bCs/>
          <w:color w:val="1F3864"/>
          <w:sz w:val="44"/>
          <w:szCs w:val="44"/>
        </w:rPr>
        <w:t>Software Requirements Specification (SRS)</w:t>
      </w:r>
    </w:p>
    <w:p w14:paraId="5087588F" w14:textId="77777777" w:rsidR="008F4D38" w:rsidRDefault="00000000">
      <w:pPr>
        <w:pBdr>
          <w:bottom w:val="single" w:sz="12" w:space="4" w:color="1F3864"/>
        </w:pBdr>
        <w:spacing w:after="300"/>
      </w:pPr>
      <w:r>
        <w:rPr>
          <w:color w:val="404040"/>
          <w:sz w:val="28"/>
          <w:szCs w:val="28"/>
        </w:rPr>
        <w:t>Project: Automated Parking Management System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2"/>
      </w:tblGrid>
      <w:tr w:rsidR="008F4D38" w14:paraId="78912A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D56DD" w14:textId="77777777" w:rsidR="008F4D3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A5239" w14:textId="77777777" w:rsidR="008F4D38" w:rsidRDefault="00000000">
            <w:pPr>
              <w:spacing w:after="20"/>
            </w:pPr>
            <w:r>
              <w:rPr>
                <w:sz w:val="20"/>
                <w:szCs w:val="20"/>
              </w:rPr>
              <w:t>Automated Parking Management System (APMS)</w:t>
            </w:r>
          </w:p>
        </w:tc>
      </w:tr>
      <w:tr w:rsidR="008F4D38" w14:paraId="6C7B3A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988BC" w14:textId="77777777" w:rsidR="008F4D3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F9A31" w14:textId="77777777" w:rsidR="008F4D38" w:rsidRDefault="00000000">
            <w:pPr>
              <w:spacing w:after="20"/>
            </w:pPr>
            <w:r>
              <w:rPr>
                <w:sz w:val="20"/>
                <w:szCs w:val="20"/>
              </w:rPr>
              <w:t>1.0</w:t>
            </w:r>
          </w:p>
        </w:tc>
      </w:tr>
      <w:tr w:rsidR="001023FE" w14:paraId="7CAE0C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CF502" w14:textId="77777777" w:rsidR="001023FE" w:rsidRDefault="001023FE" w:rsidP="001023F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Authors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03B59" w14:textId="77777777" w:rsidR="001023FE" w:rsidRDefault="001023FE" w:rsidP="001023FE">
            <w:pPr>
              <w:spacing w:after="20"/>
            </w:pPr>
            <w:r>
              <w:t>Mallikarjuna Rao R.V – PES1UG24AM155</w:t>
            </w:r>
          </w:p>
          <w:p w14:paraId="11819535" w14:textId="77777777" w:rsidR="001023FE" w:rsidRDefault="001023FE" w:rsidP="001023FE">
            <w:pPr>
              <w:spacing w:after="20"/>
            </w:pPr>
            <w:r>
              <w:t>Kshitij Satish Shetty – PES1UG24AM143</w:t>
            </w:r>
          </w:p>
          <w:p w14:paraId="3345DDDC" w14:textId="77777777" w:rsidR="001023FE" w:rsidRDefault="001023FE" w:rsidP="001023FE">
            <w:pPr>
              <w:spacing w:after="20"/>
            </w:pPr>
            <w:r>
              <w:t>Mounik Manohar – PES1UG24AM168</w:t>
            </w:r>
          </w:p>
          <w:p w14:paraId="1A5CFEF7" w14:textId="77777777" w:rsidR="001023FE" w:rsidRDefault="001023FE" w:rsidP="001023FE">
            <w:pPr>
              <w:spacing w:after="20"/>
            </w:pPr>
            <w:r>
              <w:t>Moksha S – PES1UG24AM167</w:t>
            </w:r>
          </w:p>
        </w:tc>
      </w:tr>
      <w:tr w:rsidR="001023FE" w14:paraId="02E93E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2118B" w14:textId="77777777" w:rsidR="001023FE" w:rsidRDefault="001023FE" w:rsidP="001023F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7DE56" w14:textId="77777777" w:rsidR="001023FE" w:rsidRDefault="001023FE" w:rsidP="001023FE">
            <w:pPr>
              <w:spacing w:after="20"/>
            </w:pPr>
            <w:r>
              <w:rPr>
                <w:sz w:val="20"/>
                <w:szCs w:val="20"/>
              </w:rPr>
              <w:t>26-10-2026</w:t>
            </w:r>
          </w:p>
        </w:tc>
      </w:tr>
      <w:tr w:rsidR="001023FE" w14:paraId="2451EA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8CD07" w14:textId="77777777" w:rsidR="001023FE" w:rsidRDefault="001023FE" w:rsidP="001023F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E5363" w14:textId="77777777" w:rsidR="001023FE" w:rsidRDefault="001023FE" w:rsidP="001023FE">
            <w:pPr>
              <w:spacing w:after="20"/>
            </w:pPr>
            <w:r>
              <w:rPr>
                <w:sz w:val="20"/>
                <w:szCs w:val="20"/>
              </w:rPr>
              <w:t>Draft for initial submission</w:t>
            </w:r>
          </w:p>
        </w:tc>
      </w:tr>
    </w:tbl>
    <w:p w14:paraId="75AFABB7" w14:textId="77777777" w:rsidR="008F4D38" w:rsidRDefault="008F4D38">
      <w:pPr>
        <w:spacing w:after="200"/>
      </w:pPr>
    </w:p>
    <w:p w14:paraId="6F5B8F34" w14:textId="77777777" w:rsidR="008F4D38" w:rsidRDefault="00000000">
      <w:pPr>
        <w:pStyle w:val="Heading3"/>
      </w:pPr>
      <w:r>
        <w:t>Revision History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1948"/>
        <w:gridCol w:w="3652"/>
        <w:gridCol w:w="1702"/>
      </w:tblGrid>
      <w:tr w:rsidR="008F4D38" w14:paraId="236980C7" w14:textId="77777777" w:rsidTr="00A221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1A452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99CF4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94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71B33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36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B5635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Change summary</w:t>
            </w:r>
          </w:p>
        </w:tc>
        <w:tc>
          <w:tcPr>
            <w:tcW w:w="17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7118F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</w:tr>
      <w:tr w:rsidR="008F4D38" w14:paraId="189A557C" w14:textId="77777777" w:rsidTr="00A221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E2671" w14:textId="77777777" w:rsidR="008F4D38" w:rsidRDefault="00000000">
            <w:pPr>
              <w:spacing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56FD9" w14:textId="77777777" w:rsidR="008F4D38" w:rsidRDefault="00000000">
            <w:pPr>
              <w:spacing w:after="20"/>
            </w:pPr>
            <w:r>
              <w:rPr>
                <w:sz w:val="18"/>
                <w:szCs w:val="18"/>
              </w:rPr>
              <w:t>26-10-2026</w:t>
            </w:r>
          </w:p>
        </w:tc>
        <w:tc>
          <w:tcPr>
            <w:tcW w:w="194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0DDE1" w14:textId="561EA8B7" w:rsidR="008F4D38" w:rsidRDefault="00A22148">
            <w:pPr>
              <w:spacing w:after="20"/>
            </w:pPr>
            <w:r>
              <w:rPr>
                <w:sz w:val="18"/>
                <w:szCs w:val="18"/>
              </w:rPr>
              <w:t xml:space="preserve">Mallikarjuna Rao </w:t>
            </w:r>
            <w:proofErr w:type="gramStart"/>
            <w:r>
              <w:rPr>
                <w:sz w:val="18"/>
                <w:szCs w:val="18"/>
              </w:rPr>
              <w:t>R.V</w:t>
            </w:r>
            <w:proofErr w:type="gramEnd"/>
          </w:p>
        </w:tc>
        <w:tc>
          <w:tcPr>
            <w:tcW w:w="36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CD8EF" w14:textId="77777777" w:rsidR="008F4D38" w:rsidRDefault="00000000">
            <w:pPr>
              <w:spacing w:after="20"/>
            </w:pPr>
            <w:r>
              <w:rPr>
                <w:sz w:val="18"/>
                <w:szCs w:val="18"/>
              </w:rPr>
              <w:t>Initial SRS with embedded UML diagrams</w:t>
            </w:r>
          </w:p>
        </w:tc>
        <w:tc>
          <w:tcPr>
            <w:tcW w:w="17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AF449" w14:textId="77777777" w:rsidR="008F4D38" w:rsidRDefault="008F4D38">
            <w:pPr>
              <w:spacing w:after="20"/>
            </w:pPr>
          </w:p>
        </w:tc>
      </w:tr>
    </w:tbl>
    <w:p w14:paraId="73CE3C07" w14:textId="77777777" w:rsidR="008F4D38" w:rsidRDefault="008F4D38">
      <w:pPr>
        <w:spacing w:after="120"/>
      </w:pPr>
    </w:p>
    <w:p w14:paraId="49E1CB68" w14:textId="77777777" w:rsidR="008F4D38" w:rsidRDefault="00000000">
      <w:pPr>
        <w:pStyle w:val="Heading3"/>
      </w:pPr>
      <w:r>
        <w:t>Approvals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2800"/>
        <w:gridCol w:w="1802"/>
      </w:tblGrid>
      <w:tr w:rsidR="008F4D38" w14:paraId="1EF634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54027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AFD2C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F5520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Signature / Email</w:t>
            </w:r>
          </w:p>
        </w:tc>
        <w:tc>
          <w:tcPr>
            <w:tcW w:w="1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1AC28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8F4D38" w14:paraId="385EE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5CA0D" w14:textId="77777777" w:rsidR="008F4D38" w:rsidRDefault="00000000">
            <w:pPr>
              <w:spacing w:after="20"/>
            </w:pPr>
            <w:r>
              <w:rPr>
                <w:sz w:val="18"/>
                <w:szCs w:val="18"/>
              </w:rPr>
              <w:t>Course Coordinator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53DB3" w14:textId="77777777" w:rsidR="008F4D38" w:rsidRDefault="008F4D38">
            <w:pPr>
              <w:spacing w:after="20"/>
            </w:pPr>
          </w:p>
        </w:tc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CC1DC" w14:textId="77777777" w:rsidR="008F4D38" w:rsidRDefault="008F4D38">
            <w:pPr>
              <w:spacing w:after="20"/>
            </w:pPr>
          </w:p>
        </w:tc>
        <w:tc>
          <w:tcPr>
            <w:tcW w:w="1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5F9D9" w14:textId="77777777" w:rsidR="008F4D38" w:rsidRDefault="008F4D38">
            <w:pPr>
              <w:spacing w:after="20"/>
            </w:pPr>
          </w:p>
        </w:tc>
      </w:tr>
      <w:tr w:rsidR="008F4D38" w14:paraId="49C58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532F3" w14:textId="77777777" w:rsidR="008F4D38" w:rsidRDefault="00000000">
            <w:pPr>
              <w:spacing w:after="20"/>
            </w:pPr>
            <w:r>
              <w:rPr>
                <w:sz w:val="18"/>
                <w:szCs w:val="18"/>
              </w:rPr>
              <w:t>Project Guide / Instructor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05B29" w14:textId="77777777" w:rsidR="008F4D38" w:rsidRDefault="008F4D38">
            <w:pPr>
              <w:spacing w:after="20"/>
            </w:pPr>
          </w:p>
        </w:tc>
        <w:tc>
          <w:tcPr>
            <w:tcW w:w="2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6074A" w14:textId="77777777" w:rsidR="008F4D38" w:rsidRDefault="008F4D38">
            <w:pPr>
              <w:spacing w:after="20"/>
            </w:pPr>
          </w:p>
        </w:tc>
        <w:tc>
          <w:tcPr>
            <w:tcW w:w="1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28218" w14:textId="77777777" w:rsidR="008F4D38" w:rsidRDefault="008F4D38">
            <w:pPr>
              <w:spacing w:after="20"/>
            </w:pPr>
          </w:p>
        </w:tc>
      </w:tr>
    </w:tbl>
    <w:p w14:paraId="3B076ED6" w14:textId="77777777" w:rsidR="008F4D38" w:rsidRDefault="00000000">
      <w:r>
        <w:br w:type="page"/>
      </w:r>
    </w:p>
    <w:p w14:paraId="2733CF73" w14:textId="77777777" w:rsidR="008F4D38" w:rsidRDefault="00000000">
      <w:pPr>
        <w:pStyle w:val="Heading2"/>
      </w:pPr>
      <w:r>
        <w:lastRenderedPageBreak/>
        <w:t>Table of Contents</w:t>
      </w:r>
    </w:p>
    <w:p w14:paraId="09AA421A" w14:textId="77777777" w:rsidR="008F4D38" w:rsidRDefault="00000000">
      <w:pPr>
        <w:spacing w:after="40"/>
      </w:pPr>
      <w:r>
        <w:t>1. Introduction</w:t>
      </w:r>
    </w:p>
    <w:p w14:paraId="63B69252" w14:textId="77777777" w:rsidR="008F4D38" w:rsidRDefault="00000000">
      <w:pPr>
        <w:spacing w:after="40"/>
      </w:pPr>
      <w:r>
        <w:t>2. Overall description</w:t>
      </w:r>
    </w:p>
    <w:p w14:paraId="6E183A70" w14:textId="77777777" w:rsidR="008F4D38" w:rsidRDefault="00000000">
      <w:pPr>
        <w:spacing w:after="40"/>
      </w:pPr>
      <w:r>
        <w:t>3. External interface requirements</w:t>
      </w:r>
    </w:p>
    <w:p w14:paraId="3286D50C" w14:textId="77777777" w:rsidR="008F4D38" w:rsidRDefault="00000000">
      <w:pPr>
        <w:spacing w:after="40"/>
      </w:pPr>
      <w:r>
        <w:t>4. System features (detailed)</w:t>
      </w:r>
    </w:p>
    <w:p w14:paraId="79A7F8A9" w14:textId="77777777" w:rsidR="008F4D38" w:rsidRDefault="00000000">
      <w:pPr>
        <w:spacing w:after="40"/>
      </w:pPr>
      <w:r>
        <w:t>5. Non-functional requirements (detailed)</w:t>
      </w:r>
    </w:p>
    <w:p w14:paraId="3BFB5A4A" w14:textId="77777777" w:rsidR="008F4D38" w:rsidRDefault="00000000">
      <w:pPr>
        <w:spacing w:after="40"/>
        <w:ind w:left="360"/>
      </w:pPr>
      <w:r>
        <w:t>5.1 Security (objectives and requirements)</w:t>
      </w:r>
    </w:p>
    <w:p w14:paraId="34C39C21" w14:textId="77777777" w:rsidR="008F4D38" w:rsidRDefault="00000000">
      <w:pPr>
        <w:spacing w:after="40"/>
      </w:pPr>
      <w:r>
        <w:t>6. Quality attributes and acceptance tests</w:t>
      </w:r>
    </w:p>
    <w:p w14:paraId="4F497042" w14:textId="77777777" w:rsidR="008F4D38" w:rsidRDefault="00000000">
      <w:pPr>
        <w:spacing w:after="40"/>
      </w:pPr>
      <w:r>
        <w:t>7. System models and diagrams (UML use-case diagrams)</w:t>
      </w:r>
    </w:p>
    <w:p w14:paraId="4F647EC0" w14:textId="77777777" w:rsidR="008F4D38" w:rsidRDefault="00000000">
      <w:pPr>
        <w:spacing w:after="40"/>
      </w:pPr>
      <w:r>
        <w:t>8. Requirements Traceability Matrix (RTM)</w:t>
      </w:r>
    </w:p>
    <w:p w14:paraId="5D5F5F5E" w14:textId="77777777" w:rsidR="008F4D38" w:rsidRDefault="00000000">
      <w:r>
        <w:br w:type="page"/>
      </w:r>
    </w:p>
    <w:p w14:paraId="2EDA8E43" w14:textId="77777777" w:rsidR="008F4D38" w:rsidRDefault="00000000">
      <w:pPr>
        <w:pStyle w:val="Heading1"/>
      </w:pPr>
      <w:r>
        <w:lastRenderedPageBreak/>
        <w:t>1. Introduction</w:t>
      </w:r>
    </w:p>
    <w:p w14:paraId="11907683" w14:textId="77777777" w:rsidR="008F4D38" w:rsidRDefault="00000000">
      <w:pPr>
        <w:pStyle w:val="Heading2"/>
      </w:pPr>
      <w:r>
        <w:t>1.1 Purpose</w:t>
      </w:r>
    </w:p>
    <w:p w14:paraId="6E1F2EB8" w14:textId="77777777" w:rsidR="008F4D38" w:rsidRDefault="00000000">
      <w:pPr>
        <w:spacing w:after="120" w:line="276" w:lineRule="auto"/>
      </w:pPr>
      <w:r>
        <w:t>This document is the Software Requirements Specification (SRS) for the Automated Parking Management System (APMS). It defines the functional and non-functional requirements, security requirements, interfaces and verification criteria for a software simulation of a smart parking facility that manages vehicle entry and exit, slot allocation, payment processing and automated billing.</w:t>
      </w:r>
    </w:p>
    <w:p w14:paraId="3D502C59" w14:textId="77777777" w:rsidR="008F4D38" w:rsidRDefault="00000000">
      <w:pPr>
        <w:pStyle w:val="Heading2"/>
      </w:pPr>
      <w:r>
        <w:t>1.2 Scope</w:t>
      </w:r>
    </w:p>
    <w:p w14:paraId="47C23490" w14:textId="77777777" w:rsidR="008F4D38" w:rsidRDefault="00000000">
      <w:pPr>
        <w:spacing w:after="120" w:line="276" w:lineRule="auto"/>
      </w:pPr>
      <w:r>
        <w:t>APMS covers: (a) vehicle entry and exit control with a simulated Automatic Number Plate Recognition (ANPR) service; (b) real-time tracking of parking slot availability; (c) slot allocation; (d) automated fee calculation and receipts; (e) simulated payment processing; and (f) an admin dashboard for configuration and reports. Real cameras, barrier hardware and real payment networks are out of scope; they are replaced by software simulators with well-defined interfaces so that they can be substituted later.</w:t>
      </w:r>
    </w:p>
    <w:p w14:paraId="0067572D" w14:textId="77777777" w:rsidR="008F4D38" w:rsidRDefault="00000000">
      <w:pPr>
        <w:pStyle w:val="Heading2"/>
      </w:pPr>
      <w:r>
        <w:t>1.3 Audience</w:t>
      </w:r>
    </w:p>
    <w:p w14:paraId="17880B2E" w14:textId="77777777" w:rsidR="008F4D38" w:rsidRDefault="00000000">
      <w:pPr>
        <w:spacing w:after="120" w:line="276" w:lineRule="auto"/>
      </w:pPr>
      <w:r>
        <w:t>Developers, testers, the project guide and evaluators, and any future maintainers of the system.</w:t>
      </w:r>
    </w:p>
    <w:p w14:paraId="59218F2B" w14:textId="77777777" w:rsidR="008F4D38" w:rsidRDefault="00000000">
      <w:pPr>
        <w:pStyle w:val="Heading2"/>
      </w:pPr>
      <w:r>
        <w:t>1.4 Definitions, acronyms and abbreviations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02"/>
      </w:tblGrid>
      <w:tr w:rsidR="008F4D38" w14:paraId="66DBB2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E5A50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Term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B9E7B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</w:tr>
      <w:tr w:rsidR="008F4D38" w14:paraId="44C29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895A1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APMS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10467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Automated Parking Management System</w:t>
            </w:r>
          </w:p>
        </w:tc>
      </w:tr>
      <w:tr w:rsidR="008F4D38" w14:paraId="2C5B7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17348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ANPR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09D32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Automatic Number Plate Recognition (simulated in this project)</w:t>
            </w:r>
          </w:p>
        </w:tc>
      </w:tr>
      <w:tr w:rsidR="008F4D38" w14:paraId="50183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3D4B4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Session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3DC53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A record of one vehicle </w:t>
            </w:r>
            <w:proofErr w:type="gramStart"/>
            <w:r>
              <w:rPr>
                <w:sz w:val="17"/>
                <w:szCs w:val="17"/>
              </w:rPr>
              <w:t>stay</w:t>
            </w:r>
            <w:proofErr w:type="gramEnd"/>
            <w:r>
              <w:rPr>
                <w:sz w:val="17"/>
                <w:szCs w:val="17"/>
              </w:rPr>
              <w:t>, from entry to exit</w:t>
            </w:r>
          </w:p>
        </w:tc>
      </w:tr>
      <w:tr w:rsidR="008F4D38" w14:paraId="2358F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839C3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Slot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CD58A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 single parking space belonging to a zone and vehicle type</w:t>
            </w:r>
          </w:p>
        </w:tc>
      </w:tr>
      <w:tr w:rsidR="008F4D38" w14:paraId="300C6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D5057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Zone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FE762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 group of slots (for example, Level 1 cars)</w:t>
            </w:r>
          </w:p>
        </w:tc>
      </w:tr>
      <w:tr w:rsidR="008F4D38" w14:paraId="42C57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B42FC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Tariff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59C2F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The pricing rule used to compute the parking fee</w:t>
            </w:r>
          </w:p>
        </w:tc>
      </w:tr>
      <w:tr w:rsidR="008F4D38" w14:paraId="05639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3F99C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RBAC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B9583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Role-Based Access Control</w:t>
            </w:r>
          </w:p>
        </w:tc>
      </w:tr>
      <w:tr w:rsidR="008F4D38" w14:paraId="41086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089AB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UPI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E4ACD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Unified Payments Interface (simulated)</w:t>
            </w:r>
          </w:p>
        </w:tc>
      </w:tr>
      <w:tr w:rsidR="008F4D38" w14:paraId="70BF9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EF4BE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RTM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02671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Requirements Traceability Matrix</w:t>
            </w:r>
          </w:p>
        </w:tc>
      </w:tr>
      <w:tr w:rsidR="008F4D38" w14:paraId="26045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FF1B6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TLS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87A9B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Transport Layer Security</w:t>
            </w:r>
          </w:p>
        </w:tc>
      </w:tr>
      <w:tr w:rsidR="008F4D38" w14:paraId="6ACBB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A5AB8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AC</w:t>
            </w:r>
          </w:p>
        </w:tc>
        <w:tc>
          <w:tcPr>
            <w:tcW w:w="7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6F46D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Acceptance Criteria</w:t>
            </w:r>
          </w:p>
        </w:tc>
      </w:tr>
    </w:tbl>
    <w:p w14:paraId="24B28CF2" w14:textId="77777777" w:rsidR="008F4D38" w:rsidRDefault="00000000">
      <w:pPr>
        <w:pStyle w:val="Heading1"/>
      </w:pPr>
      <w:r>
        <w:t>2. Overall description</w:t>
      </w:r>
    </w:p>
    <w:p w14:paraId="70D5DABB" w14:textId="77777777" w:rsidR="008F4D38" w:rsidRDefault="00000000">
      <w:pPr>
        <w:pStyle w:val="Heading2"/>
      </w:pPr>
      <w:r>
        <w:t>2.1 Product perspective</w:t>
      </w:r>
    </w:p>
    <w:p w14:paraId="57352853" w14:textId="77777777" w:rsidR="008F4D38" w:rsidRDefault="00000000">
      <w:pPr>
        <w:spacing w:after="120" w:line="276" w:lineRule="auto"/>
      </w:pPr>
      <w:r>
        <w:t xml:space="preserve">APMS is a self-contained software system made of a driver-facing entry/exit kiosk simulator, an admin dashboard, a set of backend services (parking management, ANPR simulation, slot allocation, availability tracking, billing, payment, reporting, authentication) and a database. The ANPR camera, availability display board and payment gateway are external </w:t>
      </w:r>
      <w:proofErr w:type="spellStart"/>
      <w:r>
        <w:t>actors</w:t>
      </w:r>
      <w:proofErr w:type="spellEnd"/>
      <w:r>
        <w:t xml:space="preserve"> that are simulated in this project.</w:t>
      </w:r>
    </w:p>
    <w:p w14:paraId="2D58E3AD" w14:textId="77777777" w:rsidR="008F4D38" w:rsidRDefault="00000000">
      <w:pPr>
        <w:pStyle w:val="Heading2"/>
      </w:pPr>
      <w:r>
        <w:t>2.2 Major product functions</w:t>
      </w:r>
    </w:p>
    <w:p w14:paraId="4623306D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Recognise vehicle number plates at entry and exit (simulated ANPR with manual fallback)</w:t>
      </w:r>
    </w:p>
    <w:p w14:paraId="4F059180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Allocate parking slots by vehicle type and proximity to the gate</w:t>
      </w:r>
    </w:p>
    <w:p w14:paraId="23ABB56A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Track and display real-time slot availability</w:t>
      </w:r>
    </w:p>
    <w:p w14:paraId="0D5B7C27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Create and close parking sessions</w:t>
      </w:r>
    </w:p>
    <w:p w14:paraId="09B69314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Calculate parking fees automatically from duration and tariff</w:t>
      </w:r>
    </w:p>
    <w:p w14:paraId="3C350E81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Process simulated payments (cash, card, UPI) and issue receipts</w:t>
      </w:r>
    </w:p>
    <w:p w14:paraId="5A7A3318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Let the admin configure tariffs, zones and slot counts</w:t>
      </w:r>
    </w:p>
    <w:p w14:paraId="1D06FD75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Provide revenue and occupancy reports and role-based access</w:t>
      </w:r>
    </w:p>
    <w:p w14:paraId="30362DE6" w14:textId="77777777" w:rsidR="008F4D38" w:rsidRDefault="00000000">
      <w:pPr>
        <w:pStyle w:val="Heading2"/>
      </w:pPr>
      <w:r>
        <w:t>2.3 User roles and characteristics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02"/>
      </w:tblGrid>
      <w:tr w:rsidR="008F4D38" w14:paraId="5B7A54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B9378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7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51DEF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Characteristics and needs</w:t>
            </w:r>
          </w:p>
        </w:tc>
      </w:tr>
      <w:tr w:rsidR="008F4D38" w14:paraId="5034E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D9986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Driver</w:t>
            </w:r>
          </w:p>
        </w:tc>
        <w:tc>
          <w:tcPr>
            <w:tcW w:w="7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9F3E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General public, no training. Wants fast entry/exit, clear instructions and an accurate fee.</w:t>
            </w:r>
          </w:p>
        </w:tc>
      </w:tr>
      <w:tr w:rsidR="008F4D38" w14:paraId="4304C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6ECB8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Attendant</w:t>
            </w:r>
          </w:p>
        </w:tc>
        <w:tc>
          <w:tcPr>
            <w:tcW w:w="7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40A1C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On-site staff. Handles exceptions (lost ticket, ANPR failure) and monitors availability. Needs simple screens and limited privileges.</w:t>
            </w:r>
          </w:p>
        </w:tc>
      </w:tr>
      <w:tr w:rsidR="008F4D38" w14:paraId="32AD8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9EE0A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Parking Admin</w:t>
            </w:r>
          </w:p>
        </w:tc>
        <w:tc>
          <w:tcPr>
            <w:tcW w:w="7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DAC08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Manager. Configures tariffs, zones and slot counts, and reviews reports.</w:t>
            </w:r>
          </w:p>
        </w:tc>
      </w:tr>
      <w:tr w:rsidR="008F4D38" w14:paraId="36267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2198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ANPR Camera (simulated)</w:t>
            </w:r>
          </w:p>
        </w:tc>
        <w:tc>
          <w:tcPr>
            <w:tcW w:w="7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3A10F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External actor that supplies a plate number and confidence score.</w:t>
            </w:r>
          </w:p>
        </w:tc>
      </w:tr>
      <w:tr w:rsidR="008F4D38" w14:paraId="21C20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E4546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Payment Gateway (simulated)</w:t>
            </w:r>
          </w:p>
        </w:tc>
        <w:tc>
          <w:tcPr>
            <w:tcW w:w="7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49200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External actor that returns success, failure or timeout for a payment request.</w:t>
            </w:r>
          </w:p>
        </w:tc>
      </w:tr>
      <w:tr w:rsidR="008F4D38" w14:paraId="1C1C3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4C13A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Availability Display Board</w:t>
            </w:r>
          </w:p>
        </w:tc>
        <w:tc>
          <w:tcPr>
            <w:tcW w:w="7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58DC3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External actor that receives live availability counts.</w:t>
            </w:r>
          </w:p>
        </w:tc>
      </w:tr>
    </w:tbl>
    <w:p w14:paraId="01150BFA" w14:textId="77777777" w:rsidR="008F4D38" w:rsidRDefault="00000000">
      <w:pPr>
        <w:pStyle w:val="Heading2"/>
      </w:pPr>
      <w:r>
        <w:t>2.4 Operating environment</w:t>
      </w:r>
    </w:p>
    <w:p w14:paraId="1F793463" w14:textId="77777777" w:rsidR="008F4D38" w:rsidRDefault="00000000">
      <w:pPr>
        <w:spacing w:after="120" w:line="276" w:lineRule="auto"/>
      </w:pPr>
      <w:r>
        <w:t>Web-based application running on a standard laptop/desktop (Windows, Linux or macOS), accessed through a modern browser (Chrome, Edge or Firefox). Backend services and database run on a single development server or containers on the same machine.</w:t>
      </w:r>
    </w:p>
    <w:p w14:paraId="07DB8725" w14:textId="77777777" w:rsidR="008F4D38" w:rsidRDefault="00000000">
      <w:pPr>
        <w:pStyle w:val="Heading2"/>
      </w:pPr>
      <w:r>
        <w:t>2.5 Constraints</w:t>
      </w:r>
    </w:p>
    <w:p w14:paraId="0BDC58DE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Hardware (camera, barrier, display) and payment network are simulated, not real.</w:t>
      </w:r>
    </w:p>
    <w:p w14:paraId="1F4A043F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ANPR is simulated; the interface must allow a real ANPR engine to be plugged in later.</w:t>
      </w:r>
    </w:p>
    <w:p w14:paraId="75919A92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No real cardholder data is processed; all payment data is </w:t>
      </w:r>
      <w:proofErr w:type="gramStart"/>
      <w:r>
        <w:t>test</w:t>
      </w:r>
      <w:proofErr w:type="gramEnd"/>
      <w:r>
        <w:t xml:space="preserve"> data.</w:t>
      </w:r>
    </w:p>
    <w:p w14:paraId="6DE3C5A4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project must be completed within the semester timeline by a small student team.</w:t>
      </w:r>
    </w:p>
    <w:p w14:paraId="56220AB4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Only open-source tools and libraries are used.</w:t>
      </w:r>
    </w:p>
    <w:p w14:paraId="73018B68" w14:textId="77777777" w:rsidR="008F4D38" w:rsidRDefault="00000000">
      <w:pPr>
        <w:pStyle w:val="Heading2"/>
      </w:pPr>
      <w:r>
        <w:t>2.6 Assumptions and dependencies</w:t>
      </w:r>
    </w:p>
    <w:p w14:paraId="1D4E03D4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Each vehicle has one readable number plate in a standard Indian format (for example KA01AB1234) in simulation inputs.</w:t>
      </w:r>
    </w:p>
    <w:p w14:paraId="54F596FC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Slot layout (zones, slot IDs, distance from the gate) is provided as seed data.</w:t>
      </w:r>
    </w:p>
    <w:p w14:paraId="6CAE1983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System time is synchronised and trusted for billing.</w:t>
      </w:r>
    </w:p>
    <w:p w14:paraId="6E1599DE" w14:textId="77777777" w:rsidR="008F4D38" w:rsidRDefault="00000000">
      <w:pPr>
        <w:pStyle w:val="Heading1"/>
      </w:pPr>
      <w:r>
        <w:t>3. External interface requirements</w:t>
      </w:r>
    </w:p>
    <w:p w14:paraId="4DBCCD6A" w14:textId="77777777" w:rsidR="008F4D38" w:rsidRDefault="00000000">
      <w:pPr>
        <w:pStyle w:val="Heading2"/>
      </w:pPr>
      <w:r>
        <w:t>3.1 User interfaces</w:t>
      </w:r>
    </w:p>
    <w:p w14:paraId="5F212769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Driver kiosk / gate simulator:</w:t>
      </w:r>
      <w:r>
        <w:t xml:space="preserve"> large touch-friendly buttons, shows ticket, slot number, fee and payment options.</w:t>
      </w:r>
    </w:p>
    <w:p w14:paraId="15F1C110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Attendant screen:</w:t>
      </w:r>
      <w:r>
        <w:t xml:space="preserve"> manual plate entry, override with reason and live availability.</w:t>
      </w:r>
    </w:p>
    <w:p w14:paraId="76883516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Admin dashboard:</w:t>
      </w:r>
      <w:r>
        <w:t xml:space="preserve"> tariff and zone configuration, reports, live availability and audit entries.</w:t>
      </w:r>
    </w:p>
    <w:p w14:paraId="6269889F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Availability display board:</w:t>
      </w:r>
      <w:r>
        <w:t xml:space="preserve"> large counters per zone and vehicle type.</w:t>
      </w:r>
    </w:p>
    <w:p w14:paraId="05AB30E1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Accessibility: high-contrast mode and minimum 16 pt kiosk text (see APMS-NF-005).</w:t>
      </w:r>
    </w:p>
    <w:p w14:paraId="137ED78C" w14:textId="77777777" w:rsidR="008F4D38" w:rsidRDefault="00000000">
      <w:pPr>
        <w:pStyle w:val="Heading2"/>
      </w:pPr>
      <w:r>
        <w:t>3.2 Hardware interfaces (simulated)</w:t>
      </w:r>
    </w:p>
    <w:p w14:paraId="041FC4FE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Entry and exit cameras: replaced by an image/plate input simulator.</w:t>
      </w:r>
    </w:p>
    <w:p w14:paraId="51D5016A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Barrier gates: replaced by software open/close signals.</w:t>
      </w:r>
    </w:p>
    <w:p w14:paraId="73A421BC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Display board: replaced by a web page subscribed to availability updates.</w:t>
      </w:r>
    </w:p>
    <w:p w14:paraId="7AAF2E84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Receipt printer: replaced by an on-screen/PDF receipt.</w:t>
      </w:r>
    </w:p>
    <w:p w14:paraId="2D987CA9" w14:textId="77777777" w:rsidR="008F4D38" w:rsidRDefault="00000000">
      <w:pPr>
        <w:pStyle w:val="Heading2"/>
      </w:pPr>
      <w:r>
        <w:t>3.3 Software interfaces</w:t>
      </w:r>
    </w:p>
    <w:p w14:paraId="4DF318DD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ANPR Service API: input image or identifier, output plate number and confidence (JSON over HTTPS).</w:t>
      </w:r>
    </w:p>
    <w:p w14:paraId="020DBC57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Payment Gateway API (simulated): input amount, mode and session reference; output status (SUCCESS, FAILED, TIMEOUT) and transaction reference.</w:t>
      </w:r>
    </w:p>
    <w:p w14:paraId="63FF1837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Database: relational database accessed through parameterised queries.</w:t>
      </w:r>
    </w:p>
    <w:p w14:paraId="4C50E22E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Reporting export: CSV files.</w:t>
      </w:r>
    </w:p>
    <w:p w14:paraId="5601D447" w14:textId="77777777" w:rsidR="008F4D38" w:rsidRDefault="00000000">
      <w:pPr>
        <w:pStyle w:val="Heading2"/>
      </w:pPr>
      <w:r>
        <w:t>3.4 Communications</w:t>
      </w:r>
    </w:p>
    <w:p w14:paraId="1F399245" w14:textId="77777777" w:rsidR="008F4D38" w:rsidRDefault="00000000">
      <w:pPr>
        <w:spacing w:after="120" w:line="276" w:lineRule="auto"/>
      </w:pPr>
      <w:r>
        <w:t>All client-server communication uses HTTPS with TLS 1.2 or higher. Availability updates are pushed to display clients using WebSocket or server-sent events, falling back to polling every 2 seconds.</w:t>
      </w:r>
    </w:p>
    <w:p w14:paraId="7EAD18CF" w14:textId="77777777" w:rsidR="008F4D38" w:rsidRDefault="00000000">
      <w:pPr>
        <w:pStyle w:val="Heading1"/>
      </w:pPr>
      <w:r>
        <w:t>4. System features (detailed)</w:t>
      </w:r>
    </w:p>
    <w:p w14:paraId="519DC2CC" w14:textId="77777777" w:rsidR="008F4D38" w:rsidRDefault="00000000">
      <w:pPr>
        <w:spacing w:after="120" w:line="276" w:lineRule="auto"/>
      </w:pPr>
      <w:r>
        <w:t>Each requirement below includes acceptance criteria and a reference test case. Requirement IDs follow the pattern APMS-F-###. Priorities are High, Medium or Low. The project contains 15 functional requirements, 7 non-functional requirements, 4 security objectives and 7 security requirements.</w:t>
      </w:r>
    </w:p>
    <w:p w14:paraId="2C46E0DB" w14:textId="77777777" w:rsidR="008F4D38" w:rsidRDefault="00000000">
      <w:pPr>
        <w:pStyle w:val="Heading2"/>
      </w:pPr>
      <w:r>
        <w:t>4.1 Vehicle Entry and Number Plate Recognition</w:t>
      </w:r>
    </w:p>
    <w:p w14:paraId="362CF5BF" w14:textId="77777777" w:rsidR="008F4D38" w:rsidRDefault="00000000">
      <w:pPr>
        <w:spacing w:after="120" w:line="276" w:lineRule="auto"/>
      </w:pPr>
      <w:r>
        <w:t>Description: Detect the arriving vehicle, obtain its plate through the ANPR simulation (with manual fallback), validate entry and create a parking session.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1"/>
        <w:gridCol w:w="2540"/>
        <w:gridCol w:w="900"/>
        <w:gridCol w:w="774"/>
        <w:gridCol w:w="1076"/>
        <w:gridCol w:w="1966"/>
        <w:gridCol w:w="1245"/>
      </w:tblGrid>
      <w:tr w:rsidR="008F4D38" w14:paraId="5193AB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C5F19" w14:textId="77777777" w:rsidR="008F4D38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ID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9438F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Requirement (shall...)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199FF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D8555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0E27A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Source / Stakeholder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D1891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Acceptance criteria / Test case ref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45FFF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Comments / Dependencies</w:t>
            </w:r>
          </w:p>
        </w:tc>
      </w:tr>
      <w:tr w:rsidR="008F4D38" w14:paraId="70857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41876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APMS-F-001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B2B35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capture the vehicle at the entry gate, obtain the number plate and a confidence score from the ANPR simulation, and let an attendant enter the plate manually when confidence is below the configured threshold (default 80%) or recognition fails.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5368A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A455E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41405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Operations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0DABC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AC-F-001: Plate and confidence returned for at least 95% of valid test inputs; low confidence triggers manual entry and the entered plate is used. Test: TC-ENT-01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42CC0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ANPR Service</w:t>
            </w:r>
          </w:p>
        </w:tc>
      </w:tr>
      <w:tr w:rsidR="008F4D38" w14:paraId="30C2C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497F9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APMS-F-002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70D8B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deny entry and display a message when no slot of the vehicle type is free or when the plate already has an active session.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F380E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65185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237DB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Business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58C8B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AC-F-002: Gate stays closed, message shown, no session created. Test: TC-ENT-02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DB559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F-004</w:t>
            </w:r>
          </w:p>
        </w:tc>
      </w:tr>
      <w:tr w:rsidR="008F4D38" w14:paraId="0D52F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5F582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APMS-F-003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85D8E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create a parking session (session ID, plate, vehicle type, slot, entry time) and issue a ticket on successful entry.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A0EEB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B0A71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C45F3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Business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45E42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AC-F-003: Exactly one session record with all fields is stored and the ticket is displayed. Test: TC-ENT-03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0E1CB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F-001, F-004</w:t>
            </w:r>
          </w:p>
        </w:tc>
      </w:tr>
    </w:tbl>
    <w:p w14:paraId="43EA8DEC" w14:textId="77777777" w:rsidR="008F4D38" w:rsidRDefault="008F4D38">
      <w:pPr>
        <w:spacing w:after="100"/>
      </w:pPr>
    </w:p>
    <w:p w14:paraId="18538136" w14:textId="77777777" w:rsidR="008F4D38" w:rsidRDefault="00000000">
      <w:pPr>
        <w:pStyle w:val="Heading2"/>
      </w:pPr>
      <w:r>
        <w:t>4.2 Slot Allocation and Availability Tracking</w:t>
      </w:r>
    </w:p>
    <w:p w14:paraId="5690AC5D" w14:textId="77777777" w:rsidR="008F4D38" w:rsidRDefault="00000000">
      <w:pPr>
        <w:spacing w:after="120" w:line="276" w:lineRule="auto"/>
      </w:pPr>
      <w:r>
        <w:t>Description: Assign suitable slots, keep slot state consistent and publish live availability.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1"/>
        <w:gridCol w:w="2540"/>
        <w:gridCol w:w="900"/>
        <w:gridCol w:w="774"/>
        <w:gridCol w:w="1076"/>
        <w:gridCol w:w="1966"/>
        <w:gridCol w:w="1245"/>
      </w:tblGrid>
      <w:tr w:rsidR="008F4D38" w14:paraId="31DFE5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14B06" w14:textId="77777777" w:rsidR="008F4D38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Req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ID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7D37D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Requirement (shall...)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91FA0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F2653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E18E4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Source / Stakeholder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DBB66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Acceptance criteria / Test case ref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ADFFE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Comments / Dependencies</w:t>
            </w:r>
          </w:p>
        </w:tc>
      </w:tr>
      <w:tr w:rsidR="008F4D38" w14:paraId="3457A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72F7D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APMS-F-004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5D607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allocate the free slot nearest to the entry gate that matches the vehicle type (two-wheeler, car, EV, accessible).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0C20E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1620F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BC487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Operations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F11D0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AC-F-004: Allocated slot type equals vehicle type and is the lowest-distance free slot. Test: TC-SLT-01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B16D4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Slot seed data</w:t>
            </w:r>
          </w:p>
        </w:tc>
      </w:tr>
      <w:tr w:rsidR="008F4D38" w14:paraId="17EE6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F2F2B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APMS-F-005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15326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mark a slot Occupied on entry and Free on exit as a single atomic update.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F9A11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66009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EF571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Operations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A9E0E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AC-F-005: In a concurrent-entry test no slot appears in two active sessions. Test: TC-SLT-02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E6D29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Database transactions</w:t>
            </w:r>
          </w:p>
        </w:tc>
      </w:tr>
      <w:tr w:rsidR="008F4D38" w14:paraId="667CE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8E64F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APMS-F-006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820DF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maintain free-slot counts per zone and vehicle type, refresh them within 2 seconds of any slot change, and show identical counts on the entry display board and admin dashboard.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1B904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3BC86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433FF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Business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BBD3C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AC-F-006: Counts update within 2 s in 100% of test events and board and dashboard match. Test: TC-SLT-03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7B3E4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F-005</w:t>
            </w:r>
          </w:p>
        </w:tc>
      </w:tr>
    </w:tbl>
    <w:p w14:paraId="60A3B0F0" w14:textId="77777777" w:rsidR="008F4D38" w:rsidRDefault="008F4D38">
      <w:pPr>
        <w:spacing w:after="100"/>
      </w:pPr>
    </w:p>
    <w:p w14:paraId="02C7CB5F" w14:textId="77777777" w:rsidR="008F4D38" w:rsidRDefault="00000000">
      <w:pPr>
        <w:pStyle w:val="Heading2"/>
      </w:pPr>
      <w:r>
        <w:t>4.3 Vehicle Exit</w:t>
      </w:r>
    </w:p>
    <w:p w14:paraId="45D1A95E" w14:textId="77777777" w:rsidR="008F4D38" w:rsidRDefault="00000000">
      <w:pPr>
        <w:spacing w:after="120" w:line="276" w:lineRule="auto"/>
      </w:pPr>
      <w:r>
        <w:t>Description: Identify the exiting vehicle, enforce payment before exit, and release the slot.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538"/>
        <w:gridCol w:w="900"/>
        <w:gridCol w:w="775"/>
        <w:gridCol w:w="1076"/>
        <w:gridCol w:w="1968"/>
        <w:gridCol w:w="1245"/>
      </w:tblGrid>
      <w:tr w:rsidR="008F4D38" w14:paraId="322F66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B5B49" w14:textId="77777777" w:rsidR="008F4D38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ID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9CBB9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Requirement (shall...)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947A2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DDA01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1557E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Source / Stakeholder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9A9A6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Acceptance criteria / Test case ref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E2E35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Comments / Dependencies</w:t>
            </w:r>
          </w:p>
        </w:tc>
      </w:tr>
      <w:tr w:rsidR="008F4D38" w14:paraId="198C0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D75F2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APMS-F-007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2B815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recognise the plate at the exit gate (ANPR simulation or manual entry) and retrieve the matching active session.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CB812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E7E74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601E8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Operations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3EBFC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AC-F-007: The correct active session is retrieved for the recognised plate. Test: TC-EXT-01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1000E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F-001</w:t>
            </w:r>
          </w:p>
        </w:tc>
      </w:tr>
      <w:tr w:rsidR="008F4D38" w14:paraId="747D9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71253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APMS-F-008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6BB57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authorise exit only when the fee is paid or zero, and then close the session, free the slot and update availability.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DD37E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76F46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4BCDA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Business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DCABD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AC-F-008: Gate opens only for Paid or zero-fee sessions; afterwards session is Closed, slot Free and count incremented. Test: TC-EXT-02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7A2CE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F-010, F-013</w:t>
            </w:r>
          </w:p>
        </w:tc>
      </w:tr>
      <w:tr w:rsidR="008F4D38" w14:paraId="4EFBA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7C77D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APMS-F-009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CBEFB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allow an authenticated attendant to override exit (lost ticket, ANPR failure) by entering a reason, and shall record the override in the audit log.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78257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037AC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482D2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Operations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B9B1E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AC-F-009: Override requires attendant login and reason; an audit entry is created. Test: TC-EXT-03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A85CC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F-015</w:t>
            </w:r>
          </w:p>
        </w:tc>
      </w:tr>
    </w:tbl>
    <w:p w14:paraId="27B268CD" w14:textId="77777777" w:rsidR="008F4D38" w:rsidRDefault="008F4D38">
      <w:pPr>
        <w:spacing w:after="100"/>
      </w:pPr>
    </w:p>
    <w:p w14:paraId="026B3E71" w14:textId="77777777" w:rsidR="008F4D38" w:rsidRDefault="00000000">
      <w:pPr>
        <w:pStyle w:val="Heading2"/>
      </w:pPr>
      <w:r>
        <w:t>4.4 Billing and Tariff Configuration</w:t>
      </w:r>
    </w:p>
    <w:p w14:paraId="674730D7" w14:textId="77777777" w:rsidR="008F4D38" w:rsidRDefault="00000000">
      <w:pPr>
        <w:spacing w:after="120" w:line="276" w:lineRule="auto"/>
      </w:pPr>
      <w:r>
        <w:t>Description: Calculate the parking fee from duration and tariff, and let the admin configure pricing and zones.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1"/>
        <w:gridCol w:w="2540"/>
        <w:gridCol w:w="900"/>
        <w:gridCol w:w="774"/>
        <w:gridCol w:w="1076"/>
        <w:gridCol w:w="1966"/>
        <w:gridCol w:w="1245"/>
      </w:tblGrid>
      <w:tr w:rsidR="008F4D38" w14:paraId="06163C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9A65D" w14:textId="77777777" w:rsidR="008F4D38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ID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00ABD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Requirement (shall...)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8BD0B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9144E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CCED9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Source / Stakeholder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844DC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Acceptance criteria / Test case ref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6603A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Comments / Dependencies</w:t>
            </w:r>
          </w:p>
        </w:tc>
      </w:tr>
      <w:tr w:rsidR="008F4D38" w14:paraId="5FEF9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44EC2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APMS-F-010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E3AD4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compute the fee from entry time, exit time, vehicle type and the configured tariff (free grace period, hourly slabs, daily cap).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37C07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A0E68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77AFB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Business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5C8CD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AC-F-010: Fee matches the tariff table for at least 10 boundary-value cases, including the grace period. Test: TC-BIL-01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51D3E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F-011</w:t>
            </w:r>
          </w:p>
        </w:tc>
      </w:tr>
      <w:tr w:rsidR="008F4D38" w14:paraId="6E496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3E81D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APMS-F-011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C507D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let an admin configure tariffs, grace period, zones and slot counts per vehicle type.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8AED7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8495E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37E21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Operations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A8FCE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AC-F-011: Changes take effect for new sessions without restart. Test: TC-BIL-02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BA72E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F-015</w:t>
            </w:r>
          </w:p>
        </w:tc>
      </w:tr>
    </w:tbl>
    <w:p w14:paraId="10BF3F45" w14:textId="77777777" w:rsidR="008F4D38" w:rsidRDefault="008F4D38">
      <w:pPr>
        <w:spacing w:after="100"/>
      </w:pPr>
    </w:p>
    <w:p w14:paraId="13EAF1E4" w14:textId="77777777" w:rsidR="008F4D38" w:rsidRDefault="00000000">
      <w:pPr>
        <w:pStyle w:val="Heading2"/>
      </w:pPr>
      <w:r>
        <w:lastRenderedPageBreak/>
        <w:t>4.5 Payment Processing</w:t>
      </w:r>
    </w:p>
    <w:p w14:paraId="374E77AB" w14:textId="77777777" w:rsidR="008F4D38" w:rsidRDefault="00000000">
      <w:pPr>
        <w:spacing w:after="120" w:line="276" w:lineRule="auto"/>
      </w:pPr>
      <w:r>
        <w:t>Description: Collect payment through a simulated gateway and record the outcome.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1"/>
        <w:gridCol w:w="2540"/>
        <w:gridCol w:w="900"/>
        <w:gridCol w:w="774"/>
        <w:gridCol w:w="1076"/>
        <w:gridCol w:w="1966"/>
        <w:gridCol w:w="1245"/>
      </w:tblGrid>
      <w:tr w:rsidR="008F4D38" w14:paraId="432A97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1ABAB" w14:textId="77777777" w:rsidR="008F4D38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ID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3A313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Requirement (shall...)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3F594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11B42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FB3C8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Source / Stakeholder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0BC6D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Acceptance criteria / Test case ref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960FD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Comments / Dependencies</w:t>
            </w:r>
          </w:p>
        </w:tc>
      </w:tr>
      <w:tr w:rsidR="008F4D38" w14:paraId="26152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02468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APMS-F-012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18D36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support simulated payment by cash, card and UPI through a simulated gateway, and handle success, failure and timeout while allowing the driver to retry.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32BE1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739B9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E1FA9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Business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16BBD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AC-F-012: Each mode completes a simulated payment; failure or timeout keeps the gate closed and allows retry. Test: TC-PAY-01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F073A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Simulated gateway</w:t>
            </w:r>
          </w:p>
        </w:tc>
      </w:tr>
      <w:tr w:rsidR="008F4D38" w14:paraId="215D4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4809C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APMS-F-013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6998B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record every payment attempt (session, amount, mode, status, transaction reference), mark the session Paid on success and generate a receipt with session ID, plate, times, duration, fee and payment mode.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D3E2A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6B4D6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45EF0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Business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B1E4A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AC-F-013: One payment record per attempt; session becomes Paid only on success; receipt fields are complete and totals correct. Test: TC-PAY-02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5D586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F-012</w:t>
            </w:r>
          </w:p>
        </w:tc>
      </w:tr>
    </w:tbl>
    <w:p w14:paraId="13111AE1" w14:textId="77777777" w:rsidR="008F4D38" w:rsidRDefault="008F4D38">
      <w:pPr>
        <w:spacing w:after="100"/>
      </w:pPr>
    </w:p>
    <w:p w14:paraId="1240F1F9" w14:textId="77777777" w:rsidR="008F4D38" w:rsidRDefault="00000000">
      <w:pPr>
        <w:pStyle w:val="Heading2"/>
      </w:pPr>
      <w:r>
        <w:t>4.6 Reporting and Access Control</w:t>
      </w:r>
    </w:p>
    <w:p w14:paraId="608F94D4" w14:textId="77777777" w:rsidR="008F4D38" w:rsidRDefault="00000000">
      <w:pPr>
        <w:spacing w:after="120" w:line="276" w:lineRule="auto"/>
      </w:pPr>
      <w:r>
        <w:t>Description: Provide revenue and occupancy reports and control access by role.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540"/>
        <w:gridCol w:w="900"/>
        <w:gridCol w:w="775"/>
        <w:gridCol w:w="1076"/>
        <w:gridCol w:w="1966"/>
        <w:gridCol w:w="1245"/>
      </w:tblGrid>
      <w:tr w:rsidR="008F4D38" w14:paraId="59FA83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D6BC4" w14:textId="77777777" w:rsidR="008F4D38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ID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C4DD7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Requirement (shall...)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312E3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869E1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2A74C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Source / Stakeholder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8B7D3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Acceptance criteria / Test case ref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0C962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Comments / Dependencies</w:t>
            </w:r>
          </w:p>
        </w:tc>
      </w:tr>
      <w:tr w:rsidR="008F4D38" w14:paraId="0E7DC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56140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APMS-F-014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0D367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generate daily and weekly revenue and occupancy reports with CSV export.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AF9B2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A155B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208EB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Business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CF670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AC-F-014: Report totals equal the sum of stored payments for the period. Test: TC-ADM-01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70313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F-013</w:t>
            </w:r>
          </w:p>
        </w:tc>
      </w:tr>
      <w:tr w:rsidR="008F4D38" w14:paraId="71CE5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AB228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APMS-F-015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15D22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The system shall authenticate Admin and Attendant users by username and password and enforce role-based access.</w:t>
            </w:r>
          </w:p>
        </w:tc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EA875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Functional</w:t>
            </w:r>
          </w:p>
        </w:tc>
        <w:tc>
          <w:tcPr>
            <w:tcW w:w="78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178CD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44AAF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207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1D8F0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AC-F-015: Valid credentials grant only the permissions of the role. Test: TC-ADM-02</w:t>
            </w:r>
          </w:p>
        </w:tc>
        <w:tc>
          <w:tcPr>
            <w:tcW w:w="1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C6654" w14:textId="77777777" w:rsidR="008F4D38" w:rsidRDefault="00000000">
            <w:pPr>
              <w:spacing w:after="20"/>
            </w:pPr>
            <w:r>
              <w:rPr>
                <w:sz w:val="16"/>
                <w:szCs w:val="16"/>
              </w:rPr>
              <w:t>Database</w:t>
            </w:r>
          </w:p>
        </w:tc>
      </w:tr>
    </w:tbl>
    <w:p w14:paraId="12F8C99F" w14:textId="77777777" w:rsidR="008F4D38" w:rsidRDefault="008F4D38">
      <w:pPr>
        <w:spacing w:after="100"/>
      </w:pPr>
    </w:p>
    <w:p w14:paraId="6D5BA004" w14:textId="77777777" w:rsidR="008F4D38" w:rsidRDefault="00000000">
      <w:pPr>
        <w:pStyle w:val="Heading1"/>
      </w:pPr>
      <w:r>
        <w:t>5. Non-functional requirements (detailed)</w:t>
      </w:r>
    </w:p>
    <w:p w14:paraId="6F16AFB0" w14:textId="77777777" w:rsidR="008F4D38" w:rsidRDefault="00000000">
      <w:pPr>
        <w:spacing w:after="120" w:line="276" w:lineRule="auto"/>
      </w:pPr>
      <w:r>
        <w:t>Non-functional requirements are measurable and tied to test cases. IDs follow the pattern APMS-NF-###.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00"/>
        <w:gridCol w:w="1300"/>
        <w:gridCol w:w="800"/>
        <w:gridCol w:w="2602"/>
      </w:tblGrid>
      <w:tr w:rsidR="008F4D38" w14:paraId="75D132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EE50D" w14:textId="77777777" w:rsidR="008F4D38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Req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ID</w:t>
            </w:r>
          </w:p>
        </w:tc>
        <w:tc>
          <w:tcPr>
            <w:tcW w:w="3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61623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C2491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39F13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A71EC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Acceptance criteria / Measurement</w:t>
            </w:r>
          </w:p>
        </w:tc>
      </w:tr>
      <w:tr w:rsidR="008F4D38" w14:paraId="3A200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32CA0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APMS-NF-001</w:t>
            </w:r>
          </w:p>
        </w:tc>
        <w:tc>
          <w:tcPr>
            <w:tcW w:w="3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3FE1F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Time from plate capture to gate-open/deny decision shall be 3 seconds or less for 95% of vehicles under normal load.</w:t>
            </w:r>
          </w:p>
        </w:tc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8B8D0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Performance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6DD54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5AA39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95th percentile &lt;= 3 s in load test. Test: TC-PERF-01</w:t>
            </w:r>
          </w:p>
        </w:tc>
      </w:tr>
      <w:tr w:rsidR="008F4D38" w14:paraId="6DEFC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0B668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APMS-NF-002</w:t>
            </w:r>
          </w:p>
        </w:tc>
        <w:tc>
          <w:tcPr>
            <w:tcW w:w="3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2B4E2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Availability changes shall be visible on the board and dashboard within 2 seconds.</w:t>
            </w:r>
          </w:p>
        </w:tc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21ABD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Performance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8C04B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5CBFE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Maximum observed delay &lt;= 2 s over 100 events. Test: TC-PERF-02</w:t>
            </w:r>
          </w:p>
        </w:tc>
      </w:tr>
      <w:tr w:rsidR="008F4D38" w14:paraId="4BA80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A737B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APMS-NF-003</w:t>
            </w:r>
          </w:p>
        </w:tc>
        <w:tc>
          <w:tcPr>
            <w:tcW w:w="3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D00D6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Core entry and exit services shall reach 99.5% availability during the test period, excluding planned maintenance.</w:t>
            </w:r>
          </w:p>
        </w:tc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5F2B3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Reliability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C9884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2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3D179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Uptime log shows &gt;= 99.5%. Test: TC-REL-01</w:t>
            </w:r>
          </w:p>
        </w:tc>
      </w:tr>
      <w:tr w:rsidR="008F4D38" w14:paraId="20B0F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2827A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APMS-NF-004</w:t>
            </w:r>
          </w:p>
        </w:tc>
        <w:tc>
          <w:tcPr>
            <w:tcW w:w="3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42DEE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The system shall support at least 500 parking slots and 10 concurrent gate events without errors.</w:t>
            </w:r>
          </w:p>
        </w:tc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2D25B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Scalability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CF786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0C34B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No failed requests in the 10-concurrent-event test with 500 seeded slots. Test: TC-PERF-03</w:t>
            </w:r>
          </w:p>
        </w:tc>
      </w:tr>
      <w:tr w:rsidR="008F4D38" w14:paraId="2C3E7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A21B0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APMS-NF-005</w:t>
            </w:r>
          </w:p>
        </w:tc>
        <w:tc>
          <w:tcPr>
            <w:tcW w:w="3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B38F4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 driver shall complete exit and payment in at most 4 screens, with high-contrast text of at least 16 pt on the kiosk.</w:t>
            </w:r>
          </w:p>
        </w:tc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49E37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Usability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678F2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ADB5E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Usability walkthrough passes with 5 testers. Test: TC-UX-01</w:t>
            </w:r>
          </w:p>
        </w:tc>
      </w:tr>
      <w:tr w:rsidR="008F4D38" w14:paraId="22B5C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24364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lastRenderedPageBreak/>
              <w:t>APMS-NF-006</w:t>
            </w:r>
          </w:p>
        </w:tc>
        <w:tc>
          <w:tcPr>
            <w:tcW w:w="3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0400C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Business logic shall be modular and covered by unit tests with at least </w:t>
            </w:r>
            <w:proofErr w:type="gramStart"/>
            <w:r>
              <w:rPr>
                <w:sz w:val="17"/>
                <w:szCs w:val="17"/>
              </w:rPr>
              <w:t>70% line</w:t>
            </w:r>
            <w:proofErr w:type="gramEnd"/>
            <w:r>
              <w:rPr>
                <w:sz w:val="17"/>
                <w:szCs w:val="17"/>
              </w:rPr>
              <w:t xml:space="preserve"> coverage.</w:t>
            </w:r>
          </w:p>
        </w:tc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FBC7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Maintainability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8DEF5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E126E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Coverage report &gt;= 70% on business-logic modules. Test: TC-MNT-01</w:t>
            </w:r>
          </w:p>
        </w:tc>
      </w:tr>
      <w:tr w:rsidR="008F4D38" w14:paraId="49950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60D9B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APMS-NF-007</w:t>
            </w:r>
          </w:p>
        </w:tc>
        <w:tc>
          <w:tcPr>
            <w:tcW w:w="3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4CB46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Session and payment records shall be retained for at least 1 year and backed up daily.</w:t>
            </w:r>
          </w:p>
        </w:tc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71FB5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Data retention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85672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91846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Backup job log and restore test succeed. Test: TC-OPS-01</w:t>
            </w:r>
          </w:p>
        </w:tc>
      </w:tr>
    </w:tbl>
    <w:p w14:paraId="760D4085" w14:textId="77777777" w:rsidR="008F4D38" w:rsidRDefault="00000000">
      <w:pPr>
        <w:pStyle w:val="Heading2"/>
      </w:pPr>
      <w:r>
        <w:t>5.1 Security</w:t>
      </w:r>
    </w:p>
    <w:p w14:paraId="75712D18" w14:textId="77777777" w:rsidR="008F4D38" w:rsidRDefault="00000000">
      <w:pPr>
        <w:pStyle w:val="Heading3"/>
      </w:pPr>
      <w:r>
        <w:t>5.1.1 Security objectives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2"/>
      </w:tblGrid>
      <w:tr w:rsidR="008F4D38" w14:paraId="62B2F8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BD873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B6874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8F4D38" w14:paraId="24DC3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93A2A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SO-1 Confidentiality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90B1D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Protect vehicle, user and payment data from unauthorised disclosure.</w:t>
            </w:r>
          </w:p>
        </w:tc>
      </w:tr>
      <w:tr w:rsidR="008F4D38" w14:paraId="5C378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076AF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SO-2 Integrity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5F011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Ensure session, billing and payment records cannot be altered without authorisation or trace.</w:t>
            </w:r>
          </w:p>
        </w:tc>
      </w:tr>
      <w:tr w:rsidR="008F4D38" w14:paraId="3720E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CE911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SO-3 Availability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61F05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Keep entry/exit and payment services resilient to misuse and overload.</w:t>
            </w:r>
          </w:p>
        </w:tc>
      </w:tr>
      <w:tr w:rsidR="008F4D38" w14:paraId="36328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197D3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SO-4 Accountability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A38D1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Attribute every privileged action (login, override, tariff change) to a user.</w:t>
            </w:r>
          </w:p>
        </w:tc>
      </w:tr>
    </w:tbl>
    <w:p w14:paraId="4BAADFBA" w14:textId="77777777" w:rsidR="008F4D38" w:rsidRDefault="00000000">
      <w:pPr>
        <w:pStyle w:val="Heading3"/>
      </w:pPr>
      <w:r>
        <w:t>5.1.2 Security requirements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500"/>
        <w:gridCol w:w="1000"/>
        <w:gridCol w:w="800"/>
        <w:gridCol w:w="3102"/>
      </w:tblGrid>
      <w:tr w:rsidR="008F4D38" w14:paraId="132CC0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5C4E0" w14:textId="77777777" w:rsidR="008F4D38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Req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ID</w:t>
            </w:r>
          </w:p>
        </w:tc>
        <w:tc>
          <w:tcPr>
            <w:tcW w:w="3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EAB33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Requirement (shall...)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ABE0A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93882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3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9B9E0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Acceptance criteria / Test case ref</w:t>
            </w:r>
          </w:p>
        </w:tc>
      </w:tr>
      <w:tr w:rsidR="008F4D38" w14:paraId="071C2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AB787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APMS-SR-001</w:t>
            </w:r>
          </w:p>
        </w:tc>
        <w:tc>
          <w:tcPr>
            <w:tcW w:w="3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F779A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All client-server traffic shall use TLS 1.2 or higher.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C4CAD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SO-1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65ABF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3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41951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Plain HTTP is refused or redirected; TLS scan shows &gt;= 1.2. Test: TC-SEC-01</w:t>
            </w:r>
          </w:p>
        </w:tc>
      </w:tr>
      <w:tr w:rsidR="008F4D38" w14:paraId="71B27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D739E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APMS-SR-002</w:t>
            </w:r>
          </w:p>
        </w:tc>
        <w:tc>
          <w:tcPr>
            <w:tcW w:w="3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96324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Passwords shall be stored only as salted hashes (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 xml:space="preserve"> or Argon2) and never logged.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D47C1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SO-1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66B45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3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DD35E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Database and logs contain no plaintext passwords. Test: TC-SEC-02</w:t>
            </w:r>
          </w:p>
        </w:tc>
      </w:tr>
      <w:tr w:rsidR="008F4D38" w14:paraId="252FC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72807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APMS-SR-003</w:t>
            </w:r>
          </w:p>
        </w:tc>
        <w:tc>
          <w:tcPr>
            <w:tcW w:w="3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787DC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Role-based access control shall be enforced on the server; attendants cannot reach tariff, user or report functions.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3CB4D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SO-1, SO-2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B34A6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3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F7887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Direct API calls by an attendant to admin endpoints return 403. Test: TC-SEC-03</w:t>
            </w:r>
          </w:p>
        </w:tc>
      </w:tr>
      <w:tr w:rsidR="008F4D38" w14:paraId="03687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063D0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APMS-SR-004</w:t>
            </w:r>
          </w:p>
        </w:tc>
        <w:tc>
          <w:tcPr>
            <w:tcW w:w="3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1F489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An append-only audit log shall record logins, overrides, tariff changes and payment status changes with user and timestamp.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EFAAB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SO-2, SO-4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35639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3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FBC53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Each listed action produces one audit entry that cannot be edited via the UI/API. Test: TC-SEC-04</w:t>
            </w:r>
          </w:p>
        </w:tc>
      </w:tr>
      <w:tr w:rsidR="008F4D38" w14:paraId="68E87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ED32F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APMS-SR-005</w:t>
            </w:r>
          </w:p>
        </w:tc>
        <w:tc>
          <w:tcPr>
            <w:tcW w:w="3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88E15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Full card numbers, CVV and PINs shall never be stored; payment records keep only a masked reference or token.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FBDEE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SO-1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62881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3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CBCEC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Database inspection shows only masked values (e.g. last four digits). Test: TC-SEC-05</w:t>
            </w:r>
          </w:p>
        </w:tc>
      </w:tr>
      <w:tr w:rsidR="008F4D38" w14:paraId="2D24A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33921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APMS-SR-006</w:t>
            </w:r>
          </w:p>
        </w:tc>
        <w:tc>
          <w:tcPr>
            <w:tcW w:w="3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36DF2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All inputs (plate, amounts, dates, search filters) shall be validated and database access shall use parameterised queries.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DB746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SO-2, SO-3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CFAE2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3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16CB8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SQL-injection and malformed-input tests are rejected without errors or data leakage. Test: TC-SEC-06</w:t>
            </w:r>
          </w:p>
        </w:tc>
      </w:tr>
      <w:tr w:rsidR="008F4D38" w14:paraId="6E0F7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A76BC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APMS-SR-007</w:t>
            </w:r>
          </w:p>
        </w:tc>
        <w:tc>
          <w:tcPr>
            <w:tcW w:w="3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A063A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User sessions shall expire after 15 minutes of inactivity and an account shall lock for 5 minutes after 5 failed logins.</w:t>
            </w:r>
          </w:p>
        </w:tc>
        <w:tc>
          <w:tcPr>
            <w:tcW w:w="1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DC9B2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SO-3, SO-4</w:t>
            </w:r>
          </w:p>
        </w:tc>
        <w:tc>
          <w:tcPr>
            <w:tcW w:w="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F776C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31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54831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Session expiry and lockout occur as specified. Test: TC-SEC-07</w:t>
            </w:r>
          </w:p>
        </w:tc>
      </w:tr>
    </w:tbl>
    <w:p w14:paraId="6266C6C7" w14:textId="77777777" w:rsidR="008F4D38" w:rsidRDefault="00000000">
      <w:pPr>
        <w:pStyle w:val="Heading1"/>
      </w:pPr>
      <w:r>
        <w:t>6. Quality attributes and acceptance tests</w:t>
      </w:r>
    </w:p>
    <w:p w14:paraId="1BE4A320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Exit criteria for acceptance:</w:t>
      </w:r>
      <w:r>
        <w:t xml:space="preserve"> all High-priority functional requirements are implemented and verified, no critical NFR or security test fails, and the RTM shows all mapped test cases passed.</w:t>
      </w:r>
    </w:p>
    <w:p w14:paraId="2D52CC81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Acceptance test suites:</w:t>
      </w:r>
      <w:r>
        <w:t xml:space="preserve"> Entry, Slot Management, Exit, Billing, Payment, Administration, Performance, Reliability, Usability and Security.</w:t>
      </w:r>
    </w:p>
    <w:p w14:paraId="5C7C4E73" w14:textId="77777777" w:rsidR="008F4D38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Quality attributes emphasised:</w:t>
      </w:r>
      <w:r>
        <w:t xml:space="preserve"> correctness of billing, consistency of slot state, responsiveness of entry/exit, and security of staff access and payment data.</w:t>
      </w:r>
    </w:p>
    <w:p w14:paraId="27DA6699" w14:textId="77777777" w:rsidR="008F4D38" w:rsidRDefault="00000000">
      <w:pPr>
        <w:pStyle w:val="Heading1"/>
      </w:pPr>
      <w:r>
        <w:lastRenderedPageBreak/>
        <w:t>7. System models and diagrams</w:t>
      </w:r>
    </w:p>
    <w:p w14:paraId="009EC6BD" w14:textId="77777777" w:rsidR="008F4D38" w:rsidRDefault="00000000">
      <w:pPr>
        <w:pStyle w:val="Heading2"/>
      </w:pPr>
      <w:r>
        <w:t>7.1 UML use-case diagrams</w:t>
      </w:r>
    </w:p>
    <w:p w14:paraId="663AFB41" w14:textId="77777777" w:rsidR="008F4D38" w:rsidRDefault="00000000">
      <w:pPr>
        <w:spacing w:after="120" w:line="276" w:lineRule="auto"/>
      </w:pPr>
      <w:r>
        <w:t>Two use-case diagrams are provided. Diagram 1 covers the driver-facing journey (entry, availability, exit and payment). Diagram 2 covers administration, monitoring and exception handling.</w:t>
      </w:r>
    </w:p>
    <w:p w14:paraId="7FC5C819" w14:textId="77777777" w:rsidR="008F4D3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08C556F" wp14:editId="22B63441">
            <wp:extent cx="5334000" cy="3762375"/>
            <wp:effectExtent l="0" t="0" r="0" b="0"/>
            <wp:docPr id="1" name="diagram" descr="Figure 1: Use Case Diagram 1 - Vehicle Entry, Exit and Payment" title="Figure 1: Use Case Diagram 1 - Vehicle Entry, Exit and Pa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6A6E" w14:textId="77777777" w:rsidR="008F4D38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1: Use Case Diagram 1 - Vehicle Entry, Exit and Payment</w:t>
      </w:r>
    </w:p>
    <w:p w14:paraId="7BF1E7D5" w14:textId="77777777" w:rsidR="008F4D38" w:rsidRDefault="00000000">
      <w:pPr>
        <w:pStyle w:val="Heading3"/>
      </w:pPr>
      <w:r>
        <w:t>Use case summary (Diagram 1)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5002"/>
      </w:tblGrid>
      <w:tr w:rsidR="008F4D38" w14:paraId="412D01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7C979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Use case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8DA6E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Primary actor</w:t>
            </w:r>
          </w:p>
        </w:tc>
        <w:tc>
          <w:tcPr>
            <w:tcW w:w="5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0A5FE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Summary</w:t>
            </w:r>
          </w:p>
        </w:tc>
      </w:tr>
      <w:tr w:rsidR="008F4D38" w14:paraId="2971D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D37D7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Enter Parking Facility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42C31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Driver</w:t>
            </w:r>
          </w:p>
        </w:tc>
        <w:tc>
          <w:tcPr>
            <w:tcW w:w="5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01BA9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Driver arrives; system recognises the plate, allocates a slot and opens the gate. Includes Recognise Number Plate and Allocate Parking Slot.</w:t>
            </w:r>
          </w:p>
        </w:tc>
      </w:tr>
      <w:tr w:rsidR="008F4D38" w14:paraId="66E3E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330E2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Recognise Number Plate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70F23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ANPR Camera (simulated)</w:t>
            </w:r>
          </w:p>
        </w:tc>
        <w:tc>
          <w:tcPr>
            <w:tcW w:w="5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CA508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Returns plate and confidence; low confidence triggers manual entry.</w:t>
            </w:r>
          </w:p>
        </w:tc>
      </w:tr>
      <w:tr w:rsidR="008F4D38" w14:paraId="592B2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F7810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View Slot Availability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DD435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Driver</w:t>
            </w:r>
          </w:p>
        </w:tc>
        <w:tc>
          <w:tcPr>
            <w:tcW w:w="5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2B94B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Driver sees free slots per zone before or at entry.</w:t>
            </w:r>
          </w:p>
        </w:tc>
      </w:tr>
      <w:tr w:rsidR="008F4D38" w14:paraId="45BD4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B8088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Exit Parking Facility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EDC10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Driver</w:t>
            </w:r>
          </w:p>
        </w:tc>
        <w:tc>
          <w:tcPr>
            <w:tcW w:w="5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D38EB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System identifies the session, computes the fee (Calculate Parking Fee) and requires payment before opening the gate.</w:t>
            </w:r>
          </w:p>
        </w:tc>
      </w:tr>
      <w:tr w:rsidR="008F4D38" w14:paraId="01424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E54A5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Make Payment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201C1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Driver, Payment Gateway</w:t>
            </w:r>
          </w:p>
        </w:tc>
        <w:tc>
          <w:tcPr>
            <w:tcW w:w="5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A0B59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Driver selects cash, card or UPI; gateway returns the result; receipt is issued.</w:t>
            </w:r>
          </w:p>
        </w:tc>
      </w:tr>
    </w:tbl>
    <w:p w14:paraId="665FD6E4" w14:textId="77777777" w:rsidR="008F4D38" w:rsidRDefault="00000000">
      <w:r>
        <w:br w:type="page"/>
      </w:r>
    </w:p>
    <w:p w14:paraId="05C3DA80" w14:textId="77777777" w:rsidR="008F4D3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2FF6C8B" wp14:editId="5BF3E80C">
            <wp:extent cx="5334000" cy="3762375"/>
            <wp:effectExtent l="0" t="0" r="0" b="0"/>
            <wp:docPr id="1653057391" name="diagram" descr="Figure 2: Use Case Diagram 2 - Administration, Monitoring and Billing" title="Figure 2: Use Case Diagram 2 - Administration, Monitoring and Bi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0E22" w14:textId="77777777" w:rsidR="008F4D38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2: Use Case Diagram 2 - Administration, Monitoring and Billing</w:t>
      </w:r>
    </w:p>
    <w:p w14:paraId="7504F994" w14:textId="77777777" w:rsidR="008F4D38" w:rsidRDefault="00000000">
      <w:pPr>
        <w:pStyle w:val="Heading3"/>
      </w:pPr>
      <w:r>
        <w:t>Use case summary (Diagram 2)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5002"/>
      </w:tblGrid>
      <w:tr w:rsidR="008F4D38" w14:paraId="481E12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78AB1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Use case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07FBD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Primary actor</w:t>
            </w:r>
          </w:p>
        </w:tc>
        <w:tc>
          <w:tcPr>
            <w:tcW w:w="5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174E4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Summary</w:t>
            </w:r>
          </w:p>
        </w:tc>
      </w:tr>
      <w:tr w:rsidR="008F4D38" w14:paraId="06BAA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39F8E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Log In (Role-Based)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CF210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Admin, Attendant</w:t>
            </w:r>
          </w:p>
        </w:tc>
        <w:tc>
          <w:tcPr>
            <w:tcW w:w="5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F23BC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Authenticate and receive role-specific permissions.</w:t>
            </w:r>
          </w:p>
        </w:tc>
      </w:tr>
      <w:tr w:rsidR="008F4D38" w14:paraId="49CF8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ADEA2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Configure Tariff and Zones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BC3D8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Parking Admin</w:t>
            </w:r>
          </w:p>
        </w:tc>
        <w:tc>
          <w:tcPr>
            <w:tcW w:w="5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50AE3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Maintain tariff slabs, grace period, zones and slot counts.</w:t>
            </w:r>
          </w:p>
        </w:tc>
      </w:tr>
      <w:tr w:rsidR="008F4D38" w14:paraId="4EB9B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17D5A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Monitor Real-Time Availability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2C42E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Admin, Attendant, Display Board</w:t>
            </w:r>
          </w:p>
        </w:tc>
        <w:tc>
          <w:tcPr>
            <w:tcW w:w="5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CF46C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View live counts per zone and vehicle type.</w:t>
            </w:r>
          </w:p>
        </w:tc>
      </w:tr>
      <w:tr w:rsidR="008F4D38" w14:paraId="67FA9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46DD9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Generate Revenue Report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6F56D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Parking Admin</w:t>
            </w:r>
          </w:p>
        </w:tc>
        <w:tc>
          <w:tcPr>
            <w:tcW w:w="5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2170A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Produce daily/weekly revenue and occupancy reports with CSV export.</w:t>
            </w:r>
          </w:p>
        </w:tc>
      </w:tr>
      <w:tr w:rsidR="008F4D38" w14:paraId="106A7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10BE1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Handle Lost Ticket / Override</w:t>
            </w:r>
          </w:p>
        </w:tc>
        <w:tc>
          <w:tcPr>
            <w:tcW w:w="2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1790E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Attendant</w:t>
            </w:r>
          </w:p>
        </w:tc>
        <w:tc>
          <w:tcPr>
            <w:tcW w:w="5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B80B" w14:textId="77777777" w:rsidR="008F4D38" w:rsidRDefault="00000000">
            <w:pPr>
              <w:spacing w:after="20"/>
            </w:pPr>
            <w:r>
              <w:rPr>
                <w:sz w:val="17"/>
                <w:szCs w:val="17"/>
              </w:rPr>
              <w:t>Authorise exit after an exception, with reason and audit entry.</w:t>
            </w:r>
          </w:p>
        </w:tc>
      </w:tr>
    </w:tbl>
    <w:p w14:paraId="5EDA4EE5" w14:textId="77777777" w:rsidR="008F4D38" w:rsidRDefault="00000000">
      <w:pPr>
        <w:pStyle w:val="Heading1"/>
      </w:pPr>
      <w:r>
        <w:t>8. Requirements Traceability Matrix (RTM)</w:t>
      </w:r>
    </w:p>
    <w:p w14:paraId="78119987" w14:textId="77777777" w:rsidR="008F4D38" w:rsidRDefault="00000000">
      <w:pPr>
        <w:spacing w:after="120" w:line="276" w:lineRule="auto"/>
      </w:pPr>
      <w:r>
        <w:t>Status: N = Not started, P = In progress, A = Achieved/verified. Module names match the component diagram in the Software Architecture and Design document.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1700"/>
        <w:gridCol w:w="2352"/>
        <w:gridCol w:w="1150"/>
        <w:gridCol w:w="700"/>
      </w:tblGrid>
      <w:tr w:rsidR="008F4D38" w14:paraId="0FA31F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BD74A" w14:textId="77777777" w:rsidR="008F4D38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Req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ID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F067A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Requirement short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852EE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Section ref / Design spec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261C7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Module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E1006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Test case(s)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96C0E" w14:textId="77777777" w:rsidR="008F4D38" w:rsidRDefault="00000000">
            <w:pPr>
              <w:spacing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Status (N/P/A)</w:t>
            </w:r>
          </w:p>
        </w:tc>
      </w:tr>
      <w:tr w:rsidR="008F4D38" w14:paraId="510D0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EC647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APMS-F-001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9925E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Plate capture with manual fallback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114A9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4.1 / DS-F001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2829E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Entry Gate Controller, ANPR Service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9BE77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TC-ENT-01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CB79D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624A0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51249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APMS-F-002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B7BD9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Deny entry (full / duplicate)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AFB1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4.1 / DS-F002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F713B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Parking Manager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7B009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TC-ENT-02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92DA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02F00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91C7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APMS-F-003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4F7BD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Create session and ticket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0DB97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4.1 / DS-F003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4DFBD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Parking Manager, Database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80BC2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TC-ENT-03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7F0DD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73FE3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0B86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APMS-F-004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E4B30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Allocate nearest matching slot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75B22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4.2 / DS-F004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01A5F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Slot Allocation Service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05B1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TC-SLT-01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3847A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6D1C7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6FAF5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APMS-F-005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6933E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Atomic slot state update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BB6AB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4.2 / DS-F005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BB5C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Slot Allocation Service, Database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996A4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TC-SLT-02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4FB60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5F60A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A7D9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APMS-F-006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1280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Real-time availability and display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97F7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4.2 / DS-F006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BD9C9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Availability Tracker, Display Board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EE0E3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TC-SLT-03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661BF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5ACC5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6B467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APMS-F-007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3930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Recognise plate at exit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C7BEA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4.3 / DS-F007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A89F6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Exit Gate Controller, ANPR Service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B86E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TC-EXT-01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3DC6E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3C695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FDDA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APMS-F-008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656B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Pay before exit; close session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A3DD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4.3 / DS-F008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34F4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Parking Manager, Slot Allocation Service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4248A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TC-EXT-02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A9740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22556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2C944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lastRenderedPageBreak/>
              <w:t>APMS-F-009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012B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Attendant override with audit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9D3B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4.3 / DS-F009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CBF6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Parking Manager, Auth &amp; RBAC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849D4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TC-EXT-03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541AE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5D470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6E32E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APMS-F-010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6217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Compute parking fee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ED68E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4.4 / DS-F010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9D6E2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Billing Engine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57904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TC-BIL-01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04AE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2EAB9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8A9A0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APMS-F-011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0D95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Configure tariff, zones, slots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5D84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4.4 / DS-F011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7231E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Admin Dashboard, Billing Engine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AEB2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TC-BIL-02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CD672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257E7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E4F5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APMS-F-012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6A6EE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Simulated payment and gateway outcomes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EC8A2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4.5 / DS-F012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3D653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Payment Service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2287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TC-PAY-01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614F2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766EE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388FE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APMS-F-013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B764D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Record payment and issue receipt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655E4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4.5 / DS-F013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9F7A6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Payment Service, Billing Engine, Database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E83D5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TC-PAY-02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444C4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1C9B0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6D51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APMS-F-014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8B93B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Revenue and occupancy reports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6CDE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4.6 / DS-F014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6A722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Reporting Service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6995F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TC-ADM-01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6991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1EEF9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B9B5F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APMS-F-015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432A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Login with roles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6F6EB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4.6 / DS-F015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BA18D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Auth &amp; RBAC Service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1897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TC-ADM-02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2B17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19F01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F82B2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APMS-NF-001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5C526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Entry decision time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91E85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5 / DS-NF001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4946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Entry/Exit flow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D32B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TC-PERF-01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E87E5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04DB6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72E6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APMS-NF-002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CA83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Availability refresh time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E5506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5 / DS-NF002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07137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Availability Tracker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42100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TC-PERF-02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2C48E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2E6D4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8095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APMS-NF-003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BF453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Service availability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8EF30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5 / DS-NF003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CF8E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Core services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48D8E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TC-REL-01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754CF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32F21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EFFA9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APMS-NF-004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2B406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Capacity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12029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5 / DS-NF004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B9C1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All services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0C87F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TC-PERF-03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88062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22351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78250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APMS-NF-005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EE345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Simple, readable UI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1AE59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5 / DS-NF005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A75D5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Kiosk UI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73CA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TC-UX-01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DB493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3C1EA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D40BD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APMS-NF-006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97B30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Modularity and tests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7A2D3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5 / DS-NF006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E4FF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Codebase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DC1D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TC-MNT-01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24786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64DBB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9BF04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APMS-NF-007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1F8D6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Retention and backup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3F14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5 / DS-NF007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CDC5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Database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E70B2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TC-OPS-01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603C7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646D2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B8D2E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APMS-SR-001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3FADA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TLS for all traffic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B2835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5.1.2 / DS-SR001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236C6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Security controls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C0246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TC-SEC-01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0280C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6DD5B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ACBD0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APMS-SR-002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9B79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Salted password hashing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4EB35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5.1.2 / DS-SR002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0117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Security controls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9F6F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TC-SEC-02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33BB0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5CA11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18BE5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APMS-SR-003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09127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Server-side RBAC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D7185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5.1.2 / DS-SR003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8A19B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Security controls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C8A2E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TC-SEC-03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DDC80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1EB87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A9E7D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APMS-SR-004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EDB6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Append-only audit log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3EEE2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5.1.2 / DS-SR004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04697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Security controls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0FDAD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TC-SEC-04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0A220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1C174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A8FDA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APMS-SR-005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D7556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No card data stored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B4799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5.1.2 / DS-SR005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68CE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Security controls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7547A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TC-SEC-05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0A3C4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0F6C5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D0B91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APMS-SR-006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192EA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Input validation, safe queries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E01A9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5.1.2 / DS-SR006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28464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Security controls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DBB8F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TC-SEC-06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11E82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  <w:tr w:rsidR="008F4D38" w14:paraId="4CD70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3C5FA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APMS-SR-007</w:t>
            </w:r>
          </w:p>
        </w:tc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EF405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Session timeout and lockout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42263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5.1.2 / DS-SR007</w:t>
            </w:r>
          </w:p>
        </w:tc>
        <w:tc>
          <w:tcPr>
            <w:tcW w:w="235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7D6C8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Security controls</w:t>
            </w:r>
          </w:p>
        </w:tc>
        <w:tc>
          <w:tcPr>
            <w:tcW w:w="11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76D95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TC-SEC-07</w:t>
            </w:r>
          </w:p>
        </w:tc>
        <w:tc>
          <w:tcPr>
            <w:tcW w:w="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3A613" w14:textId="77777777" w:rsidR="008F4D38" w:rsidRDefault="00000000">
            <w:pPr>
              <w:spacing w:after="20"/>
            </w:pPr>
            <w:r>
              <w:rPr>
                <w:sz w:val="15"/>
                <w:szCs w:val="15"/>
              </w:rPr>
              <w:t>N</w:t>
            </w:r>
          </w:p>
        </w:tc>
      </w:tr>
    </w:tbl>
    <w:p w14:paraId="6F894797" w14:textId="77777777" w:rsidR="003438BF" w:rsidRDefault="003438BF"/>
    <w:sectPr w:rsidR="003438BF">
      <w:footerReference w:type="default" r:id="rId9"/>
      <w:pgSz w:w="11906" w:h="16838"/>
      <w:pgMar w:top="1300" w:right="1152" w:bottom="12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E2AB5" w14:textId="77777777" w:rsidR="003438BF" w:rsidRDefault="003438BF">
      <w:r>
        <w:separator/>
      </w:r>
    </w:p>
  </w:endnote>
  <w:endnote w:type="continuationSeparator" w:id="0">
    <w:p w14:paraId="25B48869" w14:textId="77777777" w:rsidR="003438BF" w:rsidRDefault="00343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E2675" w14:textId="77777777" w:rsidR="008F4D38" w:rsidRDefault="00000000">
    <w:pPr>
      <w:jc w:val="center"/>
    </w:pPr>
    <w:r>
      <w:rPr>
        <w:color w:val="666666"/>
        <w:sz w:val="16"/>
        <w:szCs w:val="16"/>
      </w:rPr>
      <w:t xml:space="preserve">APMS - Software Requirements Specification </w:t>
    </w:r>
    <w:proofErr w:type="gramStart"/>
    <w:r>
      <w:rPr>
        <w:color w:val="666666"/>
        <w:sz w:val="16"/>
        <w:szCs w:val="16"/>
      </w:rPr>
      <w:t>v1.0  |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023F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0E8ED" w14:textId="77777777" w:rsidR="003438BF" w:rsidRDefault="003438BF">
      <w:r>
        <w:separator/>
      </w:r>
    </w:p>
  </w:footnote>
  <w:footnote w:type="continuationSeparator" w:id="0">
    <w:p w14:paraId="5FB2D8F4" w14:textId="77777777" w:rsidR="003438BF" w:rsidRDefault="003438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62E9"/>
    <w:multiLevelType w:val="hybridMultilevel"/>
    <w:tmpl w:val="9E080230"/>
    <w:lvl w:ilvl="0" w:tplc="2B747BDC">
      <w:start w:val="1"/>
      <w:numFmt w:val="decimal"/>
      <w:lvlText w:val="%1."/>
      <w:lvlJc w:val="left"/>
      <w:pPr>
        <w:ind w:left="540" w:hanging="360"/>
      </w:pPr>
    </w:lvl>
    <w:lvl w:ilvl="1" w:tplc="228A855A">
      <w:numFmt w:val="decimal"/>
      <w:lvlText w:val=""/>
      <w:lvlJc w:val="left"/>
    </w:lvl>
    <w:lvl w:ilvl="2" w:tplc="6710684C">
      <w:numFmt w:val="decimal"/>
      <w:lvlText w:val=""/>
      <w:lvlJc w:val="left"/>
    </w:lvl>
    <w:lvl w:ilvl="3" w:tplc="958A6838">
      <w:numFmt w:val="decimal"/>
      <w:lvlText w:val=""/>
      <w:lvlJc w:val="left"/>
    </w:lvl>
    <w:lvl w:ilvl="4" w:tplc="93049918">
      <w:numFmt w:val="decimal"/>
      <w:lvlText w:val=""/>
      <w:lvlJc w:val="left"/>
    </w:lvl>
    <w:lvl w:ilvl="5" w:tplc="BAC00504">
      <w:numFmt w:val="decimal"/>
      <w:lvlText w:val=""/>
      <w:lvlJc w:val="left"/>
    </w:lvl>
    <w:lvl w:ilvl="6" w:tplc="DC9018B6">
      <w:numFmt w:val="decimal"/>
      <w:lvlText w:val=""/>
      <w:lvlJc w:val="left"/>
    </w:lvl>
    <w:lvl w:ilvl="7" w:tplc="702CDE74">
      <w:numFmt w:val="decimal"/>
      <w:lvlText w:val=""/>
      <w:lvlJc w:val="left"/>
    </w:lvl>
    <w:lvl w:ilvl="8" w:tplc="96FE17EE">
      <w:numFmt w:val="decimal"/>
      <w:lvlText w:val=""/>
      <w:lvlJc w:val="left"/>
    </w:lvl>
  </w:abstractNum>
  <w:abstractNum w:abstractNumId="1" w15:restartNumberingAfterBreak="0">
    <w:nsid w:val="186B7BF2"/>
    <w:multiLevelType w:val="hybridMultilevel"/>
    <w:tmpl w:val="7C44A5C6"/>
    <w:lvl w:ilvl="0" w:tplc="2E1C64E4">
      <w:start w:val="1"/>
      <w:numFmt w:val="bullet"/>
      <w:lvlText w:val="•"/>
      <w:lvlJc w:val="left"/>
      <w:pPr>
        <w:ind w:left="540" w:hanging="270"/>
      </w:pPr>
    </w:lvl>
    <w:lvl w:ilvl="1" w:tplc="EE248868">
      <w:numFmt w:val="decimal"/>
      <w:lvlText w:val=""/>
      <w:lvlJc w:val="left"/>
    </w:lvl>
    <w:lvl w:ilvl="2" w:tplc="614E442E">
      <w:numFmt w:val="decimal"/>
      <w:lvlText w:val=""/>
      <w:lvlJc w:val="left"/>
    </w:lvl>
    <w:lvl w:ilvl="3" w:tplc="03B69ED6">
      <w:numFmt w:val="decimal"/>
      <w:lvlText w:val=""/>
      <w:lvlJc w:val="left"/>
    </w:lvl>
    <w:lvl w:ilvl="4" w:tplc="051663FC">
      <w:numFmt w:val="decimal"/>
      <w:lvlText w:val=""/>
      <w:lvlJc w:val="left"/>
    </w:lvl>
    <w:lvl w:ilvl="5" w:tplc="5ABEB760">
      <w:numFmt w:val="decimal"/>
      <w:lvlText w:val=""/>
      <w:lvlJc w:val="left"/>
    </w:lvl>
    <w:lvl w:ilvl="6" w:tplc="56CC52A6">
      <w:numFmt w:val="decimal"/>
      <w:lvlText w:val=""/>
      <w:lvlJc w:val="left"/>
    </w:lvl>
    <w:lvl w:ilvl="7" w:tplc="03589522">
      <w:numFmt w:val="decimal"/>
      <w:lvlText w:val=""/>
      <w:lvlJc w:val="left"/>
    </w:lvl>
    <w:lvl w:ilvl="8" w:tplc="C93ECAD8">
      <w:numFmt w:val="decimal"/>
      <w:lvlText w:val=""/>
      <w:lvlJc w:val="left"/>
    </w:lvl>
  </w:abstractNum>
  <w:abstractNum w:abstractNumId="2" w15:restartNumberingAfterBreak="0">
    <w:nsid w:val="37980334"/>
    <w:multiLevelType w:val="hybridMultilevel"/>
    <w:tmpl w:val="FD52F0AA"/>
    <w:lvl w:ilvl="0" w:tplc="5C2ED05C">
      <w:start w:val="1"/>
      <w:numFmt w:val="bullet"/>
      <w:lvlText w:val="●"/>
      <w:lvlJc w:val="left"/>
      <w:pPr>
        <w:ind w:left="720" w:hanging="360"/>
      </w:pPr>
    </w:lvl>
    <w:lvl w:ilvl="1" w:tplc="D806179E">
      <w:start w:val="1"/>
      <w:numFmt w:val="bullet"/>
      <w:lvlText w:val="○"/>
      <w:lvlJc w:val="left"/>
      <w:pPr>
        <w:ind w:left="1440" w:hanging="360"/>
      </w:pPr>
    </w:lvl>
    <w:lvl w:ilvl="2" w:tplc="5546B2B8">
      <w:start w:val="1"/>
      <w:numFmt w:val="bullet"/>
      <w:lvlText w:val="■"/>
      <w:lvlJc w:val="left"/>
      <w:pPr>
        <w:ind w:left="2160" w:hanging="360"/>
      </w:pPr>
    </w:lvl>
    <w:lvl w:ilvl="3" w:tplc="CBBA4756">
      <w:start w:val="1"/>
      <w:numFmt w:val="bullet"/>
      <w:lvlText w:val="●"/>
      <w:lvlJc w:val="left"/>
      <w:pPr>
        <w:ind w:left="2880" w:hanging="360"/>
      </w:pPr>
    </w:lvl>
    <w:lvl w:ilvl="4" w:tplc="36A02A90">
      <w:start w:val="1"/>
      <w:numFmt w:val="bullet"/>
      <w:lvlText w:val="○"/>
      <w:lvlJc w:val="left"/>
      <w:pPr>
        <w:ind w:left="3600" w:hanging="360"/>
      </w:pPr>
    </w:lvl>
    <w:lvl w:ilvl="5" w:tplc="277E967E">
      <w:start w:val="1"/>
      <w:numFmt w:val="bullet"/>
      <w:lvlText w:val="■"/>
      <w:lvlJc w:val="left"/>
      <w:pPr>
        <w:ind w:left="4320" w:hanging="360"/>
      </w:pPr>
    </w:lvl>
    <w:lvl w:ilvl="6" w:tplc="F08CDD40">
      <w:start w:val="1"/>
      <w:numFmt w:val="bullet"/>
      <w:lvlText w:val="●"/>
      <w:lvlJc w:val="left"/>
      <w:pPr>
        <w:ind w:left="5040" w:hanging="360"/>
      </w:pPr>
    </w:lvl>
    <w:lvl w:ilvl="7" w:tplc="82EAEF52">
      <w:start w:val="1"/>
      <w:numFmt w:val="bullet"/>
      <w:lvlText w:val="●"/>
      <w:lvlJc w:val="left"/>
      <w:pPr>
        <w:ind w:left="5760" w:hanging="360"/>
      </w:pPr>
    </w:lvl>
    <w:lvl w:ilvl="8" w:tplc="D586235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8F34AA7"/>
    <w:multiLevelType w:val="hybridMultilevel"/>
    <w:tmpl w:val="514AF5CA"/>
    <w:lvl w:ilvl="0" w:tplc="EA789516">
      <w:start w:val="1"/>
      <w:numFmt w:val="bullet"/>
      <w:lvlText w:val="•"/>
      <w:lvlJc w:val="left"/>
      <w:pPr>
        <w:ind w:left="540" w:hanging="270"/>
      </w:pPr>
    </w:lvl>
    <w:lvl w:ilvl="1" w:tplc="D1E611C4">
      <w:numFmt w:val="decimal"/>
      <w:lvlText w:val=""/>
      <w:lvlJc w:val="left"/>
    </w:lvl>
    <w:lvl w:ilvl="2" w:tplc="D522FF34">
      <w:numFmt w:val="decimal"/>
      <w:lvlText w:val=""/>
      <w:lvlJc w:val="left"/>
    </w:lvl>
    <w:lvl w:ilvl="3" w:tplc="241CC0F8">
      <w:numFmt w:val="decimal"/>
      <w:lvlText w:val=""/>
      <w:lvlJc w:val="left"/>
    </w:lvl>
    <w:lvl w:ilvl="4" w:tplc="A4303286">
      <w:numFmt w:val="decimal"/>
      <w:lvlText w:val=""/>
      <w:lvlJc w:val="left"/>
    </w:lvl>
    <w:lvl w:ilvl="5" w:tplc="C618416E">
      <w:numFmt w:val="decimal"/>
      <w:lvlText w:val=""/>
      <w:lvlJc w:val="left"/>
    </w:lvl>
    <w:lvl w:ilvl="6" w:tplc="7CBEF7C8">
      <w:numFmt w:val="decimal"/>
      <w:lvlText w:val=""/>
      <w:lvlJc w:val="left"/>
    </w:lvl>
    <w:lvl w:ilvl="7" w:tplc="480439E6">
      <w:numFmt w:val="decimal"/>
      <w:lvlText w:val=""/>
      <w:lvlJc w:val="left"/>
    </w:lvl>
    <w:lvl w:ilvl="8" w:tplc="91A4BC00">
      <w:numFmt w:val="decimal"/>
      <w:lvlText w:val=""/>
      <w:lvlJc w:val="left"/>
    </w:lvl>
  </w:abstractNum>
  <w:abstractNum w:abstractNumId="4" w15:restartNumberingAfterBreak="0">
    <w:nsid w:val="629075BF"/>
    <w:multiLevelType w:val="hybridMultilevel"/>
    <w:tmpl w:val="E8102B7A"/>
    <w:lvl w:ilvl="0" w:tplc="46522D42">
      <w:start w:val="1"/>
      <w:numFmt w:val="decimal"/>
      <w:lvlText w:val="%1."/>
      <w:lvlJc w:val="left"/>
      <w:pPr>
        <w:ind w:left="540" w:hanging="360"/>
      </w:pPr>
    </w:lvl>
    <w:lvl w:ilvl="1" w:tplc="8E12BE82">
      <w:numFmt w:val="decimal"/>
      <w:lvlText w:val=""/>
      <w:lvlJc w:val="left"/>
    </w:lvl>
    <w:lvl w:ilvl="2" w:tplc="1FD6A79E">
      <w:numFmt w:val="decimal"/>
      <w:lvlText w:val=""/>
      <w:lvlJc w:val="left"/>
    </w:lvl>
    <w:lvl w:ilvl="3" w:tplc="076AEAB8">
      <w:numFmt w:val="decimal"/>
      <w:lvlText w:val=""/>
      <w:lvlJc w:val="left"/>
    </w:lvl>
    <w:lvl w:ilvl="4" w:tplc="53C66148">
      <w:numFmt w:val="decimal"/>
      <w:lvlText w:val=""/>
      <w:lvlJc w:val="left"/>
    </w:lvl>
    <w:lvl w:ilvl="5" w:tplc="A0AC58AE">
      <w:numFmt w:val="decimal"/>
      <w:lvlText w:val=""/>
      <w:lvlJc w:val="left"/>
    </w:lvl>
    <w:lvl w:ilvl="6" w:tplc="822E9200">
      <w:numFmt w:val="decimal"/>
      <w:lvlText w:val=""/>
      <w:lvlJc w:val="left"/>
    </w:lvl>
    <w:lvl w:ilvl="7" w:tplc="86DACAD2">
      <w:numFmt w:val="decimal"/>
      <w:lvlText w:val=""/>
      <w:lvlJc w:val="left"/>
    </w:lvl>
    <w:lvl w:ilvl="8" w:tplc="5FCEE232">
      <w:numFmt w:val="decimal"/>
      <w:lvlText w:val=""/>
      <w:lvlJc w:val="left"/>
    </w:lvl>
  </w:abstractNum>
  <w:abstractNum w:abstractNumId="5" w15:restartNumberingAfterBreak="0">
    <w:nsid w:val="64BF3B9B"/>
    <w:multiLevelType w:val="hybridMultilevel"/>
    <w:tmpl w:val="F1667B54"/>
    <w:lvl w:ilvl="0" w:tplc="A206665E">
      <w:start w:val="1"/>
      <w:numFmt w:val="decimal"/>
      <w:lvlText w:val="%1."/>
      <w:lvlJc w:val="left"/>
      <w:pPr>
        <w:ind w:left="540" w:hanging="360"/>
      </w:pPr>
    </w:lvl>
    <w:lvl w:ilvl="1" w:tplc="8828DDDC">
      <w:numFmt w:val="decimal"/>
      <w:lvlText w:val=""/>
      <w:lvlJc w:val="left"/>
    </w:lvl>
    <w:lvl w:ilvl="2" w:tplc="E6062950">
      <w:numFmt w:val="decimal"/>
      <w:lvlText w:val=""/>
      <w:lvlJc w:val="left"/>
    </w:lvl>
    <w:lvl w:ilvl="3" w:tplc="569C235E">
      <w:numFmt w:val="decimal"/>
      <w:lvlText w:val=""/>
      <w:lvlJc w:val="left"/>
    </w:lvl>
    <w:lvl w:ilvl="4" w:tplc="4D38E4D4">
      <w:numFmt w:val="decimal"/>
      <w:lvlText w:val=""/>
      <w:lvlJc w:val="left"/>
    </w:lvl>
    <w:lvl w:ilvl="5" w:tplc="59D843A0">
      <w:numFmt w:val="decimal"/>
      <w:lvlText w:val=""/>
      <w:lvlJc w:val="left"/>
    </w:lvl>
    <w:lvl w:ilvl="6" w:tplc="B45E00C0">
      <w:numFmt w:val="decimal"/>
      <w:lvlText w:val=""/>
      <w:lvlJc w:val="left"/>
    </w:lvl>
    <w:lvl w:ilvl="7" w:tplc="2BE0968E">
      <w:numFmt w:val="decimal"/>
      <w:lvlText w:val=""/>
      <w:lvlJc w:val="left"/>
    </w:lvl>
    <w:lvl w:ilvl="8" w:tplc="58BE0AE4">
      <w:numFmt w:val="decimal"/>
      <w:lvlText w:val=""/>
      <w:lvlJc w:val="left"/>
    </w:lvl>
  </w:abstractNum>
  <w:abstractNum w:abstractNumId="6" w15:restartNumberingAfterBreak="0">
    <w:nsid w:val="6ED35DE7"/>
    <w:multiLevelType w:val="hybridMultilevel"/>
    <w:tmpl w:val="44E2192E"/>
    <w:lvl w:ilvl="0" w:tplc="4A10A0E2">
      <w:start w:val="1"/>
      <w:numFmt w:val="bullet"/>
      <w:lvlText w:val="•"/>
      <w:lvlJc w:val="left"/>
      <w:pPr>
        <w:ind w:left="540" w:hanging="270"/>
      </w:pPr>
    </w:lvl>
    <w:lvl w:ilvl="1" w:tplc="7F86DFF6">
      <w:numFmt w:val="decimal"/>
      <w:lvlText w:val=""/>
      <w:lvlJc w:val="left"/>
    </w:lvl>
    <w:lvl w:ilvl="2" w:tplc="6126428A">
      <w:numFmt w:val="decimal"/>
      <w:lvlText w:val=""/>
      <w:lvlJc w:val="left"/>
    </w:lvl>
    <w:lvl w:ilvl="3" w:tplc="3704EA6A">
      <w:numFmt w:val="decimal"/>
      <w:lvlText w:val=""/>
      <w:lvlJc w:val="left"/>
    </w:lvl>
    <w:lvl w:ilvl="4" w:tplc="A57C12D4">
      <w:numFmt w:val="decimal"/>
      <w:lvlText w:val=""/>
      <w:lvlJc w:val="left"/>
    </w:lvl>
    <w:lvl w:ilvl="5" w:tplc="97ECD064">
      <w:numFmt w:val="decimal"/>
      <w:lvlText w:val=""/>
      <w:lvlJc w:val="left"/>
    </w:lvl>
    <w:lvl w:ilvl="6" w:tplc="3B1062CC">
      <w:numFmt w:val="decimal"/>
      <w:lvlText w:val=""/>
      <w:lvlJc w:val="left"/>
    </w:lvl>
    <w:lvl w:ilvl="7" w:tplc="A8925D2E">
      <w:numFmt w:val="decimal"/>
      <w:lvlText w:val=""/>
      <w:lvlJc w:val="left"/>
    </w:lvl>
    <w:lvl w:ilvl="8" w:tplc="32B4A316">
      <w:numFmt w:val="decimal"/>
      <w:lvlText w:val=""/>
      <w:lvlJc w:val="left"/>
    </w:lvl>
  </w:abstractNum>
  <w:abstractNum w:abstractNumId="7" w15:restartNumberingAfterBreak="0">
    <w:nsid w:val="756A3D49"/>
    <w:multiLevelType w:val="hybridMultilevel"/>
    <w:tmpl w:val="B31CDBEC"/>
    <w:lvl w:ilvl="0" w:tplc="91B0A8DC">
      <w:start w:val="1"/>
      <w:numFmt w:val="bullet"/>
      <w:lvlText w:val="•"/>
      <w:lvlJc w:val="left"/>
      <w:pPr>
        <w:ind w:left="540" w:hanging="270"/>
      </w:pPr>
    </w:lvl>
    <w:lvl w:ilvl="1" w:tplc="7CFC6EB6">
      <w:numFmt w:val="decimal"/>
      <w:lvlText w:val=""/>
      <w:lvlJc w:val="left"/>
    </w:lvl>
    <w:lvl w:ilvl="2" w:tplc="B7F236F0">
      <w:numFmt w:val="decimal"/>
      <w:lvlText w:val=""/>
      <w:lvlJc w:val="left"/>
    </w:lvl>
    <w:lvl w:ilvl="3" w:tplc="DE363F90">
      <w:numFmt w:val="decimal"/>
      <w:lvlText w:val=""/>
      <w:lvlJc w:val="left"/>
    </w:lvl>
    <w:lvl w:ilvl="4" w:tplc="F410B7B0">
      <w:numFmt w:val="decimal"/>
      <w:lvlText w:val=""/>
      <w:lvlJc w:val="left"/>
    </w:lvl>
    <w:lvl w:ilvl="5" w:tplc="4A0635B2">
      <w:numFmt w:val="decimal"/>
      <w:lvlText w:val=""/>
      <w:lvlJc w:val="left"/>
    </w:lvl>
    <w:lvl w:ilvl="6" w:tplc="46C8C074">
      <w:numFmt w:val="decimal"/>
      <w:lvlText w:val=""/>
      <w:lvlJc w:val="left"/>
    </w:lvl>
    <w:lvl w:ilvl="7" w:tplc="B05EAA2A">
      <w:numFmt w:val="decimal"/>
      <w:lvlText w:val=""/>
      <w:lvlJc w:val="left"/>
    </w:lvl>
    <w:lvl w:ilvl="8" w:tplc="8968C184">
      <w:numFmt w:val="decimal"/>
      <w:lvlText w:val=""/>
      <w:lvlJc w:val="left"/>
    </w:lvl>
  </w:abstractNum>
  <w:num w:numId="1" w16cid:durableId="614168552">
    <w:abstractNumId w:val="2"/>
    <w:lvlOverride w:ilvl="0">
      <w:startOverride w:val="1"/>
    </w:lvlOverride>
  </w:num>
  <w:num w:numId="2" w16cid:durableId="33268597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D38"/>
    <w:rsid w:val="001023FE"/>
    <w:rsid w:val="003438BF"/>
    <w:rsid w:val="008F4D38"/>
    <w:rsid w:val="00A22148"/>
    <w:rsid w:val="00B5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6E27"/>
  <w15:docId w15:val="{62638765-9FD2-416D-88E9-591FBEA5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unhideWhenUsed/>
    <w:qFormat/>
    <w:pPr>
      <w:keepNext/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3220</Words>
  <Characters>18357</Characters>
  <Application>Microsoft Office Word</Application>
  <DocSecurity>0</DocSecurity>
  <Lines>152</Lines>
  <Paragraphs>43</Paragraphs>
  <ScaleCrop>false</ScaleCrop>
  <Company/>
  <LinksUpToDate>false</LinksUpToDate>
  <CharactersWithSpaces>21534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APMS - Software Requirements Specification v1.0</dc:title>
  <dc:creator>Team</dc:creator>
  <cp:lastModifiedBy>Mallikarjun Ramanadham</cp:lastModifiedBy>
  <cp:revision>3</cp:revision>
  <dcterms:created xsi:type="dcterms:W3CDTF">2026-10-26T03:01:00Z</dcterms:created>
  <dcterms:modified xsi:type="dcterms:W3CDTF">2026-10-27T16:39:00Z</dcterms:modified>
</cp:coreProperties>
</file>