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4B7" w:rsidRPr="00AF4D80" w:rsidRDefault="00CE44B7" w:rsidP="00831D4C">
      <w:pPr>
        <w:pStyle w:val="Normal1"/>
        <w:widowControl w:val="0"/>
        <w:spacing w:after="0" w:line="240" w:lineRule="auto"/>
        <w:jc w:val="center"/>
        <w:rPr>
          <w:rFonts w:ascii="Times New Roman" w:hAnsi="Times New Roman" w:cs="Times New Roman"/>
          <w:szCs w:val="22"/>
        </w:rPr>
      </w:pPr>
      <w:r w:rsidRPr="00AF4D80">
        <w:rPr>
          <w:rFonts w:ascii="Times New Roman" w:hAnsi="Times New Roman" w:cs="Times New Roman"/>
          <w:b/>
          <w:color w:val="00000A"/>
          <w:szCs w:val="22"/>
        </w:rPr>
        <w:t>BIRLA INSTITUTE OF TECHNOLOGY &amp; SCIENCE, PILANI</w:t>
      </w:r>
    </w:p>
    <w:p w:rsidR="00CE44B7" w:rsidRPr="00AF4D80" w:rsidRDefault="00CE44B7" w:rsidP="00831D4C">
      <w:pPr>
        <w:pStyle w:val="Normal1"/>
        <w:widowControl w:val="0"/>
        <w:spacing w:after="0" w:line="240" w:lineRule="auto"/>
        <w:jc w:val="center"/>
        <w:rPr>
          <w:rFonts w:ascii="Times New Roman" w:hAnsi="Times New Roman" w:cs="Times New Roman"/>
          <w:szCs w:val="22"/>
        </w:rPr>
      </w:pPr>
      <w:r w:rsidRPr="00AF4D80">
        <w:rPr>
          <w:rFonts w:ascii="Times New Roman" w:hAnsi="Times New Roman" w:cs="Times New Roman"/>
          <w:b/>
          <w:color w:val="00000A"/>
          <w:szCs w:val="22"/>
        </w:rPr>
        <w:t>WORK INTEGRATED LEARNING PROGRAMMES</w:t>
      </w:r>
    </w:p>
    <w:p w:rsidR="00CE44B7" w:rsidRPr="00AF4D80" w:rsidRDefault="00CE44B7" w:rsidP="00831D4C">
      <w:pPr>
        <w:pStyle w:val="Normal1"/>
        <w:widowControl w:val="0"/>
        <w:spacing w:after="0" w:line="240" w:lineRule="auto"/>
        <w:jc w:val="center"/>
        <w:rPr>
          <w:rFonts w:ascii="Times New Roman" w:hAnsi="Times New Roman" w:cs="Times New Roman"/>
          <w:b/>
          <w:color w:val="00000A"/>
          <w:szCs w:val="22"/>
        </w:rPr>
      </w:pPr>
      <w:r w:rsidRPr="00AF4D80">
        <w:rPr>
          <w:rFonts w:ascii="Times New Roman" w:hAnsi="Times New Roman" w:cs="Times New Roman"/>
          <w:b/>
          <w:color w:val="00000A"/>
          <w:szCs w:val="22"/>
        </w:rPr>
        <w:t>Digital Learning</w:t>
      </w:r>
    </w:p>
    <w:p w:rsidR="00CE44B7" w:rsidRPr="00AF4D80" w:rsidRDefault="00CE44B7" w:rsidP="00831D4C">
      <w:pPr>
        <w:pStyle w:val="Normal1"/>
        <w:widowControl w:val="0"/>
        <w:spacing w:after="0" w:line="240" w:lineRule="auto"/>
        <w:jc w:val="center"/>
        <w:rPr>
          <w:rFonts w:ascii="Times New Roman" w:hAnsi="Times New Roman" w:cs="Times New Roman"/>
          <w:szCs w:val="22"/>
        </w:rPr>
      </w:pPr>
    </w:p>
    <w:p w:rsidR="00CE44B7" w:rsidRPr="002F714C" w:rsidRDefault="00CE44B7" w:rsidP="00831D4C">
      <w:pPr>
        <w:pStyle w:val="Normal1"/>
        <w:widowControl w:val="0"/>
        <w:spacing w:after="0" w:line="240" w:lineRule="auto"/>
        <w:jc w:val="center"/>
        <w:rPr>
          <w:rFonts w:ascii="Times New Roman" w:hAnsi="Times New Roman" w:cs="Times New Roman"/>
          <w:b/>
          <w:color w:val="00000A"/>
          <w:szCs w:val="22"/>
          <w:u w:val="single"/>
        </w:rPr>
      </w:pPr>
      <w:r w:rsidRPr="002F714C">
        <w:rPr>
          <w:rFonts w:ascii="Times New Roman" w:hAnsi="Times New Roman" w:cs="Times New Roman"/>
          <w:b/>
          <w:color w:val="00000A"/>
          <w:szCs w:val="22"/>
          <w:u w:val="single"/>
        </w:rPr>
        <w:t>Part A: Course Design</w:t>
      </w:r>
    </w:p>
    <w:p w:rsidR="00CE44B7" w:rsidRPr="00831B86" w:rsidRDefault="00CE44B7" w:rsidP="00831D4C">
      <w:pPr>
        <w:pStyle w:val="Normal1"/>
        <w:widowControl w:val="0"/>
        <w:spacing w:after="0" w:line="240" w:lineRule="auto"/>
        <w:jc w:val="center"/>
        <w:rPr>
          <w:rFonts w:ascii="Times New Roman" w:hAnsi="Times New Roman" w:cs="Times New Roman"/>
          <w:szCs w:val="22"/>
        </w:rPr>
      </w:pPr>
    </w:p>
    <w:tbl>
      <w:tblPr>
        <w:tblW w:w="9699"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65"/>
        <w:gridCol w:w="6834"/>
      </w:tblGrid>
      <w:tr w:rsidR="00CE44B7" w:rsidRPr="00831B86" w:rsidTr="00195577">
        <w:trPr>
          <w:trHeight w:val="245"/>
        </w:trPr>
        <w:tc>
          <w:tcPr>
            <w:tcW w:w="2865" w:type="dxa"/>
            <w:shd w:val="clear" w:color="auto" w:fill="FFFFFF"/>
            <w:tcMar>
              <w:left w:w="45" w:type="dxa"/>
            </w:tcMar>
          </w:tcPr>
          <w:p w:rsidR="00CE44B7" w:rsidRPr="00831B86" w:rsidRDefault="00CE44B7" w:rsidP="002C6213">
            <w:pPr>
              <w:pStyle w:val="Normal1"/>
              <w:widowControl w:val="0"/>
              <w:spacing w:after="0" w:line="240" w:lineRule="auto"/>
              <w:jc w:val="center"/>
              <w:rPr>
                <w:rFonts w:ascii="Times New Roman" w:hAnsi="Times New Roman" w:cs="Times New Roman"/>
                <w:szCs w:val="22"/>
              </w:rPr>
            </w:pPr>
            <w:r w:rsidRPr="00831B86">
              <w:rPr>
                <w:rFonts w:ascii="Times New Roman" w:hAnsi="Times New Roman" w:cs="Times New Roman"/>
                <w:b/>
                <w:color w:val="00000A"/>
                <w:szCs w:val="22"/>
              </w:rPr>
              <w:t>Course Title</w:t>
            </w:r>
          </w:p>
        </w:tc>
        <w:tc>
          <w:tcPr>
            <w:tcW w:w="6834" w:type="dxa"/>
            <w:tcBorders>
              <w:left w:val="single" w:sz="4" w:space="0" w:color="000001"/>
              <w:right w:val="single" w:sz="4" w:space="0" w:color="000001"/>
            </w:tcBorders>
            <w:shd w:val="clear" w:color="auto" w:fill="FFFFFF"/>
            <w:tcMar>
              <w:left w:w="45" w:type="dxa"/>
            </w:tcMar>
          </w:tcPr>
          <w:p w:rsidR="00CE44B7" w:rsidRPr="00831B86" w:rsidRDefault="00CE44B7" w:rsidP="002C6213">
            <w:pPr>
              <w:autoSpaceDE w:val="0"/>
              <w:autoSpaceDN w:val="0"/>
              <w:adjustRightInd w:val="0"/>
              <w:spacing w:after="0" w:line="240" w:lineRule="auto"/>
              <w:rPr>
                <w:rFonts w:ascii="Times New Roman" w:hAnsi="Times New Roman" w:cs="Times New Roman"/>
                <w:szCs w:val="22"/>
              </w:rPr>
            </w:pPr>
            <w:r w:rsidRPr="00450725">
              <w:rPr>
                <w:rFonts w:ascii="Ubuntu" w:hAnsi="Ubuntu" w:cs="Ubuntu"/>
                <w:sz w:val="24"/>
                <w:szCs w:val="24"/>
              </w:rPr>
              <w:t>Edge Computing</w:t>
            </w:r>
          </w:p>
        </w:tc>
      </w:tr>
      <w:tr w:rsidR="00CE44B7" w:rsidRPr="00831B86" w:rsidTr="00195577">
        <w:trPr>
          <w:trHeight w:val="245"/>
        </w:trPr>
        <w:tc>
          <w:tcPr>
            <w:tcW w:w="2865" w:type="dxa"/>
            <w:shd w:val="clear" w:color="auto" w:fill="FFFFFF"/>
            <w:tcMar>
              <w:left w:w="45" w:type="dxa"/>
            </w:tcMar>
          </w:tcPr>
          <w:p w:rsidR="00CE44B7" w:rsidRPr="00831B86" w:rsidRDefault="00CE44B7" w:rsidP="002C6213">
            <w:pPr>
              <w:pStyle w:val="Normal1"/>
              <w:widowControl w:val="0"/>
              <w:spacing w:after="0" w:line="240" w:lineRule="auto"/>
              <w:jc w:val="center"/>
              <w:rPr>
                <w:rFonts w:ascii="Times New Roman" w:hAnsi="Times New Roman" w:cs="Times New Roman"/>
                <w:szCs w:val="22"/>
              </w:rPr>
            </w:pPr>
            <w:r w:rsidRPr="00831B86">
              <w:rPr>
                <w:rFonts w:ascii="Times New Roman" w:hAnsi="Times New Roman" w:cs="Times New Roman"/>
                <w:b/>
                <w:color w:val="00000A"/>
                <w:szCs w:val="22"/>
              </w:rPr>
              <w:t>Course No(s)</w:t>
            </w:r>
          </w:p>
        </w:tc>
        <w:tc>
          <w:tcPr>
            <w:tcW w:w="6834" w:type="dxa"/>
            <w:tcBorders>
              <w:left w:val="single" w:sz="4" w:space="0" w:color="000001"/>
              <w:right w:val="single" w:sz="4" w:space="0" w:color="000001"/>
            </w:tcBorders>
            <w:shd w:val="clear" w:color="auto" w:fill="FFFFFF"/>
            <w:tcMar>
              <w:left w:w="45" w:type="dxa"/>
            </w:tcMar>
          </w:tcPr>
          <w:p w:rsidR="00CE44B7" w:rsidRPr="002145F5" w:rsidRDefault="00CE44B7" w:rsidP="00FF1E10">
            <w:pPr>
              <w:pStyle w:val="Normal11"/>
              <w:widowControl w:val="0"/>
              <w:spacing w:after="0" w:line="240" w:lineRule="auto"/>
              <w:ind w:right="89"/>
              <w:rPr>
                <w:rFonts w:ascii="Times New Roman" w:hAnsi="Times New Roman" w:cs="Times New Roman"/>
                <w:szCs w:val="22"/>
              </w:rPr>
            </w:pPr>
            <w:r w:rsidRPr="00141D1A">
              <w:rPr>
                <w:rFonts w:ascii="Times New Roman" w:hAnsi="Times New Roman" w:cs="Times New Roman"/>
              </w:rPr>
              <w:t>SE ZG586/ SS ZG586</w:t>
            </w:r>
          </w:p>
        </w:tc>
      </w:tr>
      <w:tr w:rsidR="00CE44B7" w:rsidRPr="00831B86" w:rsidTr="00195577">
        <w:trPr>
          <w:trHeight w:val="245"/>
        </w:trPr>
        <w:tc>
          <w:tcPr>
            <w:tcW w:w="2865" w:type="dxa"/>
            <w:shd w:val="clear" w:color="auto" w:fill="FFFFFF"/>
            <w:tcMar>
              <w:left w:w="45" w:type="dxa"/>
            </w:tcMar>
          </w:tcPr>
          <w:p w:rsidR="00CE44B7" w:rsidRPr="00831B86" w:rsidRDefault="00CE44B7" w:rsidP="002C6213">
            <w:pPr>
              <w:pStyle w:val="Normal1"/>
              <w:widowControl w:val="0"/>
              <w:spacing w:after="0" w:line="240" w:lineRule="auto"/>
              <w:jc w:val="center"/>
              <w:rPr>
                <w:rFonts w:ascii="Times New Roman" w:hAnsi="Times New Roman" w:cs="Times New Roman"/>
                <w:szCs w:val="22"/>
              </w:rPr>
            </w:pPr>
            <w:r w:rsidRPr="00831B86">
              <w:rPr>
                <w:rFonts w:ascii="Times New Roman" w:hAnsi="Times New Roman" w:cs="Times New Roman"/>
                <w:b/>
                <w:color w:val="00000A"/>
                <w:szCs w:val="22"/>
              </w:rPr>
              <w:t>Credit Units</w:t>
            </w:r>
          </w:p>
        </w:tc>
        <w:tc>
          <w:tcPr>
            <w:tcW w:w="6834" w:type="dxa"/>
            <w:tcBorders>
              <w:left w:val="single" w:sz="4" w:space="0" w:color="000001"/>
              <w:right w:val="single" w:sz="4" w:space="0" w:color="000001"/>
            </w:tcBorders>
            <w:shd w:val="clear" w:color="auto" w:fill="FFFFFF"/>
            <w:tcMar>
              <w:left w:w="45" w:type="dxa"/>
            </w:tcMar>
          </w:tcPr>
          <w:p w:rsidR="00CE44B7" w:rsidRPr="00831B86" w:rsidRDefault="00CE44B7" w:rsidP="002C6213">
            <w:pPr>
              <w:pStyle w:val="Normal11"/>
              <w:widowControl w:val="0"/>
              <w:spacing w:after="0" w:line="240" w:lineRule="auto"/>
              <w:ind w:right="89"/>
              <w:rPr>
                <w:rFonts w:ascii="Times New Roman" w:hAnsi="Times New Roman" w:cs="Times New Roman"/>
                <w:szCs w:val="22"/>
              </w:rPr>
            </w:pPr>
            <w:r>
              <w:rPr>
                <w:rFonts w:ascii="Times New Roman" w:hAnsi="Times New Roman" w:cs="Times New Roman"/>
                <w:szCs w:val="22"/>
              </w:rPr>
              <w:t>5</w:t>
            </w:r>
          </w:p>
        </w:tc>
      </w:tr>
      <w:tr w:rsidR="00CE44B7" w:rsidRPr="00831B86" w:rsidTr="00195577">
        <w:trPr>
          <w:trHeight w:val="245"/>
        </w:trPr>
        <w:tc>
          <w:tcPr>
            <w:tcW w:w="2865" w:type="dxa"/>
            <w:shd w:val="clear" w:color="auto" w:fill="FFFFFF"/>
            <w:tcMar>
              <w:left w:w="45" w:type="dxa"/>
            </w:tcMar>
          </w:tcPr>
          <w:p w:rsidR="00CE44B7" w:rsidRPr="00831B86" w:rsidRDefault="00CE44B7" w:rsidP="002C6213">
            <w:pPr>
              <w:pStyle w:val="Normal1"/>
              <w:widowControl w:val="0"/>
              <w:spacing w:after="0" w:line="240" w:lineRule="auto"/>
              <w:jc w:val="center"/>
              <w:rPr>
                <w:rFonts w:ascii="Times New Roman" w:hAnsi="Times New Roman" w:cs="Times New Roman"/>
                <w:color w:val="FF0000"/>
                <w:szCs w:val="22"/>
              </w:rPr>
            </w:pPr>
            <w:r w:rsidRPr="00831B86">
              <w:rPr>
                <w:rFonts w:ascii="Times New Roman" w:hAnsi="Times New Roman" w:cs="Times New Roman"/>
                <w:b/>
                <w:color w:val="auto"/>
                <w:szCs w:val="22"/>
              </w:rPr>
              <w:t>Content Authors</w:t>
            </w:r>
          </w:p>
        </w:tc>
        <w:tc>
          <w:tcPr>
            <w:tcW w:w="6834" w:type="dxa"/>
            <w:tcBorders>
              <w:left w:val="single" w:sz="4" w:space="0" w:color="000001"/>
              <w:right w:val="single" w:sz="4" w:space="0" w:color="000001"/>
            </w:tcBorders>
            <w:shd w:val="clear" w:color="auto" w:fill="FFFFFF"/>
            <w:tcMar>
              <w:left w:w="45" w:type="dxa"/>
            </w:tcMar>
          </w:tcPr>
          <w:p w:rsidR="00CE44B7" w:rsidRPr="00831B86" w:rsidRDefault="00CE44B7" w:rsidP="002C6213">
            <w:pPr>
              <w:pStyle w:val="Normal11"/>
              <w:widowControl w:val="0"/>
              <w:spacing w:after="0" w:line="240" w:lineRule="auto"/>
              <w:ind w:right="89"/>
              <w:rPr>
                <w:rFonts w:ascii="Times New Roman" w:hAnsi="Times New Roman" w:cs="Times New Roman"/>
                <w:color w:val="FF0000"/>
                <w:szCs w:val="22"/>
              </w:rPr>
            </w:pPr>
            <w:r>
              <w:rPr>
                <w:rFonts w:ascii="Times New Roman" w:hAnsi="Times New Roman" w:cs="Times New Roman"/>
                <w:color w:val="auto"/>
                <w:szCs w:val="22"/>
              </w:rPr>
              <w:t>Chandra Shekar RK</w:t>
            </w:r>
          </w:p>
        </w:tc>
      </w:tr>
      <w:tr w:rsidR="00CE44B7" w:rsidRPr="00831B86" w:rsidTr="00195577">
        <w:trPr>
          <w:trHeight w:val="245"/>
        </w:trPr>
        <w:tc>
          <w:tcPr>
            <w:tcW w:w="2865" w:type="dxa"/>
            <w:shd w:val="clear" w:color="auto" w:fill="FFFFFF"/>
            <w:tcMar>
              <w:left w:w="45" w:type="dxa"/>
            </w:tcMar>
          </w:tcPr>
          <w:p w:rsidR="00CE44B7" w:rsidRPr="00831B86" w:rsidRDefault="00CE44B7" w:rsidP="002C6213">
            <w:pPr>
              <w:pStyle w:val="Normal1"/>
              <w:widowControl w:val="0"/>
              <w:spacing w:after="0" w:line="240" w:lineRule="auto"/>
              <w:jc w:val="center"/>
              <w:rPr>
                <w:rFonts w:ascii="Times New Roman" w:hAnsi="Times New Roman" w:cs="Times New Roman"/>
                <w:b/>
                <w:color w:val="auto"/>
                <w:szCs w:val="22"/>
              </w:rPr>
            </w:pPr>
            <w:r>
              <w:rPr>
                <w:rFonts w:ascii="Times New Roman" w:hAnsi="Times New Roman" w:cs="Times New Roman"/>
                <w:b/>
                <w:color w:val="auto"/>
                <w:szCs w:val="22"/>
              </w:rPr>
              <w:t>Version</w:t>
            </w:r>
          </w:p>
        </w:tc>
        <w:tc>
          <w:tcPr>
            <w:tcW w:w="6834" w:type="dxa"/>
            <w:tcBorders>
              <w:left w:val="single" w:sz="4" w:space="0" w:color="000001"/>
              <w:right w:val="single" w:sz="4" w:space="0" w:color="000001"/>
            </w:tcBorders>
            <w:shd w:val="clear" w:color="auto" w:fill="FFFFFF"/>
            <w:tcMar>
              <w:left w:w="45" w:type="dxa"/>
            </w:tcMar>
          </w:tcPr>
          <w:p w:rsidR="00CE44B7" w:rsidRPr="00831B86" w:rsidRDefault="00CE44B7" w:rsidP="002C6213">
            <w:pPr>
              <w:pStyle w:val="Normal11"/>
              <w:widowControl w:val="0"/>
              <w:spacing w:after="0" w:line="240" w:lineRule="auto"/>
              <w:ind w:right="89"/>
              <w:rPr>
                <w:rFonts w:ascii="Times New Roman" w:hAnsi="Times New Roman" w:cs="Times New Roman"/>
                <w:color w:val="auto"/>
                <w:szCs w:val="22"/>
              </w:rPr>
            </w:pPr>
            <w:r>
              <w:rPr>
                <w:rFonts w:ascii="Times New Roman" w:hAnsi="Times New Roman" w:cs="Times New Roman"/>
                <w:color w:val="auto"/>
                <w:szCs w:val="22"/>
              </w:rPr>
              <w:t>1.0</w:t>
            </w:r>
          </w:p>
        </w:tc>
      </w:tr>
    </w:tbl>
    <w:p w:rsidR="00CE44B7" w:rsidRPr="00831B86" w:rsidRDefault="00CE44B7" w:rsidP="00831D4C">
      <w:pPr>
        <w:pStyle w:val="Normal1"/>
        <w:widowControl w:val="0"/>
        <w:spacing w:after="0" w:line="240" w:lineRule="auto"/>
        <w:jc w:val="center"/>
        <w:rPr>
          <w:rFonts w:ascii="Times New Roman" w:hAnsi="Times New Roman" w:cs="Times New Roman"/>
          <w:szCs w:val="22"/>
        </w:rPr>
      </w:pPr>
    </w:p>
    <w:p w:rsidR="00CE44B7" w:rsidRPr="00831B86" w:rsidRDefault="00CE44B7" w:rsidP="00D74DBB">
      <w:pPr>
        <w:pStyle w:val="Normal11"/>
        <w:widowControl w:val="0"/>
        <w:spacing w:after="0" w:line="240" w:lineRule="auto"/>
        <w:ind w:right="662"/>
        <w:rPr>
          <w:rFonts w:ascii="Times New Roman" w:hAnsi="Times New Roman" w:cs="Times New Roman"/>
          <w:b/>
          <w:szCs w:val="22"/>
          <w:u w:val="single"/>
        </w:rPr>
      </w:pPr>
      <w:r w:rsidRPr="00831B86">
        <w:rPr>
          <w:rFonts w:ascii="Times New Roman" w:hAnsi="Times New Roman" w:cs="Times New Roman"/>
          <w:b/>
          <w:szCs w:val="22"/>
          <w:u w:val="single"/>
        </w:rPr>
        <w:t>Course Description</w:t>
      </w:r>
    </w:p>
    <w:p w:rsidR="00CE44B7" w:rsidRPr="00831B86" w:rsidRDefault="00CE44B7" w:rsidP="00900942">
      <w:pPr>
        <w:pStyle w:val="Normal11"/>
        <w:widowControl w:val="0"/>
        <w:spacing w:after="0" w:line="240" w:lineRule="auto"/>
        <w:ind w:right="662"/>
        <w:jc w:val="both"/>
        <w:rPr>
          <w:rFonts w:ascii="Times New Roman" w:hAnsi="Times New Roman" w:cs="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26"/>
      </w:tblGrid>
      <w:tr w:rsidR="00CE44B7" w:rsidTr="00E648E5">
        <w:trPr>
          <w:trHeight w:val="313"/>
        </w:trPr>
        <w:tc>
          <w:tcPr>
            <w:tcW w:w="9726" w:type="dxa"/>
          </w:tcPr>
          <w:p w:rsidR="00CE44B7" w:rsidRPr="00E648E5" w:rsidRDefault="00CE44B7" w:rsidP="00E648E5">
            <w:pPr>
              <w:widowControl w:val="0"/>
              <w:spacing w:after="0"/>
              <w:rPr>
                <w:rFonts w:ascii="Times New Roman" w:hAnsi="Times New Roman" w:cs="Times New Roman"/>
                <w:szCs w:val="22"/>
                <w:lang w:val="en-IN" w:eastAsia="en-IN"/>
              </w:rPr>
            </w:pPr>
            <w:r w:rsidRPr="00E648E5">
              <w:rPr>
                <w:szCs w:val="22"/>
              </w:rPr>
              <w:t>Introduction, What Is Edge Computing, Why Do We Need Edge Computing, Key Techniques that Enable Edge Computing, Deﬁnition, Beneﬁts, Edge Computing Systems, Multi Access Edge Computing, To Edge or Not to Edge, The Cloud Part of MEC, The Edge Part of MEC, The Access Part of MEC, Challenges and Opportunities in Edge Computing, Service Management, Privacy and Security, Application Distribution, Edge Computing Tools, Virtualization, Resource Management, Edge Analytics, Conceptual Framework for Security and Privacy in Edge Computing, Overview of Security, Privacy, and Threats in Edge Computing, Framework for Security and Privacy in Edge Computing, case study and use cases</w:t>
            </w:r>
          </w:p>
        </w:tc>
      </w:tr>
    </w:tbl>
    <w:p w:rsidR="00CE44B7" w:rsidRPr="00831B86" w:rsidRDefault="00CE44B7" w:rsidP="00900942">
      <w:pPr>
        <w:pStyle w:val="Normal1"/>
        <w:widowControl w:val="0"/>
        <w:spacing w:after="0" w:line="240" w:lineRule="auto"/>
        <w:rPr>
          <w:rFonts w:ascii="Times New Roman" w:hAnsi="Times New Roman" w:cs="Times New Roman"/>
          <w:szCs w:val="22"/>
          <w:lang w:val="en-IN" w:eastAsia="en-IN"/>
        </w:rPr>
      </w:pPr>
    </w:p>
    <w:p w:rsidR="00CE44B7" w:rsidRPr="002F714C" w:rsidRDefault="00CE44B7" w:rsidP="00811915">
      <w:pPr>
        <w:pStyle w:val="Normal1"/>
        <w:widowControl w:val="0"/>
        <w:spacing w:after="0" w:line="240" w:lineRule="auto"/>
        <w:rPr>
          <w:rFonts w:ascii="Times New Roman" w:hAnsi="Times New Roman" w:cs="Times New Roman"/>
          <w:b/>
          <w:color w:val="00000A"/>
          <w:szCs w:val="22"/>
          <w:u w:val="single"/>
        </w:rPr>
      </w:pPr>
      <w:r w:rsidRPr="002F714C">
        <w:rPr>
          <w:rFonts w:ascii="Times New Roman" w:hAnsi="Times New Roman" w:cs="Times New Roman"/>
          <w:b/>
          <w:color w:val="00000A"/>
          <w:szCs w:val="22"/>
          <w:u w:val="single"/>
        </w:rPr>
        <w:t>Course Objectives</w:t>
      </w:r>
    </w:p>
    <w:p w:rsidR="00CE44B7" w:rsidRPr="00831B86" w:rsidRDefault="00CE44B7" w:rsidP="00831D4C">
      <w:pPr>
        <w:pStyle w:val="Normal1"/>
        <w:widowControl w:val="0"/>
        <w:spacing w:after="0" w:line="240" w:lineRule="auto"/>
        <w:rPr>
          <w:rFonts w:ascii="Times New Roman" w:hAnsi="Times New Roman" w:cs="Times New Roman"/>
          <w:szCs w:val="22"/>
        </w:rPr>
      </w:pPr>
    </w:p>
    <w:tbl>
      <w:tblPr>
        <w:tblW w:w="96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53"/>
        <w:gridCol w:w="8736"/>
      </w:tblGrid>
      <w:tr w:rsidR="00CE44B7" w:rsidRPr="00831B86" w:rsidTr="001D6946">
        <w:trPr>
          <w:trHeight w:val="258"/>
        </w:trPr>
        <w:tc>
          <w:tcPr>
            <w:tcW w:w="9689" w:type="dxa"/>
            <w:gridSpan w:val="2"/>
            <w:tcMar>
              <w:top w:w="100" w:type="dxa"/>
              <w:left w:w="100" w:type="dxa"/>
              <w:bottom w:w="100" w:type="dxa"/>
              <w:right w:w="100" w:type="dxa"/>
            </w:tcMar>
          </w:tcPr>
          <w:p w:rsidR="00CE44B7" w:rsidRPr="00831B86" w:rsidRDefault="00CE44B7" w:rsidP="002C6213">
            <w:pPr>
              <w:pStyle w:val="Normal11"/>
              <w:widowControl w:val="0"/>
              <w:tabs>
                <w:tab w:val="left" w:pos="9026"/>
              </w:tabs>
              <w:spacing w:after="0" w:line="240" w:lineRule="auto"/>
              <w:ind w:right="-46"/>
              <w:rPr>
                <w:rFonts w:ascii="Times New Roman" w:hAnsi="Times New Roman" w:cs="Times New Roman"/>
                <w:b/>
                <w:szCs w:val="22"/>
              </w:rPr>
            </w:pPr>
            <w:r>
              <w:rPr>
                <w:rFonts w:ascii="Times New Roman" w:hAnsi="Times New Roman" w:cs="Times New Roman"/>
                <w:b/>
                <w:szCs w:val="22"/>
              </w:rPr>
              <w:t>The course aims at:</w:t>
            </w:r>
          </w:p>
        </w:tc>
      </w:tr>
      <w:tr w:rsidR="00CE44B7" w:rsidRPr="00831B86" w:rsidTr="001D6946">
        <w:trPr>
          <w:trHeight w:val="502"/>
        </w:trPr>
        <w:tc>
          <w:tcPr>
            <w:tcW w:w="953" w:type="dxa"/>
            <w:tcMar>
              <w:top w:w="100" w:type="dxa"/>
              <w:left w:w="100" w:type="dxa"/>
              <w:bottom w:w="100" w:type="dxa"/>
              <w:right w:w="100" w:type="dxa"/>
            </w:tcMar>
          </w:tcPr>
          <w:p w:rsidR="00CE44B7" w:rsidRPr="00831B86" w:rsidRDefault="00CE44B7" w:rsidP="00702037">
            <w:pPr>
              <w:pStyle w:val="Normal1"/>
              <w:widowControl w:val="0"/>
              <w:spacing w:after="0" w:line="240" w:lineRule="auto"/>
              <w:rPr>
                <w:rFonts w:ascii="Times New Roman" w:hAnsi="Times New Roman" w:cs="Times New Roman"/>
                <w:szCs w:val="22"/>
              </w:rPr>
            </w:pPr>
            <w:r w:rsidRPr="00831B86">
              <w:rPr>
                <w:rFonts w:ascii="Times New Roman" w:hAnsi="Times New Roman" w:cs="Times New Roman"/>
                <w:b/>
                <w:color w:val="00000A"/>
                <w:szCs w:val="22"/>
              </w:rPr>
              <w:t>CO1</w:t>
            </w:r>
          </w:p>
        </w:tc>
        <w:tc>
          <w:tcPr>
            <w:tcW w:w="8736" w:type="dxa"/>
            <w:tcMar>
              <w:top w:w="100" w:type="dxa"/>
              <w:left w:w="100" w:type="dxa"/>
              <w:bottom w:w="100" w:type="dxa"/>
              <w:right w:w="100" w:type="dxa"/>
            </w:tcMar>
          </w:tcPr>
          <w:p w:rsidR="00CE44B7" w:rsidRPr="00E86F6E" w:rsidRDefault="00CE44B7" w:rsidP="00702037">
            <w:pPr>
              <w:pStyle w:val="Normal11"/>
              <w:widowControl w:val="0"/>
              <w:tabs>
                <w:tab w:val="left" w:pos="9026"/>
              </w:tabs>
              <w:spacing w:after="0" w:line="240" w:lineRule="auto"/>
              <w:ind w:right="-46"/>
              <w:rPr>
                <w:rFonts w:ascii="Times New Roman" w:hAnsi="Times New Roman" w:cs="Times New Roman"/>
                <w:szCs w:val="22"/>
              </w:rPr>
            </w:pPr>
            <w:r w:rsidRPr="00E86F6E">
              <w:rPr>
                <w:rFonts w:ascii="Times New Roman" w:hAnsi="Times New Roman" w:cs="Times New Roman"/>
              </w:rPr>
              <w:t xml:space="preserve">Introducing the </w:t>
            </w:r>
            <w:r>
              <w:rPr>
                <w:rFonts w:ascii="Times New Roman" w:hAnsi="Times New Roman" w:cs="Times New Roman"/>
              </w:rPr>
              <w:t>Edge computing and need for edge computing</w:t>
            </w:r>
          </w:p>
        </w:tc>
      </w:tr>
      <w:tr w:rsidR="00CE44B7" w:rsidRPr="00831B86" w:rsidTr="001D6946">
        <w:trPr>
          <w:trHeight w:val="548"/>
        </w:trPr>
        <w:tc>
          <w:tcPr>
            <w:tcW w:w="953" w:type="dxa"/>
            <w:tcMar>
              <w:top w:w="100" w:type="dxa"/>
              <w:left w:w="100" w:type="dxa"/>
              <w:bottom w:w="100" w:type="dxa"/>
              <w:right w:w="100" w:type="dxa"/>
            </w:tcMar>
          </w:tcPr>
          <w:p w:rsidR="00CE44B7" w:rsidRPr="00831B86" w:rsidRDefault="00CE44B7" w:rsidP="00702037">
            <w:pPr>
              <w:pStyle w:val="Normal1"/>
              <w:widowControl w:val="0"/>
              <w:spacing w:after="0" w:line="240" w:lineRule="auto"/>
              <w:rPr>
                <w:rFonts w:ascii="Times New Roman" w:hAnsi="Times New Roman" w:cs="Times New Roman"/>
                <w:szCs w:val="22"/>
              </w:rPr>
            </w:pPr>
            <w:r w:rsidRPr="00831B86">
              <w:rPr>
                <w:rFonts w:ascii="Times New Roman" w:hAnsi="Times New Roman" w:cs="Times New Roman"/>
                <w:b/>
                <w:color w:val="00000A"/>
                <w:szCs w:val="22"/>
              </w:rPr>
              <w:t>CO2</w:t>
            </w:r>
          </w:p>
        </w:tc>
        <w:tc>
          <w:tcPr>
            <w:tcW w:w="8736" w:type="dxa"/>
            <w:tcMar>
              <w:top w:w="100" w:type="dxa"/>
              <w:left w:w="100" w:type="dxa"/>
              <w:bottom w:w="100" w:type="dxa"/>
              <w:right w:w="100" w:type="dxa"/>
            </w:tcMar>
          </w:tcPr>
          <w:p w:rsidR="00CE44B7" w:rsidRPr="00E86F6E" w:rsidRDefault="00CE44B7" w:rsidP="0029651B">
            <w:pPr>
              <w:spacing w:after="160" w:line="259" w:lineRule="auto"/>
              <w:contextualSpacing/>
              <w:jc w:val="both"/>
              <w:rPr>
                <w:rFonts w:ascii="Times New Roman" w:hAnsi="Times New Roman" w:cs="Times New Roman"/>
              </w:rPr>
            </w:pPr>
            <w:r w:rsidRPr="00E86F6E">
              <w:rPr>
                <w:rFonts w:ascii="Times New Roman" w:hAnsi="Times New Roman" w:cs="Times New Roman"/>
              </w:rPr>
              <w:t xml:space="preserve">Developing understanding about the </w:t>
            </w:r>
            <w:r>
              <w:rPr>
                <w:rFonts w:ascii="Times New Roman" w:hAnsi="Times New Roman" w:cs="Times New Roman"/>
              </w:rPr>
              <w:t>architecture</w:t>
            </w:r>
            <w:r w:rsidRPr="00E86F6E">
              <w:rPr>
                <w:rFonts w:ascii="Times New Roman" w:hAnsi="Times New Roman" w:cs="Times New Roman"/>
              </w:rPr>
              <w:t xml:space="preserve">, design </w:t>
            </w:r>
            <w:r>
              <w:rPr>
                <w:rFonts w:ascii="Times New Roman" w:hAnsi="Times New Roman" w:cs="Times New Roman"/>
              </w:rPr>
              <w:t>of edge computing and its benefits over cloud computing</w:t>
            </w:r>
          </w:p>
        </w:tc>
      </w:tr>
      <w:tr w:rsidR="00CE44B7" w:rsidRPr="00831B86" w:rsidTr="001D6946">
        <w:trPr>
          <w:trHeight w:val="276"/>
        </w:trPr>
        <w:tc>
          <w:tcPr>
            <w:tcW w:w="953" w:type="dxa"/>
            <w:tcMar>
              <w:top w:w="100" w:type="dxa"/>
              <w:left w:w="100" w:type="dxa"/>
              <w:bottom w:w="100" w:type="dxa"/>
              <w:right w:w="100" w:type="dxa"/>
            </w:tcMar>
          </w:tcPr>
          <w:p w:rsidR="00CE44B7" w:rsidRPr="00831B86" w:rsidRDefault="00CE44B7" w:rsidP="00702037">
            <w:pPr>
              <w:pStyle w:val="Normal1"/>
              <w:widowControl w:val="0"/>
              <w:spacing w:after="0" w:line="240" w:lineRule="auto"/>
              <w:rPr>
                <w:rFonts w:ascii="Times New Roman" w:hAnsi="Times New Roman" w:cs="Times New Roman"/>
                <w:szCs w:val="22"/>
              </w:rPr>
            </w:pPr>
            <w:r w:rsidRPr="00831B86">
              <w:rPr>
                <w:rFonts w:ascii="Times New Roman" w:hAnsi="Times New Roman" w:cs="Times New Roman"/>
                <w:b/>
                <w:color w:val="00000A"/>
                <w:szCs w:val="22"/>
              </w:rPr>
              <w:t>CO3</w:t>
            </w:r>
          </w:p>
        </w:tc>
        <w:tc>
          <w:tcPr>
            <w:tcW w:w="8736" w:type="dxa"/>
            <w:tcMar>
              <w:top w:w="100" w:type="dxa"/>
              <w:left w:w="100" w:type="dxa"/>
              <w:bottom w:w="100" w:type="dxa"/>
              <w:right w:w="100" w:type="dxa"/>
            </w:tcMar>
          </w:tcPr>
          <w:p w:rsidR="00CE44B7" w:rsidRPr="00E86F6E" w:rsidRDefault="00CE44B7" w:rsidP="0029651B">
            <w:pPr>
              <w:pStyle w:val="Normal11"/>
              <w:widowControl w:val="0"/>
              <w:tabs>
                <w:tab w:val="left" w:pos="9026"/>
              </w:tabs>
              <w:spacing w:after="0" w:line="240" w:lineRule="auto"/>
              <w:ind w:right="-46"/>
              <w:rPr>
                <w:rFonts w:ascii="Times New Roman" w:hAnsi="Times New Roman" w:cs="Times New Roman"/>
                <w:szCs w:val="22"/>
              </w:rPr>
            </w:pPr>
            <w:r w:rsidRPr="00E86F6E">
              <w:rPr>
                <w:rFonts w:ascii="Times New Roman" w:hAnsi="Times New Roman" w:cs="Times New Roman"/>
                <w:szCs w:val="22"/>
              </w:rPr>
              <w:t xml:space="preserve">Exploring the </w:t>
            </w:r>
            <w:r>
              <w:rPr>
                <w:rFonts w:ascii="Times New Roman" w:hAnsi="Times New Roman" w:cs="Times New Roman"/>
                <w:szCs w:val="22"/>
              </w:rPr>
              <w:t>Multi-access edge computing and its challenges and benefits</w:t>
            </w:r>
          </w:p>
        </w:tc>
      </w:tr>
      <w:tr w:rsidR="00CE44B7" w:rsidRPr="00831B86" w:rsidTr="001D6946">
        <w:trPr>
          <w:trHeight w:val="258"/>
        </w:trPr>
        <w:tc>
          <w:tcPr>
            <w:tcW w:w="953" w:type="dxa"/>
            <w:tcMar>
              <w:top w:w="100" w:type="dxa"/>
              <w:left w:w="100" w:type="dxa"/>
              <w:bottom w:w="100" w:type="dxa"/>
              <w:right w:w="100" w:type="dxa"/>
            </w:tcMar>
          </w:tcPr>
          <w:p w:rsidR="00CE44B7" w:rsidRPr="00831B86" w:rsidRDefault="00CE44B7" w:rsidP="00702037">
            <w:pPr>
              <w:pStyle w:val="Normal1"/>
              <w:widowControl w:val="0"/>
              <w:spacing w:after="0" w:line="240" w:lineRule="auto"/>
              <w:rPr>
                <w:rFonts w:ascii="Times New Roman" w:hAnsi="Times New Roman" w:cs="Times New Roman"/>
                <w:b/>
                <w:color w:val="00000A"/>
                <w:szCs w:val="22"/>
              </w:rPr>
            </w:pPr>
            <w:r w:rsidRPr="00831B86">
              <w:rPr>
                <w:rFonts w:ascii="Times New Roman" w:hAnsi="Times New Roman" w:cs="Times New Roman"/>
                <w:b/>
                <w:color w:val="00000A"/>
                <w:szCs w:val="22"/>
              </w:rPr>
              <w:t>CO4</w:t>
            </w:r>
          </w:p>
        </w:tc>
        <w:tc>
          <w:tcPr>
            <w:tcW w:w="8736" w:type="dxa"/>
            <w:tcMar>
              <w:top w:w="100" w:type="dxa"/>
              <w:left w:w="100" w:type="dxa"/>
              <w:bottom w:w="100" w:type="dxa"/>
              <w:right w:w="100" w:type="dxa"/>
            </w:tcMar>
          </w:tcPr>
          <w:p w:rsidR="00CE44B7" w:rsidRPr="00E86F6E" w:rsidRDefault="00CE44B7" w:rsidP="0029651B">
            <w:pPr>
              <w:pStyle w:val="Normal11"/>
              <w:widowControl w:val="0"/>
              <w:tabs>
                <w:tab w:val="left" w:pos="9026"/>
              </w:tabs>
              <w:spacing w:after="0" w:line="240" w:lineRule="auto"/>
              <w:ind w:right="-46"/>
              <w:rPr>
                <w:rFonts w:ascii="Times New Roman" w:hAnsi="Times New Roman" w:cs="Times New Roman"/>
                <w:szCs w:val="22"/>
              </w:rPr>
            </w:pPr>
            <w:r w:rsidRPr="00E86F6E">
              <w:rPr>
                <w:rFonts w:ascii="Times New Roman" w:hAnsi="Times New Roman" w:cs="Times New Roman"/>
                <w:szCs w:val="22"/>
              </w:rPr>
              <w:t xml:space="preserve">Developing </w:t>
            </w:r>
            <w:r>
              <w:rPr>
                <w:rFonts w:ascii="Times New Roman" w:hAnsi="Times New Roman" w:cs="Times New Roman"/>
                <w:szCs w:val="22"/>
              </w:rPr>
              <w:t>understanding about Security, Privacy and threats in Edge computing</w:t>
            </w:r>
            <w:r w:rsidRPr="00E86F6E">
              <w:rPr>
                <w:rFonts w:ascii="Times New Roman" w:hAnsi="Times New Roman" w:cs="Times New Roman"/>
                <w:szCs w:val="22"/>
              </w:rPr>
              <w:t xml:space="preserve"> </w:t>
            </w:r>
          </w:p>
        </w:tc>
      </w:tr>
    </w:tbl>
    <w:p w:rsidR="00CE44B7" w:rsidRPr="00831B86" w:rsidRDefault="00CE44B7" w:rsidP="00831D4C">
      <w:pPr>
        <w:pStyle w:val="Normal1"/>
        <w:widowControl w:val="0"/>
        <w:spacing w:after="0" w:line="240" w:lineRule="auto"/>
        <w:rPr>
          <w:rFonts w:ascii="Times New Roman" w:hAnsi="Times New Roman" w:cs="Times New Roman"/>
          <w:b/>
          <w:color w:val="00000A"/>
          <w:szCs w:val="22"/>
        </w:rPr>
      </w:pPr>
    </w:p>
    <w:p w:rsidR="00CE44B7" w:rsidRPr="002F714C" w:rsidRDefault="00CE44B7" w:rsidP="00831D4C">
      <w:pPr>
        <w:pStyle w:val="Normal1"/>
        <w:widowControl w:val="0"/>
        <w:spacing w:after="0" w:line="240" w:lineRule="auto"/>
        <w:rPr>
          <w:rFonts w:ascii="Times New Roman" w:hAnsi="Times New Roman" w:cs="Times New Roman"/>
          <w:b/>
          <w:color w:val="00000A"/>
          <w:szCs w:val="22"/>
          <w:u w:val="single"/>
        </w:rPr>
      </w:pPr>
      <w:r w:rsidRPr="002F714C">
        <w:rPr>
          <w:rFonts w:ascii="Times New Roman" w:hAnsi="Times New Roman" w:cs="Times New Roman"/>
          <w:b/>
          <w:color w:val="00000A"/>
          <w:szCs w:val="22"/>
          <w:u w:val="single"/>
        </w:rPr>
        <w:t>Text Book(s)</w:t>
      </w:r>
    </w:p>
    <w:p w:rsidR="00CE44B7" w:rsidRPr="00831B86" w:rsidRDefault="00CE44B7" w:rsidP="00831D4C">
      <w:pPr>
        <w:pStyle w:val="Normal1"/>
        <w:widowControl w:val="0"/>
        <w:spacing w:after="0" w:line="240" w:lineRule="auto"/>
        <w:rPr>
          <w:rFonts w:ascii="Times New Roman" w:hAnsi="Times New Roman" w:cs="Times New Roman"/>
          <w:szCs w:val="22"/>
        </w:rPr>
      </w:pPr>
    </w:p>
    <w:tbl>
      <w:tblPr>
        <w:tblpPr w:leftFromText="180" w:rightFromText="180" w:vertAnchor="text" w:tblpX="2" w:tblpY="1"/>
        <w:tblOverlap w:val="never"/>
        <w:tblW w:w="9715" w:type="dxa"/>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Layout w:type="fixed"/>
        <w:tblCellMar>
          <w:top w:w="55" w:type="dxa"/>
          <w:left w:w="45" w:type="dxa"/>
          <w:bottom w:w="55" w:type="dxa"/>
          <w:right w:w="55" w:type="dxa"/>
        </w:tblCellMar>
        <w:tblLook w:val="0000" w:firstRow="0" w:lastRow="0" w:firstColumn="0" w:lastColumn="0" w:noHBand="0" w:noVBand="0"/>
      </w:tblPr>
      <w:tblGrid>
        <w:gridCol w:w="1105"/>
        <w:gridCol w:w="8610"/>
      </w:tblGrid>
      <w:tr w:rsidR="00CE44B7" w:rsidRPr="00831B86" w:rsidTr="001D6946">
        <w:trPr>
          <w:trHeight w:val="252"/>
        </w:trPr>
        <w:tc>
          <w:tcPr>
            <w:tcW w:w="1105" w:type="dxa"/>
            <w:tcBorders>
              <w:top w:val="single" w:sz="4" w:space="0" w:color="000001"/>
            </w:tcBorders>
            <w:shd w:val="clear" w:color="auto" w:fill="FFFFFF"/>
            <w:tcMar>
              <w:left w:w="45" w:type="dxa"/>
            </w:tcMar>
          </w:tcPr>
          <w:p w:rsidR="00CE44B7" w:rsidRPr="00831B86" w:rsidRDefault="00CE44B7" w:rsidP="00900942">
            <w:pPr>
              <w:pStyle w:val="Normal1"/>
              <w:widowControl w:val="0"/>
              <w:spacing w:after="0" w:line="240" w:lineRule="auto"/>
              <w:jc w:val="center"/>
              <w:rPr>
                <w:rFonts w:ascii="Times New Roman" w:hAnsi="Times New Roman" w:cs="Times New Roman"/>
                <w:b/>
                <w:color w:val="00000A"/>
                <w:szCs w:val="22"/>
              </w:rPr>
            </w:pPr>
            <w:r>
              <w:rPr>
                <w:rFonts w:ascii="Times New Roman" w:hAnsi="Times New Roman" w:cs="Times New Roman"/>
                <w:b/>
                <w:color w:val="00000A"/>
                <w:szCs w:val="22"/>
              </w:rPr>
              <w:t>T1</w:t>
            </w:r>
          </w:p>
        </w:tc>
        <w:tc>
          <w:tcPr>
            <w:tcW w:w="8610" w:type="dxa"/>
            <w:tcBorders>
              <w:top w:val="single" w:sz="4" w:space="0" w:color="000001"/>
            </w:tcBorders>
            <w:shd w:val="clear" w:color="auto" w:fill="FFFFFF"/>
          </w:tcPr>
          <w:p w:rsidR="00CE44B7" w:rsidRPr="00854914" w:rsidRDefault="00CE44B7" w:rsidP="00900942">
            <w:pPr>
              <w:pStyle w:val="Default"/>
              <w:rPr>
                <w:sz w:val="22"/>
                <w:szCs w:val="22"/>
              </w:rPr>
            </w:pPr>
            <w:r w:rsidRPr="00854914">
              <w:rPr>
                <w:sz w:val="22"/>
                <w:szCs w:val="22"/>
              </w:rPr>
              <w:t>Edge Computing: A Primer, Jie Cao • Quan Zhang • Weisong Shi, Springer</w:t>
            </w:r>
          </w:p>
        </w:tc>
      </w:tr>
      <w:tr w:rsidR="00CE44B7" w:rsidRPr="00831B86" w:rsidTr="001D6946">
        <w:trPr>
          <w:trHeight w:val="252"/>
        </w:trPr>
        <w:tc>
          <w:tcPr>
            <w:tcW w:w="1105" w:type="dxa"/>
            <w:tcBorders>
              <w:top w:val="single" w:sz="4" w:space="0" w:color="000001"/>
            </w:tcBorders>
            <w:shd w:val="clear" w:color="auto" w:fill="FFFFFF"/>
            <w:tcMar>
              <w:left w:w="45" w:type="dxa"/>
            </w:tcMar>
          </w:tcPr>
          <w:p w:rsidR="00CE44B7" w:rsidRPr="00831B86" w:rsidRDefault="00CE44B7" w:rsidP="000E7A47">
            <w:pPr>
              <w:pStyle w:val="Normal1"/>
              <w:widowControl w:val="0"/>
              <w:spacing w:after="0" w:line="240" w:lineRule="auto"/>
              <w:jc w:val="center"/>
              <w:rPr>
                <w:rFonts w:ascii="Times New Roman" w:hAnsi="Times New Roman" w:cs="Times New Roman"/>
                <w:b/>
                <w:szCs w:val="22"/>
              </w:rPr>
            </w:pPr>
            <w:r w:rsidRPr="00831B86">
              <w:rPr>
                <w:rFonts w:ascii="Times New Roman" w:hAnsi="Times New Roman" w:cs="Times New Roman"/>
                <w:b/>
                <w:color w:val="00000A"/>
                <w:szCs w:val="22"/>
              </w:rPr>
              <w:t>T</w:t>
            </w:r>
            <w:r>
              <w:rPr>
                <w:rFonts w:ascii="Times New Roman" w:hAnsi="Times New Roman" w:cs="Times New Roman"/>
                <w:b/>
                <w:color w:val="00000A"/>
                <w:szCs w:val="22"/>
              </w:rPr>
              <w:t>2</w:t>
            </w:r>
          </w:p>
        </w:tc>
        <w:tc>
          <w:tcPr>
            <w:tcW w:w="8610" w:type="dxa"/>
            <w:tcBorders>
              <w:top w:val="single" w:sz="4" w:space="0" w:color="000001"/>
            </w:tcBorders>
            <w:shd w:val="clear" w:color="auto" w:fill="FFFFFF"/>
          </w:tcPr>
          <w:p w:rsidR="00CE44B7" w:rsidRPr="00854914" w:rsidRDefault="00CE44B7" w:rsidP="00900942">
            <w:pPr>
              <w:pStyle w:val="Default"/>
              <w:rPr>
                <w:sz w:val="22"/>
                <w:szCs w:val="22"/>
              </w:rPr>
            </w:pPr>
            <w:r w:rsidRPr="00854914">
              <w:rPr>
                <w:sz w:val="22"/>
                <w:szCs w:val="22"/>
              </w:rPr>
              <w:t>Multi-Access Edge Computing in Action, Dario Sabella, Alex Reznik, Rui Frazao, CRC press</w:t>
            </w:r>
          </w:p>
        </w:tc>
      </w:tr>
      <w:tr w:rsidR="00CE44B7" w:rsidRPr="00831B86" w:rsidTr="001D6946">
        <w:trPr>
          <w:trHeight w:val="292"/>
        </w:trPr>
        <w:tc>
          <w:tcPr>
            <w:tcW w:w="1105" w:type="dxa"/>
            <w:tcBorders>
              <w:bottom w:val="single" w:sz="4" w:space="0" w:color="000001"/>
            </w:tcBorders>
            <w:shd w:val="clear" w:color="auto" w:fill="FFFFFF"/>
            <w:tcMar>
              <w:left w:w="45" w:type="dxa"/>
            </w:tcMar>
          </w:tcPr>
          <w:p w:rsidR="00CE44B7" w:rsidRPr="00831B86" w:rsidRDefault="00CE44B7" w:rsidP="00900942">
            <w:pPr>
              <w:pStyle w:val="Normal1"/>
              <w:widowControl w:val="0"/>
              <w:spacing w:after="0" w:line="240" w:lineRule="auto"/>
              <w:jc w:val="center"/>
              <w:rPr>
                <w:rFonts w:ascii="Times New Roman" w:hAnsi="Times New Roman" w:cs="Times New Roman"/>
                <w:b/>
                <w:szCs w:val="22"/>
              </w:rPr>
            </w:pPr>
            <w:r>
              <w:rPr>
                <w:rFonts w:ascii="Times New Roman" w:hAnsi="Times New Roman" w:cs="Times New Roman"/>
                <w:b/>
                <w:color w:val="00000A"/>
                <w:szCs w:val="22"/>
              </w:rPr>
              <w:t>T3</w:t>
            </w:r>
          </w:p>
        </w:tc>
        <w:tc>
          <w:tcPr>
            <w:tcW w:w="8610" w:type="dxa"/>
            <w:tcBorders>
              <w:bottom w:val="single" w:sz="4" w:space="0" w:color="000001"/>
            </w:tcBorders>
            <w:shd w:val="clear" w:color="auto" w:fill="FFFFFF"/>
          </w:tcPr>
          <w:p w:rsidR="00CE44B7" w:rsidRPr="00854914" w:rsidRDefault="00CE44B7" w:rsidP="00854914">
            <w:pPr>
              <w:pStyle w:val="Heading3"/>
              <w:shd w:val="clear" w:color="auto" w:fill="FFFFFF"/>
              <w:spacing w:before="0" w:after="0" w:line="240" w:lineRule="auto"/>
              <w:rPr>
                <w:rFonts w:ascii="Times New Roman" w:hAnsi="Times New Roman"/>
                <w:b w:val="0"/>
                <w:bCs w:val="0"/>
                <w:color w:val="auto"/>
                <w:sz w:val="22"/>
                <w:szCs w:val="22"/>
              </w:rPr>
            </w:pPr>
            <w:r w:rsidRPr="00854914">
              <w:rPr>
                <w:rFonts w:ascii="Times New Roman" w:hAnsi="Times New Roman"/>
                <w:b w:val="0"/>
                <w:bCs w:val="0"/>
                <w:color w:val="auto"/>
                <w:sz w:val="22"/>
                <w:szCs w:val="22"/>
              </w:rPr>
              <w:t>Edge Computing Reference Architecture 2.0</w:t>
            </w:r>
          </w:p>
          <w:p w:rsidR="00CE44B7" w:rsidRPr="00854914" w:rsidRDefault="00CE44B7" w:rsidP="00854914">
            <w:pPr>
              <w:pStyle w:val="Normal1"/>
              <w:rPr>
                <w:rFonts w:ascii="Times New Roman" w:hAnsi="Times New Roman" w:cs="Times New Roman"/>
              </w:rPr>
            </w:pPr>
            <w:r w:rsidRPr="00854914">
              <w:rPr>
                <w:rFonts w:ascii="Times New Roman" w:hAnsi="Times New Roman" w:cs="Times New Roman"/>
              </w:rPr>
              <w:t>http://en.ecconsortium.net/Lists/show/id/82.html</w:t>
            </w:r>
          </w:p>
        </w:tc>
      </w:tr>
    </w:tbl>
    <w:p w:rsidR="00CE44B7" w:rsidRDefault="00CE44B7" w:rsidP="00831D4C">
      <w:pPr>
        <w:pStyle w:val="Normal1"/>
        <w:widowControl w:val="0"/>
        <w:spacing w:after="0" w:line="240" w:lineRule="auto"/>
        <w:rPr>
          <w:rFonts w:ascii="Times New Roman" w:hAnsi="Times New Roman" w:cs="Times New Roman"/>
          <w:b/>
          <w:color w:val="00000A"/>
          <w:szCs w:val="22"/>
          <w:u w:val="single"/>
        </w:rPr>
      </w:pPr>
    </w:p>
    <w:p w:rsidR="00CE44B7" w:rsidRDefault="00CE44B7" w:rsidP="00831D4C">
      <w:pPr>
        <w:pStyle w:val="Normal1"/>
        <w:widowControl w:val="0"/>
        <w:spacing w:after="0" w:line="240" w:lineRule="auto"/>
        <w:rPr>
          <w:rFonts w:ascii="Times New Roman" w:hAnsi="Times New Roman" w:cs="Times New Roman"/>
          <w:b/>
          <w:color w:val="00000A"/>
          <w:szCs w:val="22"/>
          <w:u w:val="single"/>
        </w:rPr>
      </w:pPr>
      <w:r w:rsidRPr="002F714C">
        <w:rPr>
          <w:rFonts w:ascii="Times New Roman" w:hAnsi="Times New Roman" w:cs="Times New Roman"/>
          <w:b/>
          <w:color w:val="00000A"/>
          <w:szCs w:val="22"/>
          <w:u w:val="single"/>
        </w:rPr>
        <w:t>Reference Book(s) &amp; other resources</w:t>
      </w:r>
    </w:p>
    <w:p w:rsidR="00CE44B7" w:rsidRDefault="00CE44B7" w:rsidP="00831D4C">
      <w:pPr>
        <w:pStyle w:val="Normal1"/>
        <w:widowControl w:val="0"/>
        <w:spacing w:after="0" w:line="240" w:lineRule="auto"/>
        <w:rPr>
          <w:rFonts w:ascii="Times New Roman" w:hAnsi="Times New Roman" w:cs="Times New Roman"/>
          <w:b/>
          <w:color w:val="00000A"/>
          <w:szCs w:val="22"/>
          <w:u w:val="single"/>
        </w:rPr>
      </w:pPr>
    </w:p>
    <w:tbl>
      <w:tblPr>
        <w:tblpPr w:leftFromText="180" w:rightFromText="180" w:vertAnchor="text" w:tblpX="2" w:tblpY="1"/>
        <w:tblOverlap w:val="never"/>
        <w:tblW w:w="9984" w:type="dxa"/>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Layout w:type="fixed"/>
        <w:tblCellMar>
          <w:top w:w="55" w:type="dxa"/>
          <w:left w:w="45" w:type="dxa"/>
          <w:bottom w:w="55" w:type="dxa"/>
          <w:right w:w="55" w:type="dxa"/>
        </w:tblCellMar>
        <w:tblLook w:val="0000" w:firstRow="0" w:lastRow="0" w:firstColumn="0" w:lastColumn="0" w:noHBand="0" w:noVBand="0"/>
      </w:tblPr>
      <w:tblGrid>
        <w:gridCol w:w="1135"/>
        <w:gridCol w:w="8849"/>
      </w:tblGrid>
      <w:tr w:rsidR="00CE44B7" w:rsidRPr="00831B86" w:rsidTr="00B66E4F">
        <w:trPr>
          <w:trHeight w:val="270"/>
        </w:trPr>
        <w:tc>
          <w:tcPr>
            <w:tcW w:w="1135" w:type="dxa"/>
            <w:tcBorders>
              <w:top w:val="single" w:sz="4" w:space="0" w:color="000001"/>
            </w:tcBorders>
            <w:shd w:val="clear" w:color="auto" w:fill="FFFFFF"/>
            <w:tcMar>
              <w:left w:w="45" w:type="dxa"/>
            </w:tcMar>
          </w:tcPr>
          <w:p w:rsidR="00CE44B7" w:rsidRPr="00831B86" w:rsidRDefault="00CE44B7" w:rsidP="00EB49E5">
            <w:pPr>
              <w:pStyle w:val="Normal1"/>
              <w:widowControl w:val="0"/>
              <w:spacing w:after="0" w:line="240" w:lineRule="auto"/>
              <w:jc w:val="center"/>
              <w:rPr>
                <w:rFonts w:ascii="Times New Roman" w:hAnsi="Times New Roman" w:cs="Times New Roman"/>
                <w:b/>
                <w:szCs w:val="22"/>
              </w:rPr>
            </w:pPr>
            <w:r>
              <w:rPr>
                <w:rFonts w:ascii="Times New Roman" w:hAnsi="Times New Roman" w:cs="Times New Roman"/>
                <w:b/>
                <w:color w:val="00000A"/>
                <w:szCs w:val="22"/>
              </w:rPr>
              <w:t>R</w:t>
            </w:r>
            <w:r w:rsidRPr="00831B86">
              <w:rPr>
                <w:rFonts w:ascii="Times New Roman" w:hAnsi="Times New Roman" w:cs="Times New Roman"/>
                <w:b/>
                <w:color w:val="00000A"/>
                <w:szCs w:val="22"/>
              </w:rPr>
              <w:t>1</w:t>
            </w:r>
          </w:p>
        </w:tc>
        <w:tc>
          <w:tcPr>
            <w:tcW w:w="8849" w:type="dxa"/>
            <w:tcBorders>
              <w:top w:val="single" w:sz="4" w:space="0" w:color="000001"/>
            </w:tcBorders>
            <w:shd w:val="clear" w:color="auto" w:fill="FFFFFF"/>
          </w:tcPr>
          <w:p w:rsidR="00CE44B7" w:rsidRPr="00831B86" w:rsidRDefault="00CE44B7" w:rsidP="005872BC">
            <w:pPr>
              <w:pStyle w:val="Default"/>
              <w:rPr>
                <w:sz w:val="22"/>
                <w:szCs w:val="22"/>
              </w:rPr>
            </w:pPr>
            <w:r>
              <w:rPr>
                <w:b/>
                <w:bCs/>
                <w:color w:val="auto"/>
                <w:sz w:val="22"/>
                <w:szCs w:val="22"/>
              </w:rPr>
              <w:t>Edge Computing from Hype to reality, Fadi Al Turjman,</w:t>
            </w:r>
          </w:p>
        </w:tc>
      </w:tr>
      <w:tr w:rsidR="00CE44B7" w:rsidRPr="00831B86" w:rsidTr="00B66E4F">
        <w:trPr>
          <w:trHeight w:val="313"/>
        </w:trPr>
        <w:tc>
          <w:tcPr>
            <w:tcW w:w="1135" w:type="dxa"/>
            <w:shd w:val="clear" w:color="auto" w:fill="FFFFFF"/>
            <w:tcMar>
              <w:left w:w="45" w:type="dxa"/>
            </w:tcMar>
          </w:tcPr>
          <w:p w:rsidR="00CE44B7" w:rsidRPr="00831B86" w:rsidRDefault="00CE44B7" w:rsidP="00EB49E5">
            <w:pPr>
              <w:pStyle w:val="Normal1"/>
              <w:widowControl w:val="0"/>
              <w:spacing w:after="0" w:line="240" w:lineRule="auto"/>
              <w:jc w:val="center"/>
              <w:rPr>
                <w:rFonts w:ascii="Times New Roman" w:hAnsi="Times New Roman" w:cs="Times New Roman"/>
                <w:b/>
                <w:szCs w:val="22"/>
              </w:rPr>
            </w:pPr>
            <w:r>
              <w:rPr>
                <w:rFonts w:ascii="Times New Roman" w:hAnsi="Times New Roman" w:cs="Times New Roman"/>
                <w:b/>
                <w:color w:val="00000A"/>
                <w:szCs w:val="22"/>
              </w:rPr>
              <w:t>R</w:t>
            </w:r>
            <w:r w:rsidRPr="00831B86">
              <w:rPr>
                <w:rFonts w:ascii="Times New Roman" w:hAnsi="Times New Roman" w:cs="Times New Roman"/>
                <w:b/>
                <w:color w:val="00000A"/>
                <w:szCs w:val="22"/>
              </w:rPr>
              <w:t>2</w:t>
            </w:r>
          </w:p>
        </w:tc>
        <w:tc>
          <w:tcPr>
            <w:tcW w:w="8849" w:type="dxa"/>
            <w:shd w:val="clear" w:color="auto" w:fill="FFFFFF"/>
          </w:tcPr>
          <w:p w:rsidR="00CE44B7" w:rsidRPr="005872BC" w:rsidRDefault="00CE44B7" w:rsidP="005872BC">
            <w:pPr>
              <w:pStyle w:val="Default"/>
              <w:rPr>
                <w:sz w:val="22"/>
                <w:szCs w:val="22"/>
              </w:rPr>
            </w:pPr>
          </w:p>
        </w:tc>
      </w:tr>
      <w:tr w:rsidR="00CE44B7" w:rsidRPr="00831B86" w:rsidTr="00B66E4F">
        <w:trPr>
          <w:trHeight w:val="313"/>
        </w:trPr>
        <w:tc>
          <w:tcPr>
            <w:tcW w:w="1135" w:type="dxa"/>
            <w:tcBorders>
              <w:bottom w:val="single" w:sz="4" w:space="0" w:color="000001"/>
            </w:tcBorders>
            <w:shd w:val="clear" w:color="auto" w:fill="FFFFFF"/>
            <w:tcMar>
              <w:left w:w="45" w:type="dxa"/>
            </w:tcMar>
          </w:tcPr>
          <w:p w:rsidR="00CE44B7" w:rsidRDefault="00CE44B7" w:rsidP="00EB49E5">
            <w:pPr>
              <w:pStyle w:val="Normal1"/>
              <w:widowControl w:val="0"/>
              <w:spacing w:after="0" w:line="240" w:lineRule="auto"/>
              <w:jc w:val="center"/>
              <w:rPr>
                <w:rFonts w:ascii="Times New Roman" w:hAnsi="Times New Roman" w:cs="Times New Roman"/>
                <w:b/>
                <w:color w:val="00000A"/>
                <w:szCs w:val="22"/>
              </w:rPr>
            </w:pPr>
            <w:r>
              <w:rPr>
                <w:rFonts w:ascii="Times New Roman" w:hAnsi="Times New Roman" w:cs="Times New Roman"/>
                <w:b/>
                <w:color w:val="00000A"/>
                <w:szCs w:val="22"/>
              </w:rPr>
              <w:t>R3</w:t>
            </w:r>
          </w:p>
        </w:tc>
        <w:tc>
          <w:tcPr>
            <w:tcW w:w="8849" w:type="dxa"/>
            <w:tcBorders>
              <w:bottom w:val="single" w:sz="4" w:space="0" w:color="000001"/>
            </w:tcBorders>
            <w:shd w:val="clear" w:color="auto" w:fill="FFFFFF"/>
          </w:tcPr>
          <w:p w:rsidR="00CE44B7" w:rsidRPr="005872BC" w:rsidRDefault="00CE44B7" w:rsidP="00EB49E5">
            <w:pPr>
              <w:pStyle w:val="Heading3"/>
              <w:shd w:val="clear" w:color="auto" w:fill="FFFFFF"/>
              <w:spacing w:before="0" w:after="0" w:line="240" w:lineRule="auto"/>
              <w:rPr>
                <w:rFonts w:ascii="Times New Roman" w:hAnsi="Times New Roman"/>
                <w:b w:val="0"/>
                <w:bCs w:val="0"/>
                <w:color w:val="auto"/>
                <w:sz w:val="22"/>
                <w:szCs w:val="22"/>
              </w:rPr>
            </w:pPr>
          </w:p>
        </w:tc>
      </w:tr>
    </w:tbl>
    <w:p w:rsidR="00CE44B7" w:rsidRDefault="00CE44B7" w:rsidP="00831D4C">
      <w:pPr>
        <w:pStyle w:val="Normal1"/>
        <w:widowControl w:val="0"/>
        <w:spacing w:after="0" w:line="240" w:lineRule="auto"/>
        <w:rPr>
          <w:rFonts w:ascii="Times New Roman" w:hAnsi="Times New Roman" w:cs="Times New Roman"/>
          <w:b/>
          <w:color w:val="00000A"/>
          <w:szCs w:val="22"/>
          <w:u w:val="single"/>
        </w:rPr>
      </w:pPr>
    </w:p>
    <w:p w:rsidR="00CE44B7" w:rsidRPr="00831B86" w:rsidRDefault="00CE44B7" w:rsidP="00831D4C">
      <w:pPr>
        <w:pStyle w:val="Normal1"/>
        <w:widowControl w:val="0"/>
        <w:spacing w:after="0" w:line="240" w:lineRule="auto"/>
        <w:jc w:val="both"/>
        <w:rPr>
          <w:rFonts w:ascii="Times New Roman" w:hAnsi="Times New Roman" w:cs="Times New Roman"/>
          <w:b/>
          <w:color w:val="00000A"/>
          <w:szCs w:val="22"/>
          <w:u w:val="single"/>
        </w:rPr>
      </w:pPr>
      <w:r w:rsidRPr="00831B86">
        <w:rPr>
          <w:rFonts w:ascii="Times New Roman" w:hAnsi="Times New Roman" w:cs="Times New Roman"/>
          <w:b/>
          <w:color w:val="00000A"/>
          <w:szCs w:val="22"/>
          <w:u w:val="single"/>
        </w:rPr>
        <w:t>Learning Outcomes:</w:t>
      </w:r>
    </w:p>
    <w:p w:rsidR="00CE44B7" w:rsidRPr="00831B86" w:rsidRDefault="00CE44B7" w:rsidP="00831D4C">
      <w:pPr>
        <w:pStyle w:val="Normal1"/>
        <w:widowControl w:val="0"/>
        <w:spacing w:after="0" w:line="240" w:lineRule="auto"/>
        <w:jc w:val="both"/>
        <w:rPr>
          <w:rFonts w:ascii="Times New Roman" w:hAnsi="Times New Roman" w:cs="Times New Roman"/>
          <w:szCs w:val="22"/>
        </w:rPr>
      </w:pPr>
    </w:p>
    <w:tbl>
      <w:tblPr>
        <w:tblW w:w="9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50"/>
        <w:gridCol w:w="8930"/>
      </w:tblGrid>
      <w:tr w:rsidR="00CE44B7" w:rsidRPr="00831B86" w:rsidTr="00900942">
        <w:tc>
          <w:tcPr>
            <w:tcW w:w="9980" w:type="dxa"/>
            <w:gridSpan w:val="2"/>
            <w:tcMar>
              <w:top w:w="100" w:type="dxa"/>
              <w:left w:w="100" w:type="dxa"/>
              <w:bottom w:w="100" w:type="dxa"/>
              <w:right w:w="100" w:type="dxa"/>
            </w:tcMar>
          </w:tcPr>
          <w:p w:rsidR="00CE44B7" w:rsidRPr="00831B86" w:rsidRDefault="00CE44B7" w:rsidP="00E86F6E">
            <w:pPr>
              <w:pStyle w:val="Normal11"/>
              <w:widowControl w:val="0"/>
              <w:spacing w:after="0" w:line="240" w:lineRule="auto"/>
              <w:ind w:right="131"/>
              <w:rPr>
                <w:rFonts w:ascii="Times New Roman" w:hAnsi="Times New Roman" w:cs="Times New Roman"/>
                <w:b/>
                <w:szCs w:val="22"/>
              </w:rPr>
            </w:pPr>
            <w:r w:rsidRPr="00831B86">
              <w:rPr>
                <w:rFonts w:ascii="Times New Roman" w:hAnsi="Times New Roman" w:cs="Times New Roman"/>
                <w:b/>
                <w:szCs w:val="22"/>
              </w:rPr>
              <w:t xml:space="preserve">Students will </w:t>
            </w:r>
            <w:r>
              <w:rPr>
                <w:rFonts w:ascii="Times New Roman" w:hAnsi="Times New Roman" w:cs="Times New Roman"/>
                <w:b/>
                <w:szCs w:val="22"/>
              </w:rPr>
              <w:t xml:space="preserve">: </w:t>
            </w:r>
          </w:p>
        </w:tc>
      </w:tr>
      <w:tr w:rsidR="00CE44B7" w:rsidRPr="00831B86" w:rsidTr="0089793A">
        <w:tc>
          <w:tcPr>
            <w:tcW w:w="1050" w:type="dxa"/>
            <w:tcMar>
              <w:top w:w="100" w:type="dxa"/>
              <w:left w:w="100" w:type="dxa"/>
              <w:bottom w:w="100" w:type="dxa"/>
              <w:right w:w="100" w:type="dxa"/>
            </w:tcMar>
          </w:tcPr>
          <w:p w:rsidR="00CE44B7" w:rsidRPr="00831B86" w:rsidRDefault="00CE44B7" w:rsidP="002C6213">
            <w:pPr>
              <w:pStyle w:val="Normal1"/>
              <w:widowControl w:val="0"/>
              <w:spacing w:after="0" w:line="240" w:lineRule="auto"/>
              <w:jc w:val="center"/>
              <w:rPr>
                <w:rFonts w:ascii="Times New Roman" w:hAnsi="Times New Roman" w:cs="Times New Roman"/>
                <w:b/>
                <w:szCs w:val="22"/>
              </w:rPr>
            </w:pPr>
            <w:r w:rsidRPr="00831B86">
              <w:rPr>
                <w:rFonts w:ascii="Times New Roman" w:hAnsi="Times New Roman" w:cs="Times New Roman"/>
                <w:b/>
                <w:color w:val="00000A"/>
                <w:szCs w:val="22"/>
              </w:rPr>
              <w:t>LO1</w:t>
            </w:r>
          </w:p>
        </w:tc>
        <w:tc>
          <w:tcPr>
            <w:tcW w:w="8930" w:type="dxa"/>
            <w:tcMar>
              <w:top w:w="100" w:type="dxa"/>
              <w:left w:w="100" w:type="dxa"/>
              <w:bottom w:w="100" w:type="dxa"/>
              <w:right w:w="100" w:type="dxa"/>
            </w:tcMar>
          </w:tcPr>
          <w:p w:rsidR="00CE44B7" w:rsidRPr="00831B86" w:rsidRDefault="00CE44B7" w:rsidP="0029651B">
            <w:pPr>
              <w:pStyle w:val="Normal11"/>
              <w:widowControl w:val="0"/>
              <w:spacing w:after="0" w:line="240" w:lineRule="auto"/>
              <w:ind w:right="131"/>
              <w:rPr>
                <w:rFonts w:ascii="Times New Roman" w:hAnsi="Times New Roman" w:cs="Times New Roman"/>
                <w:szCs w:val="22"/>
              </w:rPr>
            </w:pPr>
            <w:r>
              <w:rPr>
                <w:rFonts w:ascii="Times New Roman" w:hAnsi="Times New Roman" w:cs="Times New Roman"/>
                <w:szCs w:val="22"/>
              </w:rPr>
              <w:t>Get an overview of Edge computing, its architectures and advantages</w:t>
            </w:r>
          </w:p>
        </w:tc>
      </w:tr>
      <w:tr w:rsidR="00CE44B7" w:rsidRPr="00831B86" w:rsidTr="0089793A">
        <w:tc>
          <w:tcPr>
            <w:tcW w:w="1050" w:type="dxa"/>
            <w:tcMar>
              <w:top w:w="100" w:type="dxa"/>
              <w:left w:w="100" w:type="dxa"/>
              <w:bottom w:w="100" w:type="dxa"/>
              <w:right w:w="100" w:type="dxa"/>
            </w:tcMar>
          </w:tcPr>
          <w:p w:rsidR="00CE44B7" w:rsidRPr="00831B86" w:rsidRDefault="00CE44B7" w:rsidP="002C6213">
            <w:pPr>
              <w:pStyle w:val="Normal1"/>
              <w:widowControl w:val="0"/>
              <w:spacing w:after="0" w:line="240" w:lineRule="auto"/>
              <w:jc w:val="center"/>
              <w:rPr>
                <w:rFonts w:ascii="Times New Roman" w:hAnsi="Times New Roman" w:cs="Times New Roman"/>
                <w:b/>
                <w:szCs w:val="22"/>
              </w:rPr>
            </w:pPr>
            <w:r w:rsidRPr="00831B86">
              <w:rPr>
                <w:rFonts w:ascii="Times New Roman" w:hAnsi="Times New Roman" w:cs="Times New Roman"/>
                <w:b/>
                <w:color w:val="00000A"/>
                <w:szCs w:val="22"/>
              </w:rPr>
              <w:t>LO2</w:t>
            </w:r>
          </w:p>
        </w:tc>
        <w:tc>
          <w:tcPr>
            <w:tcW w:w="8930" w:type="dxa"/>
            <w:tcMar>
              <w:top w:w="100" w:type="dxa"/>
              <w:left w:w="100" w:type="dxa"/>
              <w:bottom w:w="100" w:type="dxa"/>
              <w:right w:w="100" w:type="dxa"/>
            </w:tcMar>
          </w:tcPr>
          <w:p w:rsidR="00CE44B7" w:rsidRPr="00831B86" w:rsidRDefault="00CE44B7" w:rsidP="0029651B">
            <w:pPr>
              <w:pStyle w:val="Normal11"/>
              <w:widowControl w:val="0"/>
              <w:spacing w:after="0" w:line="240" w:lineRule="auto"/>
              <w:ind w:right="131"/>
              <w:rPr>
                <w:rFonts w:ascii="Times New Roman" w:hAnsi="Times New Roman" w:cs="Times New Roman"/>
                <w:szCs w:val="22"/>
              </w:rPr>
            </w:pPr>
            <w:r>
              <w:rPr>
                <w:rFonts w:ascii="Times New Roman" w:hAnsi="Times New Roman" w:cs="Times New Roman"/>
                <w:szCs w:val="22"/>
              </w:rPr>
              <w:t xml:space="preserve">Appreciate the necessity and usage of edge computing in different domains  </w:t>
            </w:r>
          </w:p>
        </w:tc>
      </w:tr>
      <w:tr w:rsidR="00CE44B7" w:rsidRPr="00831B86" w:rsidTr="0089793A">
        <w:tc>
          <w:tcPr>
            <w:tcW w:w="1050" w:type="dxa"/>
            <w:tcMar>
              <w:top w:w="100" w:type="dxa"/>
              <w:left w:w="100" w:type="dxa"/>
              <w:bottom w:w="100" w:type="dxa"/>
              <w:right w:w="100" w:type="dxa"/>
            </w:tcMar>
          </w:tcPr>
          <w:p w:rsidR="00CE44B7" w:rsidRPr="00831B86" w:rsidRDefault="00CE44B7" w:rsidP="002C6213">
            <w:pPr>
              <w:pStyle w:val="Normal1"/>
              <w:widowControl w:val="0"/>
              <w:spacing w:after="0" w:line="240" w:lineRule="auto"/>
              <w:jc w:val="center"/>
              <w:rPr>
                <w:rFonts w:ascii="Times New Roman" w:hAnsi="Times New Roman" w:cs="Times New Roman"/>
                <w:b/>
                <w:szCs w:val="22"/>
              </w:rPr>
            </w:pPr>
            <w:r w:rsidRPr="00831B86">
              <w:rPr>
                <w:rFonts w:ascii="Times New Roman" w:hAnsi="Times New Roman" w:cs="Times New Roman"/>
                <w:b/>
                <w:color w:val="00000A"/>
                <w:szCs w:val="22"/>
              </w:rPr>
              <w:t>LO3</w:t>
            </w:r>
          </w:p>
        </w:tc>
        <w:tc>
          <w:tcPr>
            <w:tcW w:w="8930" w:type="dxa"/>
            <w:tcMar>
              <w:top w:w="100" w:type="dxa"/>
              <w:left w:w="100" w:type="dxa"/>
              <w:bottom w:w="100" w:type="dxa"/>
              <w:right w:w="100" w:type="dxa"/>
            </w:tcMar>
          </w:tcPr>
          <w:p w:rsidR="00CE44B7" w:rsidRPr="00831B86" w:rsidRDefault="00CE44B7" w:rsidP="009E5D14">
            <w:pPr>
              <w:pStyle w:val="Normal11"/>
              <w:widowControl w:val="0"/>
              <w:spacing w:after="0" w:line="240" w:lineRule="auto"/>
              <w:ind w:right="131"/>
              <w:rPr>
                <w:rFonts w:ascii="Times New Roman" w:hAnsi="Times New Roman" w:cs="Times New Roman"/>
                <w:szCs w:val="22"/>
              </w:rPr>
            </w:pPr>
            <w:r>
              <w:rPr>
                <w:rFonts w:ascii="Times New Roman" w:hAnsi="Times New Roman" w:cs="Times New Roman"/>
                <w:szCs w:val="22"/>
              </w:rPr>
              <w:t>Appreciate the need for security in Edge computing</w:t>
            </w:r>
          </w:p>
        </w:tc>
      </w:tr>
      <w:tr w:rsidR="00CE44B7" w:rsidRPr="00831B86" w:rsidTr="0089793A">
        <w:tc>
          <w:tcPr>
            <w:tcW w:w="1050" w:type="dxa"/>
            <w:tcMar>
              <w:top w:w="100" w:type="dxa"/>
              <w:left w:w="100" w:type="dxa"/>
              <w:bottom w:w="100" w:type="dxa"/>
              <w:right w:w="100" w:type="dxa"/>
            </w:tcMar>
          </w:tcPr>
          <w:p w:rsidR="00CE44B7" w:rsidRPr="00831B86" w:rsidRDefault="00CE44B7" w:rsidP="002C6213">
            <w:pPr>
              <w:pStyle w:val="Normal1"/>
              <w:widowControl w:val="0"/>
              <w:spacing w:after="0" w:line="240" w:lineRule="auto"/>
              <w:jc w:val="center"/>
              <w:rPr>
                <w:rFonts w:ascii="Times New Roman" w:hAnsi="Times New Roman" w:cs="Times New Roman"/>
                <w:b/>
                <w:szCs w:val="22"/>
              </w:rPr>
            </w:pPr>
            <w:r w:rsidRPr="00831B86">
              <w:rPr>
                <w:rFonts w:ascii="Times New Roman" w:hAnsi="Times New Roman" w:cs="Times New Roman"/>
                <w:b/>
                <w:color w:val="00000A"/>
                <w:szCs w:val="22"/>
              </w:rPr>
              <w:t>LO4</w:t>
            </w:r>
          </w:p>
        </w:tc>
        <w:tc>
          <w:tcPr>
            <w:tcW w:w="8930" w:type="dxa"/>
            <w:tcMar>
              <w:top w:w="100" w:type="dxa"/>
              <w:left w:w="100" w:type="dxa"/>
              <w:bottom w:w="100" w:type="dxa"/>
              <w:right w:w="100" w:type="dxa"/>
            </w:tcMar>
          </w:tcPr>
          <w:p w:rsidR="00CE44B7" w:rsidRPr="00831B86" w:rsidRDefault="00CE44B7" w:rsidP="0029651B">
            <w:pPr>
              <w:pStyle w:val="Normal1"/>
              <w:widowControl w:val="0"/>
              <w:spacing w:after="0" w:line="240" w:lineRule="auto"/>
              <w:rPr>
                <w:rFonts w:ascii="Times New Roman" w:hAnsi="Times New Roman" w:cs="Times New Roman"/>
                <w:szCs w:val="22"/>
              </w:rPr>
            </w:pPr>
            <w:r>
              <w:rPr>
                <w:rFonts w:ascii="Times New Roman" w:hAnsi="Times New Roman" w:cs="Times New Roman"/>
                <w:szCs w:val="22"/>
              </w:rPr>
              <w:t>Recognize the role of edge computing involving multiple access points</w:t>
            </w:r>
          </w:p>
        </w:tc>
      </w:tr>
    </w:tbl>
    <w:p w:rsidR="00CE44B7" w:rsidRPr="002F714C" w:rsidRDefault="00CE44B7" w:rsidP="00831D4C">
      <w:pPr>
        <w:pStyle w:val="Normal1"/>
        <w:widowControl w:val="0"/>
        <w:spacing w:after="0" w:line="240" w:lineRule="auto"/>
        <w:jc w:val="center"/>
        <w:rPr>
          <w:rFonts w:ascii="Times New Roman" w:hAnsi="Times New Roman" w:cs="Times New Roman"/>
          <w:szCs w:val="22"/>
          <w:u w:val="single"/>
        </w:rPr>
      </w:pPr>
    </w:p>
    <w:p w:rsidR="00CE44B7" w:rsidRPr="002F714C" w:rsidRDefault="00CE44B7" w:rsidP="00831D4C">
      <w:pPr>
        <w:pStyle w:val="Normal1"/>
        <w:widowControl w:val="0"/>
        <w:spacing w:after="0" w:line="240" w:lineRule="auto"/>
        <w:jc w:val="center"/>
        <w:rPr>
          <w:rFonts w:ascii="Times New Roman" w:hAnsi="Times New Roman" w:cs="Times New Roman"/>
          <w:szCs w:val="22"/>
          <w:u w:val="single"/>
        </w:rPr>
      </w:pPr>
      <w:r w:rsidRPr="002F714C">
        <w:rPr>
          <w:rFonts w:ascii="Times New Roman" w:hAnsi="Times New Roman" w:cs="Times New Roman"/>
          <w:b/>
          <w:color w:val="00000A"/>
          <w:szCs w:val="22"/>
          <w:u w:val="single"/>
        </w:rPr>
        <w:t xml:space="preserve">Part B: </w:t>
      </w:r>
      <w:r w:rsidRPr="002F714C">
        <w:rPr>
          <w:rFonts w:ascii="Ubuntu" w:hAnsi="Ubuntu" w:cs="Ubuntu"/>
          <w:b/>
          <w:color w:val="00000A"/>
          <w:szCs w:val="22"/>
          <w:u w:val="single"/>
        </w:rPr>
        <w:t>Course Handout</w:t>
      </w:r>
    </w:p>
    <w:p w:rsidR="00CE44B7" w:rsidRPr="00831B86" w:rsidRDefault="00CE44B7" w:rsidP="00831D4C">
      <w:pPr>
        <w:pStyle w:val="Normal1"/>
        <w:widowControl w:val="0"/>
        <w:spacing w:after="0" w:line="240" w:lineRule="auto"/>
        <w:jc w:val="center"/>
        <w:rPr>
          <w:rFonts w:ascii="Times New Roman" w:hAnsi="Times New Roman" w:cs="Times New Roman"/>
          <w:szCs w:val="22"/>
        </w:rPr>
      </w:pPr>
    </w:p>
    <w:tbl>
      <w:tblPr>
        <w:tblW w:w="9985"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7145"/>
      </w:tblGrid>
      <w:tr w:rsidR="00CE44B7" w:rsidRPr="00831B86" w:rsidTr="0089793A">
        <w:tc>
          <w:tcPr>
            <w:tcW w:w="2840" w:type="dxa"/>
            <w:tcBorders>
              <w:right w:val="single" w:sz="4" w:space="0" w:color="auto"/>
            </w:tcBorders>
            <w:shd w:val="clear" w:color="auto" w:fill="FFFFFF"/>
            <w:tcMar>
              <w:left w:w="45" w:type="dxa"/>
            </w:tcMar>
          </w:tcPr>
          <w:p w:rsidR="00CE44B7" w:rsidRPr="00831B86" w:rsidRDefault="00CE44B7" w:rsidP="002C6213">
            <w:pPr>
              <w:pStyle w:val="Normal1"/>
              <w:widowControl w:val="0"/>
              <w:spacing w:after="0" w:line="240" w:lineRule="auto"/>
              <w:jc w:val="center"/>
              <w:rPr>
                <w:rFonts w:ascii="Times New Roman" w:hAnsi="Times New Roman" w:cs="Times New Roman"/>
                <w:szCs w:val="22"/>
              </w:rPr>
            </w:pPr>
            <w:r w:rsidRPr="00831B86">
              <w:rPr>
                <w:rFonts w:ascii="Times New Roman" w:hAnsi="Times New Roman" w:cs="Times New Roman"/>
                <w:b/>
                <w:color w:val="00000A"/>
                <w:szCs w:val="22"/>
              </w:rPr>
              <w:t>Academic Term</w:t>
            </w:r>
          </w:p>
        </w:tc>
        <w:tc>
          <w:tcPr>
            <w:tcW w:w="7145" w:type="dxa"/>
            <w:tcBorders>
              <w:top w:val="single" w:sz="4" w:space="0" w:color="auto"/>
              <w:left w:val="single" w:sz="4" w:space="0" w:color="auto"/>
              <w:bottom w:val="single" w:sz="4" w:space="0" w:color="auto"/>
              <w:right w:val="single" w:sz="4" w:space="0" w:color="auto"/>
            </w:tcBorders>
            <w:shd w:val="clear" w:color="auto" w:fill="FFFFFF"/>
            <w:tcMar>
              <w:left w:w="45" w:type="dxa"/>
            </w:tcMar>
          </w:tcPr>
          <w:p w:rsidR="00CE44B7" w:rsidRPr="009C290E" w:rsidRDefault="00CE44B7" w:rsidP="00524463">
            <w:pPr>
              <w:pStyle w:val="Normal1"/>
              <w:widowControl w:val="0"/>
              <w:tabs>
                <w:tab w:val="left" w:pos="1350"/>
              </w:tabs>
              <w:spacing w:after="0" w:line="240" w:lineRule="auto"/>
              <w:rPr>
                <w:rFonts w:ascii="Times New Roman" w:hAnsi="Times New Roman" w:cs="Times New Roman"/>
                <w:color w:val="auto"/>
                <w:szCs w:val="22"/>
              </w:rPr>
            </w:pPr>
            <w:r>
              <w:rPr>
                <w:rFonts w:ascii="Times New Roman" w:hAnsi="Times New Roman" w:cs="Times New Roman"/>
                <w:color w:val="auto"/>
                <w:szCs w:val="22"/>
              </w:rPr>
              <w:t>First  Semester 2023-2024</w:t>
            </w:r>
          </w:p>
        </w:tc>
      </w:tr>
      <w:tr w:rsidR="00CE44B7" w:rsidRPr="00831B86" w:rsidTr="0089793A">
        <w:tc>
          <w:tcPr>
            <w:tcW w:w="2840" w:type="dxa"/>
            <w:shd w:val="clear" w:color="auto" w:fill="FFFFFF"/>
            <w:tcMar>
              <w:left w:w="45" w:type="dxa"/>
            </w:tcMar>
          </w:tcPr>
          <w:p w:rsidR="00CE44B7" w:rsidRPr="00831B86" w:rsidRDefault="00CE44B7" w:rsidP="002C6213">
            <w:pPr>
              <w:pStyle w:val="Normal1"/>
              <w:widowControl w:val="0"/>
              <w:spacing w:after="0" w:line="240" w:lineRule="auto"/>
              <w:jc w:val="center"/>
              <w:rPr>
                <w:rFonts w:ascii="Times New Roman" w:hAnsi="Times New Roman" w:cs="Times New Roman"/>
                <w:szCs w:val="22"/>
              </w:rPr>
            </w:pPr>
            <w:r w:rsidRPr="00831B86">
              <w:rPr>
                <w:rFonts w:ascii="Times New Roman" w:hAnsi="Times New Roman" w:cs="Times New Roman"/>
                <w:b/>
                <w:color w:val="00000A"/>
                <w:szCs w:val="22"/>
              </w:rPr>
              <w:t>Course Title</w:t>
            </w:r>
          </w:p>
        </w:tc>
        <w:tc>
          <w:tcPr>
            <w:tcW w:w="7145" w:type="dxa"/>
            <w:tcBorders>
              <w:top w:val="single" w:sz="4" w:space="0" w:color="auto"/>
              <w:left w:val="single" w:sz="4" w:space="0" w:color="000001"/>
              <w:right w:val="single" w:sz="4" w:space="0" w:color="000001"/>
            </w:tcBorders>
            <w:shd w:val="clear" w:color="auto" w:fill="FFFFFF"/>
            <w:tcMar>
              <w:left w:w="45" w:type="dxa"/>
            </w:tcMar>
          </w:tcPr>
          <w:p w:rsidR="00CE44B7" w:rsidRPr="00831B86" w:rsidRDefault="00CE44B7" w:rsidP="002C6213">
            <w:pPr>
              <w:pStyle w:val="Normal1"/>
              <w:widowControl w:val="0"/>
              <w:spacing w:after="0" w:line="240" w:lineRule="auto"/>
              <w:jc w:val="both"/>
              <w:rPr>
                <w:rFonts w:ascii="Times New Roman" w:hAnsi="Times New Roman" w:cs="Times New Roman"/>
                <w:szCs w:val="22"/>
              </w:rPr>
            </w:pPr>
            <w:r w:rsidRPr="00450725">
              <w:rPr>
                <w:rFonts w:ascii="Ubuntu" w:hAnsi="Ubuntu" w:cs="Ubuntu"/>
                <w:sz w:val="24"/>
                <w:szCs w:val="24"/>
              </w:rPr>
              <w:t>Edge Computing</w:t>
            </w:r>
          </w:p>
        </w:tc>
      </w:tr>
      <w:tr w:rsidR="00CE44B7" w:rsidRPr="00831B86" w:rsidTr="0089793A">
        <w:tc>
          <w:tcPr>
            <w:tcW w:w="2840" w:type="dxa"/>
            <w:shd w:val="clear" w:color="auto" w:fill="FFFFFF"/>
            <w:tcMar>
              <w:left w:w="45" w:type="dxa"/>
            </w:tcMar>
          </w:tcPr>
          <w:p w:rsidR="00CE44B7" w:rsidRPr="00831B86" w:rsidRDefault="00CE44B7" w:rsidP="002C6213">
            <w:pPr>
              <w:pStyle w:val="Normal1"/>
              <w:widowControl w:val="0"/>
              <w:spacing w:after="0" w:line="240" w:lineRule="auto"/>
              <w:jc w:val="center"/>
              <w:rPr>
                <w:rFonts w:ascii="Times New Roman" w:hAnsi="Times New Roman" w:cs="Times New Roman"/>
                <w:szCs w:val="22"/>
              </w:rPr>
            </w:pPr>
            <w:r w:rsidRPr="00831B86">
              <w:rPr>
                <w:rFonts w:ascii="Times New Roman" w:hAnsi="Times New Roman" w:cs="Times New Roman"/>
                <w:b/>
                <w:color w:val="00000A"/>
                <w:szCs w:val="22"/>
              </w:rPr>
              <w:t>Course No</w:t>
            </w:r>
          </w:p>
        </w:tc>
        <w:tc>
          <w:tcPr>
            <w:tcW w:w="7145" w:type="dxa"/>
            <w:tcBorders>
              <w:left w:val="single" w:sz="4" w:space="0" w:color="000001"/>
              <w:right w:val="single" w:sz="4" w:space="0" w:color="000001"/>
            </w:tcBorders>
            <w:shd w:val="clear" w:color="auto" w:fill="FFFFFF"/>
            <w:tcMar>
              <w:left w:w="45" w:type="dxa"/>
            </w:tcMar>
          </w:tcPr>
          <w:p w:rsidR="00CE44B7" w:rsidRPr="002145F5" w:rsidRDefault="00CE44B7" w:rsidP="002C6213">
            <w:pPr>
              <w:pStyle w:val="Normal1"/>
              <w:widowControl w:val="0"/>
              <w:tabs>
                <w:tab w:val="left" w:pos="450"/>
              </w:tabs>
              <w:spacing w:after="0" w:line="240" w:lineRule="auto"/>
              <w:rPr>
                <w:rFonts w:ascii="Times New Roman" w:hAnsi="Times New Roman" w:cs="Times New Roman"/>
                <w:szCs w:val="22"/>
              </w:rPr>
            </w:pPr>
            <w:r w:rsidRPr="00141D1A">
              <w:rPr>
                <w:rFonts w:ascii="Times New Roman" w:hAnsi="Times New Roman" w:cs="Times New Roman"/>
              </w:rPr>
              <w:t>SE ZG586/ SS ZG586</w:t>
            </w:r>
          </w:p>
        </w:tc>
      </w:tr>
      <w:tr w:rsidR="00CE44B7" w:rsidRPr="00831B86" w:rsidTr="0089793A">
        <w:tc>
          <w:tcPr>
            <w:tcW w:w="2840" w:type="dxa"/>
            <w:shd w:val="clear" w:color="auto" w:fill="FFFFFF"/>
            <w:tcMar>
              <w:left w:w="45" w:type="dxa"/>
            </w:tcMar>
          </w:tcPr>
          <w:p w:rsidR="00CE44B7" w:rsidRPr="00831B86" w:rsidRDefault="00CE44B7" w:rsidP="002C6213">
            <w:pPr>
              <w:pStyle w:val="Normal1"/>
              <w:widowControl w:val="0"/>
              <w:spacing w:after="0" w:line="240" w:lineRule="auto"/>
              <w:jc w:val="center"/>
              <w:rPr>
                <w:rFonts w:ascii="Times New Roman" w:hAnsi="Times New Roman" w:cs="Times New Roman"/>
                <w:color w:val="auto"/>
                <w:szCs w:val="22"/>
              </w:rPr>
            </w:pPr>
            <w:r>
              <w:rPr>
                <w:rFonts w:ascii="Ubuntu" w:hAnsi="Ubuntu" w:cs="Ubuntu"/>
                <w:b/>
                <w:color w:val="00000A"/>
                <w:sz w:val="24"/>
                <w:szCs w:val="24"/>
              </w:rPr>
              <w:t>Lead Instructor</w:t>
            </w:r>
          </w:p>
        </w:tc>
        <w:tc>
          <w:tcPr>
            <w:tcW w:w="7145" w:type="dxa"/>
            <w:tcBorders>
              <w:left w:val="single" w:sz="4" w:space="0" w:color="000001"/>
              <w:right w:val="single" w:sz="4" w:space="0" w:color="000001"/>
            </w:tcBorders>
            <w:shd w:val="clear" w:color="auto" w:fill="FFFFFF"/>
            <w:tcMar>
              <w:left w:w="45" w:type="dxa"/>
            </w:tcMar>
          </w:tcPr>
          <w:p w:rsidR="00CE44B7" w:rsidRPr="00831B86" w:rsidRDefault="00CE44B7" w:rsidP="002C6213">
            <w:pPr>
              <w:pStyle w:val="Normal1"/>
              <w:widowControl w:val="0"/>
              <w:spacing w:after="0" w:line="240" w:lineRule="auto"/>
              <w:rPr>
                <w:rFonts w:ascii="Times New Roman" w:hAnsi="Times New Roman" w:cs="Times New Roman"/>
                <w:color w:val="auto"/>
                <w:szCs w:val="22"/>
              </w:rPr>
            </w:pPr>
            <w:r w:rsidRPr="00524463">
              <w:rPr>
                <w:rFonts w:ascii="Times New Roman" w:hAnsi="Times New Roman" w:cs="Times New Roman"/>
                <w:color w:val="auto"/>
                <w:szCs w:val="22"/>
              </w:rPr>
              <w:t>Par</w:t>
            </w:r>
            <w:r>
              <w:rPr>
                <w:rFonts w:ascii="Times New Roman" w:hAnsi="Times New Roman" w:cs="Times New Roman"/>
                <w:color w:val="auto"/>
                <w:szCs w:val="22"/>
              </w:rPr>
              <w:t>a</w:t>
            </w:r>
            <w:r w:rsidRPr="00524463">
              <w:rPr>
                <w:rFonts w:ascii="Times New Roman" w:hAnsi="Times New Roman" w:cs="Times New Roman"/>
                <w:color w:val="auto"/>
                <w:szCs w:val="22"/>
              </w:rPr>
              <w:t>mananda Barik</w:t>
            </w:r>
          </w:p>
        </w:tc>
      </w:tr>
    </w:tbl>
    <w:p w:rsidR="00CE44B7" w:rsidRPr="00831B86" w:rsidRDefault="00CE44B7" w:rsidP="00831D4C">
      <w:pPr>
        <w:pStyle w:val="Normal1"/>
        <w:widowControl w:val="0"/>
        <w:spacing w:after="0" w:line="240" w:lineRule="auto"/>
        <w:jc w:val="center"/>
        <w:rPr>
          <w:rFonts w:ascii="Times New Roman" w:hAnsi="Times New Roman" w:cs="Times New Roman"/>
          <w:szCs w:val="22"/>
        </w:rPr>
      </w:pPr>
    </w:p>
    <w:p w:rsidR="00CE44B7" w:rsidRPr="00831B86" w:rsidRDefault="00CE44B7" w:rsidP="00831D4C">
      <w:pPr>
        <w:pStyle w:val="Normal3"/>
        <w:widowControl w:val="0"/>
        <w:jc w:val="both"/>
        <w:rPr>
          <w:rFonts w:ascii="Times New Roman" w:hAnsi="Times New Roman" w:cs="Times New Roman"/>
          <w:szCs w:val="22"/>
        </w:rPr>
      </w:pPr>
      <w:r w:rsidRPr="00831B86">
        <w:rPr>
          <w:rFonts w:ascii="Times New Roman" w:hAnsi="Times New Roman" w:cs="Times New Roman"/>
          <w:b/>
          <w:szCs w:val="22"/>
          <w:u w:val="single"/>
        </w:rPr>
        <w:t>Glossary of Terms</w:t>
      </w: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60"/>
        <w:gridCol w:w="1275"/>
        <w:gridCol w:w="6825"/>
      </w:tblGrid>
      <w:tr w:rsidR="00CE44B7" w:rsidRPr="00831B86" w:rsidTr="002C6213">
        <w:tc>
          <w:tcPr>
            <w:tcW w:w="1860" w:type="dxa"/>
            <w:tcMar>
              <w:top w:w="100" w:type="dxa"/>
              <w:left w:w="100" w:type="dxa"/>
              <w:bottom w:w="100" w:type="dxa"/>
              <w:right w:w="100" w:type="dxa"/>
            </w:tcMar>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Module</w:t>
            </w:r>
          </w:p>
        </w:tc>
        <w:tc>
          <w:tcPr>
            <w:tcW w:w="1275" w:type="dxa"/>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M</w:t>
            </w:r>
          </w:p>
        </w:tc>
        <w:tc>
          <w:tcPr>
            <w:tcW w:w="6825" w:type="dxa"/>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szCs w:val="22"/>
              </w:rPr>
              <w:t xml:space="preserve">Module is a standalone quantum of designed content. A typical course is delivered using a string of modules. M2 means module 2. </w:t>
            </w:r>
          </w:p>
        </w:tc>
      </w:tr>
      <w:tr w:rsidR="00CE44B7" w:rsidRPr="00831B86" w:rsidTr="005C2E6E">
        <w:trPr>
          <w:trHeight w:val="776"/>
        </w:trPr>
        <w:tc>
          <w:tcPr>
            <w:tcW w:w="1860" w:type="dxa"/>
            <w:tcMar>
              <w:top w:w="100" w:type="dxa"/>
              <w:left w:w="100" w:type="dxa"/>
              <w:bottom w:w="100" w:type="dxa"/>
              <w:right w:w="100" w:type="dxa"/>
            </w:tcMar>
          </w:tcPr>
          <w:p w:rsidR="00CE44B7" w:rsidRPr="00831B86" w:rsidRDefault="00CE44B7" w:rsidP="002C6213">
            <w:pPr>
              <w:pStyle w:val="Normal3"/>
              <w:widowControl w:val="0"/>
              <w:spacing w:after="0" w:line="240" w:lineRule="auto"/>
              <w:jc w:val="both"/>
              <w:rPr>
                <w:rFonts w:ascii="Times New Roman" w:hAnsi="Times New Roman" w:cs="Times New Roman"/>
                <w:b/>
                <w:szCs w:val="22"/>
              </w:rPr>
            </w:pPr>
            <w:r w:rsidRPr="00831B86">
              <w:rPr>
                <w:rFonts w:ascii="Times New Roman" w:hAnsi="Times New Roman" w:cs="Times New Roman"/>
                <w:b/>
                <w:szCs w:val="22"/>
              </w:rPr>
              <w:t xml:space="preserve">Contact Hour </w:t>
            </w:r>
          </w:p>
        </w:tc>
        <w:tc>
          <w:tcPr>
            <w:tcW w:w="1275" w:type="dxa"/>
          </w:tcPr>
          <w:p w:rsidR="00CE44B7" w:rsidRPr="00831B86" w:rsidRDefault="00CE44B7" w:rsidP="002C6213">
            <w:pPr>
              <w:pStyle w:val="Normal3"/>
              <w:widowControl w:val="0"/>
              <w:spacing w:after="0" w:line="240" w:lineRule="auto"/>
              <w:jc w:val="both"/>
              <w:rPr>
                <w:rFonts w:ascii="Times New Roman" w:hAnsi="Times New Roman" w:cs="Times New Roman"/>
                <w:b/>
                <w:szCs w:val="22"/>
              </w:rPr>
            </w:pPr>
            <w:r w:rsidRPr="00831B86">
              <w:rPr>
                <w:rFonts w:ascii="Times New Roman" w:hAnsi="Times New Roman" w:cs="Times New Roman"/>
                <w:b/>
                <w:szCs w:val="22"/>
              </w:rPr>
              <w:t>CH</w:t>
            </w:r>
          </w:p>
        </w:tc>
        <w:tc>
          <w:tcPr>
            <w:tcW w:w="6825" w:type="dxa"/>
          </w:tcPr>
          <w:p w:rsidR="00CE44B7" w:rsidRPr="00831B86" w:rsidRDefault="00CE44B7" w:rsidP="005C2E6E">
            <w:pPr>
              <w:pStyle w:val="Normal1"/>
              <w:widowControl w:val="0"/>
              <w:spacing w:after="0" w:line="240" w:lineRule="auto"/>
              <w:contextualSpacing/>
              <w:rPr>
                <w:rFonts w:ascii="Times New Roman" w:hAnsi="Times New Roman" w:cs="Times New Roman"/>
                <w:color w:val="00000A"/>
                <w:szCs w:val="22"/>
              </w:rPr>
            </w:pPr>
            <w:r w:rsidRPr="00831B86">
              <w:rPr>
                <w:rFonts w:ascii="Times New Roman" w:hAnsi="Times New Roman" w:cs="Times New Roman"/>
                <w:color w:val="00000A"/>
                <w:szCs w:val="22"/>
              </w:rPr>
              <w:t xml:space="preserve">Contact Hour (CH) stands for an hour long live session with students conducted either in a physical classroom or enabled through technology. In this model of instruction, instructor led sessions will be for </w:t>
            </w:r>
            <w:r w:rsidRPr="00831B86">
              <w:rPr>
                <w:rFonts w:ascii="Times New Roman" w:hAnsi="Times New Roman" w:cs="Times New Roman"/>
                <w:color w:val="auto"/>
                <w:szCs w:val="22"/>
              </w:rPr>
              <w:t>32</w:t>
            </w:r>
            <w:r w:rsidRPr="00831B86">
              <w:rPr>
                <w:rFonts w:ascii="Times New Roman" w:hAnsi="Times New Roman" w:cs="Times New Roman"/>
                <w:color w:val="00000A"/>
                <w:szCs w:val="22"/>
              </w:rPr>
              <w:t xml:space="preserve"> CH.</w:t>
            </w:r>
          </w:p>
        </w:tc>
      </w:tr>
      <w:tr w:rsidR="00CE44B7" w:rsidRPr="00831B86" w:rsidTr="002C6213">
        <w:tc>
          <w:tcPr>
            <w:tcW w:w="1860" w:type="dxa"/>
            <w:tcMar>
              <w:top w:w="100" w:type="dxa"/>
              <w:left w:w="100" w:type="dxa"/>
              <w:bottom w:w="100" w:type="dxa"/>
              <w:right w:w="100" w:type="dxa"/>
            </w:tcMar>
          </w:tcPr>
          <w:p w:rsidR="00CE44B7" w:rsidRPr="00831B86" w:rsidRDefault="00CE44B7" w:rsidP="002C6213">
            <w:pPr>
              <w:pStyle w:val="Normal3"/>
              <w:widowControl w:val="0"/>
              <w:spacing w:after="0" w:line="240" w:lineRule="auto"/>
              <w:jc w:val="both"/>
              <w:rPr>
                <w:rFonts w:ascii="Times New Roman" w:hAnsi="Times New Roman" w:cs="Times New Roman"/>
                <w:b/>
                <w:szCs w:val="22"/>
              </w:rPr>
            </w:pPr>
            <w:r w:rsidRPr="00831B86">
              <w:rPr>
                <w:rFonts w:ascii="Times New Roman" w:hAnsi="Times New Roman" w:cs="Times New Roman"/>
                <w:b/>
                <w:szCs w:val="22"/>
              </w:rPr>
              <w:t>Recorded Lecture</w:t>
            </w:r>
          </w:p>
        </w:tc>
        <w:tc>
          <w:tcPr>
            <w:tcW w:w="1275" w:type="dxa"/>
          </w:tcPr>
          <w:p w:rsidR="00CE44B7" w:rsidRPr="00831B86" w:rsidRDefault="00CE44B7" w:rsidP="002C6213">
            <w:pPr>
              <w:pStyle w:val="Normal3"/>
              <w:widowControl w:val="0"/>
              <w:spacing w:after="0" w:line="240" w:lineRule="auto"/>
              <w:jc w:val="both"/>
              <w:rPr>
                <w:rFonts w:ascii="Times New Roman" w:hAnsi="Times New Roman" w:cs="Times New Roman"/>
                <w:b/>
                <w:szCs w:val="22"/>
              </w:rPr>
            </w:pPr>
            <w:r w:rsidRPr="00831B86">
              <w:rPr>
                <w:rFonts w:ascii="Times New Roman" w:hAnsi="Times New Roman" w:cs="Times New Roman"/>
                <w:b/>
                <w:szCs w:val="22"/>
              </w:rPr>
              <w:t>RL</w:t>
            </w:r>
          </w:p>
        </w:tc>
        <w:tc>
          <w:tcPr>
            <w:tcW w:w="6825" w:type="dxa"/>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color w:val="00000A"/>
                <w:szCs w:val="22"/>
              </w:rPr>
              <w:t>RL stands for Recorded Lecture or Recorded Lesson. It is presented to the student through an online portal. A given RL unfolds as a sequences of video segments interleaved with exercises.</w:t>
            </w:r>
          </w:p>
        </w:tc>
      </w:tr>
      <w:tr w:rsidR="00CE44B7" w:rsidRPr="00831B86" w:rsidTr="002C6213">
        <w:tc>
          <w:tcPr>
            <w:tcW w:w="1860" w:type="dxa"/>
            <w:tcMar>
              <w:top w:w="100" w:type="dxa"/>
              <w:left w:w="100" w:type="dxa"/>
              <w:bottom w:w="100" w:type="dxa"/>
              <w:right w:w="100" w:type="dxa"/>
            </w:tcMar>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Lab Exercises</w:t>
            </w:r>
          </w:p>
        </w:tc>
        <w:tc>
          <w:tcPr>
            <w:tcW w:w="1275" w:type="dxa"/>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LE</w:t>
            </w:r>
          </w:p>
        </w:tc>
        <w:tc>
          <w:tcPr>
            <w:tcW w:w="6825" w:type="dxa"/>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szCs w:val="22"/>
              </w:rPr>
              <w:t>Lab exercises associated with various modules</w:t>
            </w:r>
          </w:p>
        </w:tc>
      </w:tr>
      <w:tr w:rsidR="00CE44B7" w:rsidRPr="00831B86" w:rsidTr="002C6213">
        <w:tc>
          <w:tcPr>
            <w:tcW w:w="1860" w:type="dxa"/>
            <w:tcMar>
              <w:top w:w="100" w:type="dxa"/>
              <w:left w:w="100" w:type="dxa"/>
              <w:bottom w:w="100" w:type="dxa"/>
              <w:right w:w="100" w:type="dxa"/>
            </w:tcMar>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Self-Study</w:t>
            </w:r>
          </w:p>
        </w:tc>
        <w:tc>
          <w:tcPr>
            <w:tcW w:w="1275" w:type="dxa"/>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SS</w:t>
            </w:r>
          </w:p>
        </w:tc>
        <w:tc>
          <w:tcPr>
            <w:tcW w:w="6825" w:type="dxa"/>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szCs w:val="22"/>
              </w:rPr>
              <w:t>Specific content assigned for self-study</w:t>
            </w:r>
          </w:p>
        </w:tc>
      </w:tr>
      <w:tr w:rsidR="00CE44B7" w:rsidRPr="00831B86" w:rsidTr="002C6213">
        <w:tc>
          <w:tcPr>
            <w:tcW w:w="1860" w:type="dxa"/>
            <w:tcMar>
              <w:top w:w="100" w:type="dxa"/>
              <w:left w:w="100" w:type="dxa"/>
              <w:bottom w:w="100" w:type="dxa"/>
              <w:right w:w="100" w:type="dxa"/>
            </w:tcMar>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Homework</w:t>
            </w:r>
          </w:p>
        </w:tc>
        <w:tc>
          <w:tcPr>
            <w:tcW w:w="1275" w:type="dxa"/>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b/>
                <w:szCs w:val="22"/>
              </w:rPr>
              <w:t>HW</w:t>
            </w:r>
          </w:p>
        </w:tc>
        <w:tc>
          <w:tcPr>
            <w:tcW w:w="6825" w:type="dxa"/>
          </w:tcPr>
          <w:p w:rsidR="00CE44B7" w:rsidRPr="00831B86" w:rsidRDefault="00CE44B7" w:rsidP="002C6213">
            <w:pPr>
              <w:pStyle w:val="Normal3"/>
              <w:widowControl w:val="0"/>
              <w:spacing w:after="0" w:line="240" w:lineRule="auto"/>
              <w:jc w:val="both"/>
              <w:rPr>
                <w:rFonts w:ascii="Times New Roman" w:hAnsi="Times New Roman" w:cs="Times New Roman"/>
                <w:szCs w:val="22"/>
              </w:rPr>
            </w:pPr>
            <w:r w:rsidRPr="00831B86">
              <w:rPr>
                <w:rFonts w:ascii="Times New Roman" w:hAnsi="Times New Roman" w:cs="Times New Roman"/>
                <w:szCs w:val="22"/>
              </w:rPr>
              <w:t>Specific problems/design/lab exercises assigned as homework</w:t>
            </w:r>
          </w:p>
        </w:tc>
      </w:tr>
    </w:tbl>
    <w:p w:rsidR="00CE44B7" w:rsidRPr="00831B86" w:rsidRDefault="00CE44B7" w:rsidP="00831D4C">
      <w:pPr>
        <w:widowControl w:val="0"/>
        <w:spacing w:after="0" w:line="288" w:lineRule="auto"/>
        <w:rPr>
          <w:rFonts w:ascii="Times New Roman" w:hAnsi="Times New Roman" w:cs="Times New Roman"/>
          <w:b/>
          <w:color w:val="auto"/>
          <w:szCs w:val="22"/>
          <w:u w:val="single"/>
        </w:rPr>
      </w:pPr>
    </w:p>
    <w:p w:rsidR="00CE44B7" w:rsidRDefault="00CE44B7">
      <w:pPr>
        <w:spacing w:after="160" w:line="259" w:lineRule="auto"/>
        <w:rPr>
          <w:rFonts w:ascii="Times New Roman" w:hAnsi="Times New Roman" w:cs="Times New Roman"/>
          <w:b/>
          <w:color w:val="auto"/>
          <w:szCs w:val="22"/>
          <w:u w:val="single"/>
        </w:rPr>
      </w:pPr>
      <w:r>
        <w:rPr>
          <w:rFonts w:ascii="Times New Roman" w:hAnsi="Times New Roman" w:cs="Times New Roman"/>
          <w:b/>
          <w:color w:val="auto"/>
          <w:szCs w:val="22"/>
          <w:u w:val="single"/>
        </w:rPr>
        <w:br w:type="page"/>
      </w:r>
    </w:p>
    <w:p w:rsidR="00CE44B7" w:rsidRPr="00831B86" w:rsidRDefault="00CE44B7" w:rsidP="00831D4C">
      <w:pPr>
        <w:widowControl w:val="0"/>
        <w:spacing w:after="0" w:line="288" w:lineRule="auto"/>
        <w:rPr>
          <w:rFonts w:ascii="Times New Roman" w:hAnsi="Times New Roman" w:cs="Times New Roman"/>
          <w:color w:val="auto"/>
          <w:szCs w:val="22"/>
        </w:rPr>
      </w:pPr>
      <w:r w:rsidRPr="00831B86">
        <w:rPr>
          <w:rFonts w:ascii="Times New Roman" w:hAnsi="Times New Roman" w:cs="Times New Roman"/>
          <w:b/>
          <w:color w:val="auto"/>
          <w:szCs w:val="22"/>
          <w:u w:val="single"/>
        </w:rPr>
        <w:t>Modular Structure</w:t>
      </w:r>
    </w:p>
    <w:p w:rsidR="00CE44B7" w:rsidRPr="00831B86" w:rsidRDefault="00CE44B7" w:rsidP="00831D4C">
      <w:pPr>
        <w:widowControl w:val="0"/>
        <w:spacing w:after="0" w:line="288" w:lineRule="auto"/>
        <w:rPr>
          <w:rFonts w:ascii="Times New Roman" w:hAnsi="Times New Roman" w:cs="Times New Roman"/>
          <w:b/>
          <w:color w:val="auto"/>
          <w:szCs w:val="22"/>
        </w:rPr>
      </w:pPr>
    </w:p>
    <w:p w:rsidR="00CE44B7" w:rsidRPr="00831B86" w:rsidRDefault="00CE44B7" w:rsidP="00831D4C">
      <w:pPr>
        <w:widowControl w:val="0"/>
        <w:spacing w:after="0" w:line="288" w:lineRule="auto"/>
        <w:rPr>
          <w:rFonts w:ascii="Times New Roman" w:hAnsi="Times New Roman" w:cs="Times New Roman"/>
          <w:b/>
          <w:color w:val="auto"/>
          <w:szCs w:val="22"/>
        </w:rPr>
      </w:pPr>
      <w:r w:rsidRPr="00831B86">
        <w:rPr>
          <w:rFonts w:ascii="Times New Roman" w:hAnsi="Times New Roman" w:cs="Times New Roman"/>
          <w:b/>
          <w:color w:val="auto"/>
          <w:szCs w:val="22"/>
        </w:rPr>
        <w:t>Module Summary</w:t>
      </w:r>
    </w:p>
    <w:tbl>
      <w:tblPr>
        <w:tblW w:w="9982" w:type="dxa"/>
        <w:tblLayout w:type="fixed"/>
        <w:tblLook w:val="0000" w:firstRow="0" w:lastRow="0" w:firstColumn="0" w:lastColumn="0" w:noHBand="0" w:noVBand="0"/>
      </w:tblPr>
      <w:tblGrid>
        <w:gridCol w:w="540"/>
        <w:gridCol w:w="9442"/>
      </w:tblGrid>
      <w:tr w:rsidR="00CE44B7"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831B86" w:rsidRDefault="00CE44B7" w:rsidP="002C6213">
            <w:pPr>
              <w:widowControl w:val="0"/>
              <w:spacing w:after="0" w:line="240" w:lineRule="auto"/>
              <w:ind w:left="-58"/>
              <w:jc w:val="center"/>
              <w:rPr>
                <w:rFonts w:ascii="Times New Roman" w:hAnsi="Times New Roman" w:cs="Times New Roman"/>
                <w:b/>
                <w:color w:val="auto"/>
                <w:szCs w:val="22"/>
              </w:rPr>
            </w:pPr>
            <w:r w:rsidRPr="00831B86">
              <w:rPr>
                <w:rFonts w:ascii="Times New Roman" w:hAnsi="Times New Roman" w:cs="Times New Roman"/>
                <w:b/>
                <w:color w:val="auto"/>
                <w:szCs w:val="22"/>
                <w:highlight w:val="white"/>
              </w:rPr>
              <w:t>No</w:t>
            </w:r>
            <w:r w:rsidRPr="00831B86">
              <w:rPr>
                <w:rFonts w:ascii="Times New Roman" w:hAnsi="Times New Roman" w:cs="Times New Roman"/>
                <w:b/>
                <w:color w:val="auto"/>
                <w:szCs w:val="22"/>
              </w:rPr>
              <w:t>.</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831B86" w:rsidRDefault="00CE44B7" w:rsidP="002C6213">
            <w:pPr>
              <w:widowControl w:val="0"/>
              <w:spacing w:after="0" w:line="240" w:lineRule="auto"/>
              <w:ind w:left="-58"/>
              <w:jc w:val="center"/>
              <w:rPr>
                <w:rFonts w:ascii="Times New Roman" w:hAnsi="Times New Roman" w:cs="Times New Roman"/>
                <w:b/>
                <w:color w:val="auto"/>
                <w:szCs w:val="22"/>
              </w:rPr>
            </w:pPr>
            <w:r w:rsidRPr="00831B86">
              <w:rPr>
                <w:rFonts w:ascii="Times New Roman" w:hAnsi="Times New Roman" w:cs="Times New Roman"/>
                <w:b/>
                <w:color w:val="auto"/>
                <w:szCs w:val="22"/>
                <w:highlight w:val="white"/>
              </w:rPr>
              <w:t>Content of the Module</w:t>
            </w:r>
          </w:p>
        </w:tc>
      </w:tr>
      <w:tr w:rsidR="00CE44B7"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831B86" w:rsidRDefault="00CE44B7" w:rsidP="00BA6FFA">
            <w:pPr>
              <w:widowControl w:val="0"/>
              <w:spacing w:after="0" w:line="240" w:lineRule="auto"/>
              <w:ind w:left="-58"/>
              <w:jc w:val="center"/>
              <w:rPr>
                <w:rFonts w:ascii="Times New Roman" w:hAnsi="Times New Roman" w:cs="Times New Roman"/>
                <w:color w:val="auto"/>
                <w:szCs w:val="22"/>
              </w:rPr>
            </w:pPr>
            <w:r w:rsidRPr="00831B86">
              <w:rPr>
                <w:rFonts w:ascii="Times New Roman" w:hAnsi="Times New Roman" w:cs="Times New Roman"/>
                <w:color w:val="auto"/>
                <w:szCs w:val="22"/>
                <w:highlight w:val="white"/>
              </w:rPr>
              <w:t>M1</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BA6FFA" w:rsidRDefault="00CE44B7" w:rsidP="00BA6FFA">
            <w:pPr>
              <w:widowControl w:val="0"/>
              <w:spacing w:after="0"/>
              <w:rPr>
                <w:szCs w:val="22"/>
              </w:rPr>
            </w:pPr>
            <w:r w:rsidRPr="00BA6FFA">
              <w:rPr>
                <w:szCs w:val="22"/>
              </w:rPr>
              <w:t>Introduction</w:t>
            </w:r>
          </w:p>
          <w:p w:rsidR="00CE44B7" w:rsidRPr="00BA6FFA" w:rsidRDefault="00CE44B7" w:rsidP="00BA6FFA">
            <w:pPr>
              <w:widowControl w:val="0"/>
              <w:spacing w:after="0"/>
              <w:rPr>
                <w:szCs w:val="22"/>
              </w:rPr>
            </w:pPr>
            <w:r w:rsidRPr="00BA6FFA">
              <w:rPr>
                <w:szCs w:val="22"/>
              </w:rPr>
              <w:t>1.1 What Is Edge Computing</w:t>
            </w:r>
          </w:p>
          <w:p w:rsidR="00CE44B7" w:rsidRPr="00BA6FFA" w:rsidRDefault="00CE44B7" w:rsidP="00BA6FFA">
            <w:pPr>
              <w:widowControl w:val="0"/>
              <w:spacing w:after="0"/>
              <w:rPr>
                <w:szCs w:val="22"/>
              </w:rPr>
            </w:pPr>
            <w:r w:rsidRPr="00BA6FFA">
              <w:rPr>
                <w:szCs w:val="22"/>
              </w:rPr>
              <w:t>1.1.1 Why Do We Need Edge Computing</w:t>
            </w:r>
          </w:p>
          <w:p w:rsidR="00CE44B7" w:rsidRPr="00BA6FFA" w:rsidRDefault="00CE44B7" w:rsidP="00BA6FFA">
            <w:pPr>
              <w:widowControl w:val="0"/>
              <w:spacing w:after="0"/>
              <w:rPr>
                <w:szCs w:val="22"/>
              </w:rPr>
            </w:pPr>
            <w:r w:rsidRPr="00BA6FFA">
              <w:rPr>
                <w:szCs w:val="22"/>
              </w:rPr>
              <w:t>1.1.2 Key Techniques that Enable Edge Computing</w:t>
            </w:r>
          </w:p>
          <w:p w:rsidR="00CE44B7" w:rsidRPr="00BA6FFA" w:rsidRDefault="00CE44B7" w:rsidP="00BA6FFA">
            <w:pPr>
              <w:widowControl w:val="0"/>
              <w:spacing w:after="0"/>
              <w:rPr>
                <w:szCs w:val="22"/>
              </w:rPr>
            </w:pPr>
            <w:r w:rsidRPr="00BA6FFA">
              <w:rPr>
                <w:szCs w:val="22"/>
              </w:rPr>
              <w:t>1.1.3 Edge Computing Deﬁnition</w:t>
            </w:r>
          </w:p>
          <w:p w:rsidR="00CE44B7" w:rsidRPr="00BA6FFA" w:rsidRDefault="00CE44B7" w:rsidP="00BA6FFA">
            <w:pPr>
              <w:widowControl w:val="0"/>
              <w:spacing w:after="0"/>
              <w:rPr>
                <w:szCs w:val="22"/>
              </w:rPr>
            </w:pPr>
            <w:r w:rsidRPr="00BA6FFA">
              <w:rPr>
                <w:szCs w:val="22"/>
              </w:rPr>
              <w:t>1.1.4 Edge Computing Beneﬁts</w:t>
            </w:r>
          </w:p>
          <w:p w:rsidR="00CE44B7" w:rsidRPr="00450725" w:rsidRDefault="00CE44B7" w:rsidP="00BA6FFA">
            <w:pPr>
              <w:widowControl w:val="0"/>
              <w:spacing w:after="0"/>
              <w:rPr>
                <w:szCs w:val="22"/>
              </w:rPr>
            </w:pPr>
            <w:r w:rsidRPr="00BA6FFA">
              <w:rPr>
                <w:szCs w:val="22"/>
              </w:rPr>
              <w:t>1.1.5 Edge Computing Systems</w:t>
            </w:r>
          </w:p>
        </w:tc>
      </w:tr>
      <w:tr w:rsidR="00CE44B7"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831B86" w:rsidRDefault="00CE44B7" w:rsidP="00BA6FFA">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M2</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Default="00CE44B7" w:rsidP="00BA6FFA">
            <w:pPr>
              <w:widowControl w:val="0"/>
              <w:spacing w:after="0"/>
              <w:rPr>
                <w:szCs w:val="22"/>
              </w:rPr>
            </w:pPr>
            <w:r w:rsidRPr="003A74F6">
              <w:rPr>
                <w:szCs w:val="22"/>
              </w:rPr>
              <w:t>Edge Computing Reference Architecture</w:t>
            </w:r>
          </w:p>
          <w:p w:rsidR="00CE44B7" w:rsidRDefault="00CE44B7" w:rsidP="00BA6FFA">
            <w:pPr>
              <w:widowControl w:val="0"/>
              <w:spacing w:after="0"/>
              <w:rPr>
                <w:szCs w:val="22"/>
              </w:rPr>
            </w:pPr>
            <w:r>
              <w:rPr>
                <w:szCs w:val="22"/>
              </w:rPr>
              <w:t>2</w:t>
            </w:r>
            <w:r w:rsidRPr="003A74F6">
              <w:rPr>
                <w:szCs w:val="22"/>
              </w:rPr>
              <w:t>.1 Model-Driven Reference Architecture</w:t>
            </w:r>
          </w:p>
          <w:p w:rsidR="00CE44B7" w:rsidRDefault="00CE44B7" w:rsidP="00BA6FFA">
            <w:pPr>
              <w:widowControl w:val="0"/>
              <w:spacing w:after="0"/>
              <w:rPr>
                <w:szCs w:val="22"/>
              </w:rPr>
            </w:pPr>
            <w:r>
              <w:rPr>
                <w:szCs w:val="22"/>
              </w:rPr>
              <w:t>2</w:t>
            </w:r>
            <w:r w:rsidRPr="003A74F6">
              <w:rPr>
                <w:szCs w:val="22"/>
              </w:rPr>
              <w:t>.2 Multi-View Display</w:t>
            </w:r>
          </w:p>
          <w:p w:rsidR="00CE44B7" w:rsidRDefault="00CE44B7" w:rsidP="00BA6FFA">
            <w:pPr>
              <w:widowControl w:val="0"/>
              <w:spacing w:after="0"/>
              <w:rPr>
                <w:szCs w:val="22"/>
              </w:rPr>
            </w:pPr>
            <w:r>
              <w:rPr>
                <w:szCs w:val="22"/>
              </w:rPr>
              <w:t>2</w:t>
            </w:r>
            <w:r w:rsidRPr="003A74F6">
              <w:rPr>
                <w:szCs w:val="22"/>
              </w:rPr>
              <w:t>.3 Concept View</w:t>
            </w:r>
          </w:p>
          <w:p w:rsidR="00CE44B7" w:rsidRDefault="00CE44B7" w:rsidP="00BA6FFA">
            <w:pPr>
              <w:widowControl w:val="0"/>
              <w:spacing w:after="0"/>
              <w:rPr>
                <w:szCs w:val="22"/>
              </w:rPr>
            </w:pPr>
            <w:r>
              <w:rPr>
                <w:szCs w:val="22"/>
              </w:rPr>
              <w:t>2</w:t>
            </w:r>
            <w:r w:rsidRPr="003A74F6">
              <w:rPr>
                <w:szCs w:val="22"/>
              </w:rPr>
              <w:t>.3.1 ECNs, Development Frameworks, and Product Implementation</w:t>
            </w:r>
          </w:p>
          <w:p w:rsidR="00CE44B7" w:rsidRDefault="00CE44B7" w:rsidP="00BA6FFA">
            <w:pPr>
              <w:widowControl w:val="0"/>
              <w:spacing w:after="0"/>
              <w:rPr>
                <w:szCs w:val="22"/>
              </w:rPr>
            </w:pPr>
            <w:r>
              <w:rPr>
                <w:szCs w:val="22"/>
              </w:rPr>
              <w:t>2</w:t>
            </w:r>
            <w:r w:rsidRPr="003A74F6">
              <w:rPr>
                <w:szCs w:val="22"/>
              </w:rPr>
              <w:t>.3.2 Edge Computing Domain Models</w:t>
            </w:r>
          </w:p>
          <w:p w:rsidR="00CE44B7" w:rsidRDefault="00CE44B7" w:rsidP="00BA6FFA">
            <w:pPr>
              <w:widowControl w:val="0"/>
              <w:spacing w:after="0"/>
              <w:rPr>
                <w:szCs w:val="22"/>
              </w:rPr>
            </w:pPr>
            <w:r>
              <w:rPr>
                <w:szCs w:val="22"/>
              </w:rPr>
              <w:t>2</w:t>
            </w:r>
            <w:r w:rsidRPr="003A74F6">
              <w:rPr>
                <w:szCs w:val="22"/>
              </w:rPr>
              <w:t>.4 Function View</w:t>
            </w:r>
          </w:p>
          <w:p w:rsidR="00CE44B7" w:rsidRDefault="00CE44B7" w:rsidP="00BA6FFA">
            <w:pPr>
              <w:widowControl w:val="0"/>
              <w:spacing w:after="0"/>
              <w:rPr>
                <w:szCs w:val="22"/>
              </w:rPr>
            </w:pPr>
            <w:r>
              <w:rPr>
                <w:szCs w:val="22"/>
              </w:rPr>
              <w:t>2</w:t>
            </w:r>
            <w:r w:rsidRPr="003A74F6">
              <w:rPr>
                <w:szCs w:val="22"/>
              </w:rPr>
              <w:t>.4.1 ECN</w:t>
            </w:r>
          </w:p>
          <w:p w:rsidR="00CE44B7" w:rsidRDefault="00CE44B7" w:rsidP="00BA6FFA">
            <w:pPr>
              <w:widowControl w:val="0"/>
              <w:spacing w:after="0"/>
              <w:rPr>
                <w:szCs w:val="22"/>
              </w:rPr>
            </w:pPr>
            <w:r>
              <w:rPr>
                <w:szCs w:val="22"/>
              </w:rPr>
              <w:t>2</w:t>
            </w:r>
            <w:r w:rsidRPr="003A74F6">
              <w:rPr>
                <w:szCs w:val="22"/>
              </w:rPr>
              <w:t>.4.2 Service Fabric</w:t>
            </w:r>
          </w:p>
          <w:p w:rsidR="00CE44B7" w:rsidRDefault="00CE44B7" w:rsidP="00BA6FFA">
            <w:pPr>
              <w:widowControl w:val="0"/>
              <w:spacing w:after="0"/>
              <w:rPr>
                <w:szCs w:val="22"/>
              </w:rPr>
            </w:pPr>
            <w:r>
              <w:rPr>
                <w:szCs w:val="22"/>
              </w:rPr>
              <w:t>2</w:t>
            </w:r>
            <w:r w:rsidRPr="003A74F6">
              <w:rPr>
                <w:szCs w:val="22"/>
              </w:rPr>
              <w:t>.4.3 CCF</w:t>
            </w:r>
          </w:p>
          <w:p w:rsidR="00CE44B7" w:rsidRDefault="00CE44B7" w:rsidP="00BA6FFA">
            <w:pPr>
              <w:widowControl w:val="0"/>
              <w:spacing w:after="0"/>
              <w:rPr>
                <w:szCs w:val="22"/>
              </w:rPr>
            </w:pPr>
            <w:r>
              <w:rPr>
                <w:szCs w:val="22"/>
              </w:rPr>
              <w:t>2</w:t>
            </w:r>
            <w:r w:rsidRPr="003A74F6">
              <w:rPr>
                <w:szCs w:val="22"/>
              </w:rPr>
              <w:t>.4.4 Development Service Framework (Smart Service)</w:t>
            </w:r>
          </w:p>
          <w:p w:rsidR="00CE44B7" w:rsidRDefault="00CE44B7" w:rsidP="00BA6FFA">
            <w:pPr>
              <w:widowControl w:val="0"/>
              <w:spacing w:after="0"/>
              <w:rPr>
                <w:szCs w:val="22"/>
              </w:rPr>
            </w:pPr>
            <w:r>
              <w:rPr>
                <w:szCs w:val="22"/>
              </w:rPr>
              <w:t>2</w:t>
            </w:r>
            <w:r w:rsidRPr="003A74F6">
              <w:rPr>
                <w:szCs w:val="22"/>
              </w:rPr>
              <w:t>.4.5 Deployment Operation Service Framework (Smart Service)</w:t>
            </w:r>
          </w:p>
          <w:p w:rsidR="00CE44B7" w:rsidRDefault="00CE44B7" w:rsidP="00BA6FFA">
            <w:pPr>
              <w:widowControl w:val="0"/>
              <w:spacing w:after="0"/>
              <w:rPr>
                <w:szCs w:val="22"/>
              </w:rPr>
            </w:pPr>
            <w:r>
              <w:rPr>
                <w:szCs w:val="22"/>
              </w:rPr>
              <w:t>2</w:t>
            </w:r>
            <w:r w:rsidRPr="003A74F6">
              <w:rPr>
                <w:szCs w:val="22"/>
              </w:rPr>
              <w:t>.4.6 Management Service</w:t>
            </w:r>
          </w:p>
          <w:p w:rsidR="00CE44B7" w:rsidRDefault="00CE44B7" w:rsidP="00BA6FFA">
            <w:pPr>
              <w:widowControl w:val="0"/>
              <w:spacing w:after="0"/>
              <w:rPr>
                <w:szCs w:val="22"/>
              </w:rPr>
            </w:pPr>
            <w:r>
              <w:rPr>
                <w:szCs w:val="22"/>
              </w:rPr>
              <w:t>2</w:t>
            </w:r>
            <w:r w:rsidRPr="003A74F6">
              <w:rPr>
                <w:szCs w:val="22"/>
              </w:rPr>
              <w:t>.4.7 Full-Lifecycle Data Service</w:t>
            </w:r>
          </w:p>
          <w:p w:rsidR="00CE44B7" w:rsidRDefault="00CE44B7" w:rsidP="00BA6FFA">
            <w:pPr>
              <w:widowControl w:val="0"/>
              <w:spacing w:after="0"/>
              <w:rPr>
                <w:szCs w:val="22"/>
              </w:rPr>
            </w:pPr>
            <w:r>
              <w:rPr>
                <w:szCs w:val="22"/>
              </w:rPr>
              <w:t>2</w:t>
            </w:r>
            <w:r w:rsidRPr="003A74F6">
              <w:rPr>
                <w:szCs w:val="22"/>
              </w:rPr>
              <w:t>.4.8 Security Service</w:t>
            </w:r>
          </w:p>
          <w:p w:rsidR="00CE44B7" w:rsidRPr="00BA6FFA" w:rsidRDefault="00CE44B7" w:rsidP="00BA6FFA">
            <w:pPr>
              <w:widowControl w:val="0"/>
              <w:spacing w:after="0"/>
              <w:rPr>
                <w:szCs w:val="22"/>
              </w:rPr>
            </w:pPr>
            <w:r>
              <w:rPr>
                <w:szCs w:val="22"/>
              </w:rPr>
              <w:t>2</w:t>
            </w:r>
            <w:r w:rsidRPr="003A74F6">
              <w:rPr>
                <w:szCs w:val="22"/>
              </w:rPr>
              <w:t>.5 Deployment View</w:t>
            </w:r>
          </w:p>
        </w:tc>
      </w:tr>
      <w:tr w:rsidR="00CE44B7"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831B86" w:rsidRDefault="00CE44B7" w:rsidP="002C6213">
            <w:pPr>
              <w:widowControl w:val="0"/>
              <w:spacing w:after="0" w:line="240" w:lineRule="auto"/>
              <w:ind w:left="-58"/>
              <w:jc w:val="center"/>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M3</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BA6FFA" w:rsidRDefault="00CE44B7" w:rsidP="00BA6FFA">
            <w:pPr>
              <w:widowControl w:val="0"/>
              <w:spacing w:after="0"/>
              <w:rPr>
                <w:szCs w:val="22"/>
              </w:rPr>
            </w:pPr>
            <w:r w:rsidRPr="00BA6FFA">
              <w:rPr>
                <w:szCs w:val="22"/>
              </w:rPr>
              <w:t>Challenges and Opportunities in Edge Computing</w:t>
            </w:r>
          </w:p>
          <w:p w:rsidR="00CE44B7" w:rsidRPr="00BA6FFA" w:rsidRDefault="00CE44B7" w:rsidP="00BA6FFA">
            <w:pPr>
              <w:widowControl w:val="0"/>
              <w:spacing w:after="0"/>
              <w:rPr>
                <w:szCs w:val="22"/>
              </w:rPr>
            </w:pPr>
            <w:r w:rsidRPr="00BA6FFA">
              <w:rPr>
                <w:szCs w:val="22"/>
              </w:rPr>
              <w:t>3.1 Programmability</w:t>
            </w:r>
          </w:p>
          <w:p w:rsidR="00CE44B7" w:rsidRPr="00BA6FFA" w:rsidRDefault="00CE44B7" w:rsidP="00BA6FFA">
            <w:pPr>
              <w:widowControl w:val="0"/>
              <w:spacing w:after="0"/>
              <w:rPr>
                <w:szCs w:val="22"/>
              </w:rPr>
            </w:pPr>
            <w:r w:rsidRPr="00BA6FFA">
              <w:rPr>
                <w:szCs w:val="22"/>
              </w:rPr>
              <w:t>3.2 Naming</w:t>
            </w:r>
          </w:p>
          <w:p w:rsidR="00CE44B7" w:rsidRPr="00BA6FFA" w:rsidRDefault="00CE44B7" w:rsidP="00BA6FFA">
            <w:pPr>
              <w:widowControl w:val="0"/>
              <w:spacing w:after="0"/>
              <w:rPr>
                <w:szCs w:val="22"/>
              </w:rPr>
            </w:pPr>
            <w:r w:rsidRPr="00BA6FFA">
              <w:rPr>
                <w:szCs w:val="22"/>
              </w:rPr>
              <w:t>3.3 Data Abstraction</w:t>
            </w:r>
          </w:p>
          <w:p w:rsidR="00CE44B7" w:rsidRPr="00BA6FFA" w:rsidRDefault="00CE44B7" w:rsidP="00BA6FFA">
            <w:pPr>
              <w:widowControl w:val="0"/>
              <w:spacing w:after="0"/>
              <w:rPr>
                <w:szCs w:val="22"/>
              </w:rPr>
            </w:pPr>
            <w:r w:rsidRPr="00BA6FFA">
              <w:rPr>
                <w:szCs w:val="22"/>
              </w:rPr>
              <w:t>3.4 Service Management</w:t>
            </w:r>
          </w:p>
          <w:p w:rsidR="00CE44B7" w:rsidRPr="00BA6FFA" w:rsidRDefault="00CE44B7" w:rsidP="00BA6FFA">
            <w:pPr>
              <w:widowControl w:val="0"/>
              <w:spacing w:after="0"/>
              <w:rPr>
                <w:szCs w:val="22"/>
              </w:rPr>
            </w:pPr>
            <w:r w:rsidRPr="00BA6FFA">
              <w:rPr>
                <w:szCs w:val="22"/>
              </w:rPr>
              <w:t>3.5 Privacy and Security</w:t>
            </w:r>
          </w:p>
          <w:p w:rsidR="00CE44B7" w:rsidRPr="00BA6FFA" w:rsidRDefault="00CE44B7" w:rsidP="00BA6FFA">
            <w:pPr>
              <w:widowControl w:val="0"/>
              <w:spacing w:after="0"/>
              <w:rPr>
                <w:szCs w:val="22"/>
              </w:rPr>
            </w:pPr>
            <w:r w:rsidRPr="00BA6FFA">
              <w:rPr>
                <w:szCs w:val="22"/>
              </w:rPr>
              <w:t>3.6 Application Distribution</w:t>
            </w:r>
          </w:p>
          <w:p w:rsidR="00CE44B7" w:rsidRPr="00BA6FFA" w:rsidRDefault="00CE44B7" w:rsidP="00BA6FFA">
            <w:pPr>
              <w:widowControl w:val="0"/>
              <w:spacing w:after="0"/>
              <w:rPr>
                <w:szCs w:val="22"/>
              </w:rPr>
            </w:pPr>
            <w:r w:rsidRPr="00BA6FFA">
              <w:rPr>
                <w:szCs w:val="22"/>
              </w:rPr>
              <w:t>3.7 Scheduling Strategies</w:t>
            </w:r>
          </w:p>
          <w:p w:rsidR="00CE44B7" w:rsidRPr="00BA6FFA" w:rsidRDefault="00CE44B7" w:rsidP="00BA6FFA">
            <w:pPr>
              <w:widowControl w:val="0"/>
              <w:spacing w:after="0"/>
              <w:rPr>
                <w:szCs w:val="22"/>
              </w:rPr>
            </w:pPr>
            <w:r w:rsidRPr="00BA6FFA">
              <w:rPr>
                <w:szCs w:val="22"/>
              </w:rPr>
              <w:t>3.8 Business Model</w:t>
            </w:r>
          </w:p>
        </w:tc>
      </w:tr>
      <w:tr w:rsidR="00CE44B7"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831B86" w:rsidRDefault="00CE44B7" w:rsidP="00F467A5">
            <w:pPr>
              <w:widowControl w:val="0"/>
              <w:spacing w:after="0" w:line="240" w:lineRule="auto"/>
              <w:ind w:left="-58"/>
              <w:jc w:val="center"/>
              <w:rPr>
                <w:rFonts w:ascii="Times New Roman" w:hAnsi="Times New Roman" w:cs="Times New Roman"/>
                <w:color w:val="auto"/>
                <w:szCs w:val="22"/>
                <w:highlight w:val="white"/>
              </w:rPr>
            </w:pPr>
            <w:r w:rsidRPr="00831B86">
              <w:rPr>
                <w:rFonts w:ascii="Times New Roman" w:hAnsi="Times New Roman" w:cs="Times New Roman"/>
                <w:color w:val="auto"/>
                <w:szCs w:val="22"/>
                <w:highlight w:val="white"/>
              </w:rPr>
              <w:t>M</w:t>
            </w:r>
            <w:r>
              <w:rPr>
                <w:rFonts w:ascii="Times New Roman" w:hAnsi="Times New Roman" w:cs="Times New Roman"/>
                <w:color w:val="auto"/>
                <w:szCs w:val="22"/>
                <w:highlight w:val="white"/>
              </w:rPr>
              <w:t>4</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BA6FFA" w:rsidRDefault="00CE44B7" w:rsidP="00BA6FFA">
            <w:pPr>
              <w:widowControl w:val="0"/>
              <w:spacing w:after="0"/>
              <w:rPr>
                <w:szCs w:val="22"/>
              </w:rPr>
            </w:pPr>
            <w:r w:rsidRPr="00BA6FFA">
              <w:rPr>
                <w:szCs w:val="22"/>
              </w:rPr>
              <w:t>Existing Edge Computing Tools</w:t>
            </w:r>
          </w:p>
          <w:p w:rsidR="00CE44B7" w:rsidRPr="00BA6FFA" w:rsidRDefault="00CE44B7" w:rsidP="00BA6FFA">
            <w:pPr>
              <w:widowControl w:val="0"/>
              <w:spacing w:after="0"/>
              <w:rPr>
                <w:szCs w:val="22"/>
              </w:rPr>
            </w:pPr>
            <w:r w:rsidRPr="00BA6FFA">
              <w:rPr>
                <w:szCs w:val="22"/>
              </w:rPr>
              <w:t>4.1 What Is Your Role in Edge Computing?</w:t>
            </w:r>
          </w:p>
          <w:p w:rsidR="00CE44B7" w:rsidRPr="00BA6FFA" w:rsidRDefault="00CE44B7" w:rsidP="00BA6FFA">
            <w:pPr>
              <w:widowControl w:val="0"/>
              <w:spacing w:after="0"/>
              <w:rPr>
                <w:szCs w:val="22"/>
              </w:rPr>
            </w:pPr>
            <w:r w:rsidRPr="00BA6FFA">
              <w:rPr>
                <w:szCs w:val="22"/>
              </w:rPr>
              <w:t>4.2 Virtualization</w:t>
            </w:r>
          </w:p>
          <w:p w:rsidR="00CE44B7" w:rsidRPr="00BA6FFA" w:rsidRDefault="00CE44B7" w:rsidP="00BA6FFA">
            <w:pPr>
              <w:widowControl w:val="0"/>
              <w:spacing w:after="0"/>
              <w:rPr>
                <w:szCs w:val="22"/>
              </w:rPr>
            </w:pPr>
            <w:r w:rsidRPr="00BA6FFA">
              <w:rPr>
                <w:szCs w:val="22"/>
              </w:rPr>
              <w:t>4.2.1 Virtual Machine and Container</w:t>
            </w:r>
          </w:p>
          <w:p w:rsidR="00CE44B7" w:rsidRPr="00BA6FFA" w:rsidRDefault="00CE44B7" w:rsidP="00BA6FFA">
            <w:pPr>
              <w:widowControl w:val="0"/>
              <w:spacing w:after="0"/>
              <w:rPr>
                <w:szCs w:val="22"/>
              </w:rPr>
            </w:pPr>
            <w:r w:rsidRPr="00BA6FFA">
              <w:rPr>
                <w:szCs w:val="22"/>
              </w:rPr>
              <w:t>4.2.2 Network Virtualization</w:t>
            </w:r>
          </w:p>
          <w:p w:rsidR="00CE44B7" w:rsidRPr="00BA6FFA" w:rsidRDefault="00CE44B7" w:rsidP="00BA6FFA">
            <w:pPr>
              <w:widowControl w:val="0"/>
              <w:spacing w:after="0"/>
              <w:rPr>
                <w:szCs w:val="22"/>
              </w:rPr>
            </w:pPr>
            <w:r w:rsidRPr="00BA6FFA">
              <w:rPr>
                <w:szCs w:val="22"/>
              </w:rPr>
              <w:t>4.3 Resource Management</w:t>
            </w:r>
          </w:p>
          <w:p w:rsidR="00CE44B7" w:rsidRPr="00BA6FFA" w:rsidRDefault="00CE44B7" w:rsidP="00BA6FFA">
            <w:pPr>
              <w:widowControl w:val="0"/>
              <w:spacing w:after="0"/>
              <w:rPr>
                <w:szCs w:val="22"/>
              </w:rPr>
            </w:pPr>
            <w:r w:rsidRPr="00BA6FFA">
              <w:rPr>
                <w:szCs w:val="22"/>
              </w:rPr>
              <w:t>4.3.1 Kubernetes and Docker</w:t>
            </w:r>
          </w:p>
          <w:p w:rsidR="00CE44B7" w:rsidRPr="00BA6FFA" w:rsidRDefault="00CE44B7" w:rsidP="00BA6FFA">
            <w:pPr>
              <w:widowControl w:val="0"/>
              <w:spacing w:after="0"/>
              <w:rPr>
                <w:szCs w:val="22"/>
              </w:rPr>
            </w:pPr>
            <w:r w:rsidRPr="00BA6FFA">
              <w:rPr>
                <w:szCs w:val="22"/>
              </w:rPr>
              <w:t>4.4 Developing Platforms for Edge Computing</w:t>
            </w:r>
          </w:p>
          <w:p w:rsidR="00CE44B7" w:rsidRPr="00BA6FFA" w:rsidRDefault="00CE44B7" w:rsidP="00BA6FFA">
            <w:pPr>
              <w:widowControl w:val="0"/>
              <w:spacing w:after="0"/>
              <w:rPr>
                <w:szCs w:val="22"/>
              </w:rPr>
            </w:pPr>
            <w:r w:rsidRPr="00BA6FFA">
              <w:rPr>
                <w:szCs w:val="22"/>
              </w:rPr>
              <w:t>4.4.1 Edge Analytics</w:t>
            </w:r>
          </w:p>
          <w:p w:rsidR="00CE44B7" w:rsidRPr="00450725" w:rsidRDefault="00CE44B7" w:rsidP="00BA6FFA">
            <w:pPr>
              <w:widowControl w:val="0"/>
              <w:spacing w:after="0"/>
              <w:rPr>
                <w:szCs w:val="22"/>
              </w:rPr>
            </w:pPr>
            <w:r w:rsidRPr="00BA6FFA">
              <w:rPr>
                <w:szCs w:val="22"/>
              </w:rPr>
              <w:t>4.4.2 Development Tools and Platforms</w:t>
            </w:r>
          </w:p>
        </w:tc>
      </w:tr>
      <w:tr w:rsidR="00CE44B7"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831B86" w:rsidRDefault="00CE44B7" w:rsidP="00D50991">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M5</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BA6FFA" w:rsidRDefault="00CE44B7" w:rsidP="00BA6FFA">
            <w:pPr>
              <w:widowControl w:val="0"/>
              <w:spacing w:after="0"/>
              <w:rPr>
                <w:szCs w:val="22"/>
              </w:rPr>
            </w:pPr>
            <w:r w:rsidRPr="00BA6FFA">
              <w:rPr>
                <w:szCs w:val="22"/>
              </w:rPr>
              <w:t>A Conceptual Framework for Security and Privacy in Edge Computing</w:t>
            </w:r>
          </w:p>
          <w:p w:rsidR="00CE44B7" w:rsidRPr="00BA6FFA" w:rsidRDefault="00CE44B7" w:rsidP="00BA6FFA">
            <w:pPr>
              <w:widowControl w:val="0"/>
              <w:spacing w:after="0"/>
              <w:rPr>
                <w:szCs w:val="22"/>
              </w:rPr>
            </w:pPr>
            <w:r w:rsidRPr="00BA6FFA">
              <w:rPr>
                <w:szCs w:val="22"/>
              </w:rPr>
              <w:t>5.1 Introduction</w:t>
            </w:r>
          </w:p>
          <w:p w:rsidR="00CE44B7" w:rsidRPr="00BA6FFA" w:rsidRDefault="00CE44B7" w:rsidP="00BA6FFA">
            <w:pPr>
              <w:widowControl w:val="0"/>
              <w:spacing w:after="0"/>
              <w:rPr>
                <w:szCs w:val="22"/>
              </w:rPr>
            </w:pPr>
            <w:r w:rsidRPr="00BA6FFA">
              <w:rPr>
                <w:szCs w:val="22"/>
              </w:rPr>
              <w:t>5.2 Similarities and Differences Between Edge Paradigms</w:t>
            </w:r>
          </w:p>
          <w:p w:rsidR="00CE44B7" w:rsidRPr="00BA6FFA" w:rsidRDefault="00CE44B7" w:rsidP="00BA6FFA">
            <w:pPr>
              <w:widowControl w:val="0"/>
              <w:spacing w:after="0"/>
              <w:rPr>
                <w:szCs w:val="22"/>
              </w:rPr>
            </w:pPr>
            <w:r w:rsidRPr="00BA6FFA">
              <w:rPr>
                <w:szCs w:val="22"/>
              </w:rPr>
              <w:t>5.3 Overview of Security, Privacy, and Threats in Edge Computing</w:t>
            </w:r>
          </w:p>
          <w:p w:rsidR="00CE44B7" w:rsidRPr="00450725" w:rsidRDefault="00CE44B7" w:rsidP="00BA6FFA">
            <w:pPr>
              <w:widowControl w:val="0"/>
              <w:spacing w:after="0"/>
              <w:rPr>
                <w:szCs w:val="22"/>
              </w:rPr>
            </w:pPr>
            <w:r w:rsidRPr="00BA6FFA">
              <w:rPr>
                <w:szCs w:val="22"/>
              </w:rPr>
              <w:t>5.4 Framework for Security and Privacy in Edge Computing</w:t>
            </w:r>
          </w:p>
        </w:tc>
      </w:tr>
      <w:tr w:rsidR="00CE44B7"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831B86" w:rsidRDefault="00CE44B7" w:rsidP="0060281C">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M6</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BA6FFA" w:rsidRDefault="00CE44B7" w:rsidP="0060281C">
            <w:pPr>
              <w:widowControl w:val="0"/>
              <w:spacing w:after="0"/>
              <w:rPr>
                <w:szCs w:val="22"/>
              </w:rPr>
            </w:pPr>
            <w:r w:rsidRPr="00BA6FFA">
              <w:rPr>
                <w:szCs w:val="22"/>
              </w:rPr>
              <w:t>Multi Access Edge Computing</w:t>
            </w:r>
          </w:p>
          <w:p w:rsidR="00CE44B7" w:rsidRPr="00BA6FFA" w:rsidRDefault="00CE44B7" w:rsidP="0060281C">
            <w:pPr>
              <w:widowControl w:val="0"/>
              <w:spacing w:after="0"/>
              <w:rPr>
                <w:szCs w:val="22"/>
              </w:rPr>
            </w:pPr>
            <w:r>
              <w:rPr>
                <w:szCs w:val="22"/>
              </w:rPr>
              <w:t>6</w:t>
            </w:r>
            <w:r w:rsidRPr="00BA6FFA">
              <w:rPr>
                <w:szCs w:val="22"/>
              </w:rPr>
              <w:t>.1   To Edge or Not to Edge</w:t>
            </w:r>
          </w:p>
          <w:p w:rsidR="00CE44B7" w:rsidRPr="00BA6FFA" w:rsidRDefault="00CE44B7" w:rsidP="0060281C">
            <w:pPr>
              <w:widowControl w:val="0"/>
              <w:spacing w:after="0"/>
              <w:rPr>
                <w:szCs w:val="22"/>
              </w:rPr>
            </w:pPr>
            <w:r>
              <w:rPr>
                <w:szCs w:val="22"/>
              </w:rPr>
              <w:t>6</w:t>
            </w:r>
            <w:r w:rsidRPr="00BA6FFA">
              <w:rPr>
                <w:szCs w:val="22"/>
              </w:rPr>
              <w:t>.2   The Cloud Part of MEC</w:t>
            </w:r>
          </w:p>
          <w:p w:rsidR="00CE44B7" w:rsidRPr="00BA6FFA" w:rsidRDefault="00CE44B7" w:rsidP="0060281C">
            <w:pPr>
              <w:widowControl w:val="0"/>
              <w:spacing w:after="0"/>
              <w:rPr>
                <w:szCs w:val="22"/>
              </w:rPr>
            </w:pPr>
            <w:r>
              <w:rPr>
                <w:szCs w:val="22"/>
              </w:rPr>
              <w:t>6</w:t>
            </w:r>
            <w:r w:rsidRPr="00BA6FFA">
              <w:rPr>
                <w:szCs w:val="22"/>
              </w:rPr>
              <w:t>.3   The Edge Part of MEC</w:t>
            </w:r>
          </w:p>
          <w:p w:rsidR="00CE44B7" w:rsidRPr="00BA6FFA" w:rsidRDefault="00CE44B7" w:rsidP="0060281C">
            <w:pPr>
              <w:widowControl w:val="0"/>
              <w:spacing w:after="0"/>
              <w:rPr>
                <w:szCs w:val="22"/>
              </w:rPr>
            </w:pPr>
            <w:r>
              <w:rPr>
                <w:szCs w:val="22"/>
              </w:rPr>
              <w:t>6</w:t>
            </w:r>
            <w:r w:rsidRPr="00BA6FFA">
              <w:rPr>
                <w:szCs w:val="22"/>
              </w:rPr>
              <w:t>.4   The Access Part of MEC</w:t>
            </w:r>
          </w:p>
          <w:p w:rsidR="00CE44B7" w:rsidRPr="00BA6FFA" w:rsidRDefault="00CE44B7" w:rsidP="0060281C">
            <w:pPr>
              <w:widowControl w:val="0"/>
              <w:spacing w:after="0"/>
              <w:rPr>
                <w:szCs w:val="22"/>
              </w:rPr>
            </w:pPr>
            <w:r>
              <w:rPr>
                <w:szCs w:val="22"/>
              </w:rPr>
              <w:t>6</w:t>
            </w:r>
            <w:r w:rsidRPr="00BA6FFA">
              <w:rPr>
                <w:szCs w:val="22"/>
              </w:rPr>
              <w:t>.4.1   Real-Time Data Processing</w:t>
            </w:r>
          </w:p>
          <w:p w:rsidR="00CE44B7" w:rsidRPr="00831B86" w:rsidRDefault="00CE44B7" w:rsidP="0060281C">
            <w:pPr>
              <w:widowControl w:val="0"/>
              <w:spacing w:after="0"/>
              <w:rPr>
                <w:szCs w:val="22"/>
              </w:rPr>
            </w:pPr>
            <w:r>
              <w:rPr>
                <w:szCs w:val="22"/>
              </w:rPr>
              <w:t>6</w:t>
            </w:r>
            <w:r w:rsidRPr="00BA6FFA">
              <w:rPr>
                <w:szCs w:val="22"/>
              </w:rPr>
              <w:t>.4.2   SLAs and Regulatory Requirements</w:t>
            </w:r>
          </w:p>
        </w:tc>
      </w:tr>
      <w:tr w:rsidR="00CE44B7" w:rsidRPr="00831B86" w:rsidTr="005078CF">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Default="00CE44B7" w:rsidP="0060281C">
            <w:pPr>
              <w:widowControl w:val="0"/>
              <w:spacing w:after="0" w:line="240" w:lineRule="auto"/>
              <w:ind w:left="-58"/>
              <w:jc w:val="center"/>
              <w:rPr>
                <w:rFonts w:ascii="Times New Roman" w:hAnsi="Times New Roman" w:cs="Times New Roman"/>
                <w:color w:val="auto"/>
                <w:szCs w:val="22"/>
                <w:highlight w:val="white"/>
              </w:rPr>
            </w:pPr>
            <w:r>
              <w:rPr>
                <w:rFonts w:ascii="Times New Roman" w:hAnsi="Times New Roman" w:cs="Times New Roman"/>
                <w:color w:val="auto"/>
                <w:szCs w:val="22"/>
                <w:highlight w:val="white"/>
              </w:rPr>
              <w:t>M7</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E44B7" w:rsidRPr="00BA6FFA" w:rsidRDefault="00CE44B7" w:rsidP="0060281C">
            <w:pPr>
              <w:widowControl w:val="0"/>
              <w:spacing w:after="0"/>
              <w:rPr>
                <w:szCs w:val="22"/>
              </w:rPr>
            </w:pPr>
            <w:r w:rsidRPr="00BA6FFA">
              <w:rPr>
                <w:szCs w:val="22"/>
              </w:rPr>
              <w:t>MEC Use Cases and Service Scenarios</w:t>
            </w:r>
          </w:p>
          <w:p w:rsidR="00CE44B7" w:rsidRPr="00BA6FFA" w:rsidRDefault="00CE44B7" w:rsidP="0060281C">
            <w:pPr>
              <w:widowControl w:val="0"/>
              <w:spacing w:after="0"/>
              <w:rPr>
                <w:szCs w:val="22"/>
              </w:rPr>
            </w:pPr>
            <w:r w:rsidRPr="00BA6FFA">
              <w:rPr>
                <w:szCs w:val="22"/>
              </w:rPr>
              <w:t>7.1   Intelligent Video Acceleration</w:t>
            </w:r>
          </w:p>
          <w:p w:rsidR="00CE44B7" w:rsidRPr="00BA6FFA" w:rsidRDefault="00CE44B7" w:rsidP="0060281C">
            <w:pPr>
              <w:widowControl w:val="0"/>
              <w:spacing w:after="0"/>
              <w:rPr>
                <w:szCs w:val="22"/>
              </w:rPr>
            </w:pPr>
            <w:r w:rsidRPr="00BA6FFA">
              <w:rPr>
                <w:szCs w:val="22"/>
              </w:rPr>
              <w:t>7.2   Video Stream Analysis</w:t>
            </w:r>
          </w:p>
          <w:p w:rsidR="00CE44B7" w:rsidRPr="00BA6FFA" w:rsidRDefault="00CE44B7" w:rsidP="0060281C">
            <w:pPr>
              <w:widowControl w:val="0"/>
              <w:spacing w:after="0"/>
              <w:rPr>
                <w:szCs w:val="22"/>
              </w:rPr>
            </w:pPr>
            <w:r w:rsidRPr="00BA6FFA">
              <w:rPr>
                <w:szCs w:val="22"/>
              </w:rPr>
              <w:t>7.3   Augmented Reality</w:t>
            </w:r>
          </w:p>
          <w:p w:rsidR="00CE44B7" w:rsidRPr="00BA6FFA" w:rsidRDefault="00CE44B7" w:rsidP="0060281C">
            <w:pPr>
              <w:widowControl w:val="0"/>
              <w:spacing w:after="0"/>
              <w:rPr>
                <w:szCs w:val="22"/>
              </w:rPr>
            </w:pPr>
            <w:r w:rsidRPr="00BA6FFA">
              <w:rPr>
                <w:szCs w:val="22"/>
              </w:rPr>
              <w:t>7.4   Assistance for Intensive Computation</w:t>
            </w:r>
          </w:p>
          <w:p w:rsidR="00CE44B7" w:rsidRPr="00BA6FFA" w:rsidRDefault="00CE44B7" w:rsidP="0060281C">
            <w:pPr>
              <w:widowControl w:val="0"/>
              <w:spacing w:after="0"/>
              <w:rPr>
                <w:szCs w:val="22"/>
              </w:rPr>
            </w:pPr>
            <w:r w:rsidRPr="00BA6FFA">
              <w:rPr>
                <w:szCs w:val="22"/>
              </w:rPr>
              <w:t>7.5   MEC in the Enterprise Setting</w:t>
            </w:r>
          </w:p>
          <w:p w:rsidR="00CE44B7" w:rsidRPr="00BA6FFA" w:rsidRDefault="00CE44B7" w:rsidP="0060281C">
            <w:pPr>
              <w:widowControl w:val="0"/>
              <w:spacing w:after="0"/>
              <w:rPr>
                <w:szCs w:val="22"/>
              </w:rPr>
            </w:pPr>
            <w:r w:rsidRPr="00BA6FFA">
              <w:rPr>
                <w:szCs w:val="22"/>
              </w:rPr>
              <w:t>7.6   Connected Vehicles</w:t>
            </w:r>
          </w:p>
          <w:p w:rsidR="00CE44B7" w:rsidRPr="00BA6FFA" w:rsidRDefault="00CE44B7" w:rsidP="0060281C">
            <w:pPr>
              <w:widowControl w:val="0"/>
              <w:spacing w:after="0"/>
              <w:rPr>
                <w:szCs w:val="22"/>
              </w:rPr>
            </w:pPr>
            <w:r w:rsidRPr="00BA6FFA">
              <w:rPr>
                <w:szCs w:val="22"/>
              </w:rPr>
              <w:t>7.7   IoT Gateway</w:t>
            </w:r>
          </w:p>
          <w:p w:rsidR="00CE44B7" w:rsidRPr="00BA6FFA" w:rsidRDefault="00CE44B7" w:rsidP="0060281C">
            <w:pPr>
              <w:widowControl w:val="0"/>
              <w:spacing w:after="0"/>
              <w:rPr>
                <w:szCs w:val="22"/>
              </w:rPr>
            </w:pPr>
            <w:r w:rsidRPr="00BA6FFA">
              <w:rPr>
                <w:szCs w:val="22"/>
              </w:rPr>
              <w:t>7.7.1  Public Edge Clouds</w:t>
            </w:r>
          </w:p>
        </w:tc>
      </w:tr>
    </w:tbl>
    <w:p w:rsidR="00CE44B7" w:rsidRPr="00831B86" w:rsidRDefault="00CE44B7" w:rsidP="00831D4C">
      <w:pPr>
        <w:widowControl w:val="0"/>
        <w:spacing w:after="0" w:line="288" w:lineRule="auto"/>
        <w:rPr>
          <w:rFonts w:ascii="Times New Roman" w:hAnsi="Times New Roman" w:cs="Times New Roman"/>
          <w:b/>
          <w:szCs w:val="22"/>
        </w:rPr>
      </w:pPr>
    </w:p>
    <w:p w:rsidR="00CE44B7" w:rsidRDefault="00CE44B7" w:rsidP="00831D4C">
      <w:pPr>
        <w:pStyle w:val="Normal1"/>
        <w:widowControl w:val="0"/>
        <w:spacing w:after="0" w:line="240" w:lineRule="auto"/>
        <w:ind w:right="781"/>
        <w:rPr>
          <w:rFonts w:ascii="Times New Roman" w:hAnsi="Times New Roman" w:cs="Times New Roman"/>
          <w:b/>
          <w:color w:val="00000A"/>
          <w:szCs w:val="22"/>
        </w:rPr>
      </w:pPr>
    </w:p>
    <w:p w:rsidR="00CE44B7" w:rsidRPr="00831B86" w:rsidRDefault="00CE44B7" w:rsidP="00831D4C">
      <w:pPr>
        <w:pStyle w:val="Normal1"/>
        <w:widowControl w:val="0"/>
        <w:spacing w:after="0" w:line="240" w:lineRule="auto"/>
        <w:ind w:right="781"/>
        <w:rPr>
          <w:rFonts w:ascii="Times New Roman" w:hAnsi="Times New Roman" w:cs="Times New Roman"/>
          <w:b/>
          <w:color w:val="00000A"/>
          <w:szCs w:val="22"/>
        </w:rPr>
      </w:pPr>
      <w:r w:rsidRPr="00831B86">
        <w:rPr>
          <w:rFonts w:ascii="Times New Roman" w:hAnsi="Times New Roman" w:cs="Times New Roman"/>
          <w:b/>
          <w:color w:val="00000A"/>
          <w:szCs w:val="22"/>
        </w:rPr>
        <w:t>Experiential Leaning Component</w:t>
      </w:r>
    </w:p>
    <w:p w:rsidR="00CE44B7" w:rsidRPr="00831B86" w:rsidRDefault="00CE44B7" w:rsidP="00831D4C">
      <w:pPr>
        <w:pStyle w:val="Normal1"/>
        <w:widowControl w:val="0"/>
        <w:spacing w:after="0" w:line="240" w:lineRule="auto"/>
        <w:ind w:right="781"/>
        <w:rPr>
          <w:rFonts w:ascii="Times New Roman" w:hAnsi="Times New Roman" w:cs="Times New Roman"/>
          <w:szCs w:val="22"/>
        </w:rPr>
      </w:pPr>
    </w:p>
    <w:tbl>
      <w:tblPr>
        <w:tblW w:w="9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22"/>
        <w:gridCol w:w="2518"/>
        <w:gridCol w:w="3620"/>
        <w:gridCol w:w="2340"/>
      </w:tblGrid>
      <w:tr w:rsidR="00CE44B7" w:rsidRPr="00831B86" w:rsidTr="00E648E5">
        <w:trPr>
          <w:trHeight w:val="272"/>
        </w:trPr>
        <w:tc>
          <w:tcPr>
            <w:tcW w:w="1322" w:type="dxa"/>
            <w:shd w:val="clear" w:color="auto" w:fill="FFFFFF"/>
            <w:tcMar>
              <w:top w:w="100" w:type="dxa"/>
              <w:left w:w="100" w:type="dxa"/>
              <w:bottom w:w="100" w:type="dxa"/>
              <w:right w:w="100" w:type="dxa"/>
            </w:tcMar>
          </w:tcPr>
          <w:p w:rsidR="00CE44B7" w:rsidRPr="00831B86" w:rsidRDefault="00CE44B7" w:rsidP="00AD578C">
            <w:pPr>
              <w:pStyle w:val="Normal1"/>
              <w:widowControl w:val="0"/>
              <w:spacing w:after="0" w:line="240" w:lineRule="auto"/>
              <w:ind w:right="151"/>
              <w:jc w:val="center"/>
              <w:rPr>
                <w:rFonts w:ascii="Times New Roman" w:hAnsi="Times New Roman" w:cs="Times New Roman"/>
                <w:szCs w:val="22"/>
              </w:rPr>
            </w:pPr>
            <w:r>
              <w:rPr>
                <w:rFonts w:ascii="Times New Roman" w:hAnsi="Times New Roman" w:cs="Times New Roman"/>
                <w:b/>
                <w:color w:val="00000A"/>
                <w:szCs w:val="22"/>
              </w:rPr>
              <w:t>Lab</w:t>
            </w:r>
            <w:r w:rsidRPr="00831B86">
              <w:rPr>
                <w:rFonts w:ascii="Times New Roman" w:hAnsi="Times New Roman" w:cs="Times New Roman"/>
                <w:b/>
                <w:color w:val="00000A"/>
                <w:szCs w:val="22"/>
              </w:rPr>
              <w:t xml:space="preserve"> </w:t>
            </w:r>
          </w:p>
        </w:tc>
        <w:tc>
          <w:tcPr>
            <w:tcW w:w="2518" w:type="dxa"/>
            <w:shd w:val="clear" w:color="auto" w:fill="FFFFFF"/>
          </w:tcPr>
          <w:p w:rsidR="00CE44B7" w:rsidRPr="00831B86" w:rsidRDefault="00CE44B7" w:rsidP="002C6213">
            <w:pPr>
              <w:pStyle w:val="Normal1"/>
              <w:widowControl w:val="0"/>
              <w:spacing w:after="0" w:line="240" w:lineRule="auto"/>
              <w:ind w:right="3"/>
              <w:jc w:val="center"/>
              <w:rPr>
                <w:rFonts w:ascii="Times New Roman" w:hAnsi="Times New Roman" w:cs="Times New Roman"/>
                <w:b/>
                <w:color w:val="00000A"/>
                <w:szCs w:val="22"/>
              </w:rPr>
            </w:pPr>
            <w:r w:rsidRPr="00831B86">
              <w:rPr>
                <w:rFonts w:ascii="Times New Roman" w:hAnsi="Times New Roman" w:cs="Times New Roman"/>
                <w:b/>
                <w:color w:val="00000A"/>
                <w:szCs w:val="22"/>
              </w:rPr>
              <w:t>Topic</w:t>
            </w:r>
          </w:p>
        </w:tc>
        <w:tc>
          <w:tcPr>
            <w:tcW w:w="3620" w:type="dxa"/>
            <w:shd w:val="clear" w:color="auto" w:fill="FFFFFF"/>
            <w:tcMar>
              <w:top w:w="100" w:type="dxa"/>
              <w:left w:w="100" w:type="dxa"/>
              <w:bottom w:w="100" w:type="dxa"/>
              <w:right w:w="100" w:type="dxa"/>
            </w:tcMar>
          </w:tcPr>
          <w:p w:rsidR="00CE44B7" w:rsidRPr="00831B86" w:rsidRDefault="00CE44B7" w:rsidP="002C6213">
            <w:pPr>
              <w:pStyle w:val="Normal1"/>
              <w:widowControl w:val="0"/>
              <w:spacing w:after="0" w:line="240" w:lineRule="auto"/>
              <w:ind w:right="3"/>
              <w:jc w:val="center"/>
              <w:rPr>
                <w:rFonts w:ascii="Times New Roman" w:hAnsi="Times New Roman" w:cs="Times New Roman"/>
                <w:szCs w:val="22"/>
              </w:rPr>
            </w:pPr>
            <w:r w:rsidRPr="00831B86">
              <w:rPr>
                <w:rFonts w:ascii="Times New Roman" w:hAnsi="Times New Roman" w:cs="Times New Roman"/>
                <w:b/>
                <w:color w:val="00000A"/>
                <w:szCs w:val="22"/>
              </w:rPr>
              <w:t>Description</w:t>
            </w:r>
          </w:p>
        </w:tc>
        <w:tc>
          <w:tcPr>
            <w:tcW w:w="2340" w:type="dxa"/>
            <w:shd w:val="clear" w:color="auto" w:fill="FFFFFF"/>
          </w:tcPr>
          <w:p w:rsidR="00CE44B7" w:rsidRPr="00831B86" w:rsidRDefault="00CE44B7" w:rsidP="002C6213">
            <w:pPr>
              <w:pStyle w:val="Normal1"/>
              <w:widowControl w:val="0"/>
              <w:spacing w:after="0" w:line="240" w:lineRule="auto"/>
              <w:ind w:right="3"/>
              <w:jc w:val="center"/>
              <w:rPr>
                <w:rFonts w:ascii="Times New Roman" w:hAnsi="Times New Roman" w:cs="Times New Roman"/>
                <w:b/>
                <w:color w:val="00000A"/>
                <w:szCs w:val="22"/>
              </w:rPr>
            </w:pPr>
          </w:p>
        </w:tc>
      </w:tr>
      <w:tr w:rsidR="00CE44B7" w:rsidRPr="00831B86" w:rsidTr="00B0513F">
        <w:trPr>
          <w:trHeight w:val="587"/>
        </w:trPr>
        <w:tc>
          <w:tcPr>
            <w:tcW w:w="1322" w:type="dxa"/>
            <w:tcMar>
              <w:top w:w="100" w:type="dxa"/>
              <w:left w:w="100" w:type="dxa"/>
              <w:bottom w:w="100" w:type="dxa"/>
              <w:right w:w="100" w:type="dxa"/>
            </w:tcMar>
          </w:tcPr>
          <w:p w:rsidR="00CE44B7" w:rsidRPr="00831B86" w:rsidRDefault="00CE44B7" w:rsidP="002C6213">
            <w:pPr>
              <w:pStyle w:val="Normal1"/>
              <w:widowControl w:val="0"/>
              <w:spacing w:after="0" w:line="240" w:lineRule="auto"/>
              <w:ind w:right="151"/>
              <w:jc w:val="center"/>
              <w:rPr>
                <w:rFonts w:ascii="Times New Roman" w:hAnsi="Times New Roman" w:cs="Times New Roman"/>
                <w:color w:val="00000A"/>
                <w:szCs w:val="22"/>
              </w:rPr>
            </w:pPr>
            <w:r>
              <w:rPr>
                <w:rFonts w:ascii="Times New Roman" w:hAnsi="Times New Roman" w:cs="Times New Roman"/>
                <w:color w:val="00000A"/>
                <w:szCs w:val="22"/>
              </w:rPr>
              <w:t>1</w:t>
            </w:r>
          </w:p>
        </w:tc>
        <w:tc>
          <w:tcPr>
            <w:tcW w:w="2518" w:type="dxa"/>
          </w:tcPr>
          <w:p w:rsidR="00CE44B7" w:rsidRDefault="00CE44B7" w:rsidP="002C6213">
            <w:pPr>
              <w:snapToGrid w:val="0"/>
              <w:spacing w:after="0" w:line="240" w:lineRule="auto"/>
              <w:rPr>
                <w:rFonts w:ascii="Times New Roman" w:hAnsi="Times New Roman" w:cs="Times New Roman"/>
                <w:szCs w:val="22"/>
              </w:rPr>
            </w:pPr>
          </w:p>
        </w:tc>
        <w:tc>
          <w:tcPr>
            <w:tcW w:w="3620" w:type="dxa"/>
            <w:tcMar>
              <w:top w:w="100" w:type="dxa"/>
              <w:left w:w="100" w:type="dxa"/>
              <w:bottom w:w="100" w:type="dxa"/>
              <w:right w:w="100" w:type="dxa"/>
            </w:tcMar>
          </w:tcPr>
          <w:p w:rsidR="00CE44B7" w:rsidRPr="00BA6FFA" w:rsidRDefault="00CE44B7" w:rsidP="00BA6FFA">
            <w:pPr>
              <w:snapToGrid w:val="0"/>
              <w:rPr>
                <w:szCs w:val="22"/>
              </w:rPr>
            </w:pPr>
          </w:p>
        </w:tc>
        <w:tc>
          <w:tcPr>
            <w:tcW w:w="2340" w:type="dxa"/>
          </w:tcPr>
          <w:p w:rsidR="00CE44B7" w:rsidRDefault="00CE44B7" w:rsidP="00D50991">
            <w:pPr>
              <w:pStyle w:val="ListParagraph"/>
              <w:numPr>
                <w:ilvl w:val="0"/>
                <w:numId w:val="6"/>
              </w:numPr>
              <w:snapToGrid w:val="0"/>
              <w:rPr>
                <w:sz w:val="22"/>
                <w:szCs w:val="22"/>
              </w:rPr>
            </w:pPr>
            <w:r>
              <w:rPr>
                <w:sz w:val="22"/>
                <w:szCs w:val="22"/>
              </w:rPr>
              <w:t>TBA</w:t>
            </w:r>
          </w:p>
        </w:tc>
      </w:tr>
      <w:tr w:rsidR="00CE44B7" w:rsidRPr="00831B86" w:rsidTr="00A57482">
        <w:trPr>
          <w:trHeight w:val="812"/>
        </w:trPr>
        <w:tc>
          <w:tcPr>
            <w:tcW w:w="1322" w:type="dxa"/>
            <w:tcMar>
              <w:top w:w="100" w:type="dxa"/>
              <w:left w:w="100" w:type="dxa"/>
              <w:bottom w:w="100" w:type="dxa"/>
              <w:right w:w="100" w:type="dxa"/>
            </w:tcMar>
          </w:tcPr>
          <w:p w:rsidR="00CE44B7" w:rsidRDefault="00CE44B7" w:rsidP="002C6213">
            <w:pPr>
              <w:pStyle w:val="Normal1"/>
              <w:widowControl w:val="0"/>
              <w:spacing w:after="0" w:line="240" w:lineRule="auto"/>
              <w:ind w:right="151"/>
              <w:jc w:val="center"/>
              <w:rPr>
                <w:rFonts w:ascii="Times New Roman" w:hAnsi="Times New Roman" w:cs="Times New Roman"/>
                <w:color w:val="00000A"/>
                <w:szCs w:val="22"/>
              </w:rPr>
            </w:pPr>
            <w:r>
              <w:rPr>
                <w:rFonts w:ascii="Times New Roman" w:hAnsi="Times New Roman" w:cs="Times New Roman"/>
                <w:color w:val="00000A"/>
                <w:szCs w:val="22"/>
              </w:rPr>
              <w:t>2</w:t>
            </w:r>
          </w:p>
        </w:tc>
        <w:tc>
          <w:tcPr>
            <w:tcW w:w="2518" w:type="dxa"/>
          </w:tcPr>
          <w:p w:rsidR="00CE44B7" w:rsidRPr="00A90B9C" w:rsidRDefault="00CE44B7" w:rsidP="00A90B9C">
            <w:pPr>
              <w:snapToGrid w:val="0"/>
              <w:spacing w:after="0" w:line="240" w:lineRule="auto"/>
              <w:rPr>
                <w:rFonts w:ascii="Times New Roman" w:hAnsi="Times New Roman" w:cs="Times New Roman"/>
                <w:szCs w:val="22"/>
              </w:rPr>
            </w:pPr>
          </w:p>
        </w:tc>
        <w:tc>
          <w:tcPr>
            <w:tcW w:w="3620" w:type="dxa"/>
            <w:tcMar>
              <w:top w:w="100" w:type="dxa"/>
              <w:left w:w="100" w:type="dxa"/>
              <w:bottom w:w="100" w:type="dxa"/>
              <w:right w:w="100" w:type="dxa"/>
            </w:tcMar>
          </w:tcPr>
          <w:p w:rsidR="00CE44B7" w:rsidRPr="00BA6FFA" w:rsidRDefault="00CE44B7" w:rsidP="00BA6FFA">
            <w:pPr>
              <w:snapToGrid w:val="0"/>
              <w:rPr>
                <w:szCs w:val="22"/>
              </w:rPr>
            </w:pPr>
          </w:p>
        </w:tc>
        <w:tc>
          <w:tcPr>
            <w:tcW w:w="2340" w:type="dxa"/>
          </w:tcPr>
          <w:p w:rsidR="00CE44B7" w:rsidRDefault="00CE44B7" w:rsidP="00D50991">
            <w:pPr>
              <w:pStyle w:val="ListParagraph"/>
              <w:numPr>
                <w:ilvl w:val="0"/>
                <w:numId w:val="6"/>
              </w:numPr>
              <w:snapToGrid w:val="0"/>
              <w:rPr>
                <w:sz w:val="22"/>
                <w:szCs w:val="22"/>
              </w:rPr>
            </w:pPr>
            <w:r>
              <w:rPr>
                <w:sz w:val="22"/>
                <w:szCs w:val="22"/>
              </w:rPr>
              <w:t>TBA</w:t>
            </w:r>
          </w:p>
        </w:tc>
      </w:tr>
      <w:tr w:rsidR="00CE44B7" w:rsidRPr="00831B86" w:rsidTr="00A57482">
        <w:trPr>
          <w:trHeight w:val="812"/>
        </w:trPr>
        <w:tc>
          <w:tcPr>
            <w:tcW w:w="1322" w:type="dxa"/>
            <w:tcMar>
              <w:top w:w="100" w:type="dxa"/>
              <w:left w:w="100" w:type="dxa"/>
              <w:bottom w:w="100" w:type="dxa"/>
              <w:right w:w="100" w:type="dxa"/>
            </w:tcMar>
          </w:tcPr>
          <w:p w:rsidR="00CE44B7" w:rsidRPr="00831B86" w:rsidRDefault="00CE44B7" w:rsidP="002C6213">
            <w:pPr>
              <w:pStyle w:val="Normal1"/>
              <w:widowControl w:val="0"/>
              <w:spacing w:after="0" w:line="240" w:lineRule="auto"/>
              <w:ind w:right="151"/>
              <w:jc w:val="center"/>
              <w:rPr>
                <w:rFonts w:ascii="Times New Roman" w:hAnsi="Times New Roman" w:cs="Times New Roman"/>
                <w:szCs w:val="22"/>
              </w:rPr>
            </w:pPr>
            <w:r>
              <w:rPr>
                <w:rFonts w:ascii="Times New Roman" w:hAnsi="Times New Roman" w:cs="Times New Roman"/>
                <w:color w:val="00000A"/>
                <w:szCs w:val="22"/>
              </w:rPr>
              <w:t>2</w:t>
            </w:r>
          </w:p>
        </w:tc>
        <w:tc>
          <w:tcPr>
            <w:tcW w:w="2518" w:type="dxa"/>
          </w:tcPr>
          <w:p w:rsidR="00CE44B7" w:rsidRPr="00831B86" w:rsidRDefault="00CE44B7" w:rsidP="002C6213">
            <w:pPr>
              <w:snapToGrid w:val="0"/>
              <w:spacing w:after="0" w:line="240" w:lineRule="auto"/>
              <w:rPr>
                <w:rFonts w:ascii="Times New Roman" w:hAnsi="Times New Roman" w:cs="Times New Roman"/>
                <w:szCs w:val="22"/>
              </w:rPr>
            </w:pPr>
          </w:p>
        </w:tc>
        <w:tc>
          <w:tcPr>
            <w:tcW w:w="3620" w:type="dxa"/>
            <w:tcMar>
              <w:top w:w="100" w:type="dxa"/>
              <w:left w:w="100" w:type="dxa"/>
              <w:bottom w:w="100" w:type="dxa"/>
              <w:right w:w="100" w:type="dxa"/>
            </w:tcMar>
          </w:tcPr>
          <w:p w:rsidR="00CE44B7" w:rsidRPr="00BA6FFA" w:rsidRDefault="00CE44B7" w:rsidP="00BA6FFA">
            <w:pPr>
              <w:snapToGrid w:val="0"/>
              <w:rPr>
                <w:szCs w:val="22"/>
              </w:rPr>
            </w:pPr>
          </w:p>
        </w:tc>
        <w:tc>
          <w:tcPr>
            <w:tcW w:w="2340" w:type="dxa"/>
          </w:tcPr>
          <w:p w:rsidR="00CE44B7" w:rsidRPr="00000948" w:rsidRDefault="00CE44B7" w:rsidP="00D50991">
            <w:pPr>
              <w:pStyle w:val="ListParagraph"/>
              <w:numPr>
                <w:ilvl w:val="0"/>
                <w:numId w:val="6"/>
              </w:numPr>
              <w:snapToGrid w:val="0"/>
              <w:rPr>
                <w:sz w:val="22"/>
                <w:szCs w:val="22"/>
              </w:rPr>
            </w:pPr>
            <w:r>
              <w:rPr>
                <w:sz w:val="22"/>
                <w:szCs w:val="22"/>
              </w:rPr>
              <w:t>TBA</w:t>
            </w:r>
          </w:p>
        </w:tc>
      </w:tr>
      <w:tr w:rsidR="00CE44B7" w:rsidRPr="00831B86" w:rsidTr="00A57482">
        <w:trPr>
          <w:trHeight w:val="767"/>
        </w:trPr>
        <w:tc>
          <w:tcPr>
            <w:tcW w:w="1322" w:type="dxa"/>
            <w:tcMar>
              <w:top w:w="100" w:type="dxa"/>
              <w:left w:w="100" w:type="dxa"/>
              <w:bottom w:w="100" w:type="dxa"/>
              <w:right w:w="100" w:type="dxa"/>
            </w:tcMar>
          </w:tcPr>
          <w:p w:rsidR="00CE44B7" w:rsidRPr="00831B86" w:rsidRDefault="00CE44B7" w:rsidP="002C6213">
            <w:pPr>
              <w:pStyle w:val="Normal1"/>
              <w:widowControl w:val="0"/>
              <w:spacing w:after="0" w:line="240" w:lineRule="auto"/>
              <w:ind w:right="151"/>
              <w:jc w:val="center"/>
              <w:rPr>
                <w:rFonts w:ascii="Times New Roman" w:hAnsi="Times New Roman" w:cs="Times New Roman"/>
                <w:szCs w:val="22"/>
              </w:rPr>
            </w:pPr>
            <w:r>
              <w:rPr>
                <w:rFonts w:ascii="Times New Roman" w:hAnsi="Times New Roman" w:cs="Times New Roman"/>
                <w:color w:val="00000A"/>
                <w:szCs w:val="22"/>
              </w:rPr>
              <w:t>4</w:t>
            </w:r>
          </w:p>
        </w:tc>
        <w:tc>
          <w:tcPr>
            <w:tcW w:w="2518" w:type="dxa"/>
          </w:tcPr>
          <w:p w:rsidR="00CE44B7" w:rsidRPr="00831B86" w:rsidRDefault="00CE44B7" w:rsidP="002C6213">
            <w:pPr>
              <w:snapToGrid w:val="0"/>
              <w:spacing w:after="0" w:line="240" w:lineRule="auto"/>
              <w:rPr>
                <w:rFonts w:ascii="Times New Roman" w:hAnsi="Times New Roman" w:cs="Times New Roman"/>
                <w:szCs w:val="22"/>
              </w:rPr>
            </w:pPr>
          </w:p>
        </w:tc>
        <w:tc>
          <w:tcPr>
            <w:tcW w:w="3620" w:type="dxa"/>
            <w:tcMar>
              <w:top w:w="100" w:type="dxa"/>
              <w:left w:w="100" w:type="dxa"/>
              <w:bottom w:w="100" w:type="dxa"/>
              <w:right w:w="100" w:type="dxa"/>
            </w:tcMar>
          </w:tcPr>
          <w:p w:rsidR="00CE44B7" w:rsidRPr="00BA6FFA" w:rsidRDefault="00CE44B7" w:rsidP="00BA6FFA">
            <w:pPr>
              <w:rPr>
                <w:szCs w:val="22"/>
              </w:rPr>
            </w:pPr>
          </w:p>
        </w:tc>
        <w:tc>
          <w:tcPr>
            <w:tcW w:w="2340" w:type="dxa"/>
          </w:tcPr>
          <w:p w:rsidR="00CE44B7" w:rsidRDefault="00CE44B7" w:rsidP="00A57482">
            <w:pPr>
              <w:pStyle w:val="ListParagraph"/>
              <w:numPr>
                <w:ilvl w:val="0"/>
                <w:numId w:val="6"/>
              </w:numPr>
              <w:snapToGrid w:val="0"/>
              <w:rPr>
                <w:sz w:val="22"/>
                <w:szCs w:val="22"/>
              </w:rPr>
            </w:pPr>
            <w:r>
              <w:rPr>
                <w:sz w:val="22"/>
                <w:szCs w:val="22"/>
              </w:rPr>
              <w:t>TBA</w:t>
            </w:r>
          </w:p>
        </w:tc>
      </w:tr>
      <w:tr w:rsidR="00CE44B7" w:rsidRPr="00831B86" w:rsidTr="00A57482">
        <w:trPr>
          <w:trHeight w:val="839"/>
        </w:trPr>
        <w:tc>
          <w:tcPr>
            <w:tcW w:w="1322" w:type="dxa"/>
            <w:tcMar>
              <w:top w:w="100" w:type="dxa"/>
              <w:left w:w="100" w:type="dxa"/>
              <w:bottom w:w="100" w:type="dxa"/>
              <w:right w:w="100" w:type="dxa"/>
            </w:tcMar>
          </w:tcPr>
          <w:p w:rsidR="00CE44B7" w:rsidRPr="00831B86" w:rsidRDefault="00CE44B7" w:rsidP="002C6213">
            <w:pPr>
              <w:pStyle w:val="Normal1"/>
              <w:widowControl w:val="0"/>
              <w:spacing w:after="0" w:line="240" w:lineRule="auto"/>
              <w:ind w:right="151"/>
              <w:jc w:val="center"/>
              <w:rPr>
                <w:rFonts w:ascii="Times New Roman" w:hAnsi="Times New Roman" w:cs="Times New Roman"/>
                <w:color w:val="00000A"/>
                <w:szCs w:val="22"/>
              </w:rPr>
            </w:pPr>
            <w:r>
              <w:rPr>
                <w:rFonts w:ascii="Times New Roman" w:hAnsi="Times New Roman" w:cs="Times New Roman"/>
                <w:color w:val="00000A"/>
                <w:szCs w:val="22"/>
              </w:rPr>
              <w:t>5</w:t>
            </w:r>
          </w:p>
        </w:tc>
        <w:tc>
          <w:tcPr>
            <w:tcW w:w="2518" w:type="dxa"/>
          </w:tcPr>
          <w:p w:rsidR="00CE44B7" w:rsidRPr="00831B86" w:rsidRDefault="00CE44B7" w:rsidP="00CF7503">
            <w:pPr>
              <w:snapToGrid w:val="0"/>
              <w:spacing w:after="0" w:line="240" w:lineRule="auto"/>
              <w:rPr>
                <w:rFonts w:ascii="Times New Roman" w:hAnsi="Times New Roman" w:cs="Times New Roman"/>
                <w:szCs w:val="22"/>
              </w:rPr>
            </w:pPr>
          </w:p>
        </w:tc>
        <w:tc>
          <w:tcPr>
            <w:tcW w:w="3620" w:type="dxa"/>
            <w:tcMar>
              <w:top w:w="100" w:type="dxa"/>
              <w:left w:w="100" w:type="dxa"/>
              <w:bottom w:w="100" w:type="dxa"/>
              <w:right w:w="100" w:type="dxa"/>
            </w:tcMar>
          </w:tcPr>
          <w:p w:rsidR="00CE44B7" w:rsidRPr="00831B86" w:rsidRDefault="00CE44B7" w:rsidP="00BA6FFA">
            <w:pPr>
              <w:pStyle w:val="ListParagraph"/>
              <w:snapToGrid w:val="0"/>
              <w:rPr>
                <w:sz w:val="22"/>
                <w:szCs w:val="22"/>
              </w:rPr>
            </w:pPr>
          </w:p>
        </w:tc>
        <w:tc>
          <w:tcPr>
            <w:tcW w:w="2340" w:type="dxa"/>
          </w:tcPr>
          <w:p w:rsidR="00CE44B7" w:rsidRPr="00000948" w:rsidRDefault="00CE44B7" w:rsidP="00F1369C">
            <w:pPr>
              <w:pStyle w:val="ListParagraph"/>
              <w:numPr>
                <w:ilvl w:val="0"/>
                <w:numId w:val="6"/>
              </w:numPr>
              <w:snapToGrid w:val="0"/>
              <w:rPr>
                <w:sz w:val="22"/>
                <w:szCs w:val="22"/>
              </w:rPr>
            </w:pPr>
            <w:r>
              <w:rPr>
                <w:sz w:val="22"/>
                <w:szCs w:val="22"/>
              </w:rPr>
              <w:t>TBA</w:t>
            </w:r>
          </w:p>
        </w:tc>
      </w:tr>
      <w:tr w:rsidR="00CE44B7" w:rsidRPr="00000948" w:rsidTr="00F41C38">
        <w:trPr>
          <w:trHeight w:val="839"/>
        </w:trPr>
        <w:tc>
          <w:tcPr>
            <w:tcW w:w="1322" w:type="dxa"/>
            <w:tcMar>
              <w:top w:w="100" w:type="dxa"/>
              <w:left w:w="100" w:type="dxa"/>
              <w:bottom w:w="100" w:type="dxa"/>
              <w:right w:w="100" w:type="dxa"/>
            </w:tcMar>
          </w:tcPr>
          <w:p w:rsidR="00CE44B7" w:rsidRPr="00F41C38" w:rsidRDefault="00CE44B7" w:rsidP="00A90B9C">
            <w:pPr>
              <w:pStyle w:val="Normal1"/>
              <w:widowControl w:val="0"/>
              <w:spacing w:after="0" w:line="240" w:lineRule="auto"/>
              <w:ind w:right="151"/>
              <w:jc w:val="center"/>
              <w:rPr>
                <w:rFonts w:ascii="Times New Roman" w:hAnsi="Times New Roman" w:cs="Times New Roman"/>
                <w:color w:val="00000A"/>
                <w:szCs w:val="22"/>
              </w:rPr>
            </w:pPr>
            <w:r>
              <w:rPr>
                <w:rFonts w:ascii="Times New Roman" w:hAnsi="Times New Roman" w:cs="Times New Roman"/>
                <w:color w:val="00000A"/>
                <w:szCs w:val="22"/>
              </w:rPr>
              <w:t>6</w:t>
            </w:r>
          </w:p>
        </w:tc>
        <w:tc>
          <w:tcPr>
            <w:tcW w:w="2518" w:type="dxa"/>
          </w:tcPr>
          <w:p w:rsidR="00CE44B7" w:rsidRPr="00831B86" w:rsidRDefault="00CE44B7" w:rsidP="00A90B9C">
            <w:pPr>
              <w:snapToGrid w:val="0"/>
              <w:spacing w:after="0" w:line="240" w:lineRule="auto"/>
              <w:rPr>
                <w:rFonts w:ascii="Times New Roman" w:hAnsi="Times New Roman" w:cs="Times New Roman"/>
                <w:szCs w:val="22"/>
              </w:rPr>
            </w:pPr>
          </w:p>
        </w:tc>
        <w:tc>
          <w:tcPr>
            <w:tcW w:w="3620" w:type="dxa"/>
            <w:tcMar>
              <w:top w:w="100" w:type="dxa"/>
              <w:left w:w="100" w:type="dxa"/>
              <w:bottom w:w="100" w:type="dxa"/>
              <w:right w:w="100" w:type="dxa"/>
            </w:tcMar>
          </w:tcPr>
          <w:p w:rsidR="00CE44B7" w:rsidRPr="00BA6FFA" w:rsidRDefault="00CE44B7" w:rsidP="00BA6FFA">
            <w:pPr>
              <w:snapToGrid w:val="0"/>
              <w:rPr>
                <w:szCs w:val="22"/>
              </w:rPr>
            </w:pPr>
          </w:p>
        </w:tc>
        <w:tc>
          <w:tcPr>
            <w:tcW w:w="2340" w:type="dxa"/>
          </w:tcPr>
          <w:p w:rsidR="00CE44B7" w:rsidRPr="00000948" w:rsidRDefault="00CE44B7" w:rsidP="00A90B9C">
            <w:pPr>
              <w:pStyle w:val="ListParagraph"/>
              <w:numPr>
                <w:ilvl w:val="0"/>
                <w:numId w:val="6"/>
              </w:numPr>
              <w:snapToGrid w:val="0"/>
              <w:rPr>
                <w:sz w:val="22"/>
                <w:szCs w:val="22"/>
              </w:rPr>
            </w:pPr>
            <w:r>
              <w:rPr>
                <w:sz w:val="22"/>
                <w:szCs w:val="22"/>
              </w:rPr>
              <w:t>TBA</w:t>
            </w:r>
          </w:p>
        </w:tc>
      </w:tr>
      <w:tr w:rsidR="00CE44B7" w:rsidRPr="00000948" w:rsidTr="00F41C38">
        <w:trPr>
          <w:trHeight w:val="839"/>
        </w:trPr>
        <w:tc>
          <w:tcPr>
            <w:tcW w:w="1322" w:type="dxa"/>
            <w:tcMar>
              <w:top w:w="100" w:type="dxa"/>
              <w:left w:w="100" w:type="dxa"/>
              <w:bottom w:w="100" w:type="dxa"/>
              <w:right w:w="100" w:type="dxa"/>
            </w:tcMar>
          </w:tcPr>
          <w:p w:rsidR="00CE44B7" w:rsidRPr="00831B86" w:rsidRDefault="00CE44B7" w:rsidP="00A90B9C">
            <w:pPr>
              <w:pStyle w:val="Normal1"/>
              <w:widowControl w:val="0"/>
              <w:spacing w:after="0" w:line="240" w:lineRule="auto"/>
              <w:ind w:right="151"/>
              <w:jc w:val="center"/>
              <w:rPr>
                <w:rFonts w:ascii="Times New Roman" w:hAnsi="Times New Roman" w:cs="Times New Roman"/>
                <w:color w:val="00000A"/>
                <w:szCs w:val="22"/>
              </w:rPr>
            </w:pPr>
            <w:r>
              <w:rPr>
                <w:rFonts w:ascii="Times New Roman" w:hAnsi="Times New Roman" w:cs="Times New Roman"/>
                <w:color w:val="00000A"/>
                <w:szCs w:val="22"/>
              </w:rPr>
              <w:t>7</w:t>
            </w:r>
          </w:p>
        </w:tc>
        <w:tc>
          <w:tcPr>
            <w:tcW w:w="2518" w:type="dxa"/>
          </w:tcPr>
          <w:p w:rsidR="00CE44B7" w:rsidRPr="00831B86" w:rsidRDefault="00CE44B7" w:rsidP="009C011B">
            <w:pPr>
              <w:snapToGrid w:val="0"/>
              <w:spacing w:after="0" w:line="240" w:lineRule="auto"/>
              <w:rPr>
                <w:rFonts w:ascii="Times New Roman" w:hAnsi="Times New Roman" w:cs="Times New Roman"/>
                <w:szCs w:val="22"/>
              </w:rPr>
            </w:pPr>
          </w:p>
        </w:tc>
        <w:tc>
          <w:tcPr>
            <w:tcW w:w="3620" w:type="dxa"/>
            <w:tcMar>
              <w:top w:w="100" w:type="dxa"/>
              <w:left w:w="100" w:type="dxa"/>
              <w:bottom w:w="100" w:type="dxa"/>
              <w:right w:w="100" w:type="dxa"/>
            </w:tcMar>
          </w:tcPr>
          <w:p w:rsidR="00CE44B7" w:rsidRPr="00831B86" w:rsidRDefault="00CE44B7" w:rsidP="00BA6FFA">
            <w:pPr>
              <w:pStyle w:val="ListParagraph"/>
              <w:snapToGrid w:val="0"/>
              <w:rPr>
                <w:sz w:val="22"/>
                <w:szCs w:val="22"/>
              </w:rPr>
            </w:pPr>
          </w:p>
        </w:tc>
        <w:tc>
          <w:tcPr>
            <w:tcW w:w="2340" w:type="dxa"/>
          </w:tcPr>
          <w:p w:rsidR="00CE44B7" w:rsidRPr="00000948" w:rsidRDefault="00CE44B7" w:rsidP="00A90B9C">
            <w:pPr>
              <w:pStyle w:val="ListParagraph"/>
              <w:numPr>
                <w:ilvl w:val="0"/>
                <w:numId w:val="6"/>
              </w:numPr>
              <w:snapToGrid w:val="0"/>
              <w:rPr>
                <w:sz w:val="22"/>
                <w:szCs w:val="22"/>
              </w:rPr>
            </w:pPr>
            <w:r>
              <w:rPr>
                <w:sz w:val="22"/>
                <w:szCs w:val="22"/>
              </w:rPr>
              <w:t>TBA</w:t>
            </w:r>
          </w:p>
        </w:tc>
      </w:tr>
    </w:tbl>
    <w:p w:rsidR="00CE44B7" w:rsidRPr="00831B86" w:rsidRDefault="00CE44B7" w:rsidP="00831D4C">
      <w:pPr>
        <w:pStyle w:val="Normal1"/>
        <w:widowControl w:val="0"/>
        <w:spacing w:after="0" w:line="240" w:lineRule="auto"/>
        <w:rPr>
          <w:rFonts w:ascii="Times New Roman" w:hAnsi="Times New Roman" w:cs="Times New Roman"/>
          <w:b/>
          <w:color w:val="FF0000"/>
          <w:szCs w:val="22"/>
        </w:rPr>
      </w:pPr>
    </w:p>
    <w:p w:rsidR="00CE44B7" w:rsidRPr="00831B86" w:rsidRDefault="00CE44B7" w:rsidP="00831D4C">
      <w:pPr>
        <w:pStyle w:val="DefaultStyle"/>
        <w:spacing w:after="0" w:line="240" w:lineRule="auto"/>
        <w:rPr>
          <w:rFonts w:ascii="Times New Roman" w:cs="Times New Roman"/>
          <w:sz w:val="22"/>
          <w:szCs w:val="22"/>
        </w:rPr>
      </w:pPr>
      <w:r w:rsidRPr="00831B86">
        <w:rPr>
          <w:rFonts w:ascii="Times New Roman" w:cs="Times New Roman"/>
          <w:b/>
          <w:bCs/>
          <w:sz w:val="22"/>
          <w:szCs w:val="22"/>
        </w:rPr>
        <w:t>Evaluation Scheme</w:t>
      </w:r>
      <w:r w:rsidRPr="00831B86">
        <w:rPr>
          <w:rFonts w:ascii="Times New Roman" w:cs="Times New Roman"/>
          <w:sz w:val="22"/>
          <w:szCs w:val="22"/>
        </w:rPr>
        <w:t xml:space="preserve">:   </w:t>
      </w:r>
    </w:p>
    <w:p w:rsidR="00CE44B7" w:rsidRPr="00831B86" w:rsidRDefault="00CE44B7" w:rsidP="00831D4C">
      <w:pPr>
        <w:pStyle w:val="DefaultStyle"/>
        <w:spacing w:after="0" w:line="240" w:lineRule="auto"/>
        <w:rPr>
          <w:rFonts w:ascii="Times New Roman" w:cs="Times New Roman"/>
          <w:sz w:val="22"/>
          <w:szCs w:val="22"/>
        </w:rPr>
      </w:pPr>
    </w:p>
    <w:p w:rsidR="00CE44B7" w:rsidRPr="00831B86" w:rsidRDefault="00CE44B7" w:rsidP="00831D4C">
      <w:pPr>
        <w:pStyle w:val="DefaultStyle"/>
        <w:spacing w:after="0" w:line="240" w:lineRule="auto"/>
        <w:jc w:val="both"/>
        <w:rPr>
          <w:rFonts w:ascii="Times New Roman" w:cs="Times New Roman"/>
          <w:sz w:val="22"/>
          <w:szCs w:val="22"/>
        </w:rPr>
      </w:pPr>
      <w:r w:rsidRPr="00831B86">
        <w:rPr>
          <w:rFonts w:ascii="Times New Roman" w:cs="Times New Roman"/>
          <w:sz w:val="22"/>
          <w:szCs w:val="22"/>
        </w:rPr>
        <w:t>Legend: EC = Evaluation Component; AN = After Noon Session; FN = Fore Noon Session</w:t>
      </w:r>
    </w:p>
    <w:p w:rsidR="00CE44B7" w:rsidRPr="00831B86" w:rsidRDefault="00CE44B7" w:rsidP="00831D4C">
      <w:pPr>
        <w:pStyle w:val="DefaultStyle"/>
        <w:spacing w:after="0" w:line="240" w:lineRule="auto"/>
        <w:jc w:val="both"/>
        <w:rPr>
          <w:rFonts w:ascii="Times New Roman" w:cs="Times New Roman"/>
          <w:sz w:val="22"/>
          <w:szCs w:val="22"/>
        </w:rPr>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936"/>
        <w:gridCol w:w="2117"/>
        <w:gridCol w:w="1170"/>
        <w:gridCol w:w="1072"/>
        <w:gridCol w:w="904"/>
        <w:gridCol w:w="3716"/>
      </w:tblGrid>
      <w:tr w:rsidR="00CE44B7" w:rsidRPr="00831B86" w:rsidTr="00E43D6A">
        <w:trPr>
          <w:cantSplit/>
          <w:trHeight w:val="387"/>
        </w:trPr>
        <w:tc>
          <w:tcPr>
            <w:tcW w:w="936" w:type="dxa"/>
            <w:tcBorders>
              <w:top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AB3C79">
            <w:pPr>
              <w:pStyle w:val="TableContents"/>
              <w:jc w:val="center"/>
              <w:rPr>
                <w:rFonts w:cs="Times New Roman"/>
                <w:b/>
                <w:sz w:val="22"/>
                <w:szCs w:val="22"/>
              </w:rPr>
            </w:pPr>
            <w:r w:rsidRPr="00831B86">
              <w:rPr>
                <w:rFonts w:cs="Times New Roman"/>
                <w:b/>
                <w:sz w:val="22"/>
                <w:szCs w:val="22"/>
              </w:rPr>
              <w:t>No</w:t>
            </w:r>
          </w:p>
        </w:tc>
        <w:tc>
          <w:tcPr>
            <w:tcW w:w="2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2C6213">
            <w:pPr>
              <w:pStyle w:val="TableContents"/>
              <w:rPr>
                <w:rFonts w:cs="Times New Roman"/>
                <w:b/>
                <w:sz w:val="22"/>
                <w:szCs w:val="22"/>
              </w:rPr>
            </w:pPr>
            <w:r w:rsidRPr="00831B86">
              <w:rPr>
                <w:rFonts w:cs="Times New Roman"/>
                <w:b/>
                <w:sz w:val="22"/>
                <w:szCs w:val="22"/>
              </w:rPr>
              <w:t>Name</w:t>
            </w:r>
          </w:p>
        </w:tc>
        <w:tc>
          <w:tcPr>
            <w:tcW w:w="1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2C6213">
            <w:pPr>
              <w:pStyle w:val="TableContents"/>
              <w:rPr>
                <w:rFonts w:cs="Times New Roman"/>
                <w:b/>
                <w:sz w:val="22"/>
                <w:szCs w:val="22"/>
              </w:rPr>
            </w:pPr>
            <w:r w:rsidRPr="00831B86">
              <w:rPr>
                <w:rFonts w:cs="Times New Roman"/>
                <w:b/>
                <w:sz w:val="22"/>
                <w:szCs w:val="22"/>
              </w:rPr>
              <w:t>Type</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2C6213">
            <w:pPr>
              <w:pStyle w:val="TableContents"/>
              <w:rPr>
                <w:rFonts w:cs="Times New Roman"/>
                <w:b/>
                <w:sz w:val="22"/>
                <w:szCs w:val="22"/>
              </w:rPr>
            </w:pPr>
            <w:r w:rsidRPr="00831B86">
              <w:rPr>
                <w:rFonts w:cs="Times New Roman"/>
                <w:b/>
                <w:sz w:val="22"/>
                <w:szCs w:val="22"/>
              </w:rPr>
              <w:t>Duration</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2C6213">
            <w:pPr>
              <w:pStyle w:val="TableContents"/>
              <w:rPr>
                <w:rFonts w:cs="Times New Roman"/>
                <w:b/>
                <w:sz w:val="22"/>
                <w:szCs w:val="22"/>
              </w:rPr>
            </w:pPr>
            <w:r w:rsidRPr="00831B86">
              <w:rPr>
                <w:rFonts w:cs="Times New Roman"/>
                <w:b/>
                <w:sz w:val="22"/>
                <w:szCs w:val="22"/>
              </w:rPr>
              <w:t>Weight</w:t>
            </w:r>
          </w:p>
        </w:tc>
        <w:tc>
          <w:tcPr>
            <w:tcW w:w="371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44B7" w:rsidRPr="00831B86" w:rsidRDefault="00CE44B7" w:rsidP="002C6213">
            <w:pPr>
              <w:pStyle w:val="TableContents"/>
              <w:rPr>
                <w:rFonts w:cs="Times New Roman"/>
                <w:b/>
                <w:sz w:val="22"/>
                <w:szCs w:val="22"/>
              </w:rPr>
            </w:pPr>
            <w:r w:rsidRPr="00831B86">
              <w:rPr>
                <w:rFonts w:cs="Times New Roman"/>
                <w:b/>
                <w:sz w:val="22"/>
                <w:szCs w:val="22"/>
              </w:rPr>
              <w:t>Day, Date, Session, Time</w:t>
            </w:r>
          </w:p>
        </w:tc>
      </w:tr>
      <w:tr w:rsidR="00CE44B7" w:rsidRPr="00831B86" w:rsidTr="00E43D6A">
        <w:trPr>
          <w:cantSplit/>
          <w:trHeight w:val="396"/>
        </w:trPr>
        <w:tc>
          <w:tcPr>
            <w:tcW w:w="936" w:type="dxa"/>
            <w:vMerge w:val="restart"/>
            <w:shd w:val="clear" w:color="auto" w:fill="FFFFFF"/>
            <w:tcMar>
              <w:top w:w="0" w:type="dxa"/>
              <w:left w:w="108" w:type="dxa"/>
              <w:bottom w:w="0" w:type="dxa"/>
              <w:right w:w="108" w:type="dxa"/>
            </w:tcMar>
          </w:tcPr>
          <w:p w:rsidR="00CE44B7" w:rsidRDefault="00CE44B7" w:rsidP="00F41C38">
            <w:pPr>
              <w:pStyle w:val="TableContents"/>
              <w:jc w:val="center"/>
              <w:rPr>
                <w:rFonts w:cs="Times New Roman"/>
                <w:b/>
                <w:sz w:val="22"/>
                <w:szCs w:val="22"/>
              </w:rPr>
            </w:pPr>
          </w:p>
          <w:p w:rsidR="00CE44B7" w:rsidRPr="00831B86" w:rsidRDefault="00CE44B7" w:rsidP="00F41C38">
            <w:pPr>
              <w:pStyle w:val="TableContents"/>
              <w:jc w:val="center"/>
              <w:rPr>
                <w:rFonts w:cs="Times New Roman"/>
                <w:b/>
                <w:sz w:val="22"/>
                <w:szCs w:val="22"/>
              </w:rPr>
            </w:pPr>
            <w:r>
              <w:rPr>
                <w:rFonts w:cs="Times New Roman"/>
                <w:b/>
                <w:sz w:val="22"/>
                <w:szCs w:val="22"/>
              </w:rPr>
              <w:t>EC-1</w:t>
            </w:r>
          </w:p>
        </w:tc>
        <w:tc>
          <w:tcPr>
            <w:tcW w:w="2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Pr>
                <w:rFonts w:cs="Times New Roman"/>
                <w:sz w:val="22"/>
                <w:szCs w:val="22"/>
              </w:rPr>
              <w:t>Quiz – 1 &amp; 2</w:t>
            </w:r>
          </w:p>
        </w:tc>
        <w:tc>
          <w:tcPr>
            <w:tcW w:w="1170" w:type="dxa"/>
            <w:tcBorders>
              <w:top w:val="single" w:sz="2" w:space="0" w:color="000001"/>
              <w:left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Pr>
                <w:rFonts w:cs="Times New Roman"/>
                <w:sz w:val="22"/>
                <w:szCs w:val="22"/>
              </w:rPr>
              <w:t>Take Home</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Pr>
                <w:rFonts w:cs="Times New Roman"/>
                <w:sz w:val="22"/>
                <w:szCs w:val="22"/>
              </w:rPr>
              <w:t>2 days</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Pr>
                <w:rFonts w:cs="Times New Roman"/>
                <w:sz w:val="22"/>
                <w:szCs w:val="22"/>
              </w:rPr>
              <w:t>10</w:t>
            </w:r>
            <w:r w:rsidRPr="00831B86">
              <w:rPr>
                <w:rFonts w:cs="Times New Roman"/>
                <w:sz w:val="22"/>
                <w:szCs w:val="22"/>
              </w:rPr>
              <w:t>%</w:t>
            </w:r>
          </w:p>
        </w:tc>
        <w:tc>
          <w:tcPr>
            <w:tcW w:w="371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44B7" w:rsidRPr="00B215E5" w:rsidRDefault="00CE44B7" w:rsidP="004D5D10">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1-10, 2023</w:t>
            </w:r>
          </w:p>
        </w:tc>
      </w:tr>
      <w:tr w:rsidR="00CE44B7" w:rsidRPr="00831B86" w:rsidTr="00E43D6A">
        <w:trPr>
          <w:cantSplit/>
          <w:trHeight w:val="396"/>
        </w:trPr>
        <w:tc>
          <w:tcPr>
            <w:tcW w:w="936" w:type="dxa"/>
            <w:vMerge/>
            <w:shd w:val="clear" w:color="auto" w:fill="FFFFFF"/>
            <w:tcMar>
              <w:top w:w="0" w:type="dxa"/>
              <w:left w:w="108" w:type="dxa"/>
              <w:bottom w:w="0" w:type="dxa"/>
              <w:right w:w="108" w:type="dxa"/>
            </w:tcMar>
          </w:tcPr>
          <w:p w:rsidR="00CE44B7" w:rsidRPr="00831B86" w:rsidRDefault="00CE44B7" w:rsidP="00F41C38">
            <w:pPr>
              <w:pStyle w:val="TableContents"/>
              <w:jc w:val="center"/>
              <w:rPr>
                <w:rFonts w:cs="Times New Roman"/>
                <w:b/>
                <w:sz w:val="22"/>
                <w:szCs w:val="22"/>
              </w:rPr>
            </w:pPr>
          </w:p>
        </w:tc>
        <w:tc>
          <w:tcPr>
            <w:tcW w:w="2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Pr>
                <w:rFonts w:cs="Times New Roman"/>
                <w:sz w:val="22"/>
                <w:szCs w:val="22"/>
              </w:rPr>
              <w:t xml:space="preserve">Experiential learning </w:t>
            </w:r>
            <w:r w:rsidRPr="00831B86">
              <w:rPr>
                <w:rFonts w:cs="Times New Roman"/>
                <w:sz w:val="22"/>
                <w:szCs w:val="22"/>
              </w:rPr>
              <w:t>Assignment-I</w:t>
            </w:r>
          </w:p>
        </w:tc>
        <w:tc>
          <w:tcPr>
            <w:tcW w:w="1170" w:type="dxa"/>
            <w:tcBorders>
              <w:top w:val="single" w:sz="2" w:space="0" w:color="000001"/>
              <w:left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Pr>
                <w:rFonts w:cs="Times New Roman"/>
                <w:sz w:val="22"/>
                <w:szCs w:val="22"/>
              </w:rPr>
              <w:t>Take Home</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Pr>
                <w:rFonts w:cs="Times New Roman"/>
                <w:sz w:val="22"/>
                <w:szCs w:val="22"/>
              </w:rPr>
              <w:t>15 days</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Pr>
                <w:rFonts w:cs="Times New Roman"/>
                <w:sz w:val="22"/>
                <w:szCs w:val="22"/>
              </w:rPr>
              <w:t>20</w:t>
            </w:r>
            <w:r w:rsidRPr="00831B86">
              <w:rPr>
                <w:rFonts w:cs="Times New Roman"/>
                <w:sz w:val="22"/>
                <w:szCs w:val="22"/>
              </w:rPr>
              <w:t>%</w:t>
            </w:r>
          </w:p>
        </w:tc>
        <w:tc>
          <w:tcPr>
            <w:tcW w:w="371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E44B7" w:rsidRPr="00B215E5" w:rsidRDefault="00CE44B7" w:rsidP="004D5D10">
            <w:pPr>
              <w:pStyle w:val="DefaultStyle"/>
              <w:spacing w:after="0" w:line="240" w:lineRule="auto"/>
              <w:rPr>
                <w:rFonts w:ascii="Times New Roman" w:cs="Times New Roman"/>
                <w:color w:val="auto"/>
                <w:sz w:val="22"/>
                <w:szCs w:val="22"/>
              </w:rPr>
            </w:pPr>
            <w:r>
              <w:rPr>
                <w:rFonts w:ascii="Times New Roman" w:cs="Times New Roman"/>
                <w:color w:val="auto"/>
                <w:sz w:val="22"/>
                <w:szCs w:val="22"/>
              </w:rPr>
              <w:t>October 1-10, 2023</w:t>
            </w:r>
          </w:p>
        </w:tc>
      </w:tr>
      <w:tr w:rsidR="00CE44B7" w:rsidRPr="00831B86" w:rsidTr="00B979AB">
        <w:trPr>
          <w:cantSplit/>
        </w:trPr>
        <w:tc>
          <w:tcPr>
            <w:tcW w:w="936" w:type="dxa"/>
            <w:tcBorders>
              <w:top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jc w:val="center"/>
              <w:rPr>
                <w:rFonts w:cs="Times New Roman"/>
                <w:b/>
                <w:sz w:val="22"/>
                <w:szCs w:val="22"/>
              </w:rPr>
            </w:pPr>
            <w:r w:rsidRPr="00831B86">
              <w:rPr>
                <w:rFonts w:cs="Times New Roman"/>
                <w:b/>
                <w:sz w:val="22"/>
                <w:szCs w:val="22"/>
              </w:rPr>
              <w:t>EC-2</w:t>
            </w:r>
          </w:p>
        </w:tc>
        <w:tc>
          <w:tcPr>
            <w:tcW w:w="2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sidRPr="00831B86">
              <w:rPr>
                <w:rFonts w:cs="Times New Roman"/>
                <w:sz w:val="22"/>
                <w:szCs w:val="22"/>
              </w:rPr>
              <w:t>Mid-Semester Test</w:t>
            </w:r>
          </w:p>
        </w:tc>
        <w:tc>
          <w:tcPr>
            <w:tcW w:w="1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Pr>
                <w:rFonts w:cs="Times New Roman"/>
                <w:sz w:val="22"/>
                <w:szCs w:val="22"/>
              </w:rPr>
              <w:t>Closed Book</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sidRPr="00831B86">
              <w:rPr>
                <w:rFonts w:cs="Times New Roman"/>
                <w:sz w:val="22"/>
                <w:szCs w:val="22"/>
              </w:rPr>
              <w:t>2 hours</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sidRPr="00831B86">
              <w:rPr>
                <w:rFonts w:cs="Times New Roman"/>
                <w:sz w:val="22"/>
                <w:szCs w:val="22"/>
              </w:rPr>
              <w:t>30%</w:t>
            </w:r>
          </w:p>
        </w:tc>
        <w:tc>
          <w:tcPr>
            <w:tcW w:w="371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CE44B7" w:rsidRPr="00657D6D" w:rsidRDefault="00CE44B7" w:rsidP="00524463">
            <w:pPr>
              <w:spacing w:after="0" w:line="240" w:lineRule="auto"/>
              <w:rPr>
                <w:rFonts w:ascii="Times New Roman" w:hAnsi="Times New Roman" w:cs="Times New Roman"/>
                <w:lang w:val="en-IN" w:eastAsia="en-IN"/>
              </w:rPr>
            </w:pPr>
            <w:r>
              <w:t xml:space="preserve">Sunday, 24/09/2023 (FN) </w:t>
            </w:r>
          </w:p>
        </w:tc>
      </w:tr>
      <w:tr w:rsidR="00CE44B7" w:rsidRPr="00831B86" w:rsidTr="00B979AB">
        <w:trPr>
          <w:cantSplit/>
        </w:trPr>
        <w:tc>
          <w:tcPr>
            <w:tcW w:w="936" w:type="dxa"/>
            <w:tcBorders>
              <w:top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jc w:val="center"/>
              <w:rPr>
                <w:rFonts w:cs="Times New Roman"/>
                <w:b/>
                <w:sz w:val="22"/>
                <w:szCs w:val="22"/>
              </w:rPr>
            </w:pPr>
            <w:r w:rsidRPr="00831B86">
              <w:rPr>
                <w:rFonts w:cs="Times New Roman"/>
                <w:b/>
                <w:sz w:val="22"/>
                <w:szCs w:val="22"/>
              </w:rPr>
              <w:t>EC-3</w:t>
            </w:r>
          </w:p>
        </w:tc>
        <w:tc>
          <w:tcPr>
            <w:tcW w:w="2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sidRPr="00831B86">
              <w:rPr>
                <w:rFonts w:cs="Times New Roman"/>
                <w:sz w:val="22"/>
                <w:szCs w:val="22"/>
              </w:rPr>
              <w:t>Comprehensive Exam</w:t>
            </w:r>
          </w:p>
        </w:tc>
        <w:tc>
          <w:tcPr>
            <w:tcW w:w="1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sidRPr="00831B86">
              <w:rPr>
                <w:rFonts w:cs="Times New Roman"/>
                <w:sz w:val="22"/>
                <w:szCs w:val="22"/>
              </w:rPr>
              <w:t>Open Book</w:t>
            </w:r>
          </w:p>
        </w:tc>
        <w:tc>
          <w:tcPr>
            <w:tcW w:w="107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Pr>
                <w:rFonts w:cs="Times New Roman"/>
                <w:sz w:val="22"/>
                <w:szCs w:val="22"/>
              </w:rPr>
              <w:t xml:space="preserve">2 ½ </w:t>
            </w:r>
            <w:r w:rsidRPr="00831B86">
              <w:rPr>
                <w:rFonts w:cs="Times New Roman"/>
                <w:sz w:val="22"/>
                <w:szCs w:val="22"/>
              </w:rPr>
              <w:t xml:space="preserve"> hours</w:t>
            </w:r>
          </w:p>
        </w:tc>
        <w:tc>
          <w:tcPr>
            <w:tcW w:w="90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CE44B7" w:rsidRPr="00831B86" w:rsidRDefault="00CE44B7" w:rsidP="00F41C38">
            <w:pPr>
              <w:pStyle w:val="TableContents"/>
              <w:rPr>
                <w:rFonts w:cs="Times New Roman"/>
                <w:sz w:val="22"/>
                <w:szCs w:val="22"/>
              </w:rPr>
            </w:pPr>
            <w:r w:rsidRPr="00831B86">
              <w:rPr>
                <w:rFonts w:cs="Times New Roman"/>
                <w:sz w:val="22"/>
                <w:szCs w:val="22"/>
              </w:rPr>
              <w:t>4</w:t>
            </w:r>
            <w:r>
              <w:rPr>
                <w:rFonts w:cs="Times New Roman"/>
                <w:sz w:val="22"/>
                <w:szCs w:val="22"/>
              </w:rPr>
              <w:t>0</w:t>
            </w:r>
            <w:r w:rsidRPr="00831B86">
              <w:rPr>
                <w:rFonts w:cs="Times New Roman"/>
                <w:sz w:val="22"/>
                <w:szCs w:val="22"/>
              </w:rPr>
              <w:t>%</w:t>
            </w:r>
          </w:p>
        </w:tc>
        <w:tc>
          <w:tcPr>
            <w:tcW w:w="371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CE44B7" w:rsidRPr="00657D6D" w:rsidRDefault="00CE44B7" w:rsidP="00524463">
            <w:pPr>
              <w:spacing w:after="0" w:line="240" w:lineRule="auto"/>
              <w:rPr>
                <w:rFonts w:ascii="Times New Roman" w:hAnsi="Times New Roman" w:cs="Times New Roman"/>
                <w:lang w:val="en-IN" w:eastAsia="en-IN"/>
              </w:rPr>
            </w:pPr>
            <w:r>
              <w:t>Sunday, 26/11/2023 (FN)</w:t>
            </w:r>
          </w:p>
        </w:tc>
      </w:tr>
    </w:tbl>
    <w:p w:rsidR="00CE44B7" w:rsidRPr="00831B86" w:rsidRDefault="00CE44B7" w:rsidP="00831D4C">
      <w:pPr>
        <w:pStyle w:val="DefaultStyle"/>
        <w:spacing w:after="0" w:line="240" w:lineRule="auto"/>
        <w:rPr>
          <w:rFonts w:ascii="Times New Roman" w:cs="Times New Roman"/>
          <w:sz w:val="22"/>
          <w:szCs w:val="22"/>
        </w:rPr>
      </w:pPr>
    </w:p>
    <w:p w:rsidR="00CE44B7" w:rsidRPr="00831B86" w:rsidRDefault="00CE44B7" w:rsidP="00831D4C">
      <w:pPr>
        <w:pStyle w:val="DefaultStyle"/>
        <w:spacing w:after="0" w:line="240" w:lineRule="auto"/>
        <w:rPr>
          <w:rFonts w:ascii="Times New Roman" w:cs="Times New Roman"/>
          <w:b/>
          <w:sz w:val="22"/>
          <w:szCs w:val="22"/>
        </w:rPr>
      </w:pPr>
    </w:p>
    <w:p w:rsidR="00CE44B7" w:rsidRPr="00831B86" w:rsidRDefault="00CE44B7" w:rsidP="00831D4C">
      <w:pPr>
        <w:pStyle w:val="DefaultStyle"/>
        <w:spacing w:after="0" w:line="240" w:lineRule="auto"/>
        <w:jc w:val="both"/>
        <w:rPr>
          <w:rFonts w:ascii="Times New Roman" w:cs="Times New Roman"/>
          <w:sz w:val="22"/>
          <w:szCs w:val="22"/>
        </w:rPr>
      </w:pPr>
      <w:r w:rsidRPr="00831B86">
        <w:rPr>
          <w:rFonts w:ascii="Times New Roman" w:cs="Times New Roman"/>
          <w:sz w:val="22"/>
          <w:szCs w:val="22"/>
        </w:rPr>
        <w:t>Syllabus for Mid-Semester Test (</w:t>
      </w:r>
      <w:r>
        <w:rPr>
          <w:rFonts w:ascii="Times New Roman" w:cs="Times New Roman"/>
          <w:sz w:val="22"/>
          <w:szCs w:val="22"/>
        </w:rPr>
        <w:t>Closed</w:t>
      </w:r>
      <w:r w:rsidRPr="00831B86">
        <w:rPr>
          <w:rFonts w:ascii="Times New Roman" w:cs="Times New Roman"/>
          <w:sz w:val="22"/>
          <w:szCs w:val="22"/>
        </w:rPr>
        <w:t xml:space="preserve"> Book): Topics in Session Nos.  1 to 8</w:t>
      </w:r>
    </w:p>
    <w:p w:rsidR="00CE44B7" w:rsidRPr="00831B86" w:rsidRDefault="00CE44B7" w:rsidP="00831D4C">
      <w:pPr>
        <w:pStyle w:val="DefaultStyle"/>
        <w:spacing w:after="0" w:line="240" w:lineRule="auto"/>
        <w:jc w:val="both"/>
        <w:rPr>
          <w:rFonts w:ascii="Times New Roman" w:cs="Times New Roman"/>
          <w:sz w:val="22"/>
          <w:szCs w:val="22"/>
        </w:rPr>
      </w:pPr>
      <w:r w:rsidRPr="00831B86">
        <w:rPr>
          <w:rFonts w:ascii="Times New Roman" w:cs="Times New Roman"/>
          <w:sz w:val="22"/>
          <w:szCs w:val="22"/>
        </w:rPr>
        <w:t>Syllabus for Comprehensive Exam (Open Book): All topics (Session Nos. 1 to 16)</w:t>
      </w:r>
    </w:p>
    <w:p w:rsidR="00CE44B7" w:rsidRPr="00831B86" w:rsidRDefault="00CE44B7" w:rsidP="00831D4C">
      <w:pPr>
        <w:pStyle w:val="DefaultStyle"/>
        <w:spacing w:after="0" w:line="240" w:lineRule="auto"/>
        <w:jc w:val="both"/>
        <w:rPr>
          <w:rFonts w:ascii="Times New Roman" w:cs="Times New Roman"/>
          <w:sz w:val="22"/>
          <w:szCs w:val="22"/>
        </w:rPr>
      </w:pPr>
    </w:p>
    <w:p w:rsidR="00CE44B7" w:rsidRPr="00831B86" w:rsidRDefault="00CE44B7" w:rsidP="00831D4C">
      <w:pPr>
        <w:pStyle w:val="DefaultStyle"/>
        <w:spacing w:after="0" w:line="240" w:lineRule="auto"/>
        <w:rPr>
          <w:rFonts w:ascii="Times New Roman" w:cs="Times New Roman"/>
          <w:sz w:val="22"/>
          <w:szCs w:val="22"/>
        </w:rPr>
      </w:pPr>
      <w:r w:rsidRPr="00831B86">
        <w:rPr>
          <w:rFonts w:ascii="Times New Roman" w:cs="Times New Roman"/>
          <w:b/>
          <w:bCs/>
          <w:sz w:val="22"/>
          <w:szCs w:val="22"/>
        </w:rPr>
        <w:t>Important links and information:</w:t>
      </w:r>
    </w:p>
    <w:p w:rsidR="00CE44B7" w:rsidRPr="00831B86" w:rsidRDefault="00CE44B7" w:rsidP="00831D4C">
      <w:pPr>
        <w:pStyle w:val="DefaultStyle"/>
        <w:spacing w:after="0" w:line="240" w:lineRule="auto"/>
        <w:rPr>
          <w:rFonts w:ascii="Times New Roman" w:cs="Times New Roman"/>
          <w:sz w:val="22"/>
          <w:szCs w:val="22"/>
        </w:rPr>
      </w:pPr>
      <w:r w:rsidRPr="00831B86">
        <w:rPr>
          <w:rFonts w:ascii="Times New Roman" w:cs="Times New Roman"/>
          <w:sz w:val="22"/>
          <w:szCs w:val="22"/>
          <w:u w:val="single"/>
        </w:rPr>
        <w:t>Elearn portal:</w:t>
      </w:r>
      <w:r w:rsidRPr="00831B86">
        <w:rPr>
          <w:rFonts w:ascii="Times New Roman" w:cs="Times New Roman"/>
          <w:sz w:val="22"/>
          <w:szCs w:val="22"/>
        </w:rPr>
        <w:t xml:space="preserve"> https://elearn.bits-pilani.ac.in</w:t>
      </w:r>
    </w:p>
    <w:p w:rsidR="00CE44B7" w:rsidRPr="00831B86" w:rsidRDefault="00CE44B7" w:rsidP="00831D4C">
      <w:pPr>
        <w:pStyle w:val="DefaultStyle"/>
        <w:spacing w:after="0" w:line="240" w:lineRule="auto"/>
        <w:jc w:val="both"/>
        <w:rPr>
          <w:rFonts w:ascii="Times New Roman" w:cs="Times New Roman"/>
          <w:sz w:val="22"/>
          <w:szCs w:val="22"/>
        </w:rPr>
      </w:pPr>
      <w:r w:rsidRPr="00831B86">
        <w:rPr>
          <w:rFonts w:ascii="Times New Roman" w:cs="Times New Roman"/>
          <w:sz w:val="22"/>
          <w:szCs w:val="22"/>
        </w:rPr>
        <w:t>Students are expected to visit the Elearn portal on a regular basis and stay up to date with the latest announcements and deadlines.</w:t>
      </w:r>
    </w:p>
    <w:p w:rsidR="00CE44B7" w:rsidRPr="00831B86" w:rsidRDefault="00CE44B7" w:rsidP="00831D4C">
      <w:pPr>
        <w:pStyle w:val="DefaultStyle"/>
        <w:spacing w:after="0" w:line="240" w:lineRule="auto"/>
        <w:jc w:val="both"/>
        <w:rPr>
          <w:rFonts w:ascii="Times New Roman" w:cs="Times New Roman"/>
          <w:sz w:val="22"/>
          <w:szCs w:val="22"/>
        </w:rPr>
      </w:pPr>
      <w:r w:rsidRPr="00831B86">
        <w:rPr>
          <w:rFonts w:ascii="Times New Roman" w:cs="Times New Roman"/>
          <w:sz w:val="22"/>
          <w:szCs w:val="22"/>
          <w:u w:val="single"/>
        </w:rPr>
        <w:t>Contact sessions:</w:t>
      </w:r>
      <w:r w:rsidRPr="00831B86">
        <w:rPr>
          <w:rFonts w:ascii="Times New Roman" w:cs="Times New Roman"/>
          <w:sz w:val="22"/>
          <w:szCs w:val="22"/>
        </w:rPr>
        <w:t xml:space="preserve"> </w:t>
      </w:r>
      <w:r w:rsidRPr="00831B86">
        <w:rPr>
          <w:rFonts w:ascii="Times New Roman" w:cs="Times New Roman"/>
          <w:color w:val="auto"/>
          <w:sz w:val="22"/>
          <w:szCs w:val="22"/>
        </w:rPr>
        <w:t>Students should attend the online lectures as per the schedule provided on the Elearn portal</w:t>
      </w:r>
      <w:r w:rsidRPr="00831B86">
        <w:rPr>
          <w:rFonts w:ascii="Times New Roman" w:cs="Times New Roman"/>
          <w:sz w:val="22"/>
          <w:szCs w:val="22"/>
        </w:rPr>
        <w:t>.</w:t>
      </w:r>
    </w:p>
    <w:p w:rsidR="00CE44B7" w:rsidRPr="00831B86" w:rsidRDefault="00CE44B7" w:rsidP="00831D4C">
      <w:pPr>
        <w:pStyle w:val="DefaultStyle"/>
        <w:spacing w:after="0" w:line="240" w:lineRule="auto"/>
        <w:rPr>
          <w:rFonts w:ascii="Times New Roman" w:cs="Times New Roman"/>
          <w:sz w:val="22"/>
          <w:szCs w:val="22"/>
          <w:u w:val="single"/>
        </w:rPr>
      </w:pPr>
      <w:r w:rsidRPr="00831B86">
        <w:rPr>
          <w:rFonts w:ascii="Times New Roman" w:cs="Times New Roman"/>
          <w:sz w:val="22"/>
          <w:szCs w:val="22"/>
          <w:u w:val="single"/>
        </w:rPr>
        <w:t>Evaluation Guidelines:</w:t>
      </w:r>
    </w:p>
    <w:p w:rsidR="00CE44B7" w:rsidRPr="00831B86" w:rsidRDefault="00CE44B7" w:rsidP="00831D4C">
      <w:pPr>
        <w:pStyle w:val="DefaultStyle"/>
        <w:numPr>
          <w:ilvl w:val="0"/>
          <w:numId w:val="1"/>
        </w:numPr>
        <w:spacing w:after="0" w:line="240" w:lineRule="auto"/>
        <w:jc w:val="both"/>
        <w:rPr>
          <w:rFonts w:ascii="Times New Roman" w:cs="Times New Roman"/>
          <w:sz w:val="22"/>
          <w:szCs w:val="22"/>
        </w:rPr>
      </w:pPr>
      <w:r w:rsidRPr="00831B86">
        <w:rPr>
          <w:rFonts w:ascii="Times New Roman" w:cs="Times New Roman"/>
          <w:color w:val="auto"/>
          <w:sz w:val="22"/>
          <w:szCs w:val="22"/>
        </w:rPr>
        <w:t xml:space="preserve">EC1 consists of </w:t>
      </w:r>
      <w:r>
        <w:rPr>
          <w:rFonts w:ascii="Times New Roman" w:cs="Times New Roman"/>
          <w:color w:val="auto"/>
          <w:sz w:val="22"/>
          <w:szCs w:val="22"/>
        </w:rPr>
        <w:t>two Quiz and one assignments</w:t>
      </w:r>
      <w:r w:rsidRPr="00831B86">
        <w:rPr>
          <w:rFonts w:ascii="Times New Roman" w:cs="Times New Roman"/>
          <w:color w:val="auto"/>
          <w:sz w:val="22"/>
          <w:szCs w:val="22"/>
        </w:rPr>
        <w:t>.</w:t>
      </w:r>
      <w:r w:rsidRPr="00831B86">
        <w:rPr>
          <w:rFonts w:ascii="Times New Roman" w:cs="Times New Roman"/>
          <w:color w:val="FF0000"/>
          <w:sz w:val="22"/>
          <w:szCs w:val="22"/>
        </w:rPr>
        <w:t xml:space="preserve"> </w:t>
      </w:r>
      <w:r w:rsidRPr="00831B86">
        <w:rPr>
          <w:rFonts w:ascii="Times New Roman" w:cs="Times New Roman"/>
          <w:sz w:val="22"/>
          <w:szCs w:val="22"/>
        </w:rPr>
        <w:t>Announcements will be made available on the portal, in a timely manner.</w:t>
      </w:r>
    </w:p>
    <w:p w:rsidR="00CE44B7" w:rsidRPr="00831B86" w:rsidRDefault="00CE44B7" w:rsidP="00831D4C">
      <w:pPr>
        <w:pStyle w:val="DefaultStyle"/>
        <w:numPr>
          <w:ilvl w:val="0"/>
          <w:numId w:val="1"/>
        </w:numPr>
        <w:spacing w:after="0" w:line="240" w:lineRule="auto"/>
        <w:jc w:val="both"/>
        <w:rPr>
          <w:rFonts w:ascii="Times New Roman" w:cs="Times New Roman"/>
          <w:sz w:val="22"/>
          <w:szCs w:val="22"/>
        </w:rPr>
      </w:pPr>
      <w:r w:rsidRPr="00831B86">
        <w:rPr>
          <w:rFonts w:ascii="Times New Roman" w:cs="Times New Roman"/>
          <w:sz w:val="22"/>
          <w:szCs w:val="22"/>
        </w:rPr>
        <w:t>For Closed Book tests: No books or reference material of any kind will be permitted.</w:t>
      </w:r>
    </w:p>
    <w:p w:rsidR="00CE44B7" w:rsidRPr="00831B86" w:rsidRDefault="00CE44B7" w:rsidP="00831D4C">
      <w:pPr>
        <w:pStyle w:val="DefaultStyle"/>
        <w:numPr>
          <w:ilvl w:val="0"/>
          <w:numId w:val="1"/>
        </w:numPr>
        <w:spacing w:after="0" w:line="240" w:lineRule="auto"/>
        <w:jc w:val="both"/>
        <w:rPr>
          <w:rFonts w:ascii="Times New Roman" w:cs="Times New Roman"/>
          <w:sz w:val="22"/>
          <w:szCs w:val="22"/>
        </w:rPr>
      </w:pPr>
      <w:r w:rsidRPr="00831B86">
        <w:rPr>
          <w:rFonts w:ascii="Times New Roman" w:cs="Times New Roman"/>
          <w:sz w:val="22"/>
          <w:szCs w:val="22"/>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CE44B7" w:rsidRPr="00831B86" w:rsidRDefault="00CE44B7" w:rsidP="00831D4C">
      <w:pPr>
        <w:pStyle w:val="DefaultStyle"/>
        <w:numPr>
          <w:ilvl w:val="0"/>
          <w:numId w:val="1"/>
        </w:numPr>
        <w:spacing w:after="0" w:line="240" w:lineRule="auto"/>
        <w:jc w:val="both"/>
        <w:rPr>
          <w:rFonts w:ascii="Times New Roman" w:cs="Times New Roman"/>
          <w:color w:val="auto"/>
          <w:sz w:val="22"/>
          <w:szCs w:val="22"/>
        </w:rPr>
      </w:pPr>
      <w:r w:rsidRPr="00831B86">
        <w:rPr>
          <w:rFonts w:ascii="Times New Roman" w:cs="Times New Roman"/>
          <w:color w:val="auto"/>
          <w:sz w:val="22"/>
          <w:szCs w:val="22"/>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CE44B7" w:rsidRPr="00831B86" w:rsidRDefault="00CE44B7" w:rsidP="00831D4C">
      <w:pPr>
        <w:pStyle w:val="DefaultStyle"/>
        <w:spacing w:after="0" w:line="240" w:lineRule="auto"/>
        <w:ind w:left="360"/>
        <w:jc w:val="both"/>
        <w:rPr>
          <w:rFonts w:ascii="Times New Roman" w:cs="Times New Roman"/>
          <w:color w:val="auto"/>
          <w:sz w:val="22"/>
          <w:szCs w:val="22"/>
        </w:rPr>
      </w:pPr>
    </w:p>
    <w:p w:rsidR="00CE44B7" w:rsidRPr="00831B86" w:rsidRDefault="00CE44B7" w:rsidP="00831D4C">
      <w:pPr>
        <w:pStyle w:val="DefaultStyle"/>
        <w:spacing w:after="0" w:line="240" w:lineRule="auto"/>
        <w:jc w:val="both"/>
        <w:rPr>
          <w:rFonts w:ascii="Times New Roman" w:cs="Times New Roman"/>
          <w:sz w:val="22"/>
          <w:szCs w:val="22"/>
        </w:rPr>
      </w:pPr>
      <w:r w:rsidRPr="00831B86">
        <w:rPr>
          <w:rFonts w:ascii="Times New Roman" w:cs="Times New Roman"/>
          <w:sz w:val="22"/>
          <w:szCs w:val="22"/>
        </w:rPr>
        <w:t>It shall be the responsibility of the individual student to be regular in maintaining the self-study schedule as given in the course handout, attend the online lectures, and take all the prescribed evaluation components such as Assignment/Quiz, Mid-Semester Test and Comprehensive Exam according to the evaluation scheme provided in the handout.</w:t>
      </w:r>
    </w:p>
    <w:p w:rsidR="00CE44B7" w:rsidRDefault="00CE44B7"/>
    <w:sectPr w:rsidR="00CE44B7" w:rsidSect="00D87361">
      <w:headerReference w:type="default" r:id="rId7"/>
      <w:pgSz w:w="11906" w:h="16838"/>
      <w:pgMar w:top="1138" w:right="926" w:bottom="1138" w:left="113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44B7" w:rsidRDefault="00CE44B7">
      <w:pPr>
        <w:spacing w:after="0" w:line="240" w:lineRule="auto"/>
      </w:pPr>
      <w:r>
        <w:separator/>
      </w:r>
    </w:p>
  </w:endnote>
  <w:endnote w:type="continuationSeparator" w:id="0">
    <w:p w:rsidR="00CE44B7" w:rsidRDefault="00CE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Liberation Serif">
    <w:altName w:val="MS Gothic"/>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44B7" w:rsidRDefault="00CE44B7">
      <w:pPr>
        <w:spacing w:after="0" w:line="240" w:lineRule="auto"/>
      </w:pPr>
      <w:r>
        <w:separator/>
      </w:r>
    </w:p>
  </w:footnote>
  <w:footnote w:type="continuationSeparator" w:id="0">
    <w:p w:rsidR="00CE44B7" w:rsidRDefault="00CE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44B7" w:rsidRDefault="00CE44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Image result for BITS Pilani" style="width:183.75pt;height:60pt;visibility:visible">
          <v:imagedata r:id="rId1" o:title=""/>
        </v:shape>
      </w:pic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402"/>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3292"/>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F6018F"/>
    <w:multiLevelType w:val="hybridMultilevel"/>
    <w:tmpl w:val="FFFFFFFF"/>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3B047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93035"/>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5" w15:restartNumberingAfterBreak="0">
    <w:nsid w:val="19E10F44"/>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3C6A1D"/>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F6B77"/>
    <w:multiLevelType w:val="hybridMultilevel"/>
    <w:tmpl w:val="FFFFFFFF"/>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8" w15:restartNumberingAfterBreak="0">
    <w:nsid w:val="21EE6E63"/>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0" w15:restartNumberingAfterBreak="0">
    <w:nsid w:val="229C7140"/>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002F3"/>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2" w15:restartNumberingAfterBreak="0">
    <w:nsid w:val="29D0580E"/>
    <w:multiLevelType w:val="hybridMultilevel"/>
    <w:tmpl w:val="FFFFFFFF"/>
    <w:lvl w:ilvl="0" w:tplc="04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3" w15:restartNumberingAfterBreak="0">
    <w:nsid w:val="2C527172"/>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AE1FF4"/>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286B18"/>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6" w15:restartNumberingAfterBreak="0">
    <w:nsid w:val="33156337"/>
    <w:multiLevelType w:val="hybridMultilevel"/>
    <w:tmpl w:val="FFFFFFFF"/>
    <w:lvl w:ilvl="0" w:tplc="04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7" w15:restartNumberingAfterBreak="0">
    <w:nsid w:val="34DB67F6"/>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C7BA5"/>
    <w:multiLevelType w:val="hybridMultilevel"/>
    <w:tmpl w:val="FFFFFFFF"/>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 w15:restartNumberingAfterBreak="0">
    <w:nsid w:val="3B057849"/>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609B0"/>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1" w15:restartNumberingAfterBreak="0">
    <w:nsid w:val="3E2D0367"/>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A01173"/>
    <w:multiLevelType w:val="hybridMultilevel"/>
    <w:tmpl w:val="FFFFFFFF"/>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38512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3800"/>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83DBF"/>
    <w:multiLevelType w:val="hybridMultilevel"/>
    <w:tmpl w:val="FFFFFFFF"/>
    <w:lvl w:ilvl="0" w:tplc="04D4904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303837"/>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7" w15:restartNumberingAfterBreak="0">
    <w:nsid w:val="5F896536"/>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D4708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8509D6"/>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17034"/>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31" w15:restartNumberingAfterBreak="0">
    <w:nsid w:val="679D42CB"/>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42163"/>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33" w15:restartNumberingAfterBreak="0">
    <w:nsid w:val="6C886043"/>
    <w:multiLevelType w:val="hybridMultilevel"/>
    <w:tmpl w:val="FFFFFFFF"/>
    <w:lvl w:ilvl="0" w:tplc="04090001">
      <w:start w:val="1"/>
      <w:numFmt w:val="bullet"/>
      <w:lvlText w:val=""/>
      <w:lvlJc w:val="left"/>
      <w:pPr>
        <w:ind w:left="735" w:hanging="360"/>
      </w:pPr>
      <w:rPr>
        <w:rFonts w:ascii="Symbol" w:hAnsi="Symbol" w:hint="default"/>
      </w:rPr>
    </w:lvl>
    <w:lvl w:ilvl="1" w:tplc="04090003">
      <w:start w:val="1"/>
      <w:numFmt w:val="bullet"/>
      <w:lvlText w:val="o"/>
      <w:lvlJc w:val="left"/>
      <w:pPr>
        <w:ind w:left="1455" w:hanging="360"/>
      </w:pPr>
      <w:rPr>
        <w:rFonts w:ascii="Courier New" w:hAnsi="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4" w15:restartNumberingAfterBreak="0">
    <w:nsid w:val="6CA96FD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EA2A85"/>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673034"/>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953984"/>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31D17"/>
    <w:multiLevelType w:val="hybridMultilevel"/>
    <w:tmpl w:val="FFFFFFFF"/>
    <w:lvl w:ilvl="0" w:tplc="04D4904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703A9A"/>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415859">
    <w:abstractNumId w:val="9"/>
  </w:num>
  <w:num w:numId="2" w16cid:durableId="1606881260">
    <w:abstractNumId w:val="4"/>
  </w:num>
  <w:num w:numId="3" w16cid:durableId="198904875">
    <w:abstractNumId w:val="32"/>
  </w:num>
  <w:num w:numId="4" w16cid:durableId="2062702366">
    <w:abstractNumId w:val="15"/>
  </w:num>
  <w:num w:numId="5" w16cid:durableId="1654287120">
    <w:abstractNumId w:val="11"/>
  </w:num>
  <w:num w:numId="6" w16cid:durableId="344327554">
    <w:abstractNumId w:val="24"/>
  </w:num>
  <w:num w:numId="7" w16cid:durableId="2003267817">
    <w:abstractNumId w:val="0"/>
  </w:num>
  <w:num w:numId="8" w16cid:durableId="1946376471">
    <w:abstractNumId w:val="8"/>
  </w:num>
  <w:num w:numId="9" w16cid:durableId="505754586">
    <w:abstractNumId w:val="17"/>
  </w:num>
  <w:num w:numId="10" w16cid:durableId="1743601710">
    <w:abstractNumId w:val="20"/>
  </w:num>
  <w:num w:numId="11" w16cid:durableId="1638561788">
    <w:abstractNumId w:val="27"/>
  </w:num>
  <w:num w:numId="12" w16cid:durableId="1061295972">
    <w:abstractNumId w:val="29"/>
  </w:num>
  <w:num w:numId="13" w16cid:durableId="184253966">
    <w:abstractNumId w:val="14"/>
  </w:num>
  <w:num w:numId="14" w16cid:durableId="904099204">
    <w:abstractNumId w:val="21"/>
  </w:num>
  <w:num w:numId="15" w16cid:durableId="475801729">
    <w:abstractNumId w:val="22"/>
  </w:num>
  <w:num w:numId="16" w16cid:durableId="329455423">
    <w:abstractNumId w:val="35"/>
  </w:num>
  <w:num w:numId="17" w16cid:durableId="255409834">
    <w:abstractNumId w:val="5"/>
  </w:num>
  <w:num w:numId="18" w16cid:durableId="1152913081">
    <w:abstractNumId w:val="1"/>
  </w:num>
  <w:num w:numId="19" w16cid:durableId="2115514704">
    <w:abstractNumId w:val="13"/>
  </w:num>
  <w:num w:numId="20" w16cid:durableId="440027514">
    <w:abstractNumId w:val="30"/>
  </w:num>
  <w:num w:numId="21" w16cid:durableId="403845294">
    <w:abstractNumId w:val="23"/>
  </w:num>
  <w:num w:numId="22" w16cid:durableId="1019545080">
    <w:abstractNumId w:val="33"/>
  </w:num>
  <w:num w:numId="23" w16cid:durableId="660352098">
    <w:abstractNumId w:val="7"/>
  </w:num>
  <w:num w:numId="24" w16cid:durableId="1571959217">
    <w:abstractNumId w:val="3"/>
  </w:num>
  <w:num w:numId="25" w16cid:durableId="336419080">
    <w:abstractNumId w:val="31"/>
  </w:num>
  <w:num w:numId="26" w16cid:durableId="1201357927">
    <w:abstractNumId w:val="26"/>
  </w:num>
  <w:num w:numId="27" w16cid:durableId="1500539209">
    <w:abstractNumId w:val="34"/>
  </w:num>
  <w:num w:numId="28" w16cid:durableId="1398548569">
    <w:abstractNumId w:val="39"/>
  </w:num>
  <w:num w:numId="29" w16cid:durableId="596518015">
    <w:abstractNumId w:val="6"/>
  </w:num>
  <w:num w:numId="30" w16cid:durableId="1266157524">
    <w:abstractNumId w:val="25"/>
  </w:num>
  <w:num w:numId="31" w16cid:durableId="284195844">
    <w:abstractNumId w:val="38"/>
  </w:num>
  <w:num w:numId="32" w16cid:durableId="14887176">
    <w:abstractNumId w:val="2"/>
  </w:num>
  <w:num w:numId="33" w16cid:durableId="1389180587">
    <w:abstractNumId w:val="37"/>
  </w:num>
  <w:num w:numId="34" w16cid:durableId="2035105870">
    <w:abstractNumId w:val="19"/>
  </w:num>
  <w:num w:numId="35" w16cid:durableId="1126704220">
    <w:abstractNumId w:val="36"/>
  </w:num>
  <w:num w:numId="36" w16cid:durableId="355230351">
    <w:abstractNumId w:val="10"/>
  </w:num>
  <w:num w:numId="37" w16cid:durableId="1437823937">
    <w:abstractNumId w:val="16"/>
  </w:num>
  <w:num w:numId="38" w16cid:durableId="2128311024">
    <w:abstractNumId w:val="12"/>
  </w:num>
  <w:num w:numId="39" w16cid:durableId="540092449">
    <w:abstractNumId w:val="28"/>
  </w:num>
  <w:num w:numId="40" w16cid:durableId="574974385">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31D4C"/>
    <w:rsid w:val="00000948"/>
    <w:rsid w:val="0000413D"/>
    <w:rsid w:val="00015A81"/>
    <w:rsid w:val="0001703F"/>
    <w:rsid w:val="00051D08"/>
    <w:rsid w:val="000568D6"/>
    <w:rsid w:val="0006242C"/>
    <w:rsid w:val="00087DA8"/>
    <w:rsid w:val="000B416E"/>
    <w:rsid w:val="000E7A47"/>
    <w:rsid w:val="000F5175"/>
    <w:rsid w:val="001062D3"/>
    <w:rsid w:val="00141D1A"/>
    <w:rsid w:val="0019484E"/>
    <w:rsid w:val="00195577"/>
    <w:rsid w:val="001A4E64"/>
    <w:rsid w:val="001B2E82"/>
    <w:rsid w:val="001B47FB"/>
    <w:rsid w:val="001C0867"/>
    <w:rsid w:val="001D6946"/>
    <w:rsid w:val="001D7077"/>
    <w:rsid w:val="001F1D90"/>
    <w:rsid w:val="001F5B74"/>
    <w:rsid w:val="002145F5"/>
    <w:rsid w:val="00214F3A"/>
    <w:rsid w:val="00220B36"/>
    <w:rsid w:val="0024130A"/>
    <w:rsid w:val="00261657"/>
    <w:rsid w:val="002756E1"/>
    <w:rsid w:val="00281A88"/>
    <w:rsid w:val="00285DFF"/>
    <w:rsid w:val="0029352F"/>
    <w:rsid w:val="0029651B"/>
    <w:rsid w:val="00297E46"/>
    <w:rsid w:val="002A7F32"/>
    <w:rsid w:val="002B6B65"/>
    <w:rsid w:val="002C2C2C"/>
    <w:rsid w:val="002C4C06"/>
    <w:rsid w:val="002C6213"/>
    <w:rsid w:val="002F695C"/>
    <w:rsid w:val="002F714C"/>
    <w:rsid w:val="0033140B"/>
    <w:rsid w:val="003334BB"/>
    <w:rsid w:val="00341BD3"/>
    <w:rsid w:val="003453FC"/>
    <w:rsid w:val="0036396D"/>
    <w:rsid w:val="0036565F"/>
    <w:rsid w:val="00377F0B"/>
    <w:rsid w:val="003A74F6"/>
    <w:rsid w:val="003B2BE3"/>
    <w:rsid w:val="003C5A79"/>
    <w:rsid w:val="003D4AAF"/>
    <w:rsid w:val="003D5B1D"/>
    <w:rsid w:val="0040019C"/>
    <w:rsid w:val="004033AC"/>
    <w:rsid w:val="00450725"/>
    <w:rsid w:val="0046438E"/>
    <w:rsid w:val="004679E0"/>
    <w:rsid w:val="004B0240"/>
    <w:rsid w:val="004B64D0"/>
    <w:rsid w:val="004C17C8"/>
    <w:rsid w:val="004D5D10"/>
    <w:rsid w:val="004E2A62"/>
    <w:rsid w:val="00502FD6"/>
    <w:rsid w:val="005078CF"/>
    <w:rsid w:val="00520698"/>
    <w:rsid w:val="00524463"/>
    <w:rsid w:val="00544A88"/>
    <w:rsid w:val="00552639"/>
    <w:rsid w:val="00552AC6"/>
    <w:rsid w:val="0057127F"/>
    <w:rsid w:val="005872BC"/>
    <w:rsid w:val="00590CF9"/>
    <w:rsid w:val="005A1FE6"/>
    <w:rsid w:val="005B48ED"/>
    <w:rsid w:val="005B50B6"/>
    <w:rsid w:val="005B5A00"/>
    <w:rsid w:val="005B681F"/>
    <w:rsid w:val="005C2E6E"/>
    <w:rsid w:val="005C372D"/>
    <w:rsid w:val="005F1637"/>
    <w:rsid w:val="0060281C"/>
    <w:rsid w:val="006031FF"/>
    <w:rsid w:val="00603CD4"/>
    <w:rsid w:val="00612E70"/>
    <w:rsid w:val="006313B3"/>
    <w:rsid w:val="0064308A"/>
    <w:rsid w:val="00646218"/>
    <w:rsid w:val="00656A76"/>
    <w:rsid w:val="00657D6D"/>
    <w:rsid w:val="006619D6"/>
    <w:rsid w:val="00676874"/>
    <w:rsid w:val="006A6D13"/>
    <w:rsid w:val="006B2248"/>
    <w:rsid w:val="006B71DC"/>
    <w:rsid w:val="006F2A84"/>
    <w:rsid w:val="00702037"/>
    <w:rsid w:val="00712306"/>
    <w:rsid w:val="007149D9"/>
    <w:rsid w:val="007174BC"/>
    <w:rsid w:val="00720B7D"/>
    <w:rsid w:val="00720EAC"/>
    <w:rsid w:val="007256D8"/>
    <w:rsid w:val="00727339"/>
    <w:rsid w:val="00727A21"/>
    <w:rsid w:val="00791877"/>
    <w:rsid w:val="007B01E8"/>
    <w:rsid w:val="007B2BA8"/>
    <w:rsid w:val="007B6E38"/>
    <w:rsid w:val="007F6A45"/>
    <w:rsid w:val="008024E8"/>
    <w:rsid w:val="00811915"/>
    <w:rsid w:val="00812370"/>
    <w:rsid w:val="0083118B"/>
    <w:rsid w:val="00831B86"/>
    <w:rsid w:val="00831D4C"/>
    <w:rsid w:val="00842225"/>
    <w:rsid w:val="00844276"/>
    <w:rsid w:val="00853B8D"/>
    <w:rsid w:val="00854914"/>
    <w:rsid w:val="00866269"/>
    <w:rsid w:val="00866FB3"/>
    <w:rsid w:val="00873CAA"/>
    <w:rsid w:val="00876807"/>
    <w:rsid w:val="0089793A"/>
    <w:rsid w:val="008A41C7"/>
    <w:rsid w:val="008C2D8E"/>
    <w:rsid w:val="008C73E9"/>
    <w:rsid w:val="008E6C0A"/>
    <w:rsid w:val="008E7D62"/>
    <w:rsid w:val="00900942"/>
    <w:rsid w:val="00902985"/>
    <w:rsid w:val="009225EB"/>
    <w:rsid w:val="009254B2"/>
    <w:rsid w:val="00932CF5"/>
    <w:rsid w:val="00946DFB"/>
    <w:rsid w:val="00952AA0"/>
    <w:rsid w:val="0097294E"/>
    <w:rsid w:val="00980962"/>
    <w:rsid w:val="009831BA"/>
    <w:rsid w:val="00984B5E"/>
    <w:rsid w:val="00986475"/>
    <w:rsid w:val="009A2A43"/>
    <w:rsid w:val="009A410F"/>
    <w:rsid w:val="009C011B"/>
    <w:rsid w:val="009C290E"/>
    <w:rsid w:val="009C2D8B"/>
    <w:rsid w:val="009D784B"/>
    <w:rsid w:val="009E5D14"/>
    <w:rsid w:val="00A22EF1"/>
    <w:rsid w:val="00A34849"/>
    <w:rsid w:val="00A57482"/>
    <w:rsid w:val="00A90B9C"/>
    <w:rsid w:val="00AA2083"/>
    <w:rsid w:val="00AA4851"/>
    <w:rsid w:val="00AB3C79"/>
    <w:rsid w:val="00AC3FD7"/>
    <w:rsid w:val="00AD578C"/>
    <w:rsid w:val="00AE66A1"/>
    <w:rsid w:val="00AF4D80"/>
    <w:rsid w:val="00B01427"/>
    <w:rsid w:val="00B0513F"/>
    <w:rsid w:val="00B05C4B"/>
    <w:rsid w:val="00B139B0"/>
    <w:rsid w:val="00B215E5"/>
    <w:rsid w:val="00B42D26"/>
    <w:rsid w:val="00B56114"/>
    <w:rsid w:val="00B6382F"/>
    <w:rsid w:val="00B66E4F"/>
    <w:rsid w:val="00B96280"/>
    <w:rsid w:val="00B979AB"/>
    <w:rsid w:val="00BA4EA1"/>
    <w:rsid w:val="00BA6FFA"/>
    <w:rsid w:val="00BB032A"/>
    <w:rsid w:val="00BB08B7"/>
    <w:rsid w:val="00BC42C2"/>
    <w:rsid w:val="00BD15B8"/>
    <w:rsid w:val="00BF184E"/>
    <w:rsid w:val="00C04CEA"/>
    <w:rsid w:val="00C10EB4"/>
    <w:rsid w:val="00C34826"/>
    <w:rsid w:val="00C36114"/>
    <w:rsid w:val="00C55BC4"/>
    <w:rsid w:val="00C67A35"/>
    <w:rsid w:val="00C723BA"/>
    <w:rsid w:val="00C80F57"/>
    <w:rsid w:val="00C9113F"/>
    <w:rsid w:val="00CA4F73"/>
    <w:rsid w:val="00CD41F2"/>
    <w:rsid w:val="00CE44B7"/>
    <w:rsid w:val="00CF7503"/>
    <w:rsid w:val="00D17B3E"/>
    <w:rsid w:val="00D22B92"/>
    <w:rsid w:val="00D310DB"/>
    <w:rsid w:val="00D34576"/>
    <w:rsid w:val="00D35617"/>
    <w:rsid w:val="00D37F8B"/>
    <w:rsid w:val="00D405E3"/>
    <w:rsid w:val="00D50991"/>
    <w:rsid w:val="00D526A8"/>
    <w:rsid w:val="00D5681C"/>
    <w:rsid w:val="00D73D5E"/>
    <w:rsid w:val="00D74DBB"/>
    <w:rsid w:val="00D76B3F"/>
    <w:rsid w:val="00D8240C"/>
    <w:rsid w:val="00D87361"/>
    <w:rsid w:val="00D931EA"/>
    <w:rsid w:val="00DB19F4"/>
    <w:rsid w:val="00DC158B"/>
    <w:rsid w:val="00DF2D76"/>
    <w:rsid w:val="00DF76F6"/>
    <w:rsid w:val="00DF7EF0"/>
    <w:rsid w:val="00E00AC8"/>
    <w:rsid w:val="00E34DF6"/>
    <w:rsid w:val="00E43D6A"/>
    <w:rsid w:val="00E648E5"/>
    <w:rsid w:val="00E66177"/>
    <w:rsid w:val="00E86F6E"/>
    <w:rsid w:val="00E9208E"/>
    <w:rsid w:val="00EA2F69"/>
    <w:rsid w:val="00EA7219"/>
    <w:rsid w:val="00EA72F1"/>
    <w:rsid w:val="00EB49E5"/>
    <w:rsid w:val="00ED10E9"/>
    <w:rsid w:val="00EE0E9B"/>
    <w:rsid w:val="00EE17FF"/>
    <w:rsid w:val="00EE4CFB"/>
    <w:rsid w:val="00F03B79"/>
    <w:rsid w:val="00F06A51"/>
    <w:rsid w:val="00F1369C"/>
    <w:rsid w:val="00F16F48"/>
    <w:rsid w:val="00F2202E"/>
    <w:rsid w:val="00F41046"/>
    <w:rsid w:val="00F41C38"/>
    <w:rsid w:val="00F467A5"/>
    <w:rsid w:val="00F60EBE"/>
    <w:rsid w:val="00F93B6A"/>
    <w:rsid w:val="00FA1C4A"/>
    <w:rsid w:val="00FA2E3E"/>
    <w:rsid w:val="00FC089A"/>
    <w:rsid w:val="00FD489E"/>
    <w:rsid w:val="00FD6D74"/>
    <w:rsid w:val="00FE46F5"/>
    <w:rsid w:val="00FF1E10"/>
    <w:rsid w:val="00FF56E8"/>
    <w:rsid w:val="00FF6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BA85DDD-D0F8-4AE8-832B-13B54D57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D4C"/>
    <w:pPr>
      <w:spacing w:after="200" w:line="276" w:lineRule="auto"/>
    </w:pPr>
    <w:rPr>
      <w:rFonts w:cs="Calibri"/>
      <w:color w:val="000000"/>
      <w:szCs w:val="20"/>
      <w:lang w:val="en-US" w:eastAsia="en-US"/>
    </w:rPr>
  </w:style>
  <w:style w:type="paragraph" w:styleId="Heading3">
    <w:name w:val="heading 3"/>
    <w:basedOn w:val="Normal1"/>
    <w:next w:val="Normal1"/>
    <w:link w:val="Heading3Char"/>
    <w:uiPriority w:val="99"/>
    <w:qFormat/>
    <w:rsid w:val="00831D4C"/>
    <w:pPr>
      <w:keepNext/>
      <w:keepLines/>
      <w:spacing w:before="280" w:after="80"/>
      <w:contextualSpacing/>
      <w:outlineLvl w:val="2"/>
    </w:pPr>
    <w:rPr>
      <w:rFonts w:ascii="Cambria" w:eastAsia="Times New Roman" w:hAnsi="Cambria" w:cs="Times New Roman"/>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831D4C"/>
    <w:rPr>
      <w:rFonts w:ascii="Cambria" w:hAnsi="Cambria"/>
      <w:b/>
      <w:color w:val="000000"/>
      <w:sz w:val="26"/>
    </w:rPr>
  </w:style>
  <w:style w:type="paragraph" w:customStyle="1" w:styleId="Normal1">
    <w:name w:val="Normal1"/>
    <w:uiPriority w:val="99"/>
    <w:rsid w:val="00831D4C"/>
    <w:pPr>
      <w:spacing w:after="200" w:line="276" w:lineRule="auto"/>
    </w:pPr>
    <w:rPr>
      <w:rFonts w:cs="Calibri"/>
      <w:color w:val="000000"/>
      <w:szCs w:val="20"/>
      <w:lang w:val="en-US" w:eastAsia="en-US"/>
    </w:rPr>
  </w:style>
  <w:style w:type="paragraph" w:customStyle="1" w:styleId="TableContents">
    <w:name w:val="Table Contents"/>
    <w:basedOn w:val="Normal"/>
    <w:uiPriority w:val="99"/>
    <w:rsid w:val="00831D4C"/>
    <w:pPr>
      <w:widowControl w:val="0"/>
      <w:suppressLineNumbers/>
      <w:suppressAutoHyphens/>
      <w:spacing w:after="0" w:line="240" w:lineRule="auto"/>
    </w:pPr>
    <w:rPr>
      <w:rFonts w:ascii="Times New Roman" w:eastAsia="WenQuanYi Micro Hei" w:hAnsi="Times New Roman" w:cs="Lohit Hindi"/>
      <w:color w:val="auto"/>
      <w:kern w:val="1"/>
      <w:sz w:val="24"/>
      <w:szCs w:val="24"/>
      <w:lang w:val="en-IN" w:eastAsia="hi-IN" w:bidi="hi-IN"/>
    </w:rPr>
  </w:style>
  <w:style w:type="paragraph" w:customStyle="1" w:styleId="DefaultStyle">
    <w:name w:val="Default Style"/>
    <w:uiPriority w:val="99"/>
    <w:rsid w:val="00831D4C"/>
    <w:pPr>
      <w:widowControl w:val="0"/>
      <w:suppressAutoHyphens/>
      <w:spacing w:after="200" w:line="276" w:lineRule="auto"/>
    </w:pPr>
    <w:rPr>
      <w:rFonts w:ascii="Liberation Serif" w:eastAsia="Times New Roman" w:hAnsi="Times New Roman" w:cs="Lohit Hindi"/>
      <w:color w:val="00000A"/>
      <w:sz w:val="24"/>
      <w:szCs w:val="24"/>
      <w:lang w:eastAsia="zh-CN" w:bidi="hi-IN"/>
    </w:rPr>
  </w:style>
  <w:style w:type="paragraph" w:customStyle="1" w:styleId="Normal11">
    <w:name w:val="Normal11"/>
    <w:uiPriority w:val="99"/>
    <w:rsid w:val="00831D4C"/>
    <w:pPr>
      <w:spacing w:after="200" w:line="276" w:lineRule="auto"/>
    </w:pPr>
    <w:rPr>
      <w:rFonts w:cs="Calibri"/>
      <w:color w:val="000000"/>
      <w:szCs w:val="20"/>
    </w:rPr>
  </w:style>
  <w:style w:type="character" w:styleId="Hyperlink">
    <w:name w:val="Hyperlink"/>
    <w:basedOn w:val="DefaultParagraphFont"/>
    <w:uiPriority w:val="99"/>
    <w:rsid w:val="00831D4C"/>
    <w:rPr>
      <w:rFonts w:cs="Times New Roman"/>
      <w:color w:val="0000FF"/>
      <w:u w:val="single"/>
    </w:rPr>
  </w:style>
  <w:style w:type="paragraph" w:styleId="ListParagraph">
    <w:name w:val="List Paragraph"/>
    <w:basedOn w:val="Normal"/>
    <w:uiPriority w:val="99"/>
    <w:qFormat/>
    <w:rsid w:val="00831D4C"/>
    <w:pPr>
      <w:suppressAutoHyphens/>
      <w:spacing w:after="0" w:line="240" w:lineRule="auto"/>
      <w:ind w:left="720"/>
    </w:pPr>
    <w:rPr>
      <w:rFonts w:ascii="Times New Roman" w:eastAsia="Times New Roman" w:hAnsi="Times New Roman" w:cs="Times New Roman"/>
      <w:color w:val="auto"/>
      <w:kern w:val="1"/>
      <w:sz w:val="24"/>
      <w:szCs w:val="24"/>
      <w:lang w:eastAsia="zh-CN"/>
    </w:rPr>
  </w:style>
  <w:style w:type="paragraph" w:customStyle="1" w:styleId="Default">
    <w:name w:val="Default"/>
    <w:uiPriority w:val="99"/>
    <w:rsid w:val="00831D4C"/>
    <w:pPr>
      <w:autoSpaceDE w:val="0"/>
      <w:autoSpaceDN w:val="0"/>
      <w:adjustRightInd w:val="0"/>
      <w:spacing w:after="0" w:line="240" w:lineRule="auto"/>
    </w:pPr>
    <w:rPr>
      <w:rFonts w:ascii="Times New Roman" w:hAnsi="Times New Roman"/>
      <w:color w:val="000000"/>
      <w:sz w:val="24"/>
      <w:szCs w:val="24"/>
      <w:lang w:eastAsia="en-US"/>
    </w:rPr>
  </w:style>
  <w:style w:type="character" w:customStyle="1" w:styleId="a-color-state">
    <w:name w:val="a-color-state"/>
    <w:uiPriority w:val="99"/>
    <w:rsid w:val="00831D4C"/>
  </w:style>
  <w:style w:type="paragraph" w:styleId="Header">
    <w:name w:val="header"/>
    <w:basedOn w:val="Normal"/>
    <w:link w:val="HeaderChar"/>
    <w:uiPriority w:val="99"/>
    <w:rsid w:val="00831D4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31D4C"/>
    <w:rPr>
      <w:rFonts w:ascii="Calibri" w:hAnsi="Calibri"/>
      <w:color w:val="000000"/>
      <w:sz w:val="20"/>
    </w:rPr>
  </w:style>
  <w:style w:type="paragraph" w:customStyle="1" w:styleId="Normal3">
    <w:name w:val="Normal3"/>
    <w:uiPriority w:val="99"/>
    <w:rsid w:val="00831D4C"/>
    <w:pPr>
      <w:spacing w:after="200" w:line="276" w:lineRule="auto"/>
    </w:pPr>
    <w:rPr>
      <w:rFonts w:cs="Calibri"/>
      <w:color w:val="000000"/>
      <w:szCs w:val="20"/>
    </w:rPr>
  </w:style>
  <w:style w:type="table" w:styleId="TableGrid">
    <w:name w:val="Table Grid"/>
    <w:basedOn w:val="TableNormal"/>
    <w:uiPriority w:val="99"/>
    <w:rsid w:val="002145F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0E7A47"/>
    <w:pPr>
      <w:spacing w:after="0" w:line="240" w:lineRule="auto"/>
      <w:jc w:val="both"/>
    </w:pPr>
    <w:rPr>
      <w:rFonts w:ascii="Times New Roman" w:eastAsia="Times New Roman" w:hAnsi="Times New Roman" w:cs="Times New Roman"/>
      <w:color w:val="auto"/>
      <w:sz w:val="24"/>
    </w:rPr>
  </w:style>
  <w:style w:type="character" w:customStyle="1" w:styleId="BodyTextChar">
    <w:name w:val="Body Text Char"/>
    <w:basedOn w:val="DefaultParagraphFont"/>
    <w:link w:val="BodyText"/>
    <w:uiPriority w:val="99"/>
    <w:locked/>
    <w:rsid w:val="000E7A47"/>
    <w:rPr>
      <w:rFonts w:ascii="Times New Roman" w:hAnsi="Times New Roman"/>
      <w:sz w:val="20"/>
    </w:rPr>
  </w:style>
  <w:style w:type="paragraph" w:customStyle="1" w:styleId="Normal2">
    <w:name w:val="Normal2"/>
    <w:uiPriority w:val="99"/>
    <w:rsid w:val="00BA6FFA"/>
    <w:pPr>
      <w:spacing w:after="200" w:line="276" w:lineRule="auto"/>
    </w:pPr>
    <w:rPr>
      <w:rFonts w:cs="Calibri"/>
      <w:color w:val="000000"/>
      <w:szCs w:val="20"/>
    </w:rPr>
  </w:style>
  <w:style w:type="paragraph" w:styleId="BalloonText">
    <w:name w:val="Balloon Text"/>
    <w:basedOn w:val="Normal"/>
    <w:link w:val="BalloonTextChar"/>
    <w:uiPriority w:val="99"/>
    <w:semiHidden/>
    <w:rsid w:val="00141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41D1A"/>
    <w:rPr>
      <w:rFonts w:ascii="Tahoma" w:hAnsi="Tahoma"/>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10</cp:revision>
  <dcterms:created xsi:type="dcterms:W3CDTF">2021-07-09T05:16:00Z</dcterms:created>
  <dcterms:modified xsi:type="dcterms:W3CDTF">2023-08-01T06:10:00Z</dcterms:modified>
</cp:coreProperties>
</file>