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200"/>
        <w:jc w:val="center"/>
      </w:pPr>
      <w:r>
        <w:rPr>
          <w:b/>
          <w:bCs/>
          <w:color w:val="FFFFFF"/>
          <w:sz w:val="44"/>
          <w:szCs w:val="44"/>
        </w:rPr>
        <w:t xml:space="preserve">UNIT – IV (continued)</w:t>
      </w:r>
    </w:p>
    <w:p>
      <w:pPr>
        <w:shd w:fill="2E75B6" w:val="clear"/>
        <w:spacing w:after="300" w:before="0"/>
        <w:jc w:val="center"/>
      </w:pPr>
      <w:r>
        <w:rPr>
          <w:b/>
          <w:bCs/>
          <w:color w:val="FFFFFF"/>
          <w:sz w:val="28"/>
          <w:szCs w:val="28"/>
        </w:rPr>
        <w:t xml:space="preserve">CLUSTER ANALYSIS: Long Questions</w:t>
      </w:r>
    </w:p>
    <w:p>
      <w:pPr>
        <w:shd w:fill="1F3864" w:val="clear"/>
        <w:spacing w:after="0" w:before="200"/>
      </w:pPr>
      <w:r>
        <w:rPr>
          <w:b/>
          <w:bCs/>
          <w:color w:val="FFFFFF"/>
          <w:sz w:val="20"/>
          <w:szCs w:val="20"/>
        </w:rPr>
        <w:t xml:space="preserve">  LQ4  </w:t>
      </w:r>
      <w:r>
        <w:rPr>
          <w:b/>
          <w:bCs/>
          <w:color w:val="FFFFFF"/>
          <w:sz w:val="20"/>
          <w:szCs w:val="20"/>
        </w:rPr>
        <w:t xml:space="preserve">  LONG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Q4. Explain density-based clustering methods: DBSCAN, OPTICS, and DENCLUE. Compare them.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Density-based methods model clusters as dense regions separated by sparse regions. They can find arbitrarily shaped clusters and handle noise effectively.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1. DBSCAN (Density-Based Spatial Clustering of Applications with Noise)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Parameters: epsilon (radius), MinPts (density threshold). Core objects have &gt;= MinPts in eps-neighborhood. Expands clusters from core objects via density-reachability chains. Noise = objects not in any cluster.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DBSCAN Cluster Formation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MinPts=3, epsilon=radius of circles: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Core objects: m, p, o, r (each has &gt;= 3 neighbors within epsilon)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Cluster 1: p -&gt; m -&gt; q (chain of density-reachability)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Cluster 2: o -&gt; r, o -&gt; s (all density-connected via 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Noise: isolated points not reachable from any core object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2. OPTICS (Ordering Points to Identify Clustering Structure)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Does not produce explicit clusters. Instead outputs an ordering of objects with core-distance and reachability-distance values.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Core-distance of p: </w:t>
      </w:r>
      <w:r>
        <w:rPr>
          <w:sz w:val="22"/>
          <w:szCs w:val="22"/>
        </w:rPr>
        <w:t xml:space="preserve">Smallest eps' making p a core object (eps' such that p has MinPts neighbors in eps'-neighborhood)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Reachability-distance from q to p: </w:t>
      </w:r>
      <w:r>
        <w:rPr>
          <w:sz w:val="22"/>
          <w:szCs w:val="22"/>
        </w:rPr>
        <w:t xml:space="preserve">max{ core-distance(q), dist(q,p) } — minimum radius to make p density-reachable from q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Reachability plot: Objects in order (x-axis) vs reachability-distance (y-axis). Valleys = dense clusters. Works for a wide range of epsilon values, eliminating need to specify it.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3. DENCLUE (DENsity-based CLUstEring)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Uses Gaussian kernel density estimation. Density attractor = local maximum of density function. Objects assigned to clusters via hill-climbing toward density attractors. Outliers converge to attractors with density &lt; noise threshold xi.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43F61"/>
          <w:sz w:val="20"/>
          <w:szCs w:val="20"/>
        </w:rPr>
        <w:t xml:space="preserve">f_hat(x) = (1/nh) * SUM [ K((x - xi)/h) ]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K = Gaussian kernel; h = bandwidth. Robust to noise; generalizes DBSCAN; finds arbitrary shapes.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1800"/>
        <w:gridCol w:w="2600"/>
        <w:gridCol w:w="2700"/>
        <w:gridCol w:w="2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DBSCAN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OPTICS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DENCLUE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Parameters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epsilon, MinPts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MinPts, max-eps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 (bandwidth), xi (threshold)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Clusters + noise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Object ordering + reachability plot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Density attractor clusters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Arbitrary shapes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Varying densities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Poor (single density)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Good (hierarchical)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Good (kernel-based)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Complexity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O(n log n) w/ index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O(n log n) w/ index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O(n^2) hill-climbing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Sensitivity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High to epsilon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Low to epsilon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Moderate to bandwidth h</w:t>
            </w:r>
          </w:p>
        </w:tc>
      </w:tr>
    </w:tbl>
    <w:p>
      <w:pPr>
        <w:shd w:fill="1F3864" w:val="clear"/>
        <w:spacing w:after="0" w:before="200"/>
      </w:pPr>
      <w:r>
        <w:rPr>
          <w:b/>
          <w:bCs/>
          <w:color w:val="FFFFFF"/>
          <w:sz w:val="20"/>
          <w:szCs w:val="20"/>
        </w:rPr>
        <w:t xml:space="preserve">  LQ5  </w:t>
      </w:r>
      <w:r>
        <w:rPr>
          <w:b/>
          <w:bCs/>
          <w:color w:val="FFFFFF"/>
          <w:sz w:val="20"/>
          <w:szCs w:val="20"/>
        </w:rPr>
        <w:t xml:space="preserve">  LONG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Q5. Explain grid-based clustering methods STING and CLIQUE with examples.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Grid-based methods partition the embedding space into cells (not data-driven) and perform clustering operations on the grid. Main advantage: fast processing — depends on grid size, not number of objects.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STING — STatistical INformation Grid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Divides space into rectangular cells hierarchically at multiple resolutions. Each cell stores precomputed statistics.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Number of data points in cell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mean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Mean value of attribute in cell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stdev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Standard deviation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min, max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Minimum and maximum 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distribution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Normal, uniform, exponential, or none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These allow top-down query processing. Start from coarse level; eliminate irrelevant cells; drill down to fine level; return relevant regions. O(n) build time; O(g) query time where g = bottom-level cells.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STING Query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Query: Find regions where count &gt; 500 and mean income &gt; 60000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Level 1 (10 cells): Check each cell's mean+/-2*stdev confidence interval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-&gt; Eliminate 7 irrelevant cells; keep 3 candidate cells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Level 2 (40 sub-cells of 3): Check each sub-cell statistics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-&gt; Keep only 4 sub-cells satisfying conditions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Level 3 (bottom): Retrieve actual data in these 4 sub-cells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Result: Dense regions matching the query criteria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Limitation: Cluster shapes are isothetic (only axis-parallel, rectangular boundaries — no diagonals).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CLIQUE — CLustering In QUEst (Subspace Clustering)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Finds density-based clusters in subspaces of high-dimensional data. Uses Apriori monotonicity: a k-D cell can have &gt;= l points only if ALL its (k-1)-D projections also have &gt;= l points.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Two phases: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Phase 1 — Find dense cells: Partition each dimension into intervals; identify dense intervals (count &gt;= threshold l); use Apriori-like joins to find dense cells in increasing dimensions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Phase 2 — Assemble clusters: Use MDL principle with greedy approach; find maximal regions covering connected dense cells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CLIQUE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Dimensions: age, salary, vacation (3-D data)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Threshold l = 50 points per interval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Step 1 — 1-D dense intervals: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age: [30,40] -&gt; 80 pts (dense), [20,30] -&gt; 30 pts (not dense)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salary: [30k-50k] -&gt; 65 pts (dense)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vacation: [2-4 weeks] -&gt; 55 pts (dense)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Step 2 — 2-D dense cells (join dense 1-D intervals):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(age:[30,40], salary:[30k-50k]) -&gt; 55 pts (dense)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(age:[30,40], vacation:[2-4 wks]) -&gt; 48 pts (not dense, pruned)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Step 3 — 3-D candidate generated only from 2-D dense cells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CLIQUE avoids examining all 3-D combinations thanks to monotonicity.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Advantage: Automatically finds the highest-dimensionality subspaces with clusters; linear scalability. Limitation: Accuracy depends on grid size and density threshold selection.</w:t>
      </w:r>
    </w:p>
    <w:p>
      <w:r>
        <w:br w:type="page"/>
      </w:r>
    </w:p>
    <w:p>
      <w:pPr>
        <w:shd w:fill="1F3864" w:val="clear"/>
        <w:spacing w:after="0" w:before="200"/>
        <w:jc w:val="center"/>
      </w:pPr>
      <w:r>
        <w:rPr>
          <w:b/>
          <w:bCs/>
          <w:color w:val="FFFFFF"/>
          <w:sz w:val="44"/>
          <w:szCs w:val="44"/>
        </w:rPr>
        <w:t xml:space="preserve">UNIT – V</w:t>
      </w:r>
    </w:p>
    <w:p>
      <w:pPr>
        <w:shd w:fill="2E75B6" w:val="clear"/>
        <w:spacing w:after="300" w:before="0"/>
        <w:jc w:val="center"/>
      </w:pPr>
      <w:r>
        <w:rPr>
          <w:b/>
          <w:bCs/>
          <w:color w:val="FFFFFF"/>
          <w:sz w:val="28"/>
          <w:szCs w:val="28"/>
        </w:rPr>
        <w:t xml:space="preserve">DATA MINING TRENDS AND RESEARCH FRONTIERS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SECTION A — Short Questions (2–4 Marks)</w:t>
      </w:r>
    </w:p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SQ1  </w:t>
      </w:r>
      <w:r>
        <w:rPr>
          <w:b/>
          <w:bCs/>
          <w:color w:val="FFFFFF"/>
          <w:sz w:val="20"/>
          <w:szCs w:val="20"/>
        </w:rPr>
        <w:t xml:space="preserve">  SHORT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Q1. What are the three categories of sequence data in data mining?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Time-Series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Numeric values at equal time intervals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Stock prices, weather, ECG signals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Symbolic Sequences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Ordered events, not necessarily time-based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Customer shopping sequences, web clicks, DNA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Biological Sequences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DNA, RNA, protein sequences; long with complex semantics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Gene sequences, protein chains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Mining tasks: similarity search, trend analysis, sequential pattern mining, sequence classification, biological alignment.</w:t>
      </w:r>
    </w:p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SQ2  </w:t>
      </w:r>
      <w:r>
        <w:rPr>
          <w:b/>
          <w:bCs/>
          <w:color w:val="FFFFFF"/>
          <w:sz w:val="20"/>
          <w:szCs w:val="20"/>
        </w:rPr>
        <w:t xml:space="preserve">  SHORT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Q2. What is sequential pattern mining? Define a sequential pattern.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Sequential pattern mining discovers frequent subsequences in a sequence database. A sequential pattern is a subsequence that occurs frequently across sequences.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Formally: sequence alpha = &lt;a1,a2,...,an&gt; is a subsequence of beta = &lt;b1,b2,...,bm&gt; if there exist integers j1&lt;j2&lt;...&lt;jn such that ai subset of b_ji.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Sequential Pattern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Transactions of customer 1: {bread, milk} -&gt; {eggs} -&gt; {bread}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Transactions of customer 2: {milk} -&gt; {eggs, bread}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Sequential pattern: &lt;{milk}, {bread}&gt; (appears in both customers)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This means: customers who bought milk, later bought bread.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Closed sequential pattern: pattern s where no superset s' has the same support. More compact representation.</w:t>
      </w:r>
    </w:p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SQ3  </w:t>
      </w:r>
      <w:r>
        <w:rPr>
          <w:b/>
          <w:bCs/>
          <w:color w:val="FFFFFF"/>
          <w:sz w:val="20"/>
          <w:szCs w:val="20"/>
        </w:rPr>
        <w:t xml:space="preserve">  SHORT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Q3. What are the three types of web mining?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000"/>
        <w:gridCol w:w="2200"/>
        <w:gridCol w:w="2500"/>
        <w:gridCol w:w="2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Web Content Mining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Text, multimedia in pages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Extract info, rank pages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Keyword indexing, PageRank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Web Structure Mining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Hyperlinks between pages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Analyze link topology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PageRank, HITS algorithm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Web Usage Mining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Server logs, click streams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Understand user behavior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Personalization, search improvement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Web content mining has privacy implications — can build user profiles from interconnected pages.</w:t>
      </w:r>
    </w:p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SQ4  </w:t>
      </w:r>
      <w:r>
        <w:rPr>
          <w:b/>
          <w:bCs/>
          <w:color w:val="FFFFFF"/>
          <w:sz w:val="20"/>
          <w:szCs w:val="20"/>
        </w:rPr>
        <w:t xml:space="preserve">  SHORT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Q4. What is data stream mining? Why is it challenging?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Data stream mining extracts knowledge from data that flows in continuously, at high speed, possibly infinitely. Unlike static databases, streams cannot be stored or re-read.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Challenges: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Data volume: terabytes of data per day — cannot store all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Single-pass constraint: data can typically only be read once in sequential order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Concept drift: data distribution may change over time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Real-time requirement: decisions must be made quickly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Infinite data: algorithms must have bounded memory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Techniques: sliding windows, tilted time windows (recent data at fine granularity, older at coarse), microclustering, approximate algorithms. Applications: fraud detection, network intrusion, web search, sensor networks.</w:t>
      </w:r>
    </w:p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SQ5  </w:t>
      </w:r>
      <w:r>
        <w:rPr>
          <w:b/>
          <w:bCs/>
          <w:color w:val="FFFFFF"/>
          <w:sz w:val="20"/>
          <w:szCs w:val="20"/>
        </w:rPr>
        <w:t xml:space="preserve">  SHORT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Q5. What are the main data mining application domains?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Domain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Mining Tasks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Financial Analysis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Loan prediction, fraud detection, customer credit analysis, money laundering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Retail &amp; Telecom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Market basket analysis, customer retention, recommendation systems, churn prediction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Science &amp; Engineering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Climate modeling, bioinformatics, gene regulation, fluid dynamics simulation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Intrusion Detection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Signature-based (known attacks), anomaly-based (new patterns)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Recommender Systems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Collaborative filtering, content-based filtering, hybrid approaches</w:t>
            </w:r>
          </w:p>
        </w:tc>
      </w:tr>
    </w:tbl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SQ6  </w:t>
      </w:r>
      <w:r>
        <w:rPr>
          <w:b/>
          <w:bCs/>
          <w:color w:val="FFFFFF"/>
          <w:sz w:val="20"/>
          <w:szCs w:val="20"/>
        </w:rPr>
        <w:t xml:space="preserve">  SHORT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Q6. What is privacy-preserving data mining? Name four methods.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Privacy-preserving data mining obtains valid mining results without disclosing sensitive individual data. It reduces granularity of representation to protect privacy while maintaining data utility.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Randomization: </w:t>
      </w:r>
      <w:r>
        <w:rPr>
          <w:sz w:val="22"/>
          <w:szCs w:val="22"/>
        </w:rPr>
        <w:t xml:space="preserve">Add random noise to data values. Individual values cannot be recovered, but aggregate distributions are preserved.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k-Anonymity: </w:t>
      </w:r>
      <w:r>
        <w:rPr>
          <w:sz w:val="22"/>
          <w:szCs w:val="22"/>
        </w:rPr>
        <w:t xml:space="preserve">Reduce granularity so each record is indistinguishable from k-1 other records. Uses generalization and suppression.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l-Diversity: </w:t>
      </w:r>
      <w:r>
        <w:rPr>
          <w:sz w:val="22"/>
          <w:szCs w:val="22"/>
        </w:rPr>
        <w:t xml:space="preserve">Extends k-anonymity with intragroup diversity of sensitive values — prevents inference from homogeneous groups.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Differential Privacy: </w:t>
      </w:r>
      <w:r>
        <w:rPr>
          <w:sz w:val="22"/>
          <w:szCs w:val="22"/>
        </w:rPr>
        <w:t xml:space="preserve">Algorithm behaves almost the same on datasets differing by one element. Strong guarantee: individual's presence has minimal impact.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Distributed Privacy Preservation: </w:t>
      </w:r>
      <w:r>
        <w:rPr>
          <w:sz w:val="22"/>
          <w:szCs w:val="22"/>
        </w:rPr>
        <w:t xml:space="preserve">Data partitioned horizontally or vertically across sites; limited information sharing protocols.</w:t>
      </w:r>
    </w:p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SQ7  </w:t>
      </w:r>
      <w:r>
        <w:rPr>
          <w:b/>
          <w:bCs/>
          <w:color w:val="FFFFFF"/>
          <w:sz w:val="20"/>
          <w:szCs w:val="20"/>
        </w:rPr>
        <w:t xml:space="preserve">  SHORT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Q7. Describe signature-based and anomaly-based intrusion detection.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Signature-Based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Anomaly-Based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Method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Match traffic against predefined attack patterns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Build normal behavior profiles; detect deviations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Detects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Known attacks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Known AND novel attacks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False positives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Low (precise matches)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High (normal behavior changes trigger alarms)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Maintenance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Signatures must be updated constantly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Models must be updated for new normal 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Data mining use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Classification on labeled 'normal/intrusion' 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Clustering, outlier analysis on unlabeled data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Data mining enhances intrusion detection via: classification for signature detection, clustering/outlier analysis for anomaly detection, sequential pattern analysis for event sequences, stream mining for real-time detection.</w:t>
      </w:r>
    </w:p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SQ8  </w:t>
      </w:r>
      <w:r>
        <w:rPr>
          <w:b/>
          <w:bCs/>
          <w:color w:val="FFFFFF"/>
          <w:sz w:val="20"/>
          <w:szCs w:val="20"/>
        </w:rPr>
        <w:t xml:space="preserve">  SHORT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Q8. What are recommender systems? Explain collaborative filtering.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Recommender systems predict items a user would like based on their history or preferences of similar users. Used by Amazon, Netflix, YouTube.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Three approaches: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Content-based: </w:t>
      </w:r>
      <w:r>
        <w:rPr>
          <w:sz w:val="22"/>
          <w:szCs w:val="22"/>
        </w:rPr>
        <w:t xml:space="preserve">Recommend items similar to what user liked. Uses item features (genre, director, terms). Limited by feature quality.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Collaborative filtering: </w:t>
      </w:r>
      <w:r>
        <w:rPr>
          <w:sz w:val="22"/>
          <w:szCs w:val="22"/>
        </w:rPr>
        <w:t xml:space="preserve">Predict utility based on similar users' ratings. Does not need item features. Two types: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Memory-based: k-nearest-neighbor — find k most similar users; predict rating as weighted average of their ratings (using Pearson correlation or cosine similarity)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Model-based: learn a model from ratings (Bayesian networks, clustering, matrix factorization) for prediction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Hybrid: </w:t>
      </w:r>
      <w:r>
        <w:rPr>
          <w:sz w:val="22"/>
          <w:szCs w:val="22"/>
        </w:rPr>
        <w:t xml:space="preserve">Combine content-based and collaborative. Netflix Prize winner used ensemble of both.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Collaborative Filtering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Target user U likes: Action movies, sci-fi, dislikes romance.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Find similar users (by Pearson correlation of rating history):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User A: likes Action, sci-fi -&gt; similarity 0.92 with 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User B: likes romance, comedy -&gt; similarity 0.15 with 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User A rated movie M = 4/5. User B rated M = 2/5.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Weighted prediction: (0.92*4 + 0.15*2)/(0.92+0.15) = 3.89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Recommendation: Show movie M to user U (predicted rating ~4).</w:t>
            </w:r>
          </w:p>
        </w:tc>
      </w:tr>
    </w:tbl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SQ9  </w:t>
      </w:r>
      <w:r>
        <w:rPr>
          <w:b/>
          <w:bCs/>
          <w:color w:val="FFFFFF"/>
          <w:sz w:val="20"/>
          <w:szCs w:val="20"/>
        </w:rPr>
        <w:t xml:space="preserve">  SHORT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Q9. List any six current trends in data mining research.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Trend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Brief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Application exploration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Expand to biomedical, government, counterterrorism, mobile mining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Scalable &amp; interactive methods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Constraint-based mining; handle billions of records efficiently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Integration with systems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Coupling with search engines, DBs, data warehouses, cloud computing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Mining social networks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Community detection, link prediction, network evolution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Biological data mining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DNA sequences, microarray data, biological pathway networks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Privacy &amp;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Privacy-preserving methods; differential privacy; data 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Distributed &amp; stream mining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Real-time mining of dynamic data streams across distributed 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Visual &amp; audio mining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Human-in-the-loop mining using visualization and audio signals</w:t>
            </w:r>
          </w:p>
        </w:tc>
      </w:tr>
    </w:tbl>
    <w:p>
      <w:pPr>
        <w:shd w:fill="2E75B6" w:val="clear"/>
        <w:spacing w:after="0" w:before="160"/>
      </w:pPr>
      <w:r>
        <w:rPr>
          <w:b/>
          <w:bCs/>
          <w:color w:val="FFFFFF"/>
          <w:sz w:val="20"/>
          <w:szCs w:val="20"/>
        </w:rPr>
        <w:t xml:space="preserve">  SQ10  </w:t>
      </w:r>
      <w:r>
        <w:rPr>
          <w:b/>
          <w:bCs/>
          <w:color w:val="FFFFFF"/>
          <w:sz w:val="20"/>
          <w:szCs w:val="20"/>
        </w:rPr>
        <w:t xml:space="preserve">  SHORT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Q10. What is ubiquitous data mining? Give three real-world examples.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Ubiquitous data mining refers to the constant, often invisible presence of data mining in everyday life — embedded in software, services, and devices without users' awareness.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Real-World Examples of Ubiquitous Mining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1. Email Spam Filters: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 Classification algorithms silently analyze every incoming email.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 Bayesian classifiers trained on known spam/ham tag messages before you see them.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2. Amazon Recommendations: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 'Customers who bought X also bought Y' — collaborative filtering mining purchase history.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 Every click feeds new data into mining models updating recommendations in real time.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3. Google Search Engine: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 PageRank algorithm mines web link structure to rank results.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 Smart query interpretation: 'Boston Paris' -&gt; flight schedules (mined from click streams).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 Ads tailored to query keywords using frequent pattern analysis.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4. Credit Card Fraud Detection: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 Outlier analysis flags unusual spending patterns (e.g., purchase in two countries simultaneously).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 Customer receives fraud alert call — data mining working invisibly behind the scenes.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2E75B6" w:sz="4" w:space="1"/>
        </w:pBd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3864"/>
          <w:sz w:val="36"/>
          <w:szCs w:val="36"/>
        </w:rPr>
        <w:t xml:space="preserve">SECTION B — Long Questions (8–10 Marks)</w:t>
      </w:r>
    </w:p>
    <w:p>
      <w:pPr>
        <w:shd w:fill="1F3864" w:val="clear"/>
        <w:spacing w:after="0" w:before="200"/>
      </w:pPr>
      <w:r>
        <w:rPr>
          <w:b/>
          <w:bCs/>
          <w:color w:val="FFFFFF"/>
          <w:sz w:val="20"/>
          <w:szCs w:val="20"/>
        </w:rPr>
        <w:t xml:space="preserve">  LQ1  </w:t>
      </w:r>
      <w:r>
        <w:rPr>
          <w:b/>
          <w:bCs/>
          <w:color w:val="FFFFFF"/>
          <w:sz w:val="20"/>
          <w:szCs w:val="20"/>
        </w:rPr>
        <w:t xml:space="preserve">  LONG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Q1. Explain the mining of sequence data covering: time-series similarity search, trend analysis, and sequential pattern mining.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Sequence mining deals with ordered data. Three important subtopics: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1. Similarity Search in Time-Series Data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Time-series databases store sequences of numeric values at equal time intervals (e.g., stock prices hourly). Similarity search finds sequences that differ only slightly from a query sequence.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Dimensionality reduction: DFT (Discrete Fourier Transform), DWT (Discrete Wavelet Transform), or SVD/PCA — compress time series preserving key features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Feature extraction: Map to feature space; build index on transformed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Similarity matching: Normalization transformation, atomic matching, window stitching, subsequence ordering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Time-Series Similarity Search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Query: daily stock price of Company X over 30 days.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Find: companies with similar price movement patterns.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Step 1: Apply DFT to get top-k frequency components (dimensionality reduction)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Step 2: Build index on these k coefficients for all companies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Step 3: Query returns companies whose k-coefficient vectors are closest to query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Step 4: Verify actual similarity on original time series (filter step)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2. Trend Analysis in Time-Series Data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Trend analysis builds an integrated model using four components of time-series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Trend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Long-term general direction; weighted moving average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Gradual rise in AllElectronics stock over 5 years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Cyclic movements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Long-term oscillations around trend 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3-year economic business cycles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Seasonal variations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Recurring patterns each year; use seasonal 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Holiday shopping surge every December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Random movements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Sporadic changes due to chance 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Company layoff announcement causes stock drop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Forecasting methods: ARIMA (Auto-Regressive Integrated Moving Average), autoregression, long-memory time-series models. Used for predicting future values.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3. Sequential Pattern Mining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Finds frequent subsequences in a set of sequences (symbolic/event data). Example: customer who buys a PC tends to buy a printer within 3 months.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Formally: sequence s = &lt;a1,a2,...,an&gt; is a subsequence of s' = &lt;b1,...,bm&gt; if exists j1&lt;j2&lt;...&lt;jn s.t. ai subset b_ji.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Sequential Pattern Mining — Customer Sequences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Customer purchase sequences database: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Seq1: &lt;{PC}&gt; -&gt; &lt;{printer, ink}&gt; -&gt; &lt;{paper}&gt;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Seq2: &lt;{PC, keyboard}&gt; -&gt; &lt;{printer}&gt; -&gt; &lt;{ink, paper}&gt;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Seq3: &lt;{PC}&gt; -&gt; &lt;{ink}&gt; -&gt; &lt;{paper}&gt;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Frequent subsequences (support &gt;= 2):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&lt;{PC}, {printer}&gt;     (support=2)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&lt;{PC}, {paper}&gt;       (support=3)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&lt;{printer}, {paper}&gt;  (support=2)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&lt;{PC}, {printer}, {paper}&gt;  (support=2)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Business insight: Bundle PC + printer + paper as a package deal.</w:t>
            </w:r>
          </w:p>
        </w:tc>
      </w:tr>
    </w:tbl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Constraint-based sequential mining: Use gap constraints (consecutive events only), periodic patterns (recurring in windows), or partial order patterns (relaxed ordering) to find specialized patterns.</w:t>
      </w:r>
    </w:p>
    <w:p>
      <w:pPr>
        <w:shd w:fill="1F3864" w:val="clear"/>
        <w:spacing w:after="0" w:before="200"/>
      </w:pPr>
      <w:r>
        <w:rPr>
          <w:b/>
          <w:bCs/>
          <w:color w:val="FFFFFF"/>
          <w:sz w:val="20"/>
          <w:szCs w:val="20"/>
        </w:rPr>
        <w:t xml:space="preserve">  LQ2  </w:t>
      </w:r>
      <w:r>
        <w:rPr>
          <w:b/>
          <w:bCs/>
          <w:color w:val="FFFFFF"/>
          <w:sz w:val="20"/>
          <w:szCs w:val="20"/>
        </w:rPr>
        <w:t xml:space="preserve">  LONG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Q2. Describe data mining applications in Finance, Retail, and Intrusion Detection. How does data mining contribute to each domain?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Data mining has been applied successfully across many real-world domains. Three important applications: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1. Data Mining for Financial Data Analysis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Financial data is relatively complete and reliable, making it ideal for mining.</w:t>
      </w:r>
    </w:p>
    <w:p>
      <w:pPr>
        <w:spacing w:after="9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Data warehouses for multidimensional analysis: </w:t>
      </w:r>
      <w:r>
        <w:rPr>
          <w:sz w:val="22"/>
          <w:szCs w:val="22"/>
        </w:rPr>
        <w:t xml:space="preserve">Build data cubes for debt/revenue analysis by month, region, sector. Use OLAP, data cube technology, clustering, and outlier analysis for financial reporting.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Loan payment prediction: </w:t>
      </w:r>
      <w:r>
        <w:rPr>
          <w:sz w:val="22"/>
          <w:szCs w:val="22"/>
        </w:rPr>
        <w:t xml:space="preserve">Attribute selection ranks factors influencing loan defaults: payment-to-income ratio, loan-to-value ratio, credit history, debt ratio. Classification model predicts risk. Banks adjust loan-granting policies based on discovered key factors.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Customer segmentation: </w:t>
      </w:r>
      <w:r>
        <w:rPr>
          <w:sz w:val="22"/>
          <w:szCs w:val="22"/>
        </w:rPr>
        <w:t xml:space="preserve">Clustering groups customers by payment behavior. Enables targeted marketing, personalized products. Association analysis identifies co-purchasing patterns.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Money laundering detection: </w:t>
      </w:r>
      <w:r>
        <w:rPr>
          <w:sz w:val="22"/>
          <w:szCs w:val="22"/>
        </w:rPr>
        <w:t xml:space="preserve">Integrate bank + crime databases. Use visualization (transaction graphs), linkage analysis, clustering (grouping suspicious accounts), outlier detection (unusual cash flows), sequential patterns (unusual access sequences).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Financial Mining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 bank builds a classification model using training data of 10,000 historical loans.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Attributes: age, income, employment years, loan amount, credit score, region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Class label: loan repaid (yes/no)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Decision tree discovers: payment-to-income ratio and loan-to-value ratio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are the most predictive attributes. Education level was irrelevant.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New policy: approve loans where payment-to-income &lt; 0.35 AND LTV &lt; 0.80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Result: Default rate reduced by 23% over next fiscal year.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2. Data Mining for Retail Industry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Market basket analysis: </w:t>
      </w:r>
      <w:r>
        <w:rPr>
          <w:sz w:val="22"/>
          <w:szCs w:val="22"/>
        </w:rPr>
        <w:t xml:space="preserve">Association rule mining on sales transactions. Example: 70% of customers who buy bread and butter also buy milk. Use for product placement, cross-selling, promotions.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Customer loyalty analysis: </w:t>
      </w:r>
      <w:r>
        <w:rPr>
          <w:sz w:val="22"/>
          <w:szCs w:val="22"/>
        </w:rPr>
        <w:t xml:space="preserve">Mine loyalty card sequences to identify changing buying patterns. Apply sequential pattern mining to predict when customers may switch brands.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Product recommendation: </w:t>
      </w:r>
      <w:r>
        <w:rPr>
          <w:sz w:val="22"/>
          <w:szCs w:val="22"/>
        </w:rPr>
        <w:t xml:space="preserve">Collaborative recommender systems suggest items during live transactions based on similar customers' purchase history. 'Customers who bought this also bought...'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Sales campaign effectiveness: </w:t>
      </w:r>
      <w:r>
        <w:rPr>
          <w:sz w:val="22"/>
          <w:szCs w:val="22"/>
        </w:rPr>
        <w:t xml:space="preserve">Compare sales before, during, after campaigns using multidimensional analysis. Measure lift in transactions containing promoted items.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sz w:val="22"/>
          <w:szCs w:val="22"/>
        </w:rPr>
        <w:t xml:space="preserve">Fraud detection: </w:t>
      </w:r>
      <w:r>
        <w:rPr>
          <w:sz w:val="22"/>
          <w:szCs w:val="22"/>
        </w:rPr>
        <w:t xml:space="preserve">Detect unauthorized access and unusual purchase patterns using clustering and outlier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Retail Mining — Market Basket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Walmart analyzes millions of transactions weekly.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Discovery: On Fridays, 'beer' and 'diapers' are often purchased together.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Business action: Place diapers near beer on Fridays to increase sales.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Amazon example: 'Customers who bought Data Mining book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also bought Machine Learning book (72% of the time).'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Recommendation engine shows ML book on DM book's page.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3. Data Mining for Intrusion Detection and Prevention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Intrusion = any action threatening integrity, confidentiality, or availability of a network resource. Two detection paradigms:</w:t>
      </w:r>
    </w:p>
    <w:p>
      <w:pPr>
        <w:spacing w:after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Signature-Based Detection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Anomaly-Based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Method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Match against predefined attack patterns (signatures)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Build normal behavior profile; detect deviations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Data mining role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Supervised classification on labeled 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Clustering, outlier analysis, unsupervised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Detects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Known attack patterns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Novel/zero-day attacks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False positives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Low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Higher (requires tuning)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Limitation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Cannot detect new attacks; frequent updates needed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High false positive rate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Specific data mining contributions: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Classification algorithms: Build classifiers from labeled 'normal'/'intrusion' training data for signature detection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Association &amp; correlation mining: Select useful discriminating attributes for intrusion detection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Stream data mining: Real-time analysis of network traffic; detect intrusions as events occur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Sequential pattern analysis: An event may be normal alone but malicious in sequence — mine event sequences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Distributed data mining: Attacks launched from multiple locations need mining across distributed network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Visualization tools: Display anomalous patterns via graphs, scatter plots for security analyst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Intrusion Detection Mining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Training data: 10,000 labeled network connections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Normal: 7,000 connections  |  Attack: 3,000 connections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Decision tree classification: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IF (connection_duration &lt; 0.1s) AND (failed_logins &gt; 3)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AND (bytes_sent / bytes_received &gt; 10)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THEN classify as 'Port Scan Attack'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Stream-based: Online, the classifier evaluates each connection in real-time.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Flagged connections trigger automated blocking (intrusion PREVENTION).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Clustering identifies new attack patterns for signature updates.</w:t>
            </w:r>
          </w:p>
        </w:tc>
      </w:tr>
    </w:tbl>
    <w:p>
      <w:pPr>
        <w:shd w:fill="1F3864" w:val="clear"/>
        <w:spacing w:after="0" w:before="200"/>
      </w:pPr>
      <w:r>
        <w:rPr>
          <w:b/>
          <w:bCs/>
          <w:color w:val="FFFFFF"/>
          <w:sz w:val="20"/>
          <w:szCs w:val="20"/>
        </w:rPr>
        <w:t xml:space="preserve">  LQ3  </w:t>
      </w:r>
      <w:r>
        <w:rPr>
          <w:b/>
          <w:bCs/>
          <w:color w:val="FFFFFF"/>
          <w:sz w:val="20"/>
          <w:szCs w:val="20"/>
        </w:rPr>
        <w:t xml:space="preserve">  LONG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Q3. Discuss data mining and society: ubiquitous data mining, privacy concerns, and privacy-preserving data mining methods.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Data mining is woven into the fabric of modern life. Most people interact with data mining dozens of times daily, often without realizing it.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1. Ubiquitous and Invisible Data Mining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Data mining is present in many daily activities: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Activity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Data Mining at 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Spam filter uses Naive Bayes/SVM classification to delete spam before you see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Online shopping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Recommender systems (collaborative filtering) suggest products based on purchase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Web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PageRank mines web link structure; smart query interpretation uses frequent patterns from click streams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Credit cards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Outlier analysis detects fraudulent patterns — flags suspicious transactions in milliseconds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Social media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Feed ranking, ad targeting, friend suggestions based on network analysis and user behavior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Streaming 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Netflix/Spotify use matrix factorization to predict what you'll watch/listen to next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2. Privacy and Security Concerns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Data mining raises serious privacy concerns when personal data is involved: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Credit card transaction records, health-care records, financial records, criminal history — all accessible in digital form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Mining can reveal sensitive inferences not explicitly shared (e.g., pregnancy prediction from shopping patterns)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Even if IDs are removed, combinations of attributes (quasi-identifiers) can re-identify individuals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Data mining for counterterrorism creates tension between security and civil liberties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3. Privacy-Preserving Data Mining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2000"/>
        <w:gridCol w:w="2500"/>
        <w:gridCol w:w="2800"/>
        <w:gridCol w:w="2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Technique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Property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Limitation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Randomization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Add random noise to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Individual values masked; aggregate stats preserved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Information loss depends on noise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k-Anonymity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Generalize/suppress until each record matches k-1 others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 unique records; linkage attacks thwarted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Vulnerable if group is homogeneous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l-Diversity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Enforce diversity of sensitive values within each 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Prevents inference from homogeneity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More restrictive; reduces data utility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Differential Privacy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Algorithm output barely changes if one person's data removed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Mathematically rigorous guarantee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Utility-privacy tradeoff is difficult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Distributed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Partition data across sites; use secure computation protocols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No single site sees all data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Communication overhead; complex protocols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k-Anonymity Example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Original data has records with ZIP, Age, Disease: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ZIP=13053, Age=28, Disease=Heart Disease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ZIP=13068, Age=29, Disease=Cancer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k=2 Anonymization (generalize ZIP and Age):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ZIP=1305*, Age=2*, Disease=Heart Disease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  ZIP=1306*, Age=2*, Disease=Cancer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Now each record cannot be uniquely identified.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But: if both records have same disease -&gt; l-diversity violated!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l-Diversity fix: ensure sensitive attribute has &gt;= l distinct values per group.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Key principle: There is a natural tradeoff between information loss and privacy. More privacy = less accurate mining results. Researchers continue to develop methods that minimize this tradeoff through techniques like differential privacy and secure multi-party computation.</w:t>
      </w:r>
    </w:p>
    <w:p>
      <w:pPr>
        <w:shd w:fill="1F3864" w:val="clear"/>
        <w:spacing w:after="0" w:before="200"/>
      </w:pPr>
      <w:r>
        <w:rPr>
          <w:b/>
          <w:bCs/>
          <w:color w:val="FFFFFF"/>
          <w:sz w:val="20"/>
          <w:szCs w:val="20"/>
        </w:rPr>
        <w:t xml:space="preserve">  LQ4  </w:t>
      </w:r>
      <w:r>
        <w:rPr>
          <w:b/>
          <w:bCs/>
          <w:color w:val="FFFFFF"/>
          <w:sz w:val="20"/>
          <w:szCs w:val="20"/>
        </w:rPr>
        <w:t xml:space="preserve">  LONG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3"/>
                <w:szCs w:val="23"/>
              </w:rPr>
              <w:t xml:space="preserve">Q4. What are the current trends in data mining research? Explain any five trends in detail.</w:t>
            </w:r>
          </w:p>
        </w:tc>
      </w:tr>
    </w:tbl>
    <w:p>
      <w:pPr>
        <w:spacing w:after="40" w:before="80"/>
      </w:pPr>
      <w:r>
        <w:rPr>
          <w:b/>
          <w:bCs/>
          <w:color w:val="C55A11"/>
          <w:sz w:val="22"/>
          <w:szCs w:val="22"/>
        </w:rPr>
        <w:t xml:space="preserve">Ans: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Data mining continues to evolve rapidly. Major research trends reflect both new data types and new application demands: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1. Mining Social and Information Networks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Social networks (Facebook, Twitter, LinkedIn) and information networks (citation graphs, web graphs) are ubiquitous and complex. Research challenges include: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Community detection: Find cohesive groups (clusters) in large networks using graph partitioning, modularity optimization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Link prediction: Predict future connections based on network proximity, common friends, topic similarity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Role discovery: Find hidden relationships (advisor-advisee, leader-follower) using constraint-based network analysis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Network evolution: Detect how communities form, grow, merge, and dissolve over time (densification power law, shrinking diameter)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Social Network Mining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Facebook friendship network: 3 billion nodes, 300+ billion edges.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Community detection groups users into communities (families, colleagues, interest groups).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Link prediction: 'People you may know' feature uses common friends + shared groups.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Heterogeneous network: Users + Posts + Pages + Groups -&gt; rich mining opportunities.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2. Scalable and Interactive Data Mining Methods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As data volumes grow exponentially, scalability is critical: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Constraint-based mining: Users specify constraints (item constraints, rule constraints) to guide mining toward interesting patterns only, drastically reducing search space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Approximation algorithms: Trade small accuracy loss for large speedup — acceptable for exploratory mining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Incremental mining: Update models as new data arrives without reprocessing all historical data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Distributed mining: Partition data across nodes; aggregate local models without centralizing data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3. Integration of Data Mining with Search and Cloud Systems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Data mining should be seamlessly embedded as a component of mainstream IT infrastructure: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Search engines: Mining of query logs for query suggestion, result ranking, personalization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Database systems: Mining as a first-class database operation (SQL extensions for mining)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Cloud computing: Mining large datasets on distributed cloud infrastructure (MapReduce, Spark)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Real-time analytics: Streaming platforms (Apache Kafka + Flink) for live data mining</w:t>
      </w:r>
    </w:p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4. Mining Biological and Biomedical Data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Biology generates unique, complex data requiring specialized methods: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DNA/protein sequence mining: Alignment algorithms (BLAST), pattern discovery in genomes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Microarray data: High-dimensional gene expression data — need biclustering, subspace clustering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Biological network mining: Protein-protein interaction networks, metabolic pathways, gene regulatory networks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Biomedical literature mining: Extract relationships between genes, diseases, drugs from PubMed articles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F4F00"/>
                <w:sz w:val="22"/>
                <w:szCs w:val="22"/>
              </w:rPr>
              <w:t xml:space="preserve">Example: Gene Expression Mining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Microarray experiment measures expression of 20,000 genes across 200 samples.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Challenge: 20,000-dimensional data for 200 samples (curse of dimensionality).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Approach: Biclustering finds subsets of genes that behave similarly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across a subset of samples (e.g., genes overexpressed in cancer samples).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Discovery: 12 genes significantly upregulated in breast cancer samples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240"/>
              <w:bottom w:type="dxa" w:w="6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but not in healthy tissue -&gt; potential biomarkers for diagnosis.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5. Privacy Protection and Information Security in Data Mining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Growing concern as data becomes more sensitive and mining more powerful: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Differential privacy: Mathematically rigorous privacy guarantee gaining adoption (Apple, Google use it for collecting usage statistics)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Federated learning: Train ML models on distributed data without centralizing it — each device trains locally, only model updates (gradients) shared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Secure multi-party computation: Multiple parties compute mining results jointly without revealing their individual inputs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Regulatory compliance: GDPR, CCPA require 'right to be forgotten' and data minimization — creating new challenges for mining systems</w:t>
      </w:r>
    </w:p>
    <w:p>
      <w:pPr>
        <w:spacing w:after="80"/>
      </w:pPr>
      <w:r>
        <w:rPr>
          <w:b w:val="false"/>
          <w:bCs w:val="false"/>
          <w:color w:val="000000"/>
          <w:sz w:val="22"/>
          <w:szCs w:val="22"/>
        </w:rPr>
        <w:t xml:space="preserve">The collaboration of computer scientists, legal experts, ethicists, and policymakers is essential to build responsible data mining systems that balance utility with privacy.</w:t>
      </w:r>
    </w:p>
    <w:p>
      <w:pPr>
        <w:spacing w:after="270"/>
      </w:pPr>
      <w:r>
        <w:t xml:space="preserve"/>
      </w:r>
    </w:p>
    <w:p>
      <w:pPr>
        <w:pBdr>
          <w:bottom w:val="single" w:color="2E75B6" w:sz="4" w:space="1"/>
        </w:pBdr>
        <w:spacing w:after="120"/>
      </w:pPr>
      <w:r>
        <w:t xml:space="preserve"/>
      </w:r>
    </w:p>
    <w:p>
      <w:pPr>
        <w:spacing w:after="160" w:before="200"/>
      </w:pPr>
      <w:r>
        <w:rPr>
          <w:b/>
          <w:bCs/>
          <w:color w:val="1F3864"/>
          <w:sz w:val="28"/>
          <w:szCs w:val="28"/>
        </w:rPr>
        <w:t xml:space="preserve">QUICK REFERENCE: Question Topics by 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20"/>
        </w:tblCellMar>
      </w:tblPr>
      <w:tblGrid>
        <w:gridCol w:w="800"/>
        <w:gridCol w:w="5000"/>
        <w:gridCol w:w="3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Unit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Short Questions (2-4 marks)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Long Questions (8-10 marks)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Unit III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Classification vs Clustering, Info Gain formula, Gini Index, Tree Pruning, Bayes theorem, Laplacian correction, BBN, IF-THEN rules, SVM, Kernels, Gain Ratio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Decision Tree with example, Naive Bayes with example, Backpropagation with weight update, SVM (linear+nonlinear), Rule-based classification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Unit IV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Cluster analysis requirements, k-Means algo, k-Medoids vs k-Means, Dendrogram, Linkage measures, BIRCH CF formula, DBSCAN concepts, STING, OPTICS vs DBSCAN, Cluster evaluation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k-Means + k-Medoids with examples, BIRCH CF-tree, DBSCAN in detail, Density-based methods comparison, Grid-based: STING + CLIQUE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Unit 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Sequence data types, Sequential pattern mining, Web mining types, Data streams, Mining applications, Privacy-preserving methods, Intrusion detection, Recommender systems, Mining trends, Ubiquitous mining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Sequence mining (time-series+trends+patterns), Applications (Finance+Retail+Intrusion), Society &amp; Privacy, Current trends (5 in detail)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80"/>
        <w:jc w:val="center"/>
      </w:pPr>
      <w:r>
        <w:rPr>
          <w:i/>
          <w:iCs/>
          <w:color w:val="595959"/>
          <w:sz w:val="20"/>
          <w:szCs w:val="20"/>
        </w:rPr>
        <w:t xml:space="preserve">Reference: Data Mining: Concepts and Techniques, 3rd Edition — Jiawei Han, Micheline Kamber, Jian Pei (2011)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Prepared for PE 514 AI Data Mining | B.E. AIML Semester V | Osmania University MID-2 Examination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2026-05-03T02:54:35.420Z</dcterms:created>
  <dcterms:modified xsi:type="dcterms:W3CDTF">2026-05-03T02:54:35.420Z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